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593DD" w14:textId="77777777" w:rsidR="00C40D6C" w:rsidRPr="00AF1FD0" w:rsidRDefault="00C40D6C" w:rsidP="00C40D6C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SÚHRN CHARAKTERISTICKÝCH VLASTNOSTÍ LIEKU</w:t>
      </w:r>
    </w:p>
    <w:p w14:paraId="088B1742" w14:textId="77777777" w:rsidR="007522CB" w:rsidRPr="00AF1FD0" w:rsidRDefault="007522CB" w:rsidP="00C40D6C">
      <w:pPr>
        <w:pStyle w:val="Nadpis2"/>
        <w:rPr>
          <w:rFonts w:ascii="Times New Roman" w:hAnsi="Times New Roman"/>
          <w:szCs w:val="22"/>
          <w:lang w:val="sk-SK" w:bidi="sk-SK"/>
        </w:rPr>
      </w:pPr>
    </w:p>
    <w:p w14:paraId="18B74E23" w14:textId="11C9DF60" w:rsidR="00BA5EEB" w:rsidRPr="00AF1FD0" w:rsidRDefault="00BA5EEB" w:rsidP="00C40D6C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1.</w:t>
      </w:r>
      <w:r w:rsidRPr="00AF1FD0">
        <w:rPr>
          <w:rFonts w:ascii="Times New Roman" w:hAnsi="Times New Roman"/>
          <w:szCs w:val="22"/>
          <w:lang w:val="sk-SK" w:bidi="sk-SK"/>
        </w:rPr>
        <w:tab/>
        <w:t xml:space="preserve">NÁZOV VETERINÁRNEHO LIEKU </w:t>
      </w:r>
    </w:p>
    <w:p w14:paraId="1AECCB1B" w14:textId="69D3B81D" w:rsidR="00A04FB7" w:rsidRPr="00AF1FD0" w:rsidRDefault="002A1F73" w:rsidP="00A04FB7">
      <w:pPr>
        <w:rPr>
          <w:rFonts w:eastAsia="Cambria"/>
          <w:lang w:val="sk-SK" w:eastAsia="ja-JP"/>
        </w:rPr>
      </w:pPr>
      <w:bookmarkStart w:id="0" w:name="_Hlk526251157"/>
      <w:proofErr w:type="spellStart"/>
      <w:r w:rsidRPr="00AF1FD0">
        <w:rPr>
          <w:rFonts w:eastAsia="Cambria"/>
          <w:lang w:val="sk-SK" w:bidi="sk-SK"/>
        </w:rPr>
        <w:t>Xylexx</w:t>
      </w:r>
      <w:proofErr w:type="spellEnd"/>
      <w:r w:rsidRPr="00AF1FD0">
        <w:rPr>
          <w:rFonts w:eastAsia="Cambria"/>
          <w:lang w:val="sk-SK" w:bidi="sk-SK"/>
        </w:rPr>
        <w:t xml:space="preserve"> 20 mg/ml injekčný roztok</w:t>
      </w:r>
      <w:bookmarkEnd w:id="0"/>
      <w:r w:rsidRPr="00AF1FD0">
        <w:rPr>
          <w:rFonts w:eastAsia="Cambria"/>
          <w:lang w:val="sk-SK" w:bidi="sk-SK"/>
        </w:rPr>
        <w:t xml:space="preserve"> pre </w:t>
      </w:r>
      <w:r w:rsidR="00405BCB" w:rsidRPr="00AF1FD0">
        <w:rPr>
          <w:rFonts w:eastAsia="Cambria"/>
          <w:lang w:val="sk-SK" w:bidi="sk-SK"/>
        </w:rPr>
        <w:t xml:space="preserve">hovädzí </w:t>
      </w:r>
      <w:r w:rsidRPr="00AF1FD0">
        <w:rPr>
          <w:rFonts w:eastAsia="Cambria"/>
          <w:lang w:val="sk-SK" w:bidi="sk-SK"/>
        </w:rPr>
        <w:t xml:space="preserve">dobytok, kone, psy a mačky </w:t>
      </w:r>
    </w:p>
    <w:p w14:paraId="393FA1E3" w14:textId="77777777" w:rsidR="002F3DC9" w:rsidRPr="00AF1FD0" w:rsidRDefault="002F3DC9" w:rsidP="00A04FB7">
      <w:pPr>
        <w:rPr>
          <w:rFonts w:eastAsia="Cambria"/>
          <w:lang w:val="sk-SK" w:eastAsia="ja-JP"/>
        </w:rPr>
      </w:pPr>
    </w:p>
    <w:p w14:paraId="11A61A49" w14:textId="14A1FD68" w:rsidR="00BA5EEB" w:rsidRPr="00AF1FD0" w:rsidRDefault="00BA5EEB" w:rsidP="00617990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2.</w:t>
      </w:r>
      <w:r w:rsidRPr="00AF1FD0">
        <w:rPr>
          <w:rFonts w:ascii="Times New Roman" w:hAnsi="Times New Roman"/>
          <w:szCs w:val="22"/>
          <w:lang w:val="sk-SK" w:bidi="sk-SK"/>
        </w:rPr>
        <w:tab/>
        <w:t xml:space="preserve">KVALITATÍVNE A KVANTITATÍVNE ZLOŽENIE </w:t>
      </w:r>
    </w:p>
    <w:p w14:paraId="39D0B3EA" w14:textId="77777777" w:rsidR="007D69BB" w:rsidRPr="00AF1FD0" w:rsidRDefault="007D69BB" w:rsidP="00A04FB7">
      <w:pPr>
        <w:rPr>
          <w:lang w:val="sk-SK"/>
        </w:rPr>
      </w:pPr>
      <w:r w:rsidRPr="00AF1FD0">
        <w:rPr>
          <w:lang w:val="sk-SK" w:bidi="sk-SK"/>
        </w:rPr>
        <w:t xml:space="preserve">1 ml obsahuje: </w:t>
      </w:r>
    </w:p>
    <w:p w14:paraId="68468F14" w14:textId="77777777" w:rsidR="007E7161" w:rsidRPr="00AF1FD0" w:rsidRDefault="007E7161" w:rsidP="007E7161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5EBE654" w14:textId="77777777" w:rsidR="007E7161" w:rsidRPr="00AF1FD0" w:rsidRDefault="007E7161" w:rsidP="007E716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1" w:name="_Hlk73016171"/>
      <w:r w:rsidRPr="00AF1FD0">
        <w:rPr>
          <w:b/>
          <w:szCs w:val="22"/>
          <w:lang w:val="sk-SK" w:bidi="sk-SK"/>
        </w:rPr>
        <w:t>Účinná látka:</w:t>
      </w:r>
    </w:p>
    <w:p w14:paraId="75F00C37" w14:textId="03395FE7" w:rsidR="007E7161" w:rsidRPr="00AF1FD0" w:rsidRDefault="002A1F73" w:rsidP="007E7161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Xylazín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ab/>
      </w: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ab/>
      </w: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ab/>
      </w: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ab/>
        <w:t>20,0 mg</w:t>
      </w:r>
    </w:p>
    <w:p w14:paraId="151182CF" w14:textId="1342A69F" w:rsidR="007E7161" w:rsidRPr="00AF1FD0" w:rsidRDefault="007E7161" w:rsidP="007E7161">
      <w:pPr>
        <w:pStyle w:val="Geenafstand1"/>
        <w:rPr>
          <w:rFonts w:ascii="Times New Roman" w:hAnsi="Times New Roman"/>
          <w:sz w:val="22"/>
          <w:szCs w:val="22"/>
          <w:lang w:val="sk-SK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(zodpovedá </w:t>
      </w:r>
      <w:bookmarkStart w:id="2" w:name="_Hlk73016029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23,31 mg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xylazín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</w:t>
      </w:r>
      <w:bookmarkEnd w:id="2"/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hydrochloridu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)</w:t>
      </w:r>
    </w:p>
    <w:p w14:paraId="5BD3F72B" w14:textId="77777777" w:rsidR="007E7161" w:rsidRPr="00AF1FD0" w:rsidRDefault="007E7161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BE20C2" w14:textId="144442EA" w:rsidR="007E7161" w:rsidRPr="00AF1FD0" w:rsidRDefault="007E7161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Pomocné látky:</w:t>
      </w:r>
    </w:p>
    <w:p w14:paraId="31FBA126" w14:textId="7EFED65C" w:rsidR="007E7161" w:rsidRPr="00AF1FD0" w:rsidRDefault="001D2F70" w:rsidP="007E7161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Benzetónium-chlorid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ab/>
      </w: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ab/>
        <w:t>0,11 mg</w:t>
      </w:r>
    </w:p>
    <w:bookmarkEnd w:id="1"/>
    <w:p w14:paraId="1D61ED39" w14:textId="77777777" w:rsidR="007E7161" w:rsidRPr="00AF1FD0" w:rsidRDefault="007E7161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729CE5" w14:textId="7A4B1875" w:rsidR="007E7161" w:rsidRPr="00AF1FD0" w:rsidRDefault="007E7161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Úplný zoznam pomocných látok je uvedený v časti 6.1.</w:t>
      </w:r>
    </w:p>
    <w:p w14:paraId="790B71DA" w14:textId="77777777" w:rsidR="002F3DC9" w:rsidRPr="00AF1FD0" w:rsidRDefault="002F3DC9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501F5A" w14:textId="77777777" w:rsidR="00BA5EEB" w:rsidRPr="00AF1FD0" w:rsidRDefault="00BA5EEB" w:rsidP="00617990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3.</w:t>
      </w:r>
      <w:r w:rsidRPr="00AF1FD0">
        <w:rPr>
          <w:rFonts w:ascii="Times New Roman" w:hAnsi="Times New Roman"/>
          <w:szCs w:val="22"/>
          <w:lang w:val="sk-SK" w:bidi="sk-SK"/>
        </w:rPr>
        <w:tab/>
        <w:t xml:space="preserve">LIEKOVÁ FORMA </w:t>
      </w:r>
    </w:p>
    <w:p w14:paraId="2ECF9C4F" w14:textId="2DF63E3C" w:rsidR="00BA5EEB" w:rsidRPr="00AF1FD0" w:rsidRDefault="00405BCB" w:rsidP="00A04FB7">
      <w:pPr>
        <w:rPr>
          <w:lang w:val="sk-SK"/>
        </w:rPr>
      </w:pPr>
      <w:bookmarkStart w:id="3" w:name="_Hlk73016249"/>
      <w:r w:rsidRPr="00AF1FD0">
        <w:rPr>
          <w:lang w:val="sk-SK" w:bidi="sk-SK"/>
        </w:rPr>
        <w:t>I</w:t>
      </w:r>
      <w:r w:rsidR="00281E0B" w:rsidRPr="00AF1FD0">
        <w:rPr>
          <w:lang w:val="sk-SK" w:bidi="sk-SK"/>
        </w:rPr>
        <w:t>njekčný roztok</w:t>
      </w:r>
      <w:r w:rsidRPr="00AF1FD0">
        <w:rPr>
          <w:lang w:val="sk-SK" w:bidi="sk-SK"/>
        </w:rPr>
        <w:t>.</w:t>
      </w:r>
    </w:p>
    <w:p w14:paraId="13659406" w14:textId="5ABE55D8" w:rsidR="00A04FB7" w:rsidRPr="00AF1FD0" w:rsidRDefault="00281E0B" w:rsidP="00A04FB7">
      <w:pPr>
        <w:rPr>
          <w:lang w:val="sk-SK"/>
        </w:rPr>
      </w:pPr>
      <w:r w:rsidRPr="00AF1FD0">
        <w:rPr>
          <w:lang w:val="sk-SK" w:bidi="sk-SK"/>
        </w:rPr>
        <w:t>Číry, bezfarebný až takmer bezfarebný roztok, prakticky bez prítomnosti viditeľných častíc.</w:t>
      </w:r>
    </w:p>
    <w:p w14:paraId="0F1060B3" w14:textId="77777777" w:rsidR="002F3DC9" w:rsidRPr="00AF1FD0" w:rsidRDefault="002F3DC9" w:rsidP="00A04FB7">
      <w:pPr>
        <w:rPr>
          <w:lang w:val="sk-SK"/>
        </w:rPr>
      </w:pPr>
    </w:p>
    <w:bookmarkEnd w:id="3"/>
    <w:p w14:paraId="6220DAED" w14:textId="77777777" w:rsidR="00BA5EEB" w:rsidRPr="00AF1FD0" w:rsidRDefault="00BA5EEB" w:rsidP="00617990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4.</w:t>
      </w:r>
      <w:r w:rsidRPr="00AF1FD0">
        <w:rPr>
          <w:rFonts w:ascii="Times New Roman" w:hAnsi="Times New Roman"/>
          <w:szCs w:val="22"/>
          <w:lang w:val="sk-SK" w:bidi="sk-SK"/>
        </w:rPr>
        <w:tab/>
        <w:t xml:space="preserve">KLINICKÉ ÚDAJE </w:t>
      </w:r>
    </w:p>
    <w:p w14:paraId="217BA6F1" w14:textId="77777777" w:rsidR="00BA5EEB" w:rsidRPr="00AF1FD0" w:rsidRDefault="00BA5EEB" w:rsidP="00617990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4.1</w:t>
      </w:r>
      <w:r w:rsidRPr="00AF1FD0">
        <w:rPr>
          <w:szCs w:val="22"/>
          <w:lang w:val="sk-SK" w:bidi="sk-SK"/>
        </w:rPr>
        <w:tab/>
        <w:t xml:space="preserve">Cieľové druhy </w:t>
      </w:r>
    </w:p>
    <w:p w14:paraId="1F40AF32" w14:textId="4F64D2B2" w:rsidR="007E7161" w:rsidRPr="00AF1FD0" w:rsidRDefault="00405BCB" w:rsidP="007E7161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bookmarkStart w:id="4" w:name="_Hlk73015827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Hovädzí d</w:t>
      </w:r>
      <w:r w:rsidR="00BC7B07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obytok, kone, psy a mačky.</w:t>
      </w:r>
    </w:p>
    <w:bookmarkEnd w:id="4"/>
    <w:p w14:paraId="710D6EFC" w14:textId="77777777" w:rsidR="00BC7B07" w:rsidRPr="00AF1FD0" w:rsidRDefault="00BC7B07" w:rsidP="007E7161">
      <w:pPr>
        <w:pStyle w:val="Geenafstand1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2B9DBCBF" w14:textId="6CE3D286" w:rsidR="00BA5EEB" w:rsidRPr="00AF1FD0" w:rsidRDefault="00BA5EEB" w:rsidP="00617990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4.2</w:t>
      </w:r>
      <w:r w:rsidRPr="00AF1FD0">
        <w:rPr>
          <w:szCs w:val="22"/>
          <w:lang w:val="sk-SK" w:bidi="sk-SK"/>
        </w:rPr>
        <w:tab/>
        <w:t xml:space="preserve">Indikácie na použitie so špecifikovaním cieľových druhov </w:t>
      </w:r>
    </w:p>
    <w:p w14:paraId="768F71D7" w14:textId="3DBF8D1A" w:rsidR="00D92F45" w:rsidRPr="00AF1FD0" w:rsidRDefault="00405BCB" w:rsidP="00D92F4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bookmarkStart w:id="5" w:name="_Hlk113349117"/>
      <w:bookmarkStart w:id="6" w:name="_Hlk73016276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Hovädzí d</w:t>
      </w:r>
      <w:r w:rsidR="00D92F45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obytok, kone, psy a mačky:</w:t>
      </w:r>
    </w:p>
    <w:p w14:paraId="51AC6B99" w14:textId="7894E8C5" w:rsidR="006E24AB" w:rsidRPr="00AF1FD0" w:rsidRDefault="00D92F45" w:rsidP="002255C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-</w:t>
      </w:r>
      <w:r w:rsidR="00405BCB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s</w:t>
      </w:r>
      <w:r w:rsidR="00017987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edácia</w:t>
      </w:r>
      <w:proofErr w:type="spellEnd"/>
    </w:p>
    <w:p w14:paraId="7DBD277D" w14:textId="3577D119" w:rsidR="006E24AB" w:rsidRPr="00AF1FD0" w:rsidRDefault="00D92F45" w:rsidP="002255C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-</w:t>
      </w:r>
      <w:r w:rsidR="00405BCB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p</w:t>
      </w:r>
      <w:r w:rsidR="006E24AB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remedikácia</w:t>
      </w:r>
      <w:proofErr w:type="spellEnd"/>
      <w:r w:rsidR="006E24AB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v kombinácii s anestetikom.</w:t>
      </w:r>
    </w:p>
    <w:bookmarkEnd w:id="5"/>
    <w:bookmarkEnd w:id="6"/>
    <w:p w14:paraId="3DE6619E" w14:textId="77777777" w:rsidR="007F3B0D" w:rsidRPr="00AF1FD0" w:rsidRDefault="007F3B0D" w:rsidP="007F3B0D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</w:p>
    <w:p w14:paraId="77698619" w14:textId="31221B74" w:rsidR="00BA5EEB" w:rsidRPr="00AF1FD0" w:rsidRDefault="00BA5EEB" w:rsidP="00D763F6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4.3</w:t>
      </w:r>
      <w:r w:rsidRPr="00AF1FD0">
        <w:rPr>
          <w:szCs w:val="22"/>
          <w:lang w:val="sk-SK" w:bidi="sk-SK"/>
        </w:rPr>
        <w:tab/>
        <w:t>Kontraindikácie</w:t>
      </w:r>
    </w:p>
    <w:p w14:paraId="0E8663BD" w14:textId="77777777" w:rsidR="00396B55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bookmarkStart w:id="7" w:name="_Hlk73016318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Neužívajte v prípadoch precitlivenosti na účinnú látku alebo na niektorú z pomocných látok.</w:t>
      </w:r>
    </w:p>
    <w:p w14:paraId="54ACFD5C" w14:textId="59A052EA" w:rsidR="00396B55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Nepoužívajte u zvierat s nepriechodným tráviacim traktom, pretože ide o svalový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relaxant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a ukazuje sa, že vlastnosti lieku zosilňujú účinky nepriechodného tráviaceho traktu, ako aj riziko vracania.</w:t>
      </w:r>
    </w:p>
    <w:p w14:paraId="0B809901" w14:textId="77777777" w:rsidR="00396B55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Nepoužívajte v prípade ochorenia pľúc (nedostatočné dýchanie) alebo srdcových porúch (najmä v prípade komorovej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arytmie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).</w:t>
      </w:r>
    </w:p>
    <w:p w14:paraId="5F7A6206" w14:textId="788822EC" w:rsidR="00396B55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Nepoužívajte v prípade poruchy funkcie pečene alebo obličiek. Nepoužívajte v prípadoch, </w:t>
      </w:r>
      <w:r w:rsidR="00405BCB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ak</w:t>
      </w: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sa v minulosti vyskytli záchvaty. Nepoužívajte v prípade hypotenzie a šoku.</w:t>
      </w:r>
    </w:p>
    <w:p w14:paraId="750F75E4" w14:textId="46F4F75F" w:rsidR="00396B55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Nepoužívajte u zvierat trpiacich cukrovkou.</w:t>
      </w:r>
    </w:p>
    <w:p w14:paraId="6D2A9360" w14:textId="77777777" w:rsidR="00396B55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Nepodávajte súčasne so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sympatomimetickými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amínmi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(napr. adrenalínom).</w:t>
      </w:r>
    </w:p>
    <w:p w14:paraId="5C9D5FBA" w14:textId="56D730F1" w:rsidR="00A60BFA" w:rsidRPr="00AF1FD0" w:rsidRDefault="00396B55" w:rsidP="007522CB">
      <w:pPr>
        <w:pStyle w:val="Geenafstand1"/>
        <w:jc w:val="both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Nepoužívajte u teliat mladších ako 1 týždeň, žriebät mladších ako 2 týždne alebo šteniat a mačiat mladších ako 6 týždňov. Nepoužívajte počas posledného štádia tehotenstva (nebezpečenstvo predčasného pôrodu), s výnimkou pôrodu (pozri časť 4.7).</w:t>
      </w:r>
    </w:p>
    <w:bookmarkEnd w:id="7"/>
    <w:p w14:paraId="187D78B3" w14:textId="77777777" w:rsidR="00396B55" w:rsidRPr="00AF1FD0" w:rsidRDefault="00396B55" w:rsidP="00396B5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</w:p>
    <w:p w14:paraId="40870FFA" w14:textId="0DF80133" w:rsidR="00396B55" w:rsidRPr="00AF1FD0" w:rsidRDefault="00BA5EEB" w:rsidP="00950CB0">
      <w:pPr>
        <w:pStyle w:val="Nadpis3"/>
        <w:rPr>
          <w:lang w:val="sk-SK"/>
        </w:rPr>
      </w:pPr>
      <w:r w:rsidRPr="00AF1FD0">
        <w:rPr>
          <w:lang w:val="sk-SK" w:bidi="sk-SK"/>
        </w:rPr>
        <w:t>4.4</w:t>
      </w:r>
      <w:r w:rsidRPr="00AF1FD0">
        <w:rPr>
          <w:lang w:val="sk-SK" w:bidi="sk-SK"/>
        </w:rPr>
        <w:tab/>
        <w:t>Osobitné upozornenia pre každý cieľový druh</w:t>
      </w:r>
      <w:bookmarkStart w:id="8" w:name="_Hlk56493667"/>
    </w:p>
    <w:p w14:paraId="2CA340E6" w14:textId="0370C26D" w:rsidR="00C37AC8" w:rsidRPr="00AF1FD0" w:rsidRDefault="00405BCB" w:rsidP="00C37AC8">
      <w:pPr>
        <w:pStyle w:val="BODY"/>
        <w:rPr>
          <w:rFonts w:eastAsia="Cambria"/>
          <w:szCs w:val="22"/>
          <w:u w:val="single"/>
          <w:lang w:val="sk-SK" w:eastAsia="ja-JP"/>
        </w:rPr>
      </w:pPr>
      <w:bookmarkStart w:id="9" w:name="_Hlk73016961"/>
      <w:r w:rsidRPr="00AF1FD0">
        <w:rPr>
          <w:rFonts w:eastAsia="Cambria"/>
          <w:szCs w:val="22"/>
          <w:u w:val="single"/>
          <w:lang w:val="sk-SK" w:bidi="sk-SK"/>
        </w:rPr>
        <w:t>Hovädzí d</w:t>
      </w:r>
      <w:r w:rsidR="00C37AC8" w:rsidRPr="00AF1FD0">
        <w:rPr>
          <w:rFonts w:eastAsia="Cambria"/>
          <w:szCs w:val="22"/>
          <w:u w:val="single"/>
          <w:lang w:val="sk-SK" w:bidi="sk-SK"/>
        </w:rPr>
        <w:t>obytok:</w:t>
      </w:r>
    </w:p>
    <w:p w14:paraId="0DFD71DA" w14:textId="73C763B9" w:rsidR="00C37AC8" w:rsidRPr="00AF1FD0" w:rsidRDefault="00C37AC8" w:rsidP="007522CB">
      <w:pPr>
        <w:pStyle w:val="BODY"/>
        <w:numPr>
          <w:ilvl w:val="0"/>
          <w:numId w:val="2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Prežúvavce sú veľmi citlivé na účinky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Pri nižších dávkach zvyčajne </w:t>
      </w:r>
      <w:r w:rsidR="00767886" w:rsidRPr="00AF1FD0">
        <w:rPr>
          <w:rFonts w:eastAsia="Cambria"/>
          <w:szCs w:val="22"/>
          <w:lang w:val="sk-SK" w:bidi="sk-SK"/>
        </w:rPr>
        <w:t xml:space="preserve">hovädzí </w:t>
      </w:r>
      <w:r w:rsidRPr="00AF1FD0">
        <w:rPr>
          <w:rFonts w:eastAsia="Cambria"/>
          <w:szCs w:val="22"/>
          <w:lang w:val="sk-SK" w:bidi="sk-SK"/>
        </w:rPr>
        <w:t>dobytok zostáva stáť, ale niektoré zvieratá si môžu ľahnúť. Pri podávaní najvyšších odporúčaných dávok si väčšina zvierat ľahne a niektoré zvieratá môžu upadnúť do bočnej polohy.</w:t>
      </w:r>
    </w:p>
    <w:p w14:paraId="4F0577CF" w14:textId="0CE3B51A" w:rsidR="00C37AC8" w:rsidRPr="00AF1FD0" w:rsidRDefault="00C37AC8" w:rsidP="007522CB">
      <w:pPr>
        <w:pStyle w:val="BODY"/>
        <w:numPr>
          <w:ilvl w:val="0"/>
          <w:numId w:val="2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proofErr w:type="spellStart"/>
      <w:r w:rsidRPr="00AF1FD0">
        <w:rPr>
          <w:rFonts w:eastAsia="Cambria"/>
          <w:szCs w:val="22"/>
          <w:lang w:val="sk-SK" w:bidi="sk-SK"/>
        </w:rPr>
        <w:lastRenderedPageBreak/>
        <w:t>Retikulo-ruminálne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motorické funkcie sú po injekcii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oslabené. Môže to spôsobovať nadúvanie. Dospelým jedincom </w:t>
      </w:r>
      <w:r w:rsidR="00767886" w:rsidRPr="00AF1FD0">
        <w:rPr>
          <w:rFonts w:eastAsia="Cambria"/>
          <w:szCs w:val="22"/>
          <w:lang w:val="sk-SK" w:bidi="sk-SK"/>
        </w:rPr>
        <w:t xml:space="preserve">hovädzieho </w:t>
      </w:r>
      <w:r w:rsidRPr="00AF1FD0">
        <w:rPr>
          <w:rFonts w:eastAsia="Cambria"/>
          <w:szCs w:val="22"/>
          <w:lang w:val="sk-SK" w:bidi="sk-SK"/>
        </w:rPr>
        <w:t xml:space="preserve">dobytka sa odporúča niekoľko hodín pred podaním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nepodávať krmivo a vodu. Pri teľatách sa môže indikovať pôst, ale mal by sa vykonávať len na základe posúdenia prínosu/rizika, ktoré vykoná zodpovedný veterinárny lekár.</w:t>
      </w:r>
    </w:p>
    <w:p w14:paraId="1FD22235" w14:textId="77777777" w:rsidR="00C37AC8" w:rsidRPr="00AF1FD0" w:rsidRDefault="00C37AC8" w:rsidP="007522CB">
      <w:pPr>
        <w:pStyle w:val="BODY"/>
        <w:numPr>
          <w:ilvl w:val="0"/>
          <w:numId w:val="2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U hovädzieho dobytka sa zachováva schopnosť vykašliavať, kašľať a prehĺtať, ale počas obdobia </w:t>
      </w:r>
      <w:proofErr w:type="spellStart"/>
      <w:r w:rsidRPr="00AF1FD0">
        <w:rPr>
          <w:rFonts w:eastAsia="Cambria"/>
          <w:szCs w:val="22"/>
          <w:lang w:val="sk-SK" w:bidi="sk-SK"/>
        </w:rPr>
        <w:t>sedácie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je znížená, preto sa musí hovädzí dobytok počas obdobia zotavovania pozorne sledovať: zvieratá by sa mali udržiavať v ľahu so vzpriamenou polohou hrudnej kosti.</w:t>
      </w:r>
    </w:p>
    <w:p w14:paraId="5B771535" w14:textId="17DF8C84" w:rsidR="00C37AC8" w:rsidRPr="00AF1FD0" w:rsidRDefault="00C37AC8" w:rsidP="007522CB">
      <w:pPr>
        <w:pStyle w:val="BODY"/>
        <w:numPr>
          <w:ilvl w:val="0"/>
          <w:numId w:val="2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U hovädzieho dobytka sa po </w:t>
      </w:r>
      <w:proofErr w:type="spellStart"/>
      <w:r w:rsidRPr="00AF1FD0">
        <w:rPr>
          <w:rFonts w:eastAsia="Cambria"/>
          <w:szCs w:val="22"/>
          <w:lang w:val="sk-SK" w:bidi="sk-SK"/>
        </w:rPr>
        <w:t>intramuskulárnej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aplikácii dávok vyšších ako 0,5 mg/kg </w:t>
      </w:r>
      <w:r w:rsidR="00767886" w:rsidRPr="00AF1FD0">
        <w:rPr>
          <w:rFonts w:eastAsia="Cambria"/>
          <w:szCs w:val="22"/>
          <w:lang w:val="sk-SK" w:bidi="sk-SK"/>
        </w:rPr>
        <w:t>živej</w:t>
      </w:r>
      <w:r w:rsidRPr="00AF1FD0">
        <w:rPr>
          <w:rFonts w:eastAsia="Cambria"/>
          <w:szCs w:val="22"/>
          <w:lang w:val="sk-SK" w:bidi="sk-SK"/>
        </w:rPr>
        <w:t xml:space="preserve"> hmotnosti môžu vyskytnúť život ohrozujúce reakcie (porucha dýchania a obehovej sústavy). Z tohto dôvodu je potrebné veľmi presné dávkovanie.</w:t>
      </w:r>
    </w:p>
    <w:p w14:paraId="027576D0" w14:textId="761E7147" w:rsidR="00C37AC8" w:rsidRPr="00AF1FD0" w:rsidRDefault="00C37AC8" w:rsidP="007522CB">
      <w:pPr>
        <w:pStyle w:val="BODY"/>
        <w:numPr>
          <w:ilvl w:val="0"/>
          <w:numId w:val="2"/>
        </w:numPr>
        <w:tabs>
          <w:tab w:val="clear" w:pos="567"/>
        </w:tabs>
        <w:ind w:left="426"/>
        <w:jc w:val="both"/>
        <w:rPr>
          <w:szCs w:val="22"/>
          <w:lang w:val="sk-SK"/>
        </w:rPr>
      </w:pPr>
      <w:r w:rsidRPr="00AF1FD0">
        <w:rPr>
          <w:rFonts w:eastAsia="Cambria"/>
          <w:szCs w:val="22"/>
          <w:lang w:val="sk-SK" w:bidi="sk-SK"/>
        </w:rPr>
        <w:t xml:space="preserve">Kombinácia s inými </w:t>
      </w:r>
      <w:proofErr w:type="spellStart"/>
      <w:r w:rsidRPr="00AF1FD0">
        <w:rPr>
          <w:rFonts w:eastAsia="Cambria"/>
          <w:szCs w:val="22"/>
          <w:lang w:val="sk-SK" w:bidi="sk-SK"/>
        </w:rPr>
        <w:t>predanestetikami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anestetikami by mala byť posúdená vzhľadom na pomer prínosu a rizík. Toto posúdenie by malo zohľadniť zloženie </w:t>
      </w:r>
      <w:r w:rsidR="00B70FBD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>, ich dávkovanie a povahu operácie. Odporúčané dávky sa pravdepodobne líšia v závislosti od výberu kombinácie anestetík.</w:t>
      </w:r>
    </w:p>
    <w:p w14:paraId="37FFE5DF" w14:textId="77777777" w:rsidR="000377B4" w:rsidRPr="00AF1FD0" w:rsidRDefault="000377B4" w:rsidP="00396B55">
      <w:pPr>
        <w:pStyle w:val="BODY"/>
        <w:rPr>
          <w:rFonts w:eastAsia="Cambria"/>
          <w:szCs w:val="22"/>
          <w:u w:val="single"/>
          <w:lang w:val="sk-SK" w:eastAsia="ja-JP"/>
        </w:rPr>
      </w:pPr>
    </w:p>
    <w:p w14:paraId="6D815609" w14:textId="0544B5D2" w:rsidR="00396B55" w:rsidRPr="00AF1FD0" w:rsidRDefault="00396B55" w:rsidP="00396B55">
      <w:pPr>
        <w:pStyle w:val="BODY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Kone:</w:t>
      </w:r>
    </w:p>
    <w:p w14:paraId="15CE923B" w14:textId="58FACC36" w:rsidR="00396B55" w:rsidRPr="00AF1FD0" w:rsidRDefault="00396B55" w:rsidP="007522CB">
      <w:pPr>
        <w:pStyle w:val="BODY"/>
        <w:numPr>
          <w:ilvl w:val="0"/>
          <w:numId w:val="4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inhibuje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normálnu </w:t>
      </w:r>
      <w:proofErr w:type="spellStart"/>
      <w:r w:rsidRPr="00AF1FD0">
        <w:rPr>
          <w:rFonts w:eastAsia="Cambria"/>
          <w:szCs w:val="22"/>
          <w:lang w:val="sk-SK" w:bidi="sk-SK"/>
        </w:rPr>
        <w:t>motilitu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čriev. Odporúča sa preto používať len u koní trpiacich kolikou, ktoré nereagujú na analgetiká. Použitiu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sa treba vyhnúť u koní s poruchami činnosti slepého čreva.</w:t>
      </w:r>
    </w:p>
    <w:p w14:paraId="30CC97C2" w14:textId="51750780" w:rsidR="00396B55" w:rsidRPr="00AF1FD0" w:rsidRDefault="00396B55" w:rsidP="007522CB">
      <w:pPr>
        <w:pStyle w:val="BODY"/>
        <w:numPr>
          <w:ilvl w:val="0"/>
          <w:numId w:val="4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Po liečbe koní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sa zvieratá bránia chôdzi, preto by sa liek mal podávať vždy, ak to bude možné, na mieste, kde sa bude vykonávať liečba alebo vyšetrenie.</w:t>
      </w:r>
    </w:p>
    <w:p w14:paraId="33E6BB67" w14:textId="08EC9C05" w:rsidR="00396B55" w:rsidRPr="00AF1FD0" w:rsidRDefault="00396B55" w:rsidP="007522CB">
      <w:pPr>
        <w:pStyle w:val="BODY"/>
        <w:numPr>
          <w:ilvl w:val="0"/>
          <w:numId w:val="4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Pri podávaní </w:t>
      </w:r>
      <w:r w:rsidR="0024503C" w:rsidRPr="00AF1FD0">
        <w:rPr>
          <w:rFonts w:eastAsia="Cambria"/>
          <w:szCs w:val="22"/>
          <w:lang w:val="sk-SK" w:bidi="sk-SK"/>
        </w:rPr>
        <w:t>lieku</w:t>
      </w:r>
      <w:r w:rsidRPr="00AF1FD0">
        <w:rPr>
          <w:rFonts w:eastAsia="Cambria"/>
          <w:szCs w:val="22"/>
          <w:lang w:val="sk-SK" w:bidi="sk-SK"/>
        </w:rPr>
        <w:t xml:space="preserve"> koňom so sklonom k </w:t>
      </w:r>
      <w:proofErr w:type="spellStart"/>
      <w:r w:rsidRPr="00AF1FD0">
        <w:rPr>
          <w:rFonts w:eastAsia="Cambria"/>
          <w:szCs w:val="22"/>
          <w:lang w:val="sk-SK" w:bidi="sk-SK"/>
        </w:rPr>
        <w:t>laminitíde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je potrebné postupovať opatrne.</w:t>
      </w:r>
    </w:p>
    <w:p w14:paraId="35B034A9" w14:textId="0693F4DE" w:rsidR="00396B55" w:rsidRPr="00AF1FD0" w:rsidRDefault="00396B55" w:rsidP="007522CB">
      <w:pPr>
        <w:pStyle w:val="BODY"/>
        <w:numPr>
          <w:ilvl w:val="0"/>
          <w:numId w:val="4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U koní s ochorením alebo poruchou činnosti dýchacích ciest sa môže vyvinúť život ohrozujúca dýchavičnosť.</w:t>
      </w:r>
    </w:p>
    <w:p w14:paraId="43E113DB" w14:textId="3F3F4529" w:rsidR="00396B55" w:rsidRPr="00AF1FD0" w:rsidRDefault="00396B55" w:rsidP="007522CB">
      <w:pPr>
        <w:pStyle w:val="BODY"/>
        <w:numPr>
          <w:ilvl w:val="0"/>
          <w:numId w:val="4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Dávka by mala byť čo možno najnižšia.</w:t>
      </w:r>
    </w:p>
    <w:p w14:paraId="2CC397F2" w14:textId="782A1C97" w:rsidR="00396B55" w:rsidRPr="00AF1FD0" w:rsidRDefault="00396B55" w:rsidP="007522CB">
      <w:pPr>
        <w:pStyle w:val="BODY"/>
        <w:numPr>
          <w:ilvl w:val="0"/>
          <w:numId w:val="4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Kombinácia s inými </w:t>
      </w:r>
      <w:proofErr w:type="spellStart"/>
      <w:r w:rsidRPr="00AF1FD0">
        <w:rPr>
          <w:rFonts w:eastAsia="Cambria"/>
          <w:szCs w:val="22"/>
          <w:lang w:val="sk-SK" w:bidi="sk-SK"/>
        </w:rPr>
        <w:t>predanestetikami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anestetikami by mala byť posúdená vzhľadom na pomer prínosu a rizík. Toto posúdenie by malo zohľadniť zloženie </w:t>
      </w:r>
      <w:r w:rsidR="0024503C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>, ich dávkovanie a povahu operácie. Odporúčané dávky sa pravdepodobne líšia v závislosti od výberu kombinácie anestetík.</w:t>
      </w:r>
    </w:p>
    <w:p w14:paraId="66A8DB28" w14:textId="77777777" w:rsidR="00396B55" w:rsidRPr="00AF1FD0" w:rsidRDefault="00396B55" w:rsidP="00396B55">
      <w:pPr>
        <w:pStyle w:val="BODY"/>
        <w:rPr>
          <w:rFonts w:eastAsia="Cambria"/>
          <w:szCs w:val="22"/>
          <w:lang w:val="sk-SK" w:eastAsia="ja-JP"/>
        </w:rPr>
      </w:pPr>
    </w:p>
    <w:p w14:paraId="76EC68DE" w14:textId="2518DA95" w:rsidR="00396B55" w:rsidRPr="00AF1FD0" w:rsidRDefault="00396B55" w:rsidP="00396B55">
      <w:pPr>
        <w:pStyle w:val="BODY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Psy a mačky:</w:t>
      </w:r>
    </w:p>
    <w:p w14:paraId="667FF698" w14:textId="40FBBBC8" w:rsidR="00396B55" w:rsidRPr="00AF1FD0" w:rsidRDefault="00396B55" w:rsidP="007522CB">
      <w:pPr>
        <w:pStyle w:val="BODY"/>
        <w:numPr>
          <w:ilvl w:val="0"/>
          <w:numId w:val="3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inhibuje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normálnu </w:t>
      </w:r>
      <w:proofErr w:type="spellStart"/>
      <w:r w:rsidRPr="00AF1FD0">
        <w:rPr>
          <w:rFonts w:eastAsia="Cambria"/>
          <w:szCs w:val="22"/>
          <w:lang w:val="sk-SK" w:bidi="sk-SK"/>
        </w:rPr>
        <w:t>motilitu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čriev. V dôsledku toho môže byť </w:t>
      </w:r>
      <w:proofErr w:type="spellStart"/>
      <w:r w:rsidRPr="00AF1FD0">
        <w:rPr>
          <w:rFonts w:eastAsia="Cambria"/>
          <w:szCs w:val="22"/>
          <w:lang w:val="sk-SK" w:bidi="sk-SK"/>
        </w:rPr>
        <w:t>sedácia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nežiaduca pri RTG vyšetreniach hornej časti žalúdka a čriev, pretože podporuje naplnenie žalúdka plynom a sťažuje spoľahlivosť interpretácie.</w:t>
      </w:r>
    </w:p>
    <w:p w14:paraId="56241F6D" w14:textId="3A8E9FCA" w:rsidR="00396B55" w:rsidRPr="00AF1FD0" w:rsidRDefault="00396B55" w:rsidP="007522CB">
      <w:pPr>
        <w:pStyle w:val="BODY"/>
        <w:numPr>
          <w:ilvl w:val="0"/>
          <w:numId w:val="3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U psov s </w:t>
      </w:r>
      <w:proofErr w:type="spellStart"/>
      <w:r w:rsidRPr="00AF1FD0">
        <w:rPr>
          <w:rFonts w:eastAsia="Cambria"/>
          <w:szCs w:val="22"/>
          <w:lang w:val="sk-SK" w:bidi="sk-SK"/>
        </w:rPr>
        <w:t>brachycefalickým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ochorením alebo poruchou dýchacích ciest sa môže vyvinúť život ohrozujúca dýchavičnosť.</w:t>
      </w:r>
    </w:p>
    <w:p w14:paraId="3969936B" w14:textId="0297D694" w:rsidR="00396B55" w:rsidRPr="00AF1FD0" w:rsidRDefault="00396B55" w:rsidP="007522CB">
      <w:pPr>
        <w:pStyle w:val="BODY"/>
        <w:numPr>
          <w:ilvl w:val="0"/>
          <w:numId w:val="3"/>
        </w:numPr>
        <w:tabs>
          <w:tab w:val="clear" w:pos="567"/>
        </w:tabs>
        <w:ind w:left="426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Kombinácia s inými </w:t>
      </w:r>
      <w:proofErr w:type="spellStart"/>
      <w:r w:rsidRPr="00AF1FD0">
        <w:rPr>
          <w:rFonts w:eastAsia="Cambria"/>
          <w:szCs w:val="22"/>
          <w:lang w:val="sk-SK" w:bidi="sk-SK"/>
        </w:rPr>
        <w:t>predanestetikami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anestetikami by mala byť posúdená vzhľadom na pomer prínosu a rizík. Toto posúdenie by malo zohľadniť zloženie </w:t>
      </w:r>
      <w:r w:rsidR="00B70FBD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>, ich dávkovanie a povahu operácie. Odporúčané dávky sa pravdepodobne líšia v závislosti od výberu kombinácie anestetík.</w:t>
      </w:r>
    </w:p>
    <w:bookmarkEnd w:id="8"/>
    <w:bookmarkEnd w:id="9"/>
    <w:p w14:paraId="018AAD78" w14:textId="6736257A" w:rsidR="00BA5EEB" w:rsidRPr="00AF1FD0" w:rsidRDefault="00BA5EEB" w:rsidP="00617990">
      <w:pPr>
        <w:pStyle w:val="Nadpis3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4.5</w:t>
      </w:r>
      <w:r w:rsidRPr="00AF1FD0">
        <w:rPr>
          <w:szCs w:val="22"/>
          <w:lang w:val="sk-SK" w:bidi="sk-SK"/>
        </w:rPr>
        <w:tab/>
        <w:t xml:space="preserve">Osobitné bezpečnostné opatrenia na používanie </w:t>
      </w:r>
    </w:p>
    <w:p w14:paraId="226C786C" w14:textId="77777777" w:rsidR="00BE2916" w:rsidRPr="00AF1FD0" w:rsidRDefault="00BE2916" w:rsidP="00BE2916">
      <w:pPr>
        <w:rPr>
          <w:rFonts w:eastAsia="Cambria"/>
          <w:lang w:val="sk-SK" w:eastAsia="ja-JP"/>
        </w:rPr>
      </w:pPr>
      <w:r w:rsidRPr="00AF1FD0">
        <w:rPr>
          <w:b/>
          <w:bCs/>
          <w:szCs w:val="22"/>
          <w:lang w:val="sk-SK"/>
        </w:rPr>
        <w:t xml:space="preserve">Veterinárny liek </w:t>
      </w:r>
      <w:proofErr w:type="spellStart"/>
      <w:r w:rsidRPr="00AF1FD0">
        <w:rPr>
          <w:rFonts w:eastAsia="Cambria"/>
          <w:b/>
          <w:lang w:val="sk-SK" w:bidi="sk-SK"/>
        </w:rPr>
        <w:t>Xylexx</w:t>
      </w:r>
      <w:proofErr w:type="spellEnd"/>
      <w:r w:rsidRPr="00AF1FD0">
        <w:rPr>
          <w:rFonts w:eastAsia="Cambria"/>
          <w:b/>
          <w:lang w:val="sk-SK" w:bidi="sk-SK"/>
        </w:rPr>
        <w:t xml:space="preserve"> 20 mg/ml injekčný roztok pre hovädzí dobytok, kone, psy a mačky</w:t>
      </w:r>
      <w:r w:rsidRPr="00AF1FD0">
        <w:rPr>
          <w:rFonts w:eastAsia="Cambria"/>
          <w:lang w:val="sk-SK" w:bidi="sk-SK"/>
        </w:rPr>
        <w:t xml:space="preserve"> </w:t>
      </w:r>
    </w:p>
    <w:p w14:paraId="115E5C87" w14:textId="588CCE21" w:rsidR="00BE2916" w:rsidRPr="00AF1FD0" w:rsidRDefault="00BE2916" w:rsidP="00BE2916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AF1FD0">
        <w:rPr>
          <w:b/>
          <w:bCs/>
          <w:szCs w:val="22"/>
          <w:lang w:val="sk-SK"/>
        </w:rPr>
        <w:t>podlieha ustanoveniam zákona č.139/1998 Z. z. o omamných a psychotropných látkach v znení neskorších predpisov.</w:t>
      </w:r>
    </w:p>
    <w:p w14:paraId="2348A4FF" w14:textId="77777777" w:rsidR="00BE2916" w:rsidRPr="00AF1FD0" w:rsidRDefault="00BE2916" w:rsidP="00BE2916">
      <w:pPr>
        <w:pStyle w:val="BODY"/>
        <w:rPr>
          <w:lang w:val="sk-SK" w:bidi="sk-SK"/>
        </w:rPr>
      </w:pPr>
    </w:p>
    <w:p w14:paraId="402D8599" w14:textId="5E2CF6F0" w:rsidR="00BA5EEB" w:rsidRPr="00AF1FD0" w:rsidRDefault="00BA5EEB" w:rsidP="007522CB">
      <w:pPr>
        <w:pStyle w:val="Nadpis3"/>
        <w:spacing w:after="0"/>
        <w:rPr>
          <w:b w:val="0"/>
          <w:szCs w:val="22"/>
          <w:u w:val="single"/>
          <w:lang w:val="sk-SK"/>
        </w:rPr>
      </w:pPr>
      <w:r w:rsidRPr="00AF1FD0">
        <w:rPr>
          <w:b w:val="0"/>
          <w:szCs w:val="22"/>
          <w:u w:val="single"/>
          <w:lang w:val="sk-SK" w:bidi="sk-SK"/>
        </w:rPr>
        <w:t xml:space="preserve">Osobitné bezpečnostné opatrenia na používanie u zvierat </w:t>
      </w:r>
    </w:p>
    <w:p w14:paraId="49275144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426"/>
        <w:jc w:val="both"/>
        <w:rPr>
          <w:szCs w:val="22"/>
          <w:lang w:val="sk-SK"/>
        </w:rPr>
      </w:pPr>
      <w:bookmarkStart w:id="10" w:name="_Hlk73017184"/>
      <w:bookmarkStart w:id="11" w:name="_Hlk3282068"/>
      <w:r w:rsidRPr="00AF1FD0">
        <w:rPr>
          <w:szCs w:val="22"/>
          <w:lang w:val="sk-SK" w:bidi="sk-SK"/>
        </w:rPr>
        <w:t>Udržujte zvieratá pokojné, pretože môžu reagovať na vonkajšie podnety.</w:t>
      </w:r>
    </w:p>
    <w:p w14:paraId="046569D6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Vyhnite sa </w:t>
      </w:r>
      <w:proofErr w:type="spellStart"/>
      <w:r w:rsidRPr="00AF1FD0">
        <w:rPr>
          <w:szCs w:val="22"/>
          <w:lang w:val="sk-SK" w:bidi="sk-SK"/>
        </w:rPr>
        <w:t>intraarteriálnemu</w:t>
      </w:r>
      <w:proofErr w:type="spellEnd"/>
      <w:r w:rsidRPr="00AF1FD0">
        <w:rPr>
          <w:szCs w:val="22"/>
          <w:lang w:val="sk-SK" w:bidi="sk-SK"/>
        </w:rPr>
        <w:t xml:space="preserve"> podaniu.</w:t>
      </w:r>
    </w:p>
    <w:p w14:paraId="4199D8D6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ležiaceho hovädzieho dobytka sa môže príležitostne vyskytnúť </w:t>
      </w:r>
      <w:proofErr w:type="spellStart"/>
      <w:r w:rsidRPr="00AF1FD0">
        <w:rPr>
          <w:szCs w:val="22"/>
          <w:lang w:val="sk-SK" w:bidi="sk-SK"/>
        </w:rPr>
        <w:t>tympánia</w:t>
      </w:r>
      <w:proofErr w:type="spellEnd"/>
      <w:r w:rsidRPr="00AF1FD0">
        <w:rPr>
          <w:szCs w:val="22"/>
          <w:lang w:val="sk-SK" w:bidi="sk-SK"/>
        </w:rPr>
        <w:t>, ktorej sa dá predísť udržiavaním zvieraťa v ľahu so vzpriamenou polohou hrudnej kosti.</w:t>
      </w:r>
    </w:p>
    <w:p w14:paraId="46205605" w14:textId="54A94663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Na zabránenie vdýchnutia slín alebo potravy skloňte hlavu a krk zvieraťa. Pred podaním </w:t>
      </w:r>
      <w:r w:rsidR="00054B50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 dbajte na to, aby zvieratá </w:t>
      </w:r>
      <w:r w:rsidR="00DB2C49" w:rsidRPr="00AF1FD0">
        <w:rPr>
          <w:szCs w:val="22"/>
          <w:lang w:val="sk-SK" w:bidi="sk-SK"/>
        </w:rPr>
        <w:t>neprijímali potravu</w:t>
      </w:r>
      <w:r w:rsidRPr="00AF1FD0">
        <w:rPr>
          <w:szCs w:val="22"/>
          <w:lang w:val="sk-SK" w:bidi="sk-SK"/>
        </w:rPr>
        <w:t>.</w:t>
      </w:r>
    </w:p>
    <w:p w14:paraId="6190D435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lastRenderedPageBreak/>
        <w:t xml:space="preserve">Staršie a vyčerpané zvieratá sú na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citlivejšie, zatiaľ čo nervózne alebo vysoko </w:t>
      </w:r>
      <w:proofErr w:type="spellStart"/>
      <w:r w:rsidRPr="00AF1FD0">
        <w:rPr>
          <w:szCs w:val="22"/>
          <w:lang w:val="sk-SK" w:bidi="sk-SK"/>
        </w:rPr>
        <w:t>excitované</w:t>
      </w:r>
      <w:proofErr w:type="spellEnd"/>
      <w:r w:rsidRPr="00AF1FD0">
        <w:rPr>
          <w:szCs w:val="22"/>
          <w:lang w:val="sk-SK" w:bidi="sk-SK"/>
        </w:rPr>
        <w:t xml:space="preserve"> zvieratá môžu vyžadovať relatívne vysokú dávku.</w:t>
      </w:r>
    </w:p>
    <w:p w14:paraId="0C29DFA8" w14:textId="7CFE3075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 prípade dehydratácie sa má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používať </w:t>
      </w:r>
      <w:r w:rsidR="00054B50" w:rsidRPr="00AF1FD0">
        <w:rPr>
          <w:szCs w:val="22"/>
          <w:lang w:val="sk-SK" w:bidi="sk-SK"/>
        </w:rPr>
        <w:t>opatrne</w:t>
      </w:r>
      <w:r w:rsidRPr="00AF1FD0">
        <w:rPr>
          <w:szCs w:val="22"/>
          <w:lang w:val="sk-SK" w:bidi="sk-SK"/>
        </w:rPr>
        <w:t>.</w:t>
      </w:r>
    </w:p>
    <w:p w14:paraId="3D75E0CF" w14:textId="3C73A2FC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Po podaní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sa u mačiek a psov do 3 až 5 minút objaví </w:t>
      </w:r>
      <w:r w:rsidR="00DB2C49" w:rsidRPr="00AF1FD0">
        <w:rPr>
          <w:szCs w:val="22"/>
          <w:lang w:val="sk-SK" w:bidi="sk-SK"/>
        </w:rPr>
        <w:t>zvracanie</w:t>
      </w:r>
      <w:r w:rsidRPr="00AF1FD0">
        <w:rPr>
          <w:szCs w:val="22"/>
          <w:lang w:val="sk-SK" w:bidi="sk-SK"/>
        </w:rPr>
        <w:t xml:space="preserve">. Odporúča sa, aby psy a mačky pred operáciou 12 hodín </w:t>
      </w:r>
      <w:r w:rsidR="00DB2C49" w:rsidRPr="00AF1FD0">
        <w:rPr>
          <w:szCs w:val="22"/>
          <w:lang w:val="sk-SK" w:bidi="sk-SK"/>
        </w:rPr>
        <w:t>neprijímali potravu</w:t>
      </w:r>
      <w:r w:rsidRPr="00AF1FD0">
        <w:rPr>
          <w:szCs w:val="22"/>
          <w:lang w:val="sk-SK" w:bidi="sk-SK"/>
        </w:rPr>
        <w:t>; môžu mať neobmedzený prístup k pitnej vode.</w:t>
      </w:r>
    </w:p>
    <w:p w14:paraId="6E3E488D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Premedikácia</w:t>
      </w:r>
      <w:proofErr w:type="spellEnd"/>
      <w:r w:rsidRPr="00AF1FD0">
        <w:rPr>
          <w:szCs w:val="22"/>
          <w:lang w:val="sk-SK" w:bidi="sk-SK"/>
        </w:rPr>
        <w:t xml:space="preserve"> atropínom u mačiek a psov môže znížiť </w:t>
      </w:r>
      <w:proofErr w:type="spellStart"/>
      <w:r w:rsidRPr="00AF1FD0">
        <w:rPr>
          <w:szCs w:val="22"/>
          <w:lang w:val="sk-SK" w:bidi="sk-SK"/>
        </w:rPr>
        <w:t>saliváciu</w:t>
      </w:r>
      <w:proofErr w:type="spellEnd"/>
      <w:r w:rsidRPr="00AF1FD0">
        <w:rPr>
          <w:szCs w:val="22"/>
          <w:lang w:val="sk-SK" w:bidi="sk-SK"/>
        </w:rPr>
        <w:t xml:space="preserve"> a spôsobiť bradykardiu.</w:t>
      </w:r>
    </w:p>
    <w:p w14:paraId="667243E1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Neprekračujte odporúčanú dávku.</w:t>
      </w:r>
    </w:p>
    <w:p w14:paraId="48A2F5EA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Po podaní sa má zvieratám umožniť pokojný odpočinok až do okamihu, keď sa dostaví maximálny účinok.</w:t>
      </w:r>
    </w:p>
    <w:p w14:paraId="2EC0F06B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Ak je teplota okolia vyššia ako 25 °C, odporúča sa zvieratá ochladzovať a pri nízkych teplotách ich udržiavať v teple.</w:t>
      </w:r>
    </w:p>
    <w:p w14:paraId="3AD40D9E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Pri bolestivých zákrokoch by sa mal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vždy používať v kombinácii s lokálnou alebo celkovou anestéziou.</w:t>
      </w:r>
    </w:p>
    <w:p w14:paraId="741B2A95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spôsobuje určitý stupeň </w:t>
      </w:r>
      <w:proofErr w:type="spellStart"/>
      <w:r w:rsidRPr="00AF1FD0">
        <w:rPr>
          <w:szCs w:val="22"/>
          <w:lang w:val="sk-SK" w:bidi="sk-SK"/>
        </w:rPr>
        <w:t>ataxie</w:t>
      </w:r>
      <w:proofErr w:type="spellEnd"/>
      <w:r w:rsidRPr="00AF1FD0">
        <w:rPr>
          <w:szCs w:val="22"/>
          <w:lang w:val="sk-SK" w:bidi="sk-SK"/>
        </w:rPr>
        <w:t xml:space="preserve">, preto sa pri zákrokoch týkajúcich sa </w:t>
      </w:r>
      <w:proofErr w:type="spellStart"/>
      <w:r w:rsidRPr="00AF1FD0">
        <w:rPr>
          <w:szCs w:val="22"/>
          <w:lang w:val="sk-SK" w:bidi="sk-SK"/>
        </w:rPr>
        <w:t>distálnych</w:t>
      </w:r>
      <w:proofErr w:type="spellEnd"/>
      <w:r w:rsidRPr="00AF1FD0">
        <w:rPr>
          <w:szCs w:val="22"/>
          <w:lang w:val="sk-SK" w:bidi="sk-SK"/>
        </w:rPr>
        <w:t xml:space="preserve"> končatín a pri kastráciách koní v stoji musí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používať uvážlivo.</w:t>
      </w:r>
    </w:p>
    <w:p w14:paraId="513D7B35" w14:textId="77777777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Takto liečené zvieratá by sa mali monitorovať až do úplného vymiznutia účinku (napr. srdcová a dýchacia funkcia, aj v pooperačnej fáze) a mali by sa oddeliť, aby sa zabránilo ich týraniu.</w:t>
      </w:r>
    </w:p>
    <w:p w14:paraId="3EAC7B71" w14:textId="3B406AA6" w:rsidR="00F268E3" w:rsidRPr="00AF1FD0" w:rsidRDefault="00F268E3" w:rsidP="007522CB">
      <w:pPr>
        <w:pStyle w:val="Odsekzoznamu"/>
        <w:numPr>
          <w:ilvl w:val="0"/>
          <w:numId w:val="5"/>
        </w:numPr>
        <w:tabs>
          <w:tab w:val="clear" w:pos="567"/>
        </w:tabs>
        <w:spacing w:after="12" w:line="240" w:lineRule="auto"/>
        <w:ind w:left="426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Pri použití u mladých zvierat pozri vekové obmedzenie uvedené v časti 4.3. Ak je </w:t>
      </w:r>
      <w:r w:rsidR="00DB2C49" w:rsidRPr="00AF1FD0">
        <w:rPr>
          <w:szCs w:val="22"/>
          <w:lang w:val="sk-SK" w:bidi="sk-SK"/>
        </w:rPr>
        <w:t>liek</w:t>
      </w:r>
      <w:r w:rsidRPr="00AF1FD0">
        <w:rPr>
          <w:szCs w:val="22"/>
          <w:lang w:val="sk-SK" w:bidi="sk-SK"/>
        </w:rPr>
        <w:t xml:space="preserve"> určený na použitie u mladých zvierat mladších ako tieto vekové hranice, veterinárny lekár by mal posúdiť pomer prínosu a rizika.</w:t>
      </w:r>
    </w:p>
    <w:bookmarkEnd w:id="10"/>
    <w:p w14:paraId="41A7D5E9" w14:textId="77777777" w:rsidR="00FA7F0F" w:rsidRPr="00AF1FD0" w:rsidRDefault="00FA7F0F" w:rsidP="0026018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bookmarkEnd w:id="11"/>
    <w:p w14:paraId="01E9CE72" w14:textId="0F970BA3" w:rsidR="00BA5EEB" w:rsidRPr="00AF1FD0" w:rsidRDefault="00BA5EEB" w:rsidP="007522CB">
      <w:pPr>
        <w:pStyle w:val="Nadpis3"/>
        <w:tabs>
          <w:tab w:val="clear" w:pos="567"/>
        </w:tabs>
        <w:spacing w:after="0"/>
        <w:ind w:left="0" w:firstLine="0"/>
        <w:rPr>
          <w:szCs w:val="22"/>
          <w:lang w:val="sk-SK"/>
        </w:rPr>
      </w:pPr>
      <w:r w:rsidRPr="00AF1FD0">
        <w:rPr>
          <w:b w:val="0"/>
          <w:szCs w:val="22"/>
          <w:u w:val="single"/>
          <w:lang w:val="sk-SK" w:bidi="sk-SK"/>
        </w:rPr>
        <w:t>Osobitné bezpečnostné opatrenia, ktoré má prijať osoba podávajúca liek zvieratám</w:t>
      </w:r>
      <w:r w:rsidR="00AC1E8A" w:rsidRPr="00AF1FD0">
        <w:rPr>
          <w:szCs w:val="22"/>
          <w:lang w:val="sk-SK" w:bidi="sk-SK"/>
        </w:rPr>
        <w:t xml:space="preserve"> </w:t>
      </w:r>
    </w:p>
    <w:p w14:paraId="5A1A4A5B" w14:textId="6F0F96CA" w:rsidR="002C2A28" w:rsidRPr="00AF1FD0" w:rsidRDefault="002C2A28" w:rsidP="007522CB">
      <w:pPr>
        <w:pStyle w:val="BODY"/>
        <w:spacing w:after="0"/>
        <w:jc w:val="both"/>
        <w:rPr>
          <w:szCs w:val="22"/>
          <w:lang w:val="sk-SK"/>
        </w:rPr>
      </w:pPr>
      <w:bookmarkStart w:id="12" w:name="_Hlk73017277"/>
      <w:r w:rsidRPr="00AF1FD0">
        <w:rPr>
          <w:szCs w:val="22"/>
          <w:lang w:val="sk-SK" w:bidi="sk-SK"/>
        </w:rPr>
        <w:t xml:space="preserve">Tento </w:t>
      </w:r>
      <w:r w:rsidR="00DB2C49" w:rsidRPr="00AF1FD0">
        <w:rPr>
          <w:szCs w:val="22"/>
          <w:lang w:val="sk-SK" w:bidi="sk-SK"/>
        </w:rPr>
        <w:t>liek</w:t>
      </w:r>
      <w:r w:rsidRPr="00AF1FD0">
        <w:rPr>
          <w:szCs w:val="22"/>
          <w:lang w:val="sk-SK" w:bidi="sk-SK"/>
        </w:rPr>
        <w:t xml:space="preserve"> je sedatívum. Treba dbať na to, aby nedošlo k náhodnému </w:t>
      </w:r>
      <w:proofErr w:type="spellStart"/>
      <w:r w:rsidR="00DB2C49" w:rsidRPr="00AF1FD0">
        <w:rPr>
          <w:szCs w:val="22"/>
          <w:lang w:val="sk-SK" w:bidi="sk-SK"/>
        </w:rPr>
        <w:t>samoinjikovaniu</w:t>
      </w:r>
      <w:proofErr w:type="spellEnd"/>
      <w:r w:rsidRPr="00AF1FD0">
        <w:rPr>
          <w:szCs w:val="22"/>
          <w:lang w:val="sk-SK" w:bidi="sk-SK"/>
        </w:rPr>
        <w:t>.</w:t>
      </w:r>
    </w:p>
    <w:p w14:paraId="3DA3657E" w14:textId="670BC80E" w:rsidR="002C2A28" w:rsidRPr="00AF1FD0" w:rsidRDefault="002C2A28" w:rsidP="007522CB">
      <w:pPr>
        <w:pStyle w:val="BODY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 prípade náhodného perorálneho požitia alebo </w:t>
      </w:r>
      <w:proofErr w:type="spellStart"/>
      <w:r w:rsidR="00DB2C49" w:rsidRPr="00AF1FD0">
        <w:rPr>
          <w:szCs w:val="22"/>
          <w:lang w:val="sk-SK" w:bidi="sk-SK"/>
        </w:rPr>
        <w:t>samoinjikovania</w:t>
      </w:r>
      <w:proofErr w:type="spellEnd"/>
      <w:r w:rsidR="00DB2C49" w:rsidRPr="00AF1FD0">
        <w:rPr>
          <w:szCs w:val="22"/>
          <w:lang w:val="sk-SK" w:bidi="sk-SK"/>
        </w:rPr>
        <w:t xml:space="preserve"> </w:t>
      </w:r>
      <w:r w:rsidRPr="00AF1FD0">
        <w:rPr>
          <w:szCs w:val="22"/>
          <w:lang w:val="sk-SK" w:bidi="sk-SK"/>
        </w:rPr>
        <w:t xml:space="preserve">okamžite vyhľadajte lekársku pomoc a ukážte </w:t>
      </w:r>
      <w:r w:rsidR="00457609" w:rsidRPr="00AF1FD0">
        <w:rPr>
          <w:szCs w:val="22"/>
          <w:lang w:val="sk-SK" w:bidi="sk-SK"/>
        </w:rPr>
        <w:t>písomnú informáciu</w:t>
      </w:r>
      <w:r w:rsidRPr="00AF1FD0">
        <w:rPr>
          <w:szCs w:val="22"/>
          <w:lang w:val="sk-SK" w:bidi="sk-SK"/>
        </w:rPr>
        <w:t xml:space="preserve"> lekárovi, ale NEVEĎTE vozidlo, pretože môže dôjsť k </w:t>
      </w:r>
      <w:proofErr w:type="spellStart"/>
      <w:r w:rsidR="00CD5C9F" w:rsidRPr="00AF1FD0">
        <w:rPr>
          <w:szCs w:val="22"/>
          <w:lang w:val="sk-SK" w:bidi="sk-SK"/>
        </w:rPr>
        <w:t>sedácii</w:t>
      </w:r>
      <w:proofErr w:type="spellEnd"/>
      <w:r w:rsidRPr="00AF1FD0">
        <w:rPr>
          <w:szCs w:val="22"/>
          <w:lang w:val="sk-SK" w:bidi="sk-SK"/>
        </w:rPr>
        <w:t xml:space="preserve"> a zmenám krvného tlaku.</w:t>
      </w:r>
    </w:p>
    <w:p w14:paraId="407963D9" w14:textId="4A069F32" w:rsidR="002C2A28" w:rsidRPr="00AF1FD0" w:rsidRDefault="002C2A28" w:rsidP="007522CB">
      <w:pPr>
        <w:pStyle w:val="BODY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Zabráňte kontaktu s pokožkou, očami alebo sliznicami. V prípade náhodného kontaktu </w:t>
      </w:r>
      <w:r w:rsidR="00CD5C9F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 s pokožkou alebo očami ich vypláchnite veľkým množstvom pitnej vody. Odstráňte kontaminovaný odev, ktorý je v priamom kontakte s pokožkou. Ak sa objavia príznaky, vyhľadajte lekársku pomoc.</w:t>
      </w:r>
    </w:p>
    <w:p w14:paraId="54ED5AF1" w14:textId="1AE5BDBA" w:rsidR="002C2A28" w:rsidRPr="00AF1FD0" w:rsidRDefault="002C2A28" w:rsidP="007522CB">
      <w:pPr>
        <w:pStyle w:val="BODY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Ak s </w:t>
      </w:r>
      <w:r w:rsidR="00CD5C9F" w:rsidRPr="00AF1FD0">
        <w:rPr>
          <w:szCs w:val="22"/>
          <w:lang w:val="sk-SK" w:bidi="sk-SK"/>
        </w:rPr>
        <w:t>liekom</w:t>
      </w:r>
      <w:r w:rsidRPr="00AF1FD0">
        <w:rPr>
          <w:szCs w:val="22"/>
          <w:lang w:val="sk-SK" w:bidi="sk-SK"/>
        </w:rPr>
        <w:t xml:space="preserve"> manipulujú tehotné ženy, je potrebné dodržiavať osobitnú opatrnosť, aby </w:t>
      </w:r>
      <w:r w:rsidR="00D753AB" w:rsidRPr="00AF1FD0">
        <w:rPr>
          <w:szCs w:val="22"/>
          <w:lang w:val="sk-SK" w:bidi="sk-SK"/>
        </w:rPr>
        <w:t xml:space="preserve">nedošlo k </w:t>
      </w:r>
      <w:proofErr w:type="spellStart"/>
      <w:r w:rsidR="00D753AB" w:rsidRPr="00AF1FD0">
        <w:rPr>
          <w:szCs w:val="22"/>
          <w:lang w:val="sk-SK" w:bidi="sk-SK"/>
        </w:rPr>
        <w:t>samoinjikovaniu</w:t>
      </w:r>
      <w:proofErr w:type="spellEnd"/>
      <w:r w:rsidRPr="00AF1FD0">
        <w:rPr>
          <w:szCs w:val="22"/>
          <w:lang w:val="sk-SK" w:bidi="sk-SK"/>
        </w:rPr>
        <w:t>, pretože po náhodnej systémovej expozícii môže dôjsť ku kontrakciám maternice a zníženiu krvného tlaku plodu.</w:t>
      </w:r>
    </w:p>
    <w:p w14:paraId="30C6B7B4" w14:textId="77777777" w:rsidR="002C2A28" w:rsidRPr="00AF1FD0" w:rsidRDefault="002C2A28" w:rsidP="007522CB">
      <w:pPr>
        <w:pStyle w:val="BODY"/>
        <w:jc w:val="both"/>
        <w:rPr>
          <w:szCs w:val="22"/>
          <w:lang w:val="sk-SK"/>
        </w:rPr>
      </w:pPr>
    </w:p>
    <w:p w14:paraId="667F55B8" w14:textId="77777777" w:rsidR="00622C2D" w:rsidRPr="00AF1FD0" w:rsidRDefault="00622C2D" w:rsidP="007522CB">
      <w:pPr>
        <w:pStyle w:val="BODY"/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Pre lekára:</w:t>
      </w:r>
    </w:p>
    <w:p w14:paraId="73F021B6" w14:textId="5A46BAF6" w:rsidR="002C2A28" w:rsidRPr="00AF1FD0" w:rsidRDefault="002C2A28" w:rsidP="007522CB">
      <w:pPr>
        <w:pStyle w:val="BODY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je </w:t>
      </w:r>
      <w:proofErr w:type="spellStart"/>
      <w:r w:rsidRPr="00AF1FD0">
        <w:rPr>
          <w:szCs w:val="22"/>
          <w:lang w:val="sk-SK" w:bidi="sk-SK"/>
        </w:rPr>
        <w:t>agonista</w:t>
      </w:r>
      <w:proofErr w:type="spellEnd"/>
      <w:r w:rsidRPr="00AF1FD0">
        <w:rPr>
          <w:szCs w:val="22"/>
          <w:lang w:val="sk-SK" w:bidi="sk-SK"/>
        </w:rPr>
        <w:t xml:space="preserve"> alfa2-adrenoreceptorov. Príznaky po absorpcii môžu zahŕňať klinické účinky vrátane </w:t>
      </w:r>
      <w:proofErr w:type="spellStart"/>
      <w:r w:rsidRPr="00AF1FD0">
        <w:rPr>
          <w:szCs w:val="22"/>
          <w:lang w:val="sk-SK" w:bidi="sk-SK"/>
        </w:rPr>
        <w:t>sedácie</w:t>
      </w:r>
      <w:proofErr w:type="spellEnd"/>
      <w:r w:rsidRPr="00AF1FD0">
        <w:rPr>
          <w:szCs w:val="22"/>
          <w:lang w:val="sk-SK" w:bidi="sk-SK"/>
        </w:rPr>
        <w:t xml:space="preserve"> v závislosti od dávky, útlmu dýchania, bradykardie, hypotenzie, sucha v ústach a hyperglykémie. Boli hlásené aj </w:t>
      </w:r>
      <w:proofErr w:type="spellStart"/>
      <w:r w:rsidRPr="00AF1FD0">
        <w:rPr>
          <w:szCs w:val="22"/>
          <w:lang w:val="sk-SK" w:bidi="sk-SK"/>
        </w:rPr>
        <w:t>ventrikulárne</w:t>
      </w:r>
      <w:proofErr w:type="spellEnd"/>
      <w:r w:rsidRPr="00AF1FD0">
        <w:rPr>
          <w:szCs w:val="22"/>
          <w:lang w:val="sk-SK" w:bidi="sk-SK"/>
        </w:rPr>
        <w:t xml:space="preserve"> </w:t>
      </w:r>
      <w:proofErr w:type="spellStart"/>
      <w:r w:rsidRPr="00AF1FD0">
        <w:rPr>
          <w:szCs w:val="22"/>
          <w:lang w:val="sk-SK" w:bidi="sk-SK"/>
        </w:rPr>
        <w:t>arytmie</w:t>
      </w:r>
      <w:proofErr w:type="spellEnd"/>
      <w:r w:rsidRPr="00AF1FD0">
        <w:rPr>
          <w:szCs w:val="22"/>
          <w:lang w:val="sk-SK" w:bidi="sk-SK"/>
        </w:rPr>
        <w:t xml:space="preserve">. Respiračné a </w:t>
      </w:r>
      <w:proofErr w:type="spellStart"/>
      <w:r w:rsidRPr="00AF1FD0">
        <w:rPr>
          <w:szCs w:val="22"/>
          <w:lang w:val="sk-SK" w:bidi="sk-SK"/>
        </w:rPr>
        <w:t>hemodynamické</w:t>
      </w:r>
      <w:proofErr w:type="spellEnd"/>
      <w:r w:rsidRPr="00AF1FD0">
        <w:rPr>
          <w:szCs w:val="22"/>
          <w:lang w:val="sk-SK" w:bidi="sk-SK"/>
        </w:rPr>
        <w:t xml:space="preserve"> príznaky by sa mali liečiť symptomaticky.</w:t>
      </w:r>
      <w:bookmarkEnd w:id="12"/>
    </w:p>
    <w:p w14:paraId="6A8F29CD" w14:textId="40BDDF0A" w:rsidR="00BA5EEB" w:rsidRPr="00AF1FD0" w:rsidRDefault="00BA5EEB" w:rsidP="00095267">
      <w:pPr>
        <w:pStyle w:val="Nadpis3"/>
        <w:rPr>
          <w:lang w:val="sk-SK"/>
        </w:rPr>
      </w:pPr>
      <w:r w:rsidRPr="00AF1FD0">
        <w:rPr>
          <w:lang w:val="sk-SK" w:bidi="sk-SK"/>
        </w:rPr>
        <w:t>4.6</w:t>
      </w:r>
      <w:r w:rsidRPr="00AF1FD0">
        <w:rPr>
          <w:lang w:val="sk-SK" w:bidi="sk-SK"/>
        </w:rPr>
        <w:tab/>
        <w:t xml:space="preserve">Nežiaduce účinky (frekvencia výskytu a závažnosť) </w:t>
      </w:r>
    </w:p>
    <w:p w14:paraId="0F67C11A" w14:textId="22637C2C" w:rsidR="00DA1E0F" w:rsidRPr="00AF1FD0" w:rsidRDefault="00DA1E0F" w:rsidP="00DA1E0F">
      <w:pPr>
        <w:jc w:val="both"/>
        <w:rPr>
          <w:iCs/>
          <w:szCs w:val="22"/>
          <w:lang w:val="sk-SK"/>
        </w:rPr>
      </w:pPr>
      <w:bookmarkStart w:id="13" w:name="_Hlk73016467"/>
      <w:r w:rsidRPr="00AF1FD0">
        <w:rPr>
          <w:szCs w:val="22"/>
          <w:lang w:val="sk-SK" w:bidi="sk-SK"/>
        </w:rPr>
        <w:t xml:space="preserve">Vo všeobecnosti sa môžu vyskytnúť vedľajšie účinky typické pre α2-adrenergné </w:t>
      </w:r>
      <w:proofErr w:type="spellStart"/>
      <w:r w:rsidRPr="00AF1FD0">
        <w:rPr>
          <w:szCs w:val="22"/>
          <w:lang w:val="sk-SK" w:bidi="sk-SK"/>
        </w:rPr>
        <w:t>agonist</w:t>
      </w:r>
      <w:r w:rsidR="00D753AB" w:rsidRPr="00AF1FD0">
        <w:rPr>
          <w:szCs w:val="22"/>
          <w:lang w:val="sk-SK" w:bidi="sk-SK"/>
        </w:rPr>
        <w:t>y</w:t>
      </w:r>
      <w:proofErr w:type="spellEnd"/>
      <w:r w:rsidRPr="00AF1FD0">
        <w:rPr>
          <w:szCs w:val="22"/>
          <w:lang w:val="sk-SK" w:bidi="sk-SK"/>
        </w:rPr>
        <w:t xml:space="preserve">, ako je bradykardia, reverzibilná </w:t>
      </w:r>
      <w:proofErr w:type="spellStart"/>
      <w:r w:rsidRPr="00AF1FD0">
        <w:rPr>
          <w:szCs w:val="22"/>
          <w:lang w:val="sk-SK" w:bidi="sk-SK"/>
        </w:rPr>
        <w:t>arytmia</w:t>
      </w:r>
      <w:proofErr w:type="spellEnd"/>
      <w:r w:rsidRPr="00AF1FD0">
        <w:rPr>
          <w:szCs w:val="22"/>
          <w:lang w:val="sk-SK" w:bidi="sk-SK"/>
        </w:rPr>
        <w:t xml:space="preserve"> a hypotenzia. V závislosti od okolitej teploty môže dôjsť k ovplyvneniu termoregulácie a následne k zníženiu alebo zvýšeniu telesnej teploty. Môže sa vyskytnúť útlm dýchania a/alebo zástava dýchania, najmä u mačiek.</w:t>
      </w:r>
    </w:p>
    <w:p w14:paraId="1A67B10E" w14:textId="77777777" w:rsidR="00DA1E0F" w:rsidRPr="00AF1FD0" w:rsidRDefault="00DA1E0F" w:rsidP="00DA1E0F">
      <w:pPr>
        <w:jc w:val="both"/>
        <w:rPr>
          <w:iCs/>
          <w:szCs w:val="22"/>
          <w:lang w:val="sk-SK"/>
        </w:rPr>
      </w:pPr>
    </w:p>
    <w:p w14:paraId="2250F43A" w14:textId="5D9F688B" w:rsidR="000377B4" w:rsidRPr="00AF1FD0" w:rsidRDefault="00D753AB" w:rsidP="000377B4">
      <w:pPr>
        <w:jc w:val="both"/>
        <w:rPr>
          <w:iCs/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Hovädzí d</w:t>
      </w:r>
      <w:r w:rsidR="000377B4" w:rsidRPr="00AF1FD0">
        <w:rPr>
          <w:szCs w:val="22"/>
          <w:u w:val="single"/>
          <w:lang w:val="sk-SK" w:bidi="sk-SK"/>
        </w:rPr>
        <w:t>obytok:</w:t>
      </w:r>
    </w:p>
    <w:p w14:paraId="16B6241F" w14:textId="77777777" w:rsidR="000377B4" w:rsidRPr="00AF1FD0" w:rsidRDefault="000377B4" w:rsidP="000377B4">
      <w:pPr>
        <w:pStyle w:val="Odsekzoznamu"/>
        <w:numPr>
          <w:ilvl w:val="0"/>
          <w:numId w:val="7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Reverzibilné lokálne podráždenie tkanív.</w:t>
      </w:r>
    </w:p>
    <w:p w14:paraId="649484F0" w14:textId="77777777" w:rsidR="000377B4" w:rsidRPr="00AF1FD0" w:rsidRDefault="000377B4" w:rsidP="000377B4">
      <w:pPr>
        <w:pStyle w:val="Odsekzoznamu"/>
        <w:numPr>
          <w:ilvl w:val="0"/>
          <w:numId w:val="7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hovädzieho dobytka môže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vyvolať predčasný pôrod a tiež znižuje uhniezdenie vajíčka. </w:t>
      </w:r>
    </w:p>
    <w:p w14:paraId="30BCD690" w14:textId="44B51DE4" w:rsidR="000377B4" w:rsidRPr="00AF1FD0" w:rsidRDefault="00D753AB" w:rsidP="000377B4">
      <w:pPr>
        <w:pStyle w:val="Odsekzoznamu"/>
        <w:numPr>
          <w:ilvl w:val="0"/>
          <w:numId w:val="7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Hovädzí d</w:t>
      </w:r>
      <w:r w:rsidR="000377B4" w:rsidRPr="00AF1FD0">
        <w:rPr>
          <w:szCs w:val="22"/>
          <w:lang w:val="sk-SK" w:bidi="sk-SK"/>
        </w:rPr>
        <w:t xml:space="preserve">obytok, ktorý dostal vysoké dávky </w:t>
      </w:r>
      <w:proofErr w:type="spellStart"/>
      <w:r w:rsidR="000377B4" w:rsidRPr="00AF1FD0">
        <w:rPr>
          <w:szCs w:val="22"/>
          <w:lang w:val="sk-SK" w:bidi="sk-SK"/>
        </w:rPr>
        <w:t>xylazínu</w:t>
      </w:r>
      <w:proofErr w:type="spellEnd"/>
      <w:r w:rsidR="000377B4" w:rsidRPr="00AF1FD0">
        <w:rPr>
          <w:szCs w:val="22"/>
          <w:lang w:val="sk-SK" w:bidi="sk-SK"/>
        </w:rPr>
        <w:t>, niekedy trpí riedkou stolicou ešte 24 hodín po</w:t>
      </w:r>
      <w:r w:rsidRPr="00AF1FD0">
        <w:rPr>
          <w:szCs w:val="22"/>
          <w:lang w:val="sk-SK" w:bidi="sk-SK"/>
        </w:rPr>
        <w:t xml:space="preserve"> podaní lieku</w:t>
      </w:r>
      <w:r w:rsidR="000377B4" w:rsidRPr="00AF1FD0">
        <w:rPr>
          <w:szCs w:val="22"/>
          <w:lang w:val="sk-SK" w:bidi="sk-SK"/>
        </w:rPr>
        <w:t>.</w:t>
      </w:r>
    </w:p>
    <w:p w14:paraId="578010F4" w14:textId="77777777" w:rsidR="000377B4" w:rsidRPr="00AF1FD0" w:rsidRDefault="000377B4" w:rsidP="000377B4">
      <w:pPr>
        <w:pStyle w:val="Odsekzoznamu"/>
        <w:numPr>
          <w:ilvl w:val="0"/>
          <w:numId w:val="7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Medzi ďalšie nežiaduce reakcie patrí chrápanie, intenzívne slinenie, </w:t>
      </w:r>
      <w:proofErr w:type="spellStart"/>
      <w:r w:rsidRPr="00AF1FD0">
        <w:rPr>
          <w:szCs w:val="22"/>
          <w:lang w:val="sk-SK" w:bidi="sk-SK"/>
        </w:rPr>
        <w:t>ruminálna</w:t>
      </w:r>
      <w:proofErr w:type="spellEnd"/>
      <w:r w:rsidRPr="00AF1FD0">
        <w:rPr>
          <w:szCs w:val="22"/>
          <w:lang w:val="sk-SK" w:bidi="sk-SK"/>
        </w:rPr>
        <w:t xml:space="preserve"> </w:t>
      </w:r>
      <w:proofErr w:type="spellStart"/>
      <w:r w:rsidRPr="00AF1FD0">
        <w:rPr>
          <w:szCs w:val="22"/>
          <w:lang w:val="sk-SK" w:bidi="sk-SK"/>
        </w:rPr>
        <w:t>atónia</w:t>
      </w:r>
      <w:proofErr w:type="spellEnd"/>
      <w:r w:rsidRPr="00AF1FD0">
        <w:rPr>
          <w:szCs w:val="22"/>
          <w:lang w:val="sk-SK" w:bidi="sk-SK"/>
        </w:rPr>
        <w:t xml:space="preserve">, </w:t>
      </w:r>
      <w:proofErr w:type="spellStart"/>
      <w:r w:rsidRPr="00AF1FD0">
        <w:rPr>
          <w:szCs w:val="22"/>
          <w:lang w:val="sk-SK" w:bidi="sk-SK"/>
        </w:rPr>
        <w:t>atónia</w:t>
      </w:r>
      <w:proofErr w:type="spellEnd"/>
      <w:r w:rsidRPr="00AF1FD0">
        <w:rPr>
          <w:szCs w:val="22"/>
          <w:lang w:val="sk-SK" w:bidi="sk-SK"/>
        </w:rPr>
        <w:t xml:space="preserve"> jazyka, </w:t>
      </w:r>
      <w:proofErr w:type="spellStart"/>
      <w:r w:rsidRPr="00AF1FD0">
        <w:rPr>
          <w:szCs w:val="22"/>
          <w:lang w:val="sk-SK" w:bidi="sk-SK"/>
        </w:rPr>
        <w:t>regurgitácia</w:t>
      </w:r>
      <w:proofErr w:type="spellEnd"/>
      <w:r w:rsidRPr="00AF1FD0">
        <w:rPr>
          <w:szCs w:val="22"/>
          <w:lang w:val="sk-SK" w:bidi="sk-SK"/>
        </w:rPr>
        <w:t xml:space="preserve">, nadúvanie, nazálny </w:t>
      </w:r>
      <w:proofErr w:type="spellStart"/>
      <w:r w:rsidRPr="00AF1FD0">
        <w:rPr>
          <w:szCs w:val="22"/>
          <w:lang w:val="sk-SK" w:bidi="sk-SK"/>
        </w:rPr>
        <w:t>stridor</w:t>
      </w:r>
      <w:proofErr w:type="spellEnd"/>
      <w:r w:rsidRPr="00AF1FD0">
        <w:rPr>
          <w:szCs w:val="22"/>
          <w:lang w:val="sk-SK" w:bidi="sk-SK"/>
        </w:rPr>
        <w:t xml:space="preserve">, hypotermia, bradykardia, zvýšené močenie a reverzibilný </w:t>
      </w:r>
      <w:proofErr w:type="spellStart"/>
      <w:r w:rsidRPr="00AF1FD0">
        <w:rPr>
          <w:szCs w:val="22"/>
          <w:lang w:val="sk-SK" w:bidi="sk-SK"/>
        </w:rPr>
        <w:t>prolaps</w:t>
      </w:r>
      <w:proofErr w:type="spellEnd"/>
      <w:r w:rsidRPr="00AF1FD0">
        <w:rPr>
          <w:szCs w:val="22"/>
          <w:lang w:val="sk-SK" w:bidi="sk-SK"/>
        </w:rPr>
        <w:t xml:space="preserve"> penisu.</w:t>
      </w:r>
    </w:p>
    <w:p w14:paraId="671734C8" w14:textId="73488B91" w:rsidR="000377B4" w:rsidRPr="00AF1FD0" w:rsidRDefault="000377B4" w:rsidP="000377B4">
      <w:pPr>
        <w:pStyle w:val="Odsekzoznamu"/>
        <w:numPr>
          <w:ilvl w:val="0"/>
          <w:numId w:val="7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lastRenderedPageBreak/>
        <w:t>U</w:t>
      </w:r>
      <w:r w:rsidR="00421BAC" w:rsidRPr="00AF1FD0">
        <w:rPr>
          <w:szCs w:val="22"/>
          <w:lang w:val="sk-SK" w:bidi="sk-SK"/>
        </w:rPr>
        <w:t xml:space="preserve"> hovädzieho </w:t>
      </w:r>
      <w:r w:rsidRPr="00AF1FD0">
        <w:rPr>
          <w:szCs w:val="22"/>
          <w:lang w:val="sk-SK" w:bidi="sk-SK"/>
        </w:rPr>
        <w:t xml:space="preserve">dobytka sú nežiaduce účinky vo všeobecnosti výraznejšie, keď sa liek podáva </w:t>
      </w:r>
      <w:proofErr w:type="spellStart"/>
      <w:r w:rsidRPr="00AF1FD0">
        <w:rPr>
          <w:szCs w:val="22"/>
          <w:lang w:val="sk-SK" w:bidi="sk-SK"/>
        </w:rPr>
        <w:t>intramuskulárne</w:t>
      </w:r>
      <w:proofErr w:type="spellEnd"/>
      <w:r w:rsidRPr="00AF1FD0">
        <w:rPr>
          <w:szCs w:val="22"/>
          <w:lang w:val="sk-SK" w:bidi="sk-SK"/>
        </w:rPr>
        <w:t xml:space="preserve"> v porovnaní s intravenóznym podaním.</w:t>
      </w:r>
    </w:p>
    <w:p w14:paraId="0050DC30" w14:textId="77777777" w:rsidR="000377B4" w:rsidRPr="00AF1FD0" w:rsidRDefault="000377B4" w:rsidP="000377B4">
      <w:pPr>
        <w:jc w:val="both"/>
        <w:rPr>
          <w:iCs/>
          <w:szCs w:val="22"/>
          <w:lang w:val="sk-SK"/>
        </w:rPr>
      </w:pPr>
    </w:p>
    <w:p w14:paraId="391BD6C2" w14:textId="77777777" w:rsidR="000377B4" w:rsidRPr="00AF1FD0" w:rsidRDefault="000377B4" w:rsidP="000377B4">
      <w:pPr>
        <w:jc w:val="both"/>
        <w:rPr>
          <w:iCs/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Kone:</w:t>
      </w:r>
    </w:p>
    <w:p w14:paraId="7C0AA897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Reverzibilné lokálne podráždenie tkanív.</w:t>
      </w:r>
    </w:p>
    <w:p w14:paraId="3FF2A875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Kone sa často potia, pretože účinky sedatív ustupujú.</w:t>
      </w:r>
    </w:p>
    <w:p w14:paraId="5B35773B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Obzvlášť u koní bola hlásená závažná bradykardia a znížená frekvencia dýchania.</w:t>
      </w:r>
    </w:p>
    <w:p w14:paraId="2D2BED66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U koní po podaní zvyčajne dochádza k prechodnému vzostupu krvného tlaku, po ktorom nasleduje jeho pokles.</w:t>
      </w:r>
    </w:p>
    <w:p w14:paraId="093F292A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Boli pozorované prípady častejšieho močenia.</w:t>
      </w:r>
    </w:p>
    <w:p w14:paraId="571AF232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 reakcii na ostré sluchové alebo fyzické podnety je možný svalový tras a pohyb. Po podaní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boli u koní hlásené prudké reakcie, hoci sú zriedkavé.</w:t>
      </w:r>
    </w:p>
    <w:p w14:paraId="3FCA3C02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Môže sa vyskytnúť </w:t>
      </w:r>
      <w:proofErr w:type="spellStart"/>
      <w:r w:rsidRPr="00AF1FD0">
        <w:rPr>
          <w:szCs w:val="22"/>
          <w:lang w:val="sk-SK" w:bidi="sk-SK"/>
        </w:rPr>
        <w:t>ataxia</w:t>
      </w:r>
      <w:proofErr w:type="spellEnd"/>
      <w:r w:rsidRPr="00AF1FD0">
        <w:rPr>
          <w:szCs w:val="22"/>
          <w:lang w:val="sk-SK" w:bidi="sk-SK"/>
        </w:rPr>
        <w:t xml:space="preserve"> a reverzibilný </w:t>
      </w:r>
      <w:proofErr w:type="spellStart"/>
      <w:r w:rsidRPr="00AF1FD0">
        <w:rPr>
          <w:szCs w:val="22"/>
          <w:lang w:val="sk-SK" w:bidi="sk-SK"/>
        </w:rPr>
        <w:t>prolaps</w:t>
      </w:r>
      <w:proofErr w:type="spellEnd"/>
      <w:r w:rsidRPr="00AF1FD0">
        <w:rPr>
          <w:szCs w:val="22"/>
          <w:lang w:val="sk-SK" w:bidi="sk-SK"/>
        </w:rPr>
        <w:t xml:space="preserve"> penisu.</w:t>
      </w:r>
    </w:p>
    <w:p w14:paraId="4C6CFC61" w14:textId="77777777" w:rsidR="000377B4" w:rsidRPr="00AF1FD0" w:rsidRDefault="000377B4" w:rsidP="007522CB">
      <w:pPr>
        <w:pStyle w:val="Odsekzoznamu"/>
        <w:numPr>
          <w:ilvl w:val="0"/>
          <w:numId w:val="6"/>
        </w:numPr>
        <w:tabs>
          <w:tab w:val="clear" w:pos="567"/>
        </w:tabs>
        <w:spacing w:after="12" w:line="248" w:lineRule="auto"/>
        <w:ind w:left="709" w:hanging="349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Vo veľmi zriedkavých prípadoch môže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vyvolať miernu koliku, pretože sa dočasne zníži </w:t>
      </w:r>
      <w:proofErr w:type="spellStart"/>
      <w:r w:rsidRPr="00AF1FD0">
        <w:rPr>
          <w:szCs w:val="22"/>
          <w:lang w:val="sk-SK" w:bidi="sk-SK"/>
        </w:rPr>
        <w:t>motilita</w:t>
      </w:r>
      <w:proofErr w:type="spellEnd"/>
      <w:r w:rsidRPr="00AF1FD0">
        <w:rPr>
          <w:szCs w:val="22"/>
          <w:lang w:val="sk-SK" w:bidi="sk-SK"/>
        </w:rPr>
        <w:t xml:space="preserve"> čriev. V rámci preventívneho opatrenia by kôň po </w:t>
      </w:r>
      <w:proofErr w:type="spellStart"/>
      <w:r w:rsidRPr="00AF1FD0">
        <w:rPr>
          <w:szCs w:val="22"/>
          <w:lang w:val="sk-SK" w:bidi="sk-SK"/>
        </w:rPr>
        <w:t>sedácii</w:t>
      </w:r>
      <w:proofErr w:type="spellEnd"/>
      <w:r w:rsidRPr="00AF1FD0">
        <w:rPr>
          <w:szCs w:val="22"/>
          <w:lang w:val="sk-SK" w:bidi="sk-SK"/>
        </w:rPr>
        <w:t xml:space="preserve"> nemal dostávať žiadne krmivo, kým účinok úplne nezmizne.</w:t>
      </w:r>
    </w:p>
    <w:p w14:paraId="3A3BC713" w14:textId="77777777" w:rsidR="000377B4" w:rsidRPr="00AF1FD0" w:rsidRDefault="000377B4" w:rsidP="00DA1E0F">
      <w:pPr>
        <w:jc w:val="both"/>
        <w:rPr>
          <w:iCs/>
          <w:szCs w:val="22"/>
          <w:lang w:val="sk-SK"/>
        </w:rPr>
      </w:pPr>
    </w:p>
    <w:p w14:paraId="170018D1" w14:textId="44A5E319" w:rsidR="00DA1E0F" w:rsidRPr="00AF1FD0" w:rsidRDefault="000377B4" w:rsidP="00DA1E0F">
      <w:pPr>
        <w:jc w:val="both"/>
        <w:rPr>
          <w:iCs/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Psy a mačky:</w:t>
      </w:r>
    </w:p>
    <w:p w14:paraId="79C4BC46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Reverzibilné lokálne podráždenie tkanív.</w:t>
      </w:r>
    </w:p>
    <w:p w14:paraId="0B77CC09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Mačky a psy často počas nástupu </w:t>
      </w:r>
      <w:proofErr w:type="spellStart"/>
      <w:r w:rsidRPr="00AF1FD0">
        <w:rPr>
          <w:szCs w:val="22"/>
          <w:lang w:val="sk-SK" w:bidi="sk-SK"/>
        </w:rPr>
        <w:t>sedácie</w:t>
      </w:r>
      <w:proofErr w:type="spellEnd"/>
      <w:r w:rsidRPr="00AF1FD0">
        <w:rPr>
          <w:szCs w:val="22"/>
          <w:lang w:val="sk-SK" w:bidi="sk-SK"/>
        </w:rPr>
        <w:t xml:space="preserve"> vyvolanej </w:t>
      </w:r>
      <w:proofErr w:type="spellStart"/>
      <w:r w:rsidRPr="00AF1FD0">
        <w:rPr>
          <w:szCs w:val="22"/>
          <w:lang w:val="sk-SK" w:bidi="sk-SK"/>
        </w:rPr>
        <w:t>xylazínom</w:t>
      </w:r>
      <w:proofErr w:type="spellEnd"/>
      <w:r w:rsidRPr="00AF1FD0">
        <w:rPr>
          <w:szCs w:val="22"/>
          <w:lang w:val="sk-SK" w:bidi="sk-SK"/>
        </w:rPr>
        <w:t xml:space="preserve"> zvracajú, najmä ak boli práve nakŕmené.</w:t>
      </w:r>
    </w:p>
    <w:p w14:paraId="0DDB1977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Zvieratá môžu po injekcii s obsahom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vykazovať intenzívne slinenie.</w:t>
      </w:r>
    </w:p>
    <w:p w14:paraId="296C9371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Ďalšie nežiaduce účinky u psov a mačiek zahŕňajú: svalový tras, bradykardiu s </w:t>
      </w:r>
      <w:proofErr w:type="spellStart"/>
      <w:r w:rsidRPr="00AF1FD0">
        <w:rPr>
          <w:szCs w:val="22"/>
          <w:lang w:val="sk-SK" w:bidi="sk-SK"/>
        </w:rPr>
        <w:t>arteriovenóznou</w:t>
      </w:r>
      <w:proofErr w:type="spellEnd"/>
      <w:r w:rsidRPr="00AF1FD0">
        <w:rPr>
          <w:szCs w:val="22"/>
          <w:lang w:val="sk-SK" w:bidi="sk-SK"/>
        </w:rPr>
        <w:t xml:space="preserve"> (AV) blokádou, hypotenziu, zníženú frekvenciu dýchania, pohyb v reakcii na silné zvukové podnety, hyperglykémiu a zvýšené močenie u mačiek.</w:t>
      </w:r>
    </w:p>
    <w:p w14:paraId="45612C25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mačiek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spôsobuje kontrakcie maternice a môže vyvolať predčasný pôrod.</w:t>
      </w:r>
    </w:p>
    <w:p w14:paraId="3BE755F8" w14:textId="411F2E6A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psov sú nežiaduce účinky po </w:t>
      </w:r>
      <w:proofErr w:type="spellStart"/>
      <w:r w:rsidRPr="00AF1FD0">
        <w:rPr>
          <w:szCs w:val="22"/>
          <w:lang w:val="sk-SK" w:bidi="sk-SK"/>
        </w:rPr>
        <w:t>subkutánnom</w:t>
      </w:r>
      <w:proofErr w:type="spellEnd"/>
      <w:r w:rsidRPr="00AF1FD0">
        <w:rPr>
          <w:szCs w:val="22"/>
          <w:lang w:val="sk-SK" w:bidi="sk-SK"/>
        </w:rPr>
        <w:t xml:space="preserve"> podaní vo všeobecnosti výraznejšie v porovnaní s</w:t>
      </w:r>
      <w:r w:rsidR="007F6A22" w:rsidRPr="00AF1FD0">
        <w:rPr>
          <w:szCs w:val="22"/>
          <w:lang w:val="sk-SK" w:bidi="sk-SK"/>
        </w:rPr>
        <w:t> </w:t>
      </w:r>
      <w:proofErr w:type="spellStart"/>
      <w:r w:rsidRPr="00AF1FD0">
        <w:rPr>
          <w:szCs w:val="22"/>
          <w:lang w:val="sk-SK" w:bidi="sk-SK"/>
        </w:rPr>
        <w:t>intramuskulárnym</w:t>
      </w:r>
      <w:proofErr w:type="spellEnd"/>
      <w:r w:rsidR="007F6A22" w:rsidRPr="00AF1FD0">
        <w:rPr>
          <w:szCs w:val="22"/>
          <w:lang w:val="sk-SK" w:bidi="sk-SK"/>
        </w:rPr>
        <w:t xml:space="preserve"> podaním</w:t>
      </w:r>
      <w:r w:rsidRPr="00AF1FD0">
        <w:rPr>
          <w:szCs w:val="22"/>
          <w:lang w:val="sk-SK" w:bidi="sk-SK"/>
        </w:rPr>
        <w:t xml:space="preserve"> a účinok (účinnosť) môže byť menej predvídateľný.</w:t>
      </w:r>
    </w:p>
    <w:p w14:paraId="34D9CC5B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U plemien psov s veľkým hrudníkom (nemecká doga, írsky seter) s predispozíciou na nadúvanie boli hlásené zriedkavé prípady nadúvania.</w:t>
      </w:r>
    </w:p>
    <w:p w14:paraId="2281A0EB" w14:textId="77777777" w:rsidR="00DA1E0F" w:rsidRPr="00AF1FD0" w:rsidRDefault="00DA1E0F" w:rsidP="00DA1E0F">
      <w:pPr>
        <w:pStyle w:val="Odsekzoznamu"/>
        <w:numPr>
          <w:ilvl w:val="0"/>
          <w:numId w:val="8"/>
        </w:numPr>
        <w:tabs>
          <w:tab w:val="clear" w:pos="567"/>
        </w:tabs>
        <w:spacing w:after="12" w:line="248" w:lineRule="auto"/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zvierat v anestézii, hlavne počas obdobia zotavovania a po ňom, sa vo veľmi zriedkavých prípadoch pozorovali </w:t>
      </w:r>
      <w:proofErr w:type="spellStart"/>
      <w:r w:rsidRPr="00AF1FD0">
        <w:rPr>
          <w:szCs w:val="22"/>
          <w:lang w:val="sk-SK" w:bidi="sk-SK"/>
        </w:rPr>
        <w:t>kardiorespiračné</w:t>
      </w:r>
      <w:proofErr w:type="spellEnd"/>
      <w:r w:rsidRPr="00AF1FD0">
        <w:rPr>
          <w:szCs w:val="22"/>
          <w:lang w:val="sk-SK" w:bidi="sk-SK"/>
        </w:rPr>
        <w:t xml:space="preserve"> poruchy (zástava srdca, </w:t>
      </w:r>
      <w:proofErr w:type="spellStart"/>
      <w:r w:rsidRPr="00AF1FD0">
        <w:rPr>
          <w:szCs w:val="22"/>
          <w:lang w:val="sk-SK" w:bidi="sk-SK"/>
        </w:rPr>
        <w:t>dyspnoe</w:t>
      </w:r>
      <w:proofErr w:type="spellEnd"/>
      <w:r w:rsidRPr="00AF1FD0">
        <w:rPr>
          <w:szCs w:val="22"/>
          <w:lang w:val="sk-SK" w:bidi="sk-SK"/>
        </w:rPr>
        <w:t xml:space="preserve">, </w:t>
      </w:r>
      <w:proofErr w:type="spellStart"/>
      <w:r w:rsidRPr="00AF1FD0">
        <w:rPr>
          <w:szCs w:val="22"/>
          <w:lang w:val="sk-SK" w:bidi="sk-SK"/>
        </w:rPr>
        <w:t>bradypnoe</w:t>
      </w:r>
      <w:proofErr w:type="spellEnd"/>
      <w:r w:rsidRPr="00AF1FD0">
        <w:rPr>
          <w:szCs w:val="22"/>
          <w:lang w:val="sk-SK" w:bidi="sk-SK"/>
        </w:rPr>
        <w:t xml:space="preserve">, pľúcny edém, hypotenzia) a neurologické príznaky (kŕče, </w:t>
      </w:r>
      <w:proofErr w:type="spellStart"/>
      <w:r w:rsidRPr="00AF1FD0">
        <w:rPr>
          <w:szCs w:val="22"/>
          <w:lang w:val="sk-SK" w:bidi="sk-SK"/>
        </w:rPr>
        <w:t>prostrácia</w:t>
      </w:r>
      <w:proofErr w:type="spellEnd"/>
      <w:r w:rsidRPr="00AF1FD0">
        <w:rPr>
          <w:szCs w:val="22"/>
          <w:lang w:val="sk-SK" w:bidi="sk-SK"/>
        </w:rPr>
        <w:t>, poruchy zreníc, tras).</w:t>
      </w:r>
    </w:p>
    <w:p w14:paraId="44C14EB1" w14:textId="77777777" w:rsidR="00DA1E0F" w:rsidRPr="00AF1FD0" w:rsidRDefault="00DA1E0F" w:rsidP="00DA1E0F">
      <w:pPr>
        <w:jc w:val="both"/>
        <w:rPr>
          <w:iCs/>
          <w:szCs w:val="22"/>
          <w:lang w:val="sk-SK"/>
        </w:rPr>
      </w:pPr>
    </w:p>
    <w:p w14:paraId="69D694F2" w14:textId="77777777" w:rsidR="00622C2D" w:rsidRPr="00AF1FD0" w:rsidRDefault="00622C2D" w:rsidP="00622C2D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Frekvencia výskytu nežiaducich účinkov sa definuje použitím nasledujúceho pravidla:</w:t>
      </w:r>
    </w:p>
    <w:p w14:paraId="39B11366" w14:textId="64447258" w:rsidR="00622C2D" w:rsidRPr="00AF1FD0" w:rsidRDefault="00622C2D" w:rsidP="00622C2D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veľmi časté (nežiaduce účinky sa prejavili u viac ako 1 z 10 liečených zvierat)</w:t>
      </w:r>
    </w:p>
    <w:p w14:paraId="52AE0874" w14:textId="77777777" w:rsidR="00622C2D" w:rsidRPr="00AF1FD0" w:rsidRDefault="00622C2D" w:rsidP="00622C2D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časté (u viac ako 1 ale menej ako 10 zo 100 liečených zvierat)</w:t>
      </w:r>
    </w:p>
    <w:p w14:paraId="50D261FA" w14:textId="30E39201" w:rsidR="00622C2D" w:rsidRPr="00AF1FD0" w:rsidRDefault="00622C2D" w:rsidP="00622C2D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menej časté (u viac ako 1 ale menej ako 10 z 1 000 liečených zvierat)</w:t>
      </w:r>
    </w:p>
    <w:p w14:paraId="18BF6D97" w14:textId="77777777" w:rsidR="00622C2D" w:rsidRPr="00AF1FD0" w:rsidRDefault="00622C2D" w:rsidP="00622C2D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zriedkavé (u viac ako 1 ale menej ako 10 z 10 000 liečených zvierat)</w:t>
      </w:r>
    </w:p>
    <w:p w14:paraId="2E069828" w14:textId="58D24CFD" w:rsidR="00DA1E0F" w:rsidRPr="00AF1FD0" w:rsidRDefault="00622C2D" w:rsidP="00622C2D">
      <w:pPr>
        <w:jc w:val="both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t>- veľmi zriedkavé (u menej ako 1 z 10 000 liečených zvierat</w:t>
      </w:r>
      <w:r w:rsidR="005D2236" w:rsidRPr="00AF1FD0">
        <w:rPr>
          <w:szCs w:val="22"/>
          <w:lang w:val="sk-SK" w:bidi="sk-SK"/>
        </w:rPr>
        <w:t>)</w:t>
      </w:r>
      <w:r w:rsidRPr="00AF1FD0">
        <w:rPr>
          <w:szCs w:val="22"/>
          <w:lang w:val="sk-SK" w:bidi="sk-SK"/>
        </w:rPr>
        <w:t>, vrátane ojedinelých hlásen</w:t>
      </w:r>
      <w:r w:rsidR="00F95DD1" w:rsidRPr="00AF1FD0">
        <w:rPr>
          <w:szCs w:val="22"/>
          <w:lang w:val="sk-SK" w:bidi="sk-SK"/>
        </w:rPr>
        <w:t>í.</w:t>
      </w:r>
    </w:p>
    <w:bookmarkEnd w:id="13"/>
    <w:p w14:paraId="4F226A42" w14:textId="77777777" w:rsidR="00424091" w:rsidRPr="00AF1FD0" w:rsidRDefault="00424091" w:rsidP="00E526A8">
      <w:pPr>
        <w:pStyle w:val="BODY"/>
        <w:spacing w:after="120"/>
        <w:rPr>
          <w:b/>
          <w:szCs w:val="22"/>
          <w:lang w:val="sk-SK"/>
        </w:rPr>
      </w:pPr>
    </w:p>
    <w:p w14:paraId="43DA0B33" w14:textId="474822FB" w:rsidR="00BA5EEB" w:rsidRPr="00AF1FD0" w:rsidRDefault="00BA5EEB" w:rsidP="00D10C8D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4.7</w:t>
      </w:r>
      <w:r w:rsidRPr="00AF1FD0">
        <w:rPr>
          <w:szCs w:val="22"/>
          <w:lang w:val="sk-SK" w:bidi="sk-SK"/>
        </w:rPr>
        <w:tab/>
        <w:t>Použitie počas gravidity, laktácie, znášky</w:t>
      </w:r>
    </w:p>
    <w:p w14:paraId="72BF276C" w14:textId="410F6B1D" w:rsidR="00DA1E0F" w:rsidRPr="00AF1FD0" w:rsidRDefault="00DA1E0F" w:rsidP="00DA1E0F">
      <w:pPr>
        <w:pStyle w:val="BODY"/>
        <w:ind w:right="-557"/>
        <w:rPr>
          <w:szCs w:val="22"/>
          <w:u w:val="single"/>
          <w:lang w:val="sk-SK"/>
        </w:rPr>
      </w:pPr>
      <w:bookmarkStart w:id="14" w:name="_Hlk73017384"/>
      <w:r w:rsidRPr="00AF1FD0">
        <w:rPr>
          <w:szCs w:val="22"/>
          <w:u w:val="single"/>
          <w:lang w:val="sk-SK" w:bidi="sk-SK"/>
        </w:rPr>
        <w:t>Gravidita</w:t>
      </w:r>
      <w:r w:rsidR="00622C2D" w:rsidRPr="00AF1FD0">
        <w:rPr>
          <w:szCs w:val="22"/>
          <w:u w:val="single"/>
          <w:lang w:val="sk-SK" w:bidi="sk-SK"/>
        </w:rPr>
        <w:t>:</w:t>
      </w:r>
    </w:p>
    <w:p w14:paraId="2A585C76" w14:textId="55D7785B" w:rsidR="00DA1E0F" w:rsidRPr="00AF1FD0" w:rsidRDefault="00DA1E0F" w:rsidP="007522CB">
      <w:pPr>
        <w:pStyle w:val="BODY"/>
        <w:ind w:right="-557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Hoci laboratórne štúdie u potkanov nepreukázali žiadne </w:t>
      </w:r>
      <w:proofErr w:type="spellStart"/>
      <w:r w:rsidRPr="00AF1FD0">
        <w:rPr>
          <w:szCs w:val="22"/>
          <w:lang w:val="sk-SK" w:bidi="sk-SK"/>
        </w:rPr>
        <w:t>teratogénne</w:t>
      </w:r>
      <w:proofErr w:type="spellEnd"/>
      <w:r w:rsidRPr="00AF1FD0">
        <w:rPr>
          <w:szCs w:val="22"/>
          <w:lang w:val="sk-SK" w:bidi="sk-SK"/>
        </w:rPr>
        <w:t xml:space="preserve"> alebo </w:t>
      </w:r>
      <w:proofErr w:type="spellStart"/>
      <w:r w:rsidRPr="00AF1FD0">
        <w:rPr>
          <w:szCs w:val="22"/>
          <w:lang w:val="sk-SK" w:bidi="sk-SK"/>
        </w:rPr>
        <w:t>fetotoxické</w:t>
      </w:r>
      <w:proofErr w:type="spellEnd"/>
      <w:r w:rsidRPr="00AF1FD0">
        <w:rPr>
          <w:szCs w:val="22"/>
          <w:lang w:val="sk-SK" w:bidi="sk-SK"/>
        </w:rPr>
        <w:t xml:space="preserve"> účinky, </w:t>
      </w:r>
      <w:r w:rsidR="00F95DD1" w:rsidRPr="00AF1FD0">
        <w:rPr>
          <w:szCs w:val="22"/>
          <w:lang w:val="sk-SK" w:bidi="sk-SK"/>
        </w:rPr>
        <w:t>liek</w:t>
      </w:r>
      <w:r w:rsidRPr="00AF1FD0">
        <w:rPr>
          <w:szCs w:val="22"/>
          <w:lang w:val="sk-SK" w:bidi="sk-SK"/>
        </w:rPr>
        <w:t xml:space="preserve"> by sa mal používať počas prvých dvoch tretín gravidity len na základe posúdenia prínosu/rizika zodpovedným veterinárnym lekárom.</w:t>
      </w:r>
    </w:p>
    <w:p w14:paraId="1ADFE905" w14:textId="77777777" w:rsidR="00DA1E0F" w:rsidRPr="00AF1FD0" w:rsidRDefault="00DA1E0F" w:rsidP="007522CB">
      <w:pPr>
        <w:pStyle w:val="BODY"/>
        <w:ind w:right="-557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Nepoužívajte v neskorších štádiách gravidity (najmä u hovädzieho dobytka a mačiek) s výnimkou pôrodu, pretože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spôsobuje kontrakcie maternice a môže vyvolať predčasný pôrod.</w:t>
      </w:r>
    </w:p>
    <w:p w14:paraId="1AFB299A" w14:textId="4D25860C" w:rsidR="00DA1E0F" w:rsidRPr="00AF1FD0" w:rsidRDefault="00DA1E0F" w:rsidP="007522CB">
      <w:pPr>
        <w:pStyle w:val="BODY"/>
        <w:ind w:right="-557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Nepoužívajte u hovädzieho dobytka, ktorému sa transplantovali vajíčka, alebo u hovädzieho dobytka v čase implantácie vajíčka, pretože zvýšený tonus maternice môže znížiť šancu na uhniezdenie vajíčka.</w:t>
      </w:r>
    </w:p>
    <w:p w14:paraId="3077C90C" w14:textId="77777777" w:rsidR="00DA1E0F" w:rsidRPr="00AF1FD0" w:rsidRDefault="00DA1E0F" w:rsidP="00DA1E0F">
      <w:pPr>
        <w:pStyle w:val="BODY"/>
        <w:ind w:right="-557"/>
        <w:rPr>
          <w:szCs w:val="22"/>
          <w:lang w:val="sk-SK"/>
        </w:rPr>
      </w:pPr>
    </w:p>
    <w:p w14:paraId="7E688B80" w14:textId="078D0DEE" w:rsidR="00DA1E0F" w:rsidRPr="00AF1FD0" w:rsidRDefault="00DA1E0F" w:rsidP="00DA1E0F">
      <w:pPr>
        <w:pStyle w:val="BODY"/>
        <w:ind w:right="-557"/>
        <w:rPr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Laktácia</w:t>
      </w:r>
      <w:r w:rsidR="00622C2D" w:rsidRPr="00AF1FD0">
        <w:rPr>
          <w:szCs w:val="22"/>
          <w:u w:val="single"/>
          <w:lang w:val="sk-SK" w:bidi="sk-SK"/>
        </w:rPr>
        <w:t>:</w:t>
      </w:r>
    </w:p>
    <w:p w14:paraId="0BBCABE8" w14:textId="4AEC1377" w:rsidR="00DA1E0F" w:rsidRPr="00AF1FD0" w:rsidRDefault="00DA1E0F" w:rsidP="00DA1E0F">
      <w:pPr>
        <w:pStyle w:val="BODY"/>
        <w:ind w:right="-557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Veterinárny liek sa môže používať u </w:t>
      </w:r>
      <w:proofErr w:type="spellStart"/>
      <w:r w:rsidRPr="00AF1FD0">
        <w:rPr>
          <w:szCs w:val="22"/>
          <w:lang w:val="sk-SK" w:bidi="sk-SK"/>
        </w:rPr>
        <w:t>laktujúcich</w:t>
      </w:r>
      <w:proofErr w:type="spellEnd"/>
      <w:r w:rsidRPr="00AF1FD0">
        <w:rPr>
          <w:szCs w:val="22"/>
          <w:lang w:val="sk-SK" w:bidi="sk-SK"/>
        </w:rPr>
        <w:t xml:space="preserve"> zvierat. </w:t>
      </w:r>
    </w:p>
    <w:bookmarkEnd w:id="14"/>
    <w:p w14:paraId="24C1AAB8" w14:textId="665D252E" w:rsidR="00BA5EEB" w:rsidRPr="00AF1FD0" w:rsidRDefault="00BA5EEB" w:rsidP="00617990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lastRenderedPageBreak/>
        <w:t>4.8</w:t>
      </w:r>
      <w:r w:rsidRPr="00AF1FD0">
        <w:rPr>
          <w:szCs w:val="22"/>
          <w:lang w:val="sk-SK" w:bidi="sk-SK"/>
        </w:rPr>
        <w:tab/>
        <w:t>Liekové interakcie a iné formy vzájomného pôsobenia</w:t>
      </w:r>
    </w:p>
    <w:p w14:paraId="70BCCE17" w14:textId="205705B5" w:rsidR="00DA1E0F" w:rsidRPr="00AF1FD0" w:rsidRDefault="00DA1E0F" w:rsidP="007522CB">
      <w:pPr>
        <w:spacing w:line="240" w:lineRule="auto"/>
        <w:jc w:val="both"/>
        <w:rPr>
          <w:rFonts w:eastAsia="Cambria"/>
          <w:szCs w:val="22"/>
          <w:lang w:val="sk-SK" w:eastAsia="ja-JP"/>
        </w:rPr>
      </w:pPr>
      <w:bookmarkStart w:id="15" w:name="_Hlk73017429"/>
      <w:bookmarkStart w:id="16" w:name="_Hlk55823715"/>
      <w:bookmarkStart w:id="17" w:name="_Hlk527549309"/>
      <w:r w:rsidRPr="00AF1FD0">
        <w:rPr>
          <w:rFonts w:eastAsia="Cambria"/>
          <w:szCs w:val="22"/>
          <w:lang w:val="sk-SK" w:bidi="sk-SK"/>
        </w:rPr>
        <w:t xml:space="preserve">Ďalšie látky tlmiace CNS (barbituráty, narkotiká, anestetiká, </w:t>
      </w:r>
      <w:proofErr w:type="spellStart"/>
      <w:r w:rsidRPr="00AF1FD0">
        <w:rPr>
          <w:rFonts w:eastAsia="Cambria"/>
          <w:szCs w:val="22"/>
          <w:lang w:val="sk-SK" w:bidi="sk-SK"/>
        </w:rPr>
        <w:t>trankvilizéry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atď.) môžu spôsobiť aditívny útlm CNS, ak sa použijú súbežne s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Dávky týchto liečiv môže byť potrebné znížiť. </w:t>
      </w: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by sa preto v kombinácii s </w:t>
      </w:r>
      <w:proofErr w:type="spellStart"/>
      <w:r w:rsidRPr="00AF1FD0">
        <w:rPr>
          <w:rFonts w:eastAsia="Cambria"/>
          <w:szCs w:val="22"/>
          <w:lang w:val="sk-SK" w:bidi="sk-SK"/>
        </w:rPr>
        <w:t>neuroleptikami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</w:t>
      </w:r>
      <w:proofErr w:type="spellStart"/>
      <w:r w:rsidRPr="00AF1FD0">
        <w:rPr>
          <w:rFonts w:eastAsia="Cambria"/>
          <w:szCs w:val="22"/>
          <w:lang w:val="sk-SK" w:bidi="sk-SK"/>
        </w:rPr>
        <w:t>trankvilizérmi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mal používať </w:t>
      </w:r>
      <w:r w:rsidR="00F95DD1" w:rsidRPr="00AF1FD0">
        <w:rPr>
          <w:rFonts w:eastAsia="Cambria"/>
          <w:szCs w:val="22"/>
          <w:lang w:val="sk-SK" w:bidi="sk-SK"/>
        </w:rPr>
        <w:t>opatrne</w:t>
      </w:r>
      <w:r w:rsidRPr="00AF1FD0">
        <w:rPr>
          <w:rFonts w:eastAsia="Cambria"/>
          <w:szCs w:val="22"/>
          <w:lang w:val="sk-SK" w:bidi="sk-SK"/>
        </w:rPr>
        <w:t xml:space="preserve">. </w:t>
      </w: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sa nemá používať v kombinácii so </w:t>
      </w:r>
      <w:proofErr w:type="spellStart"/>
      <w:r w:rsidRPr="00AF1FD0">
        <w:rPr>
          <w:rFonts w:eastAsia="Cambria"/>
          <w:szCs w:val="22"/>
          <w:lang w:val="sk-SK" w:bidi="sk-SK"/>
        </w:rPr>
        <w:t>sympatomimetikami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, ako je adrenalín, pretože môže dôjsť ku </w:t>
      </w:r>
      <w:proofErr w:type="spellStart"/>
      <w:r w:rsidRPr="00AF1FD0">
        <w:rPr>
          <w:rFonts w:eastAsia="Cambria"/>
          <w:szCs w:val="22"/>
          <w:lang w:val="sk-SK" w:bidi="sk-SK"/>
        </w:rPr>
        <w:t>ventrikulárnej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arytmii</w:t>
      </w:r>
      <w:proofErr w:type="spellEnd"/>
      <w:r w:rsidRPr="00AF1FD0">
        <w:rPr>
          <w:rFonts w:eastAsia="Cambria"/>
          <w:szCs w:val="22"/>
          <w:lang w:val="sk-SK" w:bidi="sk-SK"/>
        </w:rPr>
        <w:t>.</w:t>
      </w:r>
    </w:p>
    <w:p w14:paraId="720A1E68" w14:textId="45020222" w:rsidR="0077505F" w:rsidRPr="00AF1FD0" w:rsidRDefault="00DA1E0F" w:rsidP="007522CB">
      <w:pPr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Bolo hlásené, že súbežné intravenózne použitie </w:t>
      </w:r>
      <w:proofErr w:type="spellStart"/>
      <w:r w:rsidRPr="00AF1FD0">
        <w:rPr>
          <w:rFonts w:eastAsia="Cambria"/>
          <w:szCs w:val="22"/>
          <w:lang w:val="sk-SK" w:bidi="sk-SK"/>
        </w:rPr>
        <w:t>potencovaných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sulfonamidov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 alfa-2 </w:t>
      </w:r>
      <w:proofErr w:type="spellStart"/>
      <w:r w:rsidRPr="00AF1FD0">
        <w:rPr>
          <w:rFonts w:eastAsia="Cambria"/>
          <w:szCs w:val="22"/>
          <w:lang w:val="sk-SK" w:bidi="sk-SK"/>
        </w:rPr>
        <w:t>agonistami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spôsobuje srdcové </w:t>
      </w:r>
      <w:proofErr w:type="spellStart"/>
      <w:r w:rsidRPr="00AF1FD0">
        <w:rPr>
          <w:rFonts w:eastAsia="Cambria"/>
          <w:szCs w:val="22"/>
          <w:lang w:val="sk-SK" w:bidi="sk-SK"/>
        </w:rPr>
        <w:t>arytmie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, ktoré môžu viesť k úmrtiu. Hoci pri tomto </w:t>
      </w:r>
      <w:r w:rsidR="00F95DD1" w:rsidRPr="00AF1FD0">
        <w:rPr>
          <w:rFonts w:eastAsia="Cambria"/>
          <w:szCs w:val="22"/>
          <w:lang w:val="sk-SK" w:bidi="sk-SK"/>
        </w:rPr>
        <w:t>lieku</w:t>
      </w:r>
      <w:r w:rsidRPr="00AF1FD0">
        <w:rPr>
          <w:rFonts w:eastAsia="Cambria"/>
          <w:szCs w:val="22"/>
          <w:lang w:val="sk-SK" w:bidi="sk-SK"/>
        </w:rPr>
        <w:t xml:space="preserve"> neboli hlásené žiadne takéto účinky, odporúča sa, aby sa intravenózne podávanie </w:t>
      </w:r>
      <w:r w:rsidR="00F95DD1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 xml:space="preserve"> obsahujúcich </w:t>
      </w:r>
      <w:proofErr w:type="spellStart"/>
      <w:r w:rsidRPr="00AF1FD0">
        <w:rPr>
          <w:rFonts w:eastAsia="Cambria"/>
          <w:szCs w:val="22"/>
          <w:lang w:val="sk-SK" w:bidi="sk-SK"/>
        </w:rPr>
        <w:t>trimetoprim</w:t>
      </w:r>
      <w:proofErr w:type="spellEnd"/>
      <w:r w:rsidRPr="00AF1FD0">
        <w:rPr>
          <w:rFonts w:eastAsia="Cambria"/>
          <w:szCs w:val="22"/>
          <w:lang w:val="sk-SK" w:bidi="sk-SK"/>
        </w:rPr>
        <w:t>/</w:t>
      </w:r>
      <w:proofErr w:type="spellStart"/>
      <w:r w:rsidRPr="00AF1FD0">
        <w:rPr>
          <w:rFonts w:eastAsia="Cambria"/>
          <w:szCs w:val="22"/>
          <w:lang w:val="sk-SK" w:bidi="sk-SK"/>
        </w:rPr>
        <w:t>sulfonamid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nevykonávalo, ak boli kone </w:t>
      </w:r>
      <w:proofErr w:type="spellStart"/>
      <w:r w:rsidRPr="00AF1FD0">
        <w:rPr>
          <w:rFonts w:eastAsia="Cambria"/>
          <w:szCs w:val="22"/>
          <w:lang w:val="sk-SK" w:bidi="sk-SK"/>
        </w:rPr>
        <w:t>sedované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>.</w:t>
      </w:r>
    </w:p>
    <w:bookmarkEnd w:id="15"/>
    <w:p w14:paraId="47E4881D" w14:textId="77777777" w:rsidR="00DA1E0F" w:rsidRPr="00AF1FD0" w:rsidRDefault="00DA1E0F" w:rsidP="00DA1E0F">
      <w:pPr>
        <w:spacing w:line="240" w:lineRule="auto"/>
        <w:rPr>
          <w:rFonts w:eastAsia="Cambria"/>
          <w:szCs w:val="22"/>
          <w:lang w:val="sk-SK" w:eastAsia="ja-JP"/>
        </w:rPr>
      </w:pPr>
    </w:p>
    <w:bookmarkEnd w:id="16"/>
    <w:p w14:paraId="0016612E" w14:textId="77777777" w:rsidR="00BA5EEB" w:rsidRPr="00AF1FD0" w:rsidRDefault="00BA5EEB" w:rsidP="00617990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4.9</w:t>
      </w:r>
      <w:r w:rsidRPr="00AF1FD0">
        <w:rPr>
          <w:szCs w:val="22"/>
          <w:lang w:val="sk-SK" w:bidi="sk-SK"/>
        </w:rPr>
        <w:tab/>
        <w:t>Dávkovanie a spôsob podania lieku</w:t>
      </w:r>
    </w:p>
    <w:p w14:paraId="2373CB4B" w14:textId="42986537" w:rsidR="006007E6" w:rsidRPr="00AF1FD0" w:rsidRDefault="00F95DD1" w:rsidP="006007E6">
      <w:pPr>
        <w:spacing w:line="240" w:lineRule="auto"/>
        <w:rPr>
          <w:rFonts w:eastAsia="Cambria"/>
          <w:szCs w:val="22"/>
          <w:lang w:val="sk-SK" w:eastAsia="ja-JP"/>
        </w:rPr>
      </w:pPr>
      <w:bookmarkStart w:id="18" w:name="_Hlk73016782"/>
      <w:bookmarkStart w:id="19" w:name="_Hlk56430111"/>
      <w:bookmarkEnd w:id="17"/>
      <w:r w:rsidRPr="00AF1FD0">
        <w:rPr>
          <w:rFonts w:eastAsia="Cambria"/>
          <w:szCs w:val="22"/>
          <w:lang w:val="sk-SK" w:bidi="sk-SK"/>
        </w:rPr>
        <w:t>Hovädzí d</w:t>
      </w:r>
      <w:r w:rsidR="006007E6" w:rsidRPr="00AF1FD0">
        <w:rPr>
          <w:rFonts w:eastAsia="Cambria"/>
          <w:szCs w:val="22"/>
          <w:lang w:val="sk-SK" w:bidi="sk-SK"/>
        </w:rPr>
        <w:t xml:space="preserve">obytok: </w:t>
      </w:r>
      <w:r w:rsidR="006007E6" w:rsidRPr="00AF1FD0">
        <w:rPr>
          <w:rFonts w:eastAsia="Cambria"/>
          <w:szCs w:val="22"/>
          <w:lang w:val="sk-SK" w:bidi="sk-SK"/>
        </w:rPr>
        <w:tab/>
        <w:t xml:space="preserve">intravenózne použitie, </w:t>
      </w:r>
      <w:proofErr w:type="spellStart"/>
      <w:r w:rsidR="006007E6" w:rsidRPr="00AF1FD0">
        <w:rPr>
          <w:rFonts w:eastAsia="Cambria"/>
          <w:szCs w:val="22"/>
          <w:lang w:val="sk-SK" w:bidi="sk-SK"/>
        </w:rPr>
        <w:t>intramuskulárne</w:t>
      </w:r>
      <w:proofErr w:type="spellEnd"/>
      <w:r w:rsidR="006007E6" w:rsidRPr="00AF1FD0">
        <w:rPr>
          <w:rFonts w:eastAsia="Cambria"/>
          <w:szCs w:val="22"/>
          <w:lang w:val="sk-SK" w:bidi="sk-SK"/>
        </w:rPr>
        <w:t xml:space="preserve"> po</w:t>
      </w:r>
      <w:r w:rsidRPr="00AF1FD0">
        <w:rPr>
          <w:rFonts w:eastAsia="Cambria"/>
          <w:szCs w:val="22"/>
          <w:lang w:val="sk-SK" w:bidi="sk-SK"/>
        </w:rPr>
        <w:t>danie</w:t>
      </w:r>
    </w:p>
    <w:p w14:paraId="2C4AD064" w14:textId="6B6FC020" w:rsidR="006007E6" w:rsidRPr="00AF1FD0" w:rsidRDefault="006007E6" w:rsidP="006007E6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Kone: </w:t>
      </w:r>
      <w:r w:rsidRPr="00AF1FD0">
        <w:rPr>
          <w:rFonts w:eastAsia="Cambria"/>
          <w:szCs w:val="22"/>
          <w:lang w:val="sk-SK" w:bidi="sk-SK"/>
        </w:rPr>
        <w:tab/>
        <w:t>intravenózne po</w:t>
      </w:r>
      <w:r w:rsidR="00F95DD1" w:rsidRPr="00AF1FD0">
        <w:rPr>
          <w:rFonts w:eastAsia="Cambria"/>
          <w:szCs w:val="22"/>
          <w:lang w:val="sk-SK" w:bidi="sk-SK"/>
        </w:rPr>
        <w:t>danie</w:t>
      </w:r>
    </w:p>
    <w:p w14:paraId="4D29657E" w14:textId="392A80F7" w:rsidR="006007E6" w:rsidRPr="00AF1FD0" w:rsidRDefault="006007E6" w:rsidP="006007E6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Psy: </w:t>
      </w:r>
      <w:r w:rsidR="00622C2D" w:rsidRPr="00AF1FD0">
        <w:rPr>
          <w:rFonts w:eastAsia="Cambria"/>
          <w:szCs w:val="22"/>
          <w:lang w:val="sk-SK" w:bidi="sk-SK"/>
        </w:rPr>
        <w:tab/>
      </w:r>
      <w:r w:rsidRPr="00AF1FD0">
        <w:rPr>
          <w:rFonts w:eastAsia="Cambria"/>
          <w:szCs w:val="22"/>
          <w:lang w:val="sk-SK" w:bidi="sk-SK"/>
        </w:rPr>
        <w:tab/>
      </w:r>
      <w:proofErr w:type="spellStart"/>
      <w:r w:rsidRPr="00AF1FD0">
        <w:rPr>
          <w:rFonts w:eastAsia="Cambria"/>
          <w:szCs w:val="22"/>
          <w:lang w:val="sk-SK" w:bidi="sk-SK"/>
        </w:rPr>
        <w:t>intramuskulárne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po</w:t>
      </w:r>
      <w:r w:rsidR="00F95DD1" w:rsidRPr="00AF1FD0">
        <w:rPr>
          <w:rFonts w:eastAsia="Cambria"/>
          <w:szCs w:val="22"/>
          <w:lang w:val="sk-SK" w:bidi="sk-SK"/>
        </w:rPr>
        <w:t>danie</w:t>
      </w:r>
    </w:p>
    <w:p w14:paraId="750E6D00" w14:textId="22C79FED" w:rsidR="006007E6" w:rsidRPr="00AF1FD0" w:rsidRDefault="006007E6" w:rsidP="006007E6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Mačky: </w:t>
      </w:r>
      <w:r w:rsidRPr="00AF1FD0">
        <w:rPr>
          <w:rFonts w:eastAsia="Cambria"/>
          <w:szCs w:val="22"/>
          <w:lang w:val="sk-SK" w:bidi="sk-SK"/>
        </w:rPr>
        <w:tab/>
      </w:r>
      <w:proofErr w:type="spellStart"/>
      <w:r w:rsidRPr="00AF1FD0">
        <w:rPr>
          <w:rFonts w:eastAsia="Cambria"/>
          <w:szCs w:val="22"/>
          <w:lang w:val="sk-SK" w:bidi="sk-SK"/>
        </w:rPr>
        <w:t>intramuskulárne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, </w:t>
      </w:r>
      <w:proofErr w:type="spellStart"/>
      <w:r w:rsidRPr="00AF1FD0">
        <w:rPr>
          <w:rFonts w:eastAsia="Cambria"/>
          <w:szCs w:val="22"/>
          <w:lang w:val="sk-SK" w:bidi="sk-SK"/>
        </w:rPr>
        <w:t>subkutánne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po</w:t>
      </w:r>
      <w:r w:rsidR="00F95DD1" w:rsidRPr="00AF1FD0">
        <w:rPr>
          <w:rFonts w:eastAsia="Cambria"/>
          <w:szCs w:val="22"/>
          <w:lang w:val="sk-SK" w:bidi="sk-SK"/>
        </w:rPr>
        <w:t>danie</w:t>
      </w:r>
    </w:p>
    <w:bookmarkEnd w:id="18"/>
    <w:p w14:paraId="3F7D477F" w14:textId="1864FF42" w:rsidR="006007E6" w:rsidRPr="00AF1FD0" w:rsidRDefault="006007E6" w:rsidP="00A03DBD">
      <w:pPr>
        <w:spacing w:line="240" w:lineRule="auto"/>
        <w:rPr>
          <w:rFonts w:eastAsia="Cambria"/>
          <w:szCs w:val="22"/>
          <w:lang w:val="sk-SK" w:eastAsia="ja-JP"/>
        </w:rPr>
      </w:pPr>
    </w:p>
    <w:p w14:paraId="20C77E97" w14:textId="5F4EFD1F" w:rsidR="007B1C2E" w:rsidRPr="00AF1FD0" w:rsidRDefault="007B1C2E" w:rsidP="007B1C2E">
      <w:pPr>
        <w:spacing w:line="240" w:lineRule="auto"/>
        <w:rPr>
          <w:rFonts w:eastAsia="Cambria"/>
          <w:szCs w:val="22"/>
          <w:lang w:val="sk-SK" w:bidi="sk-SK"/>
        </w:rPr>
      </w:pPr>
      <w:bookmarkStart w:id="20" w:name="_Hlk85539998"/>
      <w:r w:rsidRPr="00AF1FD0">
        <w:rPr>
          <w:rFonts w:eastAsia="Cambria"/>
          <w:szCs w:val="22"/>
          <w:lang w:val="sk-SK" w:bidi="sk-SK"/>
        </w:rPr>
        <w:t xml:space="preserve">Na zabezpečenie správneho dávkovania by sa mala </w:t>
      </w:r>
      <w:r w:rsidR="00F95DD1" w:rsidRPr="00AF1FD0">
        <w:rPr>
          <w:rFonts w:eastAsia="Cambria"/>
          <w:szCs w:val="22"/>
          <w:lang w:val="sk-SK" w:bidi="sk-SK"/>
        </w:rPr>
        <w:t>živá</w:t>
      </w:r>
      <w:r w:rsidRPr="00AF1FD0">
        <w:rPr>
          <w:rFonts w:eastAsia="Cambria"/>
          <w:szCs w:val="22"/>
          <w:lang w:val="sk-SK" w:bidi="sk-SK"/>
        </w:rPr>
        <w:t xml:space="preserve"> hmotnosť určiť čo možno najpresnejšie.</w:t>
      </w:r>
    </w:p>
    <w:p w14:paraId="75A133C8" w14:textId="20501DC8" w:rsidR="007B1C2E" w:rsidRPr="00AF1FD0" w:rsidRDefault="007B1C2E" w:rsidP="007B1C2E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Najmä u koní sa má intravenózna injekcia podávať pomaly.</w:t>
      </w:r>
    </w:p>
    <w:bookmarkEnd w:id="20"/>
    <w:p w14:paraId="43A445C2" w14:textId="1672C4DB" w:rsidR="007B1C2E" w:rsidRPr="00AF1FD0" w:rsidRDefault="000279E4" w:rsidP="00A03DBD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Tento veterinárny liek môže podávať len veterinárny lekár alebo len pod jeho dohľadom.</w:t>
      </w:r>
    </w:p>
    <w:p w14:paraId="49549B61" w14:textId="77777777" w:rsidR="000279E4" w:rsidRPr="00AF1FD0" w:rsidRDefault="000279E4" w:rsidP="00A03DBD">
      <w:pPr>
        <w:spacing w:line="240" w:lineRule="auto"/>
        <w:rPr>
          <w:rFonts w:eastAsia="Cambria"/>
          <w:szCs w:val="22"/>
          <w:lang w:val="sk-SK" w:eastAsia="ja-JP"/>
        </w:rPr>
      </w:pPr>
    </w:p>
    <w:p w14:paraId="55B1AFD2" w14:textId="7FBB1903" w:rsidR="0077505F" w:rsidRPr="00AF1FD0" w:rsidRDefault="00F95DD1" w:rsidP="00A03DBD">
      <w:pPr>
        <w:spacing w:line="240" w:lineRule="auto"/>
        <w:rPr>
          <w:rFonts w:eastAsia="Cambria"/>
          <w:szCs w:val="22"/>
          <w:u w:val="single"/>
          <w:lang w:val="sk-SK" w:eastAsia="ja-JP"/>
        </w:rPr>
      </w:pPr>
      <w:bookmarkStart w:id="21" w:name="_Hlk73016820"/>
      <w:r w:rsidRPr="00AF1FD0">
        <w:rPr>
          <w:rFonts w:eastAsia="Cambria"/>
          <w:szCs w:val="22"/>
          <w:u w:val="single"/>
          <w:lang w:val="sk-SK" w:bidi="sk-SK"/>
        </w:rPr>
        <w:t>Hovädzí d</w:t>
      </w:r>
      <w:r w:rsidR="0077505F" w:rsidRPr="00AF1FD0">
        <w:rPr>
          <w:rFonts w:eastAsia="Cambria"/>
          <w:szCs w:val="22"/>
          <w:u w:val="single"/>
          <w:lang w:val="sk-SK" w:bidi="sk-SK"/>
        </w:rPr>
        <w:t>obytok (</w:t>
      </w:r>
      <w:proofErr w:type="spellStart"/>
      <w:r w:rsidRPr="00AF1FD0">
        <w:rPr>
          <w:rFonts w:eastAsia="Cambria"/>
          <w:szCs w:val="22"/>
          <w:u w:val="single"/>
          <w:lang w:val="sk-SK" w:bidi="sk-SK"/>
        </w:rPr>
        <w:t>i.v</w:t>
      </w:r>
      <w:proofErr w:type="spellEnd"/>
      <w:r w:rsidRPr="00AF1FD0">
        <w:rPr>
          <w:rFonts w:eastAsia="Cambria"/>
          <w:szCs w:val="22"/>
          <w:u w:val="single"/>
          <w:lang w:val="sk-SK" w:bidi="sk-SK"/>
        </w:rPr>
        <w:t>.</w:t>
      </w:r>
      <w:r w:rsidR="0077505F" w:rsidRPr="00AF1FD0">
        <w:rPr>
          <w:rFonts w:eastAsia="Cambria"/>
          <w:szCs w:val="22"/>
          <w:u w:val="single"/>
          <w:lang w:val="sk-SK" w:bidi="sk-SK"/>
        </w:rPr>
        <w:t>,</w:t>
      </w:r>
      <w:r w:rsidR="007752D4" w:rsidRPr="00AF1FD0">
        <w:rPr>
          <w:rFonts w:eastAsia="Cambria"/>
          <w:szCs w:val="22"/>
          <w:u w:val="single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u w:val="single"/>
          <w:lang w:val="sk-SK" w:bidi="sk-SK"/>
        </w:rPr>
        <w:t>i.m</w:t>
      </w:r>
      <w:proofErr w:type="spellEnd"/>
      <w:r w:rsidRPr="00AF1FD0">
        <w:rPr>
          <w:rFonts w:eastAsia="Cambria"/>
          <w:szCs w:val="22"/>
          <w:u w:val="single"/>
          <w:lang w:val="sk-SK" w:bidi="sk-SK"/>
        </w:rPr>
        <w:t>.</w:t>
      </w:r>
      <w:r w:rsidR="0077505F" w:rsidRPr="00AF1FD0">
        <w:rPr>
          <w:rFonts w:eastAsia="Cambria"/>
          <w:szCs w:val="22"/>
          <w:u w:val="single"/>
          <w:lang w:val="sk-SK" w:bidi="sk-SK"/>
        </w:rPr>
        <w:t>)</w:t>
      </w:r>
    </w:p>
    <w:p w14:paraId="27E70EB0" w14:textId="77777777" w:rsidR="006007E6" w:rsidRPr="00AF1FD0" w:rsidRDefault="006007E6" w:rsidP="006007E6">
      <w:pPr>
        <w:spacing w:line="240" w:lineRule="auto"/>
        <w:rPr>
          <w:rFonts w:eastAsia="Cambria"/>
          <w:i/>
          <w:iCs/>
          <w:szCs w:val="22"/>
          <w:u w:val="single"/>
          <w:lang w:val="sk-SK" w:eastAsia="ja-JP"/>
        </w:rPr>
      </w:pPr>
      <w:r w:rsidRPr="00AF1FD0">
        <w:rPr>
          <w:rFonts w:eastAsia="Cambria"/>
          <w:i/>
          <w:szCs w:val="22"/>
          <w:u w:val="single"/>
          <w:lang w:val="sk-SK" w:bidi="sk-SK"/>
        </w:rPr>
        <w:t>Dávkovanie: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849"/>
        <w:gridCol w:w="1967"/>
        <w:gridCol w:w="1843"/>
      </w:tblGrid>
      <w:tr w:rsidR="00D4391F" w:rsidRPr="00AF1FD0" w14:paraId="23E5D665" w14:textId="77777777" w:rsidTr="001B38BA">
        <w:trPr>
          <w:cantSplit/>
        </w:trPr>
        <w:tc>
          <w:tcPr>
            <w:tcW w:w="7655" w:type="dxa"/>
            <w:gridSpan w:val="4"/>
          </w:tcPr>
          <w:p w14:paraId="662B3D91" w14:textId="70BD95C2" w:rsidR="006007E6" w:rsidRPr="00AF1FD0" w:rsidRDefault="006007E6" w:rsidP="00405BCB">
            <w:pPr>
              <w:ind w:left="54"/>
              <w:jc w:val="both"/>
              <w:rPr>
                <w:b/>
                <w:snapToGrid w:val="0"/>
                <w:szCs w:val="22"/>
                <w:lang w:val="sk-SK"/>
              </w:rPr>
            </w:pPr>
            <w:r w:rsidRPr="00AF1FD0">
              <w:rPr>
                <w:b/>
                <w:snapToGrid w:val="0"/>
                <w:szCs w:val="22"/>
                <w:lang w:val="sk-SK" w:bidi="sk-SK"/>
              </w:rPr>
              <w:t xml:space="preserve">Dávkovanie pre </w:t>
            </w:r>
            <w:r w:rsidR="00FA4B27" w:rsidRPr="00AF1FD0">
              <w:rPr>
                <w:b/>
                <w:snapToGrid w:val="0"/>
                <w:szCs w:val="22"/>
                <w:lang w:val="sk-SK" w:bidi="sk-SK"/>
              </w:rPr>
              <w:t xml:space="preserve">hovädzí </w:t>
            </w:r>
            <w:r w:rsidRPr="00AF1FD0">
              <w:rPr>
                <w:b/>
                <w:snapToGrid w:val="0"/>
                <w:szCs w:val="22"/>
                <w:lang w:val="sk-SK" w:bidi="sk-SK"/>
              </w:rPr>
              <w:t>dobytok</w:t>
            </w:r>
          </w:p>
        </w:tc>
      </w:tr>
      <w:tr w:rsidR="00D4391F" w:rsidRPr="00AF1FD0" w14:paraId="50CC5951" w14:textId="77777777" w:rsidTr="001B38BA">
        <w:tc>
          <w:tcPr>
            <w:tcW w:w="1996" w:type="dxa"/>
          </w:tcPr>
          <w:p w14:paraId="435E97B0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Úroveň dávky</w:t>
            </w:r>
          </w:p>
        </w:tc>
        <w:tc>
          <w:tcPr>
            <w:tcW w:w="1849" w:type="dxa"/>
          </w:tcPr>
          <w:p w14:paraId="1EEE2138" w14:textId="77777777" w:rsidR="006007E6" w:rsidRPr="00AF1FD0" w:rsidRDefault="006007E6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proofErr w:type="spellStart"/>
            <w:r w:rsidRPr="00AF1FD0">
              <w:rPr>
                <w:snapToGrid w:val="0"/>
                <w:szCs w:val="22"/>
                <w:lang w:val="sk-SK" w:bidi="sk-SK"/>
              </w:rPr>
              <w:t>xylazín</w:t>
            </w:r>
            <w:proofErr w:type="spellEnd"/>
          </w:p>
          <w:p w14:paraId="307D127F" w14:textId="77777777" w:rsidR="006007E6" w:rsidRPr="00AF1FD0" w:rsidRDefault="006007E6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(mg/kg)</w:t>
            </w:r>
          </w:p>
        </w:tc>
        <w:tc>
          <w:tcPr>
            <w:tcW w:w="1967" w:type="dxa"/>
          </w:tcPr>
          <w:p w14:paraId="42D1B70B" w14:textId="0EE3D75C" w:rsidR="001B38BA" w:rsidRPr="00AF1FD0" w:rsidRDefault="001B38BA" w:rsidP="001B38BA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proofErr w:type="spellStart"/>
            <w:r w:rsidRPr="00AF1FD0">
              <w:rPr>
                <w:snapToGrid w:val="0"/>
                <w:szCs w:val="22"/>
                <w:lang w:val="sk-SK" w:bidi="sk-SK"/>
              </w:rPr>
              <w:t>Xylexx</w:t>
            </w:r>
            <w:proofErr w:type="spellEnd"/>
            <w:r w:rsidRPr="00AF1FD0">
              <w:rPr>
                <w:snapToGrid w:val="0"/>
                <w:szCs w:val="22"/>
                <w:lang w:val="sk-SK" w:bidi="sk-SK"/>
              </w:rPr>
              <w:t xml:space="preserve"> 20 mg/ml</w:t>
            </w:r>
          </w:p>
          <w:p w14:paraId="08901D26" w14:textId="1AC975A6" w:rsidR="006007E6" w:rsidRPr="00AF1FD0" w:rsidRDefault="001B38BA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 xml:space="preserve">(ml/100 kg) </w:t>
            </w:r>
          </w:p>
        </w:tc>
        <w:tc>
          <w:tcPr>
            <w:tcW w:w="1843" w:type="dxa"/>
          </w:tcPr>
          <w:p w14:paraId="614FA3C4" w14:textId="0E62F90F" w:rsidR="001B38BA" w:rsidRPr="00AF1FD0" w:rsidRDefault="001B38BA" w:rsidP="001B38BA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proofErr w:type="spellStart"/>
            <w:r w:rsidRPr="00AF1FD0">
              <w:rPr>
                <w:snapToGrid w:val="0"/>
                <w:szCs w:val="22"/>
                <w:lang w:val="sk-SK" w:bidi="sk-SK"/>
              </w:rPr>
              <w:t>Xylexx</w:t>
            </w:r>
            <w:proofErr w:type="spellEnd"/>
            <w:r w:rsidRPr="00AF1FD0">
              <w:rPr>
                <w:snapToGrid w:val="0"/>
                <w:szCs w:val="22"/>
                <w:lang w:val="sk-SK" w:bidi="sk-SK"/>
              </w:rPr>
              <w:t xml:space="preserve"> 20 mg/ml</w:t>
            </w:r>
          </w:p>
          <w:p w14:paraId="6F98B7B4" w14:textId="4763EE97" w:rsidR="006007E6" w:rsidRPr="00AF1FD0" w:rsidRDefault="001B38BA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 xml:space="preserve">(ml/500 kg) </w:t>
            </w:r>
          </w:p>
        </w:tc>
      </w:tr>
      <w:tr w:rsidR="00D4391F" w:rsidRPr="00AF1FD0" w14:paraId="61BC9FE3" w14:textId="77777777" w:rsidTr="001B38BA">
        <w:trPr>
          <w:cantSplit/>
        </w:trPr>
        <w:tc>
          <w:tcPr>
            <w:tcW w:w="7655" w:type="dxa"/>
            <w:gridSpan w:val="4"/>
          </w:tcPr>
          <w:p w14:paraId="4A8B6C0A" w14:textId="77777777" w:rsidR="006007E6" w:rsidRPr="00AF1FD0" w:rsidRDefault="006007E6" w:rsidP="00405BCB">
            <w:pPr>
              <w:jc w:val="both"/>
              <w:rPr>
                <w:b/>
                <w:snapToGrid w:val="0"/>
                <w:szCs w:val="22"/>
                <w:lang w:val="sk-SK"/>
              </w:rPr>
            </w:pPr>
            <w:r w:rsidRPr="00AF1FD0">
              <w:rPr>
                <w:b/>
                <w:snapToGrid w:val="0"/>
                <w:szCs w:val="22"/>
                <w:lang w:val="sk-SK" w:bidi="sk-SK"/>
              </w:rPr>
              <w:t xml:space="preserve">A. </w:t>
            </w:r>
            <w:proofErr w:type="spellStart"/>
            <w:r w:rsidRPr="00AF1FD0">
              <w:rPr>
                <w:b/>
                <w:snapToGrid w:val="0"/>
                <w:szCs w:val="22"/>
                <w:lang w:val="sk-SK" w:bidi="sk-SK"/>
              </w:rPr>
              <w:t>Intramuskulárne</w:t>
            </w:r>
            <w:proofErr w:type="spellEnd"/>
          </w:p>
        </w:tc>
      </w:tr>
      <w:tr w:rsidR="00D4391F" w:rsidRPr="00AF1FD0" w14:paraId="777B8604" w14:textId="77777777" w:rsidTr="001B38BA">
        <w:tc>
          <w:tcPr>
            <w:tcW w:w="1996" w:type="dxa"/>
          </w:tcPr>
          <w:p w14:paraId="1C4EA2A8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</w:t>
            </w:r>
          </w:p>
        </w:tc>
        <w:tc>
          <w:tcPr>
            <w:tcW w:w="1849" w:type="dxa"/>
          </w:tcPr>
          <w:p w14:paraId="0FC2BCAF" w14:textId="5FC4E0CF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0,05</w:t>
            </w:r>
          </w:p>
        </w:tc>
        <w:tc>
          <w:tcPr>
            <w:tcW w:w="1967" w:type="dxa"/>
          </w:tcPr>
          <w:p w14:paraId="3CCD3B26" w14:textId="1EF149C1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0,25</w:t>
            </w:r>
          </w:p>
        </w:tc>
        <w:tc>
          <w:tcPr>
            <w:tcW w:w="1843" w:type="dxa"/>
          </w:tcPr>
          <w:p w14:paraId="2862F5C6" w14:textId="29A741D0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1,25</w:t>
            </w:r>
          </w:p>
        </w:tc>
      </w:tr>
      <w:tr w:rsidR="00D4391F" w:rsidRPr="00AF1FD0" w14:paraId="7C9D880F" w14:textId="77777777" w:rsidTr="001B38BA">
        <w:tc>
          <w:tcPr>
            <w:tcW w:w="1996" w:type="dxa"/>
          </w:tcPr>
          <w:p w14:paraId="58D14688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</w:t>
            </w:r>
          </w:p>
        </w:tc>
        <w:tc>
          <w:tcPr>
            <w:tcW w:w="1849" w:type="dxa"/>
          </w:tcPr>
          <w:p w14:paraId="6F8BABA4" w14:textId="10949418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0,1</w:t>
            </w:r>
          </w:p>
        </w:tc>
        <w:tc>
          <w:tcPr>
            <w:tcW w:w="1967" w:type="dxa"/>
          </w:tcPr>
          <w:p w14:paraId="5C44A36B" w14:textId="2F0213CB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0,5</w:t>
            </w:r>
          </w:p>
        </w:tc>
        <w:tc>
          <w:tcPr>
            <w:tcW w:w="1843" w:type="dxa"/>
          </w:tcPr>
          <w:p w14:paraId="503E2EFD" w14:textId="7DBE19A0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2,5</w:t>
            </w:r>
          </w:p>
        </w:tc>
      </w:tr>
      <w:tr w:rsidR="00D4391F" w:rsidRPr="00AF1FD0" w14:paraId="68A6E716" w14:textId="77777777" w:rsidTr="001B38BA">
        <w:tc>
          <w:tcPr>
            <w:tcW w:w="1996" w:type="dxa"/>
          </w:tcPr>
          <w:p w14:paraId="427993B9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III</w:t>
            </w:r>
          </w:p>
        </w:tc>
        <w:tc>
          <w:tcPr>
            <w:tcW w:w="1849" w:type="dxa"/>
          </w:tcPr>
          <w:p w14:paraId="4D24E5D1" w14:textId="00EA08E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0,2</w:t>
            </w:r>
          </w:p>
        </w:tc>
        <w:tc>
          <w:tcPr>
            <w:tcW w:w="1967" w:type="dxa"/>
          </w:tcPr>
          <w:p w14:paraId="1B9152F4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</w:t>
            </w:r>
          </w:p>
        </w:tc>
        <w:tc>
          <w:tcPr>
            <w:tcW w:w="1843" w:type="dxa"/>
          </w:tcPr>
          <w:p w14:paraId="31280DD1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5</w:t>
            </w:r>
          </w:p>
        </w:tc>
      </w:tr>
      <w:tr w:rsidR="00D4391F" w:rsidRPr="00AF1FD0" w14:paraId="5577C88E" w14:textId="77777777" w:rsidTr="001B38BA">
        <w:tc>
          <w:tcPr>
            <w:tcW w:w="1996" w:type="dxa"/>
          </w:tcPr>
          <w:p w14:paraId="65FC20DD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IV</w:t>
            </w:r>
          </w:p>
        </w:tc>
        <w:tc>
          <w:tcPr>
            <w:tcW w:w="1849" w:type="dxa"/>
          </w:tcPr>
          <w:p w14:paraId="1485B161" w14:textId="2D63A66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0,3</w:t>
            </w:r>
          </w:p>
        </w:tc>
        <w:tc>
          <w:tcPr>
            <w:tcW w:w="1967" w:type="dxa"/>
          </w:tcPr>
          <w:p w14:paraId="67F289B6" w14:textId="62F2E71A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1,5</w:t>
            </w:r>
          </w:p>
        </w:tc>
        <w:tc>
          <w:tcPr>
            <w:tcW w:w="1843" w:type="dxa"/>
          </w:tcPr>
          <w:p w14:paraId="5E9A0327" w14:textId="1B98AC3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7,5</w:t>
            </w:r>
          </w:p>
        </w:tc>
      </w:tr>
      <w:tr w:rsidR="00D4391F" w:rsidRPr="00AF1FD0" w14:paraId="4D1F5E1A" w14:textId="77777777" w:rsidTr="001B38BA">
        <w:trPr>
          <w:cantSplit/>
        </w:trPr>
        <w:tc>
          <w:tcPr>
            <w:tcW w:w="7655" w:type="dxa"/>
            <w:gridSpan w:val="4"/>
          </w:tcPr>
          <w:p w14:paraId="6F55E42C" w14:textId="77777777" w:rsidR="006007E6" w:rsidRPr="00AF1FD0" w:rsidRDefault="006007E6" w:rsidP="00405BCB">
            <w:pPr>
              <w:jc w:val="both"/>
              <w:rPr>
                <w:b/>
                <w:snapToGrid w:val="0"/>
                <w:szCs w:val="22"/>
                <w:lang w:val="sk-SK"/>
              </w:rPr>
            </w:pPr>
            <w:r w:rsidRPr="00AF1FD0">
              <w:rPr>
                <w:b/>
                <w:snapToGrid w:val="0"/>
                <w:szCs w:val="22"/>
                <w:lang w:val="sk-SK" w:bidi="sk-SK"/>
              </w:rPr>
              <w:t>B. Intravenózne</w:t>
            </w:r>
          </w:p>
        </w:tc>
      </w:tr>
      <w:tr w:rsidR="00D4391F" w:rsidRPr="00AF1FD0" w14:paraId="6B0E1266" w14:textId="77777777" w:rsidTr="001B38BA">
        <w:tc>
          <w:tcPr>
            <w:tcW w:w="1996" w:type="dxa"/>
          </w:tcPr>
          <w:p w14:paraId="4769D77F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</w:t>
            </w:r>
          </w:p>
        </w:tc>
        <w:tc>
          <w:tcPr>
            <w:tcW w:w="1849" w:type="dxa"/>
          </w:tcPr>
          <w:p w14:paraId="427D0AFD" w14:textId="2BE6215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0,016 - 0,024</w:t>
            </w:r>
          </w:p>
        </w:tc>
        <w:tc>
          <w:tcPr>
            <w:tcW w:w="1967" w:type="dxa"/>
          </w:tcPr>
          <w:p w14:paraId="521B5C4F" w14:textId="44C64F4E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0,08 - 0,12</w:t>
            </w:r>
          </w:p>
        </w:tc>
        <w:tc>
          <w:tcPr>
            <w:tcW w:w="1843" w:type="dxa"/>
          </w:tcPr>
          <w:p w14:paraId="7EB118B7" w14:textId="72C83EC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0,4 - 0,6</w:t>
            </w:r>
          </w:p>
        </w:tc>
      </w:tr>
      <w:tr w:rsidR="00D4391F" w:rsidRPr="00AF1FD0" w14:paraId="42CBD16B" w14:textId="77777777" w:rsidTr="001B38BA">
        <w:tc>
          <w:tcPr>
            <w:tcW w:w="1996" w:type="dxa"/>
          </w:tcPr>
          <w:p w14:paraId="15E4BEE1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</w:t>
            </w:r>
          </w:p>
        </w:tc>
        <w:tc>
          <w:tcPr>
            <w:tcW w:w="1849" w:type="dxa"/>
          </w:tcPr>
          <w:p w14:paraId="037B7FE7" w14:textId="75E52EA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0,034 - 0,05</w:t>
            </w:r>
          </w:p>
        </w:tc>
        <w:tc>
          <w:tcPr>
            <w:tcW w:w="1967" w:type="dxa"/>
          </w:tcPr>
          <w:p w14:paraId="33E6834E" w14:textId="1BC7B1D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0,17 - 0,25</w:t>
            </w:r>
          </w:p>
        </w:tc>
        <w:tc>
          <w:tcPr>
            <w:tcW w:w="1843" w:type="dxa"/>
          </w:tcPr>
          <w:p w14:paraId="2D481EA1" w14:textId="5D74E823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0,85 - 1,25</w:t>
            </w:r>
          </w:p>
        </w:tc>
      </w:tr>
      <w:tr w:rsidR="00D4391F" w:rsidRPr="00AF1FD0" w14:paraId="72725063" w14:textId="77777777" w:rsidTr="001B38BA">
        <w:tc>
          <w:tcPr>
            <w:tcW w:w="1996" w:type="dxa"/>
          </w:tcPr>
          <w:p w14:paraId="202DC1ED" w14:textId="77777777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III</w:t>
            </w:r>
          </w:p>
        </w:tc>
        <w:tc>
          <w:tcPr>
            <w:tcW w:w="1849" w:type="dxa"/>
          </w:tcPr>
          <w:p w14:paraId="16756296" w14:textId="6C000F18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0,066 - 0,10</w:t>
            </w:r>
          </w:p>
        </w:tc>
        <w:tc>
          <w:tcPr>
            <w:tcW w:w="1967" w:type="dxa"/>
          </w:tcPr>
          <w:p w14:paraId="3053E4E4" w14:textId="6EB8308C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0,33 - 0,5</w:t>
            </w:r>
          </w:p>
        </w:tc>
        <w:tc>
          <w:tcPr>
            <w:tcW w:w="1843" w:type="dxa"/>
          </w:tcPr>
          <w:p w14:paraId="1D80D4D9" w14:textId="3B133E02" w:rsidR="006007E6" w:rsidRPr="00AF1FD0" w:rsidRDefault="006007E6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1,65 - 2,5</w:t>
            </w:r>
          </w:p>
        </w:tc>
      </w:tr>
    </w:tbl>
    <w:p w14:paraId="2682D1B7" w14:textId="0FE685A7" w:rsidR="006007E6" w:rsidRPr="00AF1FD0" w:rsidRDefault="006007E6" w:rsidP="006007E6">
      <w:pPr>
        <w:spacing w:line="240" w:lineRule="auto"/>
        <w:rPr>
          <w:rFonts w:eastAsia="Cambria"/>
          <w:szCs w:val="22"/>
          <w:u w:val="single"/>
          <w:lang w:val="sk-SK" w:eastAsia="ja-JP"/>
        </w:rPr>
      </w:pPr>
    </w:p>
    <w:p w14:paraId="24D76941" w14:textId="7BDF8033" w:rsidR="005B298B" w:rsidRPr="00AF1FD0" w:rsidRDefault="005B298B" w:rsidP="005B298B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Dávkovanie I.: </w:t>
      </w:r>
      <w:r w:rsidRPr="00AF1FD0">
        <w:rPr>
          <w:rFonts w:eastAsia="Cambria"/>
          <w:szCs w:val="22"/>
          <w:lang w:val="sk-SK" w:bidi="sk-SK"/>
        </w:rPr>
        <w:tab/>
      </w:r>
      <w:proofErr w:type="spellStart"/>
      <w:r w:rsidRPr="00AF1FD0">
        <w:rPr>
          <w:rFonts w:eastAsia="Cambria"/>
          <w:szCs w:val="22"/>
          <w:lang w:val="sk-SK" w:bidi="sk-SK"/>
        </w:rPr>
        <w:t>Sedácia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 miernym znížením svalového tonusu. </w:t>
      </w:r>
      <w:r w:rsidR="00882476" w:rsidRPr="00AF1FD0">
        <w:rPr>
          <w:rFonts w:eastAsia="Cambria"/>
          <w:szCs w:val="22"/>
          <w:lang w:val="sk-SK" w:bidi="sk-SK"/>
        </w:rPr>
        <w:t>Hovädzí d</w:t>
      </w:r>
      <w:r w:rsidRPr="00AF1FD0">
        <w:rPr>
          <w:rFonts w:eastAsia="Cambria"/>
          <w:szCs w:val="22"/>
          <w:lang w:val="sk-SK" w:bidi="sk-SK"/>
        </w:rPr>
        <w:t>obytok je naďalej schopný stáť.</w:t>
      </w:r>
    </w:p>
    <w:p w14:paraId="0854C15B" w14:textId="77777777" w:rsidR="007752D4" w:rsidRPr="00AF1FD0" w:rsidRDefault="005B298B" w:rsidP="00FE451D">
      <w:pPr>
        <w:tabs>
          <w:tab w:val="clear" w:pos="567"/>
        </w:tabs>
        <w:spacing w:line="240" w:lineRule="auto"/>
        <w:ind w:left="1134" w:hanging="1134"/>
        <w:rPr>
          <w:rFonts w:eastAsia="Cambria"/>
          <w:szCs w:val="22"/>
          <w:lang w:val="sk-SK" w:bidi="sk-SK"/>
        </w:rPr>
      </w:pPr>
      <w:r w:rsidRPr="00AF1FD0">
        <w:rPr>
          <w:rFonts w:eastAsia="Cambria"/>
          <w:szCs w:val="22"/>
          <w:lang w:val="sk-SK" w:bidi="sk-SK"/>
        </w:rPr>
        <w:t xml:space="preserve">Dávkovanie II.: </w:t>
      </w:r>
      <w:r w:rsidRPr="00AF1FD0">
        <w:rPr>
          <w:rFonts w:eastAsia="Cambria"/>
          <w:szCs w:val="22"/>
          <w:lang w:val="sk-SK" w:bidi="sk-SK"/>
        </w:rPr>
        <w:tab/>
      </w:r>
      <w:proofErr w:type="spellStart"/>
      <w:r w:rsidRPr="00AF1FD0">
        <w:rPr>
          <w:rFonts w:eastAsia="Cambria"/>
          <w:szCs w:val="22"/>
          <w:lang w:val="sk-SK" w:bidi="sk-SK"/>
        </w:rPr>
        <w:t>Sedácia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 výrazným znížením svalového tonusu a miernou </w:t>
      </w:r>
      <w:proofErr w:type="spellStart"/>
      <w:r w:rsidRPr="00AF1FD0">
        <w:rPr>
          <w:rFonts w:eastAsia="Cambria"/>
          <w:szCs w:val="22"/>
          <w:lang w:val="sk-SK" w:bidi="sk-SK"/>
        </w:rPr>
        <w:t>analgéziou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</w:t>
      </w:r>
      <w:r w:rsidR="00882476" w:rsidRPr="00AF1FD0">
        <w:rPr>
          <w:rFonts w:eastAsia="Cambria"/>
          <w:szCs w:val="22"/>
          <w:lang w:val="sk-SK" w:bidi="sk-SK"/>
        </w:rPr>
        <w:t xml:space="preserve">Hovädzí </w:t>
      </w:r>
      <w:r w:rsidR="007752D4" w:rsidRPr="00AF1FD0">
        <w:rPr>
          <w:rFonts w:eastAsia="Cambria"/>
          <w:szCs w:val="22"/>
          <w:lang w:val="sk-SK" w:bidi="sk-SK"/>
        </w:rPr>
        <w:t xml:space="preserve">   </w:t>
      </w:r>
    </w:p>
    <w:p w14:paraId="76ED9DA7" w14:textId="6AD7B2B9" w:rsidR="005B298B" w:rsidRPr="00AF1FD0" w:rsidRDefault="007752D4" w:rsidP="00FE451D">
      <w:pPr>
        <w:tabs>
          <w:tab w:val="clear" w:pos="567"/>
        </w:tabs>
        <w:spacing w:line="240" w:lineRule="auto"/>
        <w:ind w:left="1134" w:hanging="1134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                               </w:t>
      </w:r>
      <w:r w:rsidR="00882476" w:rsidRPr="00AF1FD0">
        <w:rPr>
          <w:rFonts w:eastAsia="Cambria"/>
          <w:szCs w:val="22"/>
          <w:lang w:val="sk-SK" w:bidi="sk-SK"/>
        </w:rPr>
        <w:t>d</w:t>
      </w:r>
      <w:r w:rsidR="005B298B" w:rsidRPr="00AF1FD0">
        <w:rPr>
          <w:rFonts w:eastAsia="Cambria"/>
          <w:szCs w:val="22"/>
          <w:lang w:val="sk-SK" w:bidi="sk-SK"/>
        </w:rPr>
        <w:t>obytok je zvyčajne schopný stáť, ale môže si aj ľahnúť.</w:t>
      </w:r>
    </w:p>
    <w:p w14:paraId="6BCD51A3" w14:textId="77777777" w:rsidR="007752D4" w:rsidRPr="00AF1FD0" w:rsidRDefault="005B298B" w:rsidP="005B298B">
      <w:pPr>
        <w:spacing w:line="240" w:lineRule="auto"/>
        <w:rPr>
          <w:rFonts w:eastAsia="Cambria"/>
          <w:szCs w:val="22"/>
          <w:lang w:val="sk-SK" w:bidi="sk-SK"/>
        </w:rPr>
      </w:pPr>
      <w:r w:rsidRPr="00AF1FD0">
        <w:rPr>
          <w:rFonts w:eastAsia="Cambria"/>
          <w:szCs w:val="22"/>
          <w:lang w:val="sk-SK" w:bidi="sk-SK"/>
        </w:rPr>
        <w:t xml:space="preserve">Dávkovanie III.: </w:t>
      </w:r>
      <w:r w:rsidRPr="00AF1FD0">
        <w:rPr>
          <w:rFonts w:eastAsia="Cambria"/>
          <w:szCs w:val="22"/>
          <w:lang w:val="sk-SK" w:bidi="sk-SK"/>
        </w:rPr>
        <w:tab/>
        <w:t xml:space="preserve">Hlboká </w:t>
      </w:r>
      <w:proofErr w:type="spellStart"/>
      <w:r w:rsidRPr="00AF1FD0">
        <w:rPr>
          <w:rFonts w:eastAsia="Cambria"/>
          <w:szCs w:val="22"/>
          <w:lang w:val="sk-SK" w:bidi="sk-SK"/>
        </w:rPr>
        <w:t>sedácia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, ďalšie zníženie svalového tonusu, čiastočná </w:t>
      </w:r>
      <w:proofErr w:type="spellStart"/>
      <w:r w:rsidRPr="00AF1FD0">
        <w:rPr>
          <w:rFonts w:eastAsia="Cambria"/>
          <w:szCs w:val="22"/>
          <w:lang w:val="sk-SK" w:bidi="sk-SK"/>
        </w:rPr>
        <w:t>analgézia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</w:t>
      </w:r>
      <w:r w:rsidR="00882476" w:rsidRPr="00AF1FD0">
        <w:rPr>
          <w:rFonts w:eastAsia="Cambria"/>
          <w:szCs w:val="22"/>
          <w:lang w:val="sk-SK" w:bidi="sk-SK"/>
        </w:rPr>
        <w:t xml:space="preserve">Hovädzí </w:t>
      </w:r>
    </w:p>
    <w:p w14:paraId="14C614F8" w14:textId="621B785C" w:rsidR="005B298B" w:rsidRPr="00AF1FD0" w:rsidRDefault="007752D4" w:rsidP="005B298B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                               </w:t>
      </w:r>
      <w:r w:rsidR="00882476" w:rsidRPr="00AF1FD0">
        <w:rPr>
          <w:rFonts w:eastAsia="Cambria"/>
          <w:szCs w:val="22"/>
          <w:lang w:val="sk-SK" w:bidi="sk-SK"/>
        </w:rPr>
        <w:t>d</w:t>
      </w:r>
      <w:r w:rsidR="005B298B" w:rsidRPr="00AF1FD0">
        <w:rPr>
          <w:rFonts w:eastAsia="Cambria"/>
          <w:szCs w:val="22"/>
          <w:lang w:val="sk-SK" w:bidi="sk-SK"/>
        </w:rPr>
        <w:t>obytok si ľahne.</w:t>
      </w:r>
    </w:p>
    <w:p w14:paraId="691E0D55" w14:textId="77777777" w:rsidR="007752D4" w:rsidRPr="00AF1FD0" w:rsidRDefault="005B298B" w:rsidP="00FE451D">
      <w:pPr>
        <w:tabs>
          <w:tab w:val="clear" w:pos="567"/>
        </w:tabs>
        <w:spacing w:line="240" w:lineRule="auto"/>
        <w:ind w:left="1134" w:hanging="1134"/>
        <w:rPr>
          <w:rFonts w:eastAsia="Cambria"/>
          <w:szCs w:val="22"/>
          <w:lang w:val="sk-SK" w:bidi="sk-SK"/>
        </w:rPr>
      </w:pPr>
      <w:r w:rsidRPr="00AF1FD0">
        <w:rPr>
          <w:rFonts w:eastAsia="Cambria"/>
          <w:szCs w:val="22"/>
          <w:lang w:val="sk-SK" w:bidi="sk-SK"/>
        </w:rPr>
        <w:t xml:space="preserve">Dávkovanie IV.: </w:t>
      </w:r>
      <w:r w:rsidRPr="00AF1FD0">
        <w:rPr>
          <w:rFonts w:eastAsia="Cambria"/>
          <w:szCs w:val="22"/>
          <w:lang w:val="sk-SK" w:bidi="sk-SK"/>
        </w:rPr>
        <w:tab/>
        <w:t xml:space="preserve">Veľmi hlboká </w:t>
      </w:r>
      <w:proofErr w:type="spellStart"/>
      <w:r w:rsidRPr="00AF1FD0">
        <w:rPr>
          <w:rFonts w:eastAsia="Cambria"/>
          <w:szCs w:val="22"/>
          <w:lang w:val="sk-SK" w:bidi="sk-SK"/>
        </w:rPr>
        <w:t>sedácia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 výrazným znížením svalového tonusu, čiastočná </w:t>
      </w:r>
      <w:proofErr w:type="spellStart"/>
      <w:r w:rsidRPr="00AF1FD0">
        <w:rPr>
          <w:rFonts w:eastAsia="Cambria"/>
          <w:szCs w:val="22"/>
          <w:lang w:val="sk-SK" w:bidi="sk-SK"/>
        </w:rPr>
        <w:t>analgézia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</w:t>
      </w:r>
      <w:r w:rsidR="007752D4" w:rsidRPr="00AF1FD0">
        <w:rPr>
          <w:rFonts w:eastAsia="Cambria"/>
          <w:szCs w:val="22"/>
          <w:lang w:val="sk-SK" w:bidi="sk-SK"/>
        </w:rPr>
        <w:t xml:space="preserve"> </w:t>
      </w:r>
    </w:p>
    <w:p w14:paraId="19A2029B" w14:textId="0060B85A" w:rsidR="005B298B" w:rsidRPr="00AF1FD0" w:rsidRDefault="007752D4" w:rsidP="00FE451D">
      <w:pPr>
        <w:tabs>
          <w:tab w:val="clear" w:pos="567"/>
        </w:tabs>
        <w:spacing w:line="240" w:lineRule="auto"/>
        <w:ind w:left="1134" w:hanging="1134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                               </w:t>
      </w:r>
      <w:r w:rsidR="00882476" w:rsidRPr="00AF1FD0">
        <w:rPr>
          <w:rFonts w:eastAsia="Cambria"/>
          <w:szCs w:val="22"/>
          <w:lang w:val="sk-SK" w:bidi="sk-SK"/>
        </w:rPr>
        <w:t>Hovädzí d</w:t>
      </w:r>
      <w:r w:rsidR="005B298B" w:rsidRPr="00AF1FD0">
        <w:rPr>
          <w:rFonts w:eastAsia="Cambria"/>
          <w:szCs w:val="22"/>
          <w:lang w:val="sk-SK" w:bidi="sk-SK"/>
        </w:rPr>
        <w:t>obytok si ľahne.</w:t>
      </w:r>
    </w:p>
    <w:p w14:paraId="06897665" w14:textId="77777777" w:rsidR="005B298B" w:rsidRPr="00AF1FD0" w:rsidRDefault="005B298B" w:rsidP="006007E6">
      <w:pPr>
        <w:spacing w:line="240" w:lineRule="auto"/>
        <w:rPr>
          <w:rFonts w:eastAsia="Cambria"/>
          <w:szCs w:val="22"/>
          <w:u w:val="single"/>
          <w:lang w:val="sk-SK" w:eastAsia="ja-JP"/>
        </w:rPr>
      </w:pPr>
    </w:p>
    <w:p w14:paraId="3F55E721" w14:textId="5427D60E" w:rsidR="00E634EB" w:rsidRPr="00AF1FD0" w:rsidRDefault="00E634EB" w:rsidP="00E634EB">
      <w:pPr>
        <w:pStyle w:val="BODY"/>
        <w:rPr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Kone (</w:t>
      </w:r>
      <w:proofErr w:type="spellStart"/>
      <w:r w:rsidR="00882476" w:rsidRPr="00AF1FD0">
        <w:rPr>
          <w:szCs w:val="22"/>
          <w:u w:val="single"/>
          <w:lang w:val="sk-SK" w:bidi="sk-SK"/>
        </w:rPr>
        <w:t>i.v</w:t>
      </w:r>
      <w:proofErr w:type="spellEnd"/>
      <w:r w:rsidR="00882476" w:rsidRPr="00AF1FD0">
        <w:rPr>
          <w:szCs w:val="22"/>
          <w:u w:val="single"/>
          <w:lang w:val="sk-SK" w:bidi="sk-SK"/>
        </w:rPr>
        <w:t>.</w:t>
      </w:r>
      <w:r w:rsidRPr="00AF1FD0">
        <w:rPr>
          <w:szCs w:val="22"/>
          <w:u w:val="single"/>
          <w:lang w:val="sk-SK" w:bidi="sk-SK"/>
        </w:rPr>
        <w:t>)</w:t>
      </w:r>
    </w:p>
    <w:p w14:paraId="5D90ACC9" w14:textId="48B128EB" w:rsidR="00E634EB" w:rsidRPr="00AF1FD0" w:rsidRDefault="00E634EB" w:rsidP="00E634EB">
      <w:pPr>
        <w:pStyle w:val="BODY"/>
        <w:rPr>
          <w:szCs w:val="22"/>
          <w:lang w:val="sk-SK"/>
        </w:rPr>
      </w:pPr>
      <w:r w:rsidRPr="00AF1FD0">
        <w:rPr>
          <w:i/>
          <w:szCs w:val="22"/>
          <w:lang w:val="sk-SK" w:bidi="sk-SK"/>
        </w:rPr>
        <w:t>Dávkovanie</w:t>
      </w:r>
      <w:r w:rsidRPr="00AF1FD0">
        <w:rPr>
          <w:szCs w:val="22"/>
          <w:lang w:val="sk-SK" w:bidi="sk-SK"/>
        </w:rPr>
        <w:t xml:space="preserve">: </w:t>
      </w:r>
      <w:bookmarkStart w:id="22" w:name="_Hlk70577004"/>
      <w:r w:rsidRPr="00AF1FD0">
        <w:rPr>
          <w:szCs w:val="22"/>
          <w:lang w:val="sk-SK" w:bidi="sk-SK"/>
        </w:rPr>
        <w:t xml:space="preserve">jednorazová injekcia 0,6 - 1 mg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na kg </w:t>
      </w:r>
      <w:r w:rsidR="00882476" w:rsidRPr="00AF1FD0">
        <w:rPr>
          <w:szCs w:val="22"/>
          <w:lang w:val="sk-SK" w:bidi="sk-SK"/>
        </w:rPr>
        <w:t>živej</w:t>
      </w:r>
      <w:r w:rsidRPr="00AF1FD0">
        <w:rPr>
          <w:szCs w:val="22"/>
          <w:lang w:val="sk-SK" w:bidi="sk-SK"/>
        </w:rPr>
        <w:t xml:space="preserve"> hmotnosti. (3-5 ml </w:t>
      </w:r>
      <w:r w:rsidR="00882476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 na 100 kg </w:t>
      </w:r>
      <w:r w:rsidR="00882476" w:rsidRPr="00AF1FD0">
        <w:rPr>
          <w:szCs w:val="22"/>
          <w:lang w:val="sk-SK" w:bidi="sk-SK"/>
        </w:rPr>
        <w:t>živej</w:t>
      </w:r>
      <w:r w:rsidRPr="00AF1FD0">
        <w:rPr>
          <w:szCs w:val="22"/>
          <w:lang w:val="sk-SK" w:bidi="sk-SK"/>
        </w:rPr>
        <w:t xml:space="preserve"> hmotnosti). </w:t>
      </w:r>
      <w:bookmarkEnd w:id="22"/>
    </w:p>
    <w:p w14:paraId="43E4C0C5" w14:textId="77777777" w:rsidR="00BD5BDD" w:rsidRPr="00AF1FD0" w:rsidRDefault="00BD5BDD" w:rsidP="00E634EB">
      <w:pPr>
        <w:pStyle w:val="BODY"/>
        <w:rPr>
          <w:szCs w:val="22"/>
          <w:lang w:val="sk-SK"/>
        </w:rPr>
      </w:pPr>
    </w:p>
    <w:p w14:paraId="76BF2FFA" w14:textId="4F7B96A9" w:rsidR="00E634EB" w:rsidRPr="00AF1FD0" w:rsidRDefault="00E634EB" w:rsidP="00E634EB">
      <w:pPr>
        <w:pStyle w:val="BODY"/>
        <w:rPr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Psy (</w:t>
      </w:r>
      <w:proofErr w:type="spellStart"/>
      <w:r w:rsidR="00882476" w:rsidRPr="00AF1FD0">
        <w:rPr>
          <w:szCs w:val="22"/>
          <w:u w:val="single"/>
          <w:lang w:val="sk-SK" w:bidi="sk-SK"/>
        </w:rPr>
        <w:t>i.m</w:t>
      </w:r>
      <w:proofErr w:type="spellEnd"/>
      <w:r w:rsidR="00882476" w:rsidRPr="00AF1FD0">
        <w:rPr>
          <w:szCs w:val="22"/>
          <w:u w:val="single"/>
          <w:lang w:val="sk-SK" w:bidi="sk-SK"/>
        </w:rPr>
        <w:t>.</w:t>
      </w:r>
      <w:r w:rsidRPr="00AF1FD0">
        <w:rPr>
          <w:szCs w:val="22"/>
          <w:u w:val="single"/>
          <w:lang w:val="sk-SK" w:bidi="sk-SK"/>
        </w:rPr>
        <w:t>)</w:t>
      </w:r>
    </w:p>
    <w:p w14:paraId="1FA07293" w14:textId="52A8C2C3" w:rsidR="00E634EB" w:rsidRPr="00AF1FD0" w:rsidRDefault="00E634EB" w:rsidP="00E634EB">
      <w:pPr>
        <w:pStyle w:val="BODY"/>
        <w:rPr>
          <w:szCs w:val="22"/>
          <w:lang w:val="sk-SK"/>
        </w:rPr>
      </w:pPr>
      <w:bookmarkStart w:id="23" w:name="_Hlk70577072"/>
      <w:r w:rsidRPr="00AF1FD0">
        <w:rPr>
          <w:i/>
          <w:szCs w:val="22"/>
          <w:lang w:val="sk-SK" w:bidi="sk-SK"/>
        </w:rPr>
        <w:t>Dávkovanie</w:t>
      </w:r>
      <w:r w:rsidRPr="00AF1FD0">
        <w:rPr>
          <w:szCs w:val="22"/>
          <w:lang w:val="sk-SK" w:bidi="sk-SK"/>
        </w:rPr>
        <w:t xml:space="preserve">: jednorazová injekcia 0,5 - 3 mg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na kg </w:t>
      </w:r>
      <w:r w:rsidR="00882476" w:rsidRPr="00AF1FD0">
        <w:rPr>
          <w:szCs w:val="22"/>
          <w:lang w:val="sk-SK" w:bidi="sk-SK"/>
        </w:rPr>
        <w:t>živej</w:t>
      </w:r>
      <w:r w:rsidRPr="00AF1FD0">
        <w:rPr>
          <w:szCs w:val="22"/>
          <w:lang w:val="sk-SK" w:bidi="sk-SK"/>
        </w:rPr>
        <w:t xml:space="preserve"> hmotnosti. (0,25-1,5 ml </w:t>
      </w:r>
      <w:r w:rsidR="00882476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 na 10 kg </w:t>
      </w:r>
      <w:r w:rsidR="00882476" w:rsidRPr="00AF1FD0">
        <w:rPr>
          <w:szCs w:val="22"/>
          <w:lang w:val="sk-SK" w:bidi="sk-SK"/>
        </w:rPr>
        <w:t>živej</w:t>
      </w:r>
      <w:r w:rsidRPr="00AF1FD0">
        <w:rPr>
          <w:szCs w:val="22"/>
          <w:lang w:val="sk-SK" w:bidi="sk-SK"/>
        </w:rPr>
        <w:t xml:space="preserve"> hmotnosti).</w:t>
      </w:r>
    </w:p>
    <w:p w14:paraId="31B6C452" w14:textId="77777777" w:rsidR="00BD5BDD" w:rsidRPr="00AF1FD0" w:rsidRDefault="00BD5BDD" w:rsidP="00E634EB">
      <w:pPr>
        <w:pStyle w:val="BODY"/>
        <w:rPr>
          <w:szCs w:val="22"/>
          <w:lang w:val="sk-SK"/>
        </w:rPr>
      </w:pPr>
    </w:p>
    <w:bookmarkEnd w:id="23"/>
    <w:p w14:paraId="752FA18C" w14:textId="726B912D" w:rsidR="00E634EB" w:rsidRPr="00AF1FD0" w:rsidRDefault="00E634EB" w:rsidP="00E634EB">
      <w:pPr>
        <w:pStyle w:val="BODY"/>
        <w:rPr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Mačky (</w:t>
      </w:r>
      <w:proofErr w:type="spellStart"/>
      <w:r w:rsidR="00882476" w:rsidRPr="00AF1FD0">
        <w:rPr>
          <w:szCs w:val="22"/>
          <w:u w:val="single"/>
          <w:lang w:val="sk-SK" w:bidi="sk-SK"/>
        </w:rPr>
        <w:t>i.m</w:t>
      </w:r>
      <w:proofErr w:type="spellEnd"/>
      <w:r w:rsidR="00882476" w:rsidRPr="00AF1FD0">
        <w:rPr>
          <w:szCs w:val="22"/>
          <w:u w:val="single"/>
          <w:lang w:val="sk-SK" w:bidi="sk-SK"/>
        </w:rPr>
        <w:t>.</w:t>
      </w:r>
      <w:r w:rsidRPr="00AF1FD0">
        <w:rPr>
          <w:szCs w:val="22"/>
          <w:u w:val="single"/>
          <w:lang w:val="sk-SK" w:bidi="sk-SK"/>
        </w:rPr>
        <w:t xml:space="preserve">, </w:t>
      </w:r>
      <w:proofErr w:type="spellStart"/>
      <w:r w:rsidR="00882476" w:rsidRPr="00AF1FD0">
        <w:rPr>
          <w:szCs w:val="22"/>
          <w:u w:val="single"/>
          <w:lang w:val="sk-SK" w:bidi="sk-SK"/>
        </w:rPr>
        <w:t>s.c</w:t>
      </w:r>
      <w:proofErr w:type="spellEnd"/>
      <w:r w:rsidR="00882476" w:rsidRPr="00AF1FD0">
        <w:rPr>
          <w:szCs w:val="22"/>
          <w:u w:val="single"/>
          <w:lang w:val="sk-SK" w:bidi="sk-SK"/>
        </w:rPr>
        <w:t>.</w:t>
      </w:r>
      <w:r w:rsidRPr="00AF1FD0">
        <w:rPr>
          <w:szCs w:val="22"/>
          <w:u w:val="single"/>
          <w:lang w:val="sk-SK" w:bidi="sk-SK"/>
        </w:rPr>
        <w:t>)</w:t>
      </w:r>
    </w:p>
    <w:p w14:paraId="3F556208" w14:textId="457E0A21" w:rsidR="00E634EB" w:rsidRPr="00AF1FD0" w:rsidRDefault="00E634EB" w:rsidP="00E634EB">
      <w:pPr>
        <w:pStyle w:val="BODY"/>
        <w:rPr>
          <w:szCs w:val="22"/>
          <w:lang w:val="sk-SK"/>
        </w:rPr>
      </w:pPr>
      <w:r w:rsidRPr="00AF1FD0">
        <w:rPr>
          <w:i/>
          <w:szCs w:val="22"/>
          <w:lang w:val="sk-SK" w:bidi="sk-SK"/>
        </w:rPr>
        <w:lastRenderedPageBreak/>
        <w:t>Dávkovanie</w:t>
      </w:r>
      <w:r w:rsidRPr="00AF1FD0">
        <w:rPr>
          <w:szCs w:val="22"/>
          <w:lang w:val="sk-SK" w:bidi="sk-SK"/>
        </w:rPr>
        <w:t xml:space="preserve">: jednorazová injekcia 0,5 - 1 mg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na kg </w:t>
      </w:r>
      <w:r w:rsidR="00882476" w:rsidRPr="00AF1FD0">
        <w:rPr>
          <w:szCs w:val="22"/>
          <w:lang w:val="sk-SK" w:bidi="sk-SK"/>
        </w:rPr>
        <w:t>živej</w:t>
      </w:r>
      <w:r w:rsidRPr="00AF1FD0">
        <w:rPr>
          <w:szCs w:val="22"/>
          <w:lang w:val="sk-SK" w:bidi="sk-SK"/>
        </w:rPr>
        <w:t xml:space="preserve"> hmotnosti. (0,025 - 0,05 ml </w:t>
      </w:r>
      <w:r w:rsidR="00882476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 na kg </w:t>
      </w:r>
      <w:r w:rsidR="00882476" w:rsidRPr="00AF1FD0">
        <w:rPr>
          <w:szCs w:val="22"/>
          <w:lang w:val="sk-SK" w:bidi="sk-SK"/>
        </w:rPr>
        <w:t>živej</w:t>
      </w:r>
      <w:r w:rsidRPr="00AF1FD0">
        <w:rPr>
          <w:szCs w:val="22"/>
          <w:lang w:val="sk-SK" w:bidi="sk-SK"/>
        </w:rPr>
        <w:t xml:space="preserve"> hmotnosti). </w:t>
      </w:r>
    </w:p>
    <w:p w14:paraId="13CA7CF5" w14:textId="33CB5A67" w:rsidR="00C2012F" w:rsidRPr="00AF1FD0" w:rsidRDefault="00C2012F" w:rsidP="00C2012F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bookmarkStart w:id="24" w:name="_Hlk89779935"/>
      <w:r w:rsidRPr="00AF1FD0">
        <w:rPr>
          <w:rFonts w:eastAsia="Cambria"/>
          <w:szCs w:val="22"/>
          <w:lang w:val="sk-SK" w:bidi="sk-SK"/>
        </w:rPr>
        <w:t xml:space="preserve">Injekčnú liekovku je možné prepichnúť až 30-krát. </w:t>
      </w:r>
    </w:p>
    <w:bookmarkEnd w:id="19"/>
    <w:bookmarkEnd w:id="21"/>
    <w:bookmarkEnd w:id="24"/>
    <w:p w14:paraId="14629C19" w14:textId="25768761" w:rsidR="00BA5EEB" w:rsidRPr="00AF1FD0" w:rsidRDefault="00BA5EEB" w:rsidP="00950CB0">
      <w:pPr>
        <w:pStyle w:val="Nadpis3"/>
        <w:rPr>
          <w:lang w:val="sk-SK"/>
        </w:rPr>
      </w:pPr>
      <w:r w:rsidRPr="00AF1FD0">
        <w:rPr>
          <w:lang w:val="sk-SK" w:bidi="sk-SK"/>
        </w:rPr>
        <w:t>4.10</w:t>
      </w:r>
      <w:r w:rsidRPr="00AF1FD0">
        <w:rPr>
          <w:lang w:val="sk-SK" w:bidi="sk-SK"/>
        </w:rPr>
        <w:tab/>
        <w:t xml:space="preserve">Predávkovanie (príznaky, núdzové postupy, </w:t>
      </w:r>
      <w:proofErr w:type="spellStart"/>
      <w:r w:rsidRPr="00AF1FD0">
        <w:rPr>
          <w:lang w:val="sk-SK" w:bidi="sk-SK"/>
        </w:rPr>
        <w:t>antidotá</w:t>
      </w:r>
      <w:proofErr w:type="spellEnd"/>
      <w:r w:rsidRPr="00AF1FD0">
        <w:rPr>
          <w:lang w:val="sk-SK" w:bidi="sk-SK"/>
        </w:rPr>
        <w:t>), ak sú potrebné</w:t>
      </w:r>
    </w:p>
    <w:p w14:paraId="011C717B" w14:textId="77777777" w:rsidR="00B24272" w:rsidRPr="00AF1FD0" w:rsidRDefault="00B24272" w:rsidP="004528DA">
      <w:pPr>
        <w:rPr>
          <w:lang w:val="sk-SK" w:eastAsia="en-IE"/>
        </w:rPr>
      </w:pPr>
      <w:bookmarkStart w:id="25" w:name="_Hlk73017447"/>
      <w:bookmarkStart w:id="26" w:name="_Hlk43113824"/>
      <w:r w:rsidRPr="00AF1FD0">
        <w:rPr>
          <w:lang w:val="sk-SK" w:bidi="sk-SK"/>
        </w:rPr>
        <w:t xml:space="preserve">V prípade náhodného predávkovania môže dôjsť k poruchám srdcového rytmu, hypotenzii a hlbokému útlmu CNS a dýchania. Po predávkovaní boli hlásené aj kŕče. </w:t>
      </w:r>
      <w:proofErr w:type="spellStart"/>
      <w:r w:rsidRPr="00AF1FD0">
        <w:rPr>
          <w:lang w:val="sk-SK" w:bidi="sk-SK"/>
        </w:rPr>
        <w:t>Xylazín</w:t>
      </w:r>
      <w:proofErr w:type="spellEnd"/>
      <w:r w:rsidRPr="00AF1FD0">
        <w:rPr>
          <w:lang w:val="sk-SK" w:bidi="sk-SK"/>
        </w:rPr>
        <w:t xml:space="preserve"> môže byť </w:t>
      </w:r>
      <w:proofErr w:type="spellStart"/>
      <w:r w:rsidRPr="00AF1FD0">
        <w:rPr>
          <w:lang w:val="sk-SK" w:bidi="sk-SK"/>
        </w:rPr>
        <w:t>antagonizovaný</w:t>
      </w:r>
      <w:proofErr w:type="spellEnd"/>
      <w:r w:rsidRPr="00AF1FD0">
        <w:rPr>
          <w:lang w:val="sk-SK" w:bidi="sk-SK"/>
        </w:rPr>
        <w:t xml:space="preserve"> α2-adrenergnými antagonistami.</w:t>
      </w:r>
    </w:p>
    <w:p w14:paraId="3B3A3B39" w14:textId="77777777" w:rsidR="00B24272" w:rsidRPr="00AF1FD0" w:rsidRDefault="00B24272" w:rsidP="004528DA">
      <w:pPr>
        <w:rPr>
          <w:lang w:val="sk-SK" w:eastAsia="en-IE"/>
        </w:rPr>
      </w:pPr>
    </w:p>
    <w:p w14:paraId="43FED4BF" w14:textId="77777777" w:rsidR="00B24272" w:rsidRPr="00AF1FD0" w:rsidRDefault="00B24272" w:rsidP="004528DA">
      <w:pPr>
        <w:rPr>
          <w:lang w:val="sk-SK" w:eastAsia="en-IE"/>
        </w:rPr>
      </w:pPr>
      <w:r w:rsidRPr="00AF1FD0">
        <w:rPr>
          <w:lang w:val="sk-SK" w:bidi="sk-SK"/>
        </w:rPr>
        <w:t xml:space="preserve">Na liečbu respiračných tlmiacich účinkov </w:t>
      </w:r>
      <w:proofErr w:type="spellStart"/>
      <w:r w:rsidRPr="00AF1FD0">
        <w:rPr>
          <w:lang w:val="sk-SK" w:bidi="sk-SK"/>
        </w:rPr>
        <w:t>xylazínu</w:t>
      </w:r>
      <w:proofErr w:type="spellEnd"/>
      <w:r w:rsidRPr="00AF1FD0">
        <w:rPr>
          <w:lang w:val="sk-SK" w:bidi="sk-SK"/>
        </w:rPr>
        <w:t xml:space="preserve"> možno odporučiť mechanickú podporu dýchania s respiračnými stimulátormi alebo bez nich (napr. </w:t>
      </w:r>
      <w:proofErr w:type="spellStart"/>
      <w:r w:rsidRPr="00AF1FD0">
        <w:rPr>
          <w:lang w:val="sk-SK" w:bidi="sk-SK"/>
        </w:rPr>
        <w:t>doxapram</w:t>
      </w:r>
      <w:proofErr w:type="spellEnd"/>
      <w:r w:rsidRPr="00AF1FD0">
        <w:rPr>
          <w:lang w:val="sk-SK" w:bidi="sk-SK"/>
        </w:rPr>
        <w:t>).</w:t>
      </w:r>
    </w:p>
    <w:bookmarkEnd w:id="25"/>
    <w:p w14:paraId="49665577" w14:textId="77777777" w:rsidR="00B24272" w:rsidRPr="00AF1FD0" w:rsidRDefault="00B24272" w:rsidP="004528DA">
      <w:pPr>
        <w:rPr>
          <w:lang w:val="sk-SK"/>
        </w:rPr>
      </w:pPr>
    </w:p>
    <w:p w14:paraId="4BF6C8CF" w14:textId="3A64065B" w:rsidR="00682D66" w:rsidRPr="00AF1FD0" w:rsidRDefault="00BA5EEB" w:rsidP="00EC684F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4.11</w:t>
      </w:r>
      <w:r w:rsidRPr="00AF1FD0">
        <w:rPr>
          <w:szCs w:val="22"/>
          <w:lang w:val="sk-SK" w:bidi="sk-SK"/>
        </w:rPr>
        <w:tab/>
        <w:t>Ochranné</w:t>
      </w:r>
      <w:r w:rsidR="00882476" w:rsidRPr="00AF1FD0">
        <w:rPr>
          <w:szCs w:val="22"/>
          <w:lang w:val="sk-SK" w:bidi="sk-SK"/>
        </w:rPr>
        <w:t xml:space="preserve"> </w:t>
      </w:r>
      <w:r w:rsidRPr="00AF1FD0">
        <w:rPr>
          <w:szCs w:val="22"/>
          <w:lang w:val="sk-SK" w:bidi="sk-SK"/>
        </w:rPr>
        <w:t>lehoty</w:t>
      </w:r>
      <w:bookmarkStart w:id="27" w:name="_Hlk70676420"/>
      <w:bookmarkEnd w:id="26"/>
    </w:p>
    <w:p w14:paraId="69645359" w14:textId="2A549253" w:rsidR="00A11C43" w:rsidRPr="00AF1FD0" w:rsidRDefault="00882476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Hovädzí d</w:t>
      </w:r>
      <w:r w:rsidR="0169AC14" w:rsidRPr="00AF1FD0">
        <w:rPr>
          <w:color w:val="000000" w:themeColor="text1"/>
          <w:szCs w:val="22"/>
          <w:lang w:val="sk-SK" w:bidi="sk-SK"/>
        </w:rPr>
        <w:t xml:space="preserve">obytok: </w:t>
      </w:r>
    </w:p>
    <w:p w14:paraId="16CE2D1F" w14:textId="2FAB5364" w:rsidR="00A11C43" w:rsidRPr="00AF1FD0" w:rsidRDefault="0169AC14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Mäso a vnútornosti: 1 deň</w:t>
      </w:r>
    </w:p>
    <w:p w14:paraId="56F34F3D" w14:textId="48DE64CF" w:rsidR="0169AC14" w:rsidRPr="00AF1FD0" w:rsidRDefault="0169AC14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Mlieko: 0 hodín</w:t>
      </w:r>
    </w:p>
    <w:p w14:paraId="76D1787F" w14:textId="77777777" w:rsidR="00A11C43" w:rsidRPr="00AF1FD0" w:rsidRDefault="00A11C43" w:rsidP="1D712124">
      <w:pPr>
        <w:spacing w:line="260" w:lineRule="atLeast"/>
        <w:rPr>
          <w:color w:val="000000" w:themeColor="text1"/>
          <w:szCs w:val="22"/>
          <w:lang w:val="sk-SK"/>
        </w:rPr>
      </w:pPr>
    </w:p>
    <w:p w14:paraId="3824545D" w14:textId="2786BB70" w:rsidR="00A11C43" w:rsidRPr="00AF1FD0" w:rsidRDefault="0169AC14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 xml:space="preserve">Kone: </w:t>
      </w:r>
    </w:p>
    <w:p w14:paraId="7FD84973" w14:textId="698071AA" w:rsidR="00A11C43" w:rsidRPr="00AF1FD0" w:rsidRDefault="0169AC14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Mäso a vnútornosti: 1 deň</w:t>
      </w:r>
    </w:p>
    <w:p w14:paraId="0319C046" w14:textId="097E35A6" w:rsidR="0169AC14" w:rsidRPr="00AF1FD0" w:rsidRDefault="0169AC14" w:rsidP="007522CB">
      <w:pPr>
        <w:spacing w:line="260" w:lineRule="atLeast"/>
        <w:rPr>
          <w:rFonts w:eastAsia="Cambria"/>
          <w:lang w:val="sk-SK" w:eastAsia="ja-JP"/>
        </w:rPr>
      </w:pPr>
      <w:r w:rsidRPr="00AF1FD0">
        <w:rPr>
          <w:color w:val="000000" w:themeColor="text1"/>
          <w:szCs w:val="22"/>
          <w:lang w:val="sk-SK" w:bidi="sk-SK"/>
        </w:rPr>
        <w:t>Nie je registrovaný na použitie u zvierat produkujúcich mlieko na ľudskú spotrebu.</w:t>
      </w:r>
    </w:p>
    <w:p w14:paraId="32507A83" w14:textId="77777777" w:rsidR="00BD5BDD" w:rsidRPr="00AF1FD0" w:rsidRDefault="00BD5BDD" w:rsidP="004528DA">
      <w:pPr>
        <w:rPr>
          <w:rFonts w:eastAsia="Cambria"/>
          <w:lang w:val="sk-SK" w:eastAsia="ja-JP"/>
        </w:rPr>
      </w:pPr>
    </w:p>
    <w:bookmarkEnd w:id="27"/>
    <w:p w14:paraId="7CCB9A89" w14:textId="3DA2AF05" w:rsidR="00BA5EEB" w:rsidRPr="00AF1FD0" w:rsidRDefault="00BA5EEB" w:rsidP="009B46A2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5.</w:t>
      </w:r>
      <w:r w:rsidRPr="00AF1FD0">
        <w:rPr>
          <w:rFonts w:ascii="Times New Roman" w:hAnsi="Times New Roman"/>
          <w:szCs w:val="22"/>
          <w:lang w:val="sk-SK" w:bidi="sk-SK"/>
        </w:rPr>
        <w:tab/>
        <w:t>FARMAKOLOGICKÉ VLASTNOSTI</w:t>
      </w:r>
    </w:p>
    <w:p w14:paraId="54350E24" w14:textId="08250A15" w:rsidR="00CF7FAE" w:rsidRPr="00AF1FD0" w:rsidRDefault="004D6D21" w:rsidP="007E7161">
      <w:pPr>
        <w:tabs>
          <w:tab w:val="clear" w:pos="567"/>
        </w:tabs>
        <w:spacing w:line="240" w:lineRule="auto"/>
        <w:rPr>
          <w:szCs w:val="22"/>
          <w:lang w:val="sk-SK" w:eastAsia="ja-JP"/>
        </w:rPr>
      </w:pPr>
      <w:proofErr w:type="spellStart"/>
      <w:r w:rsidRPr="00AF1FD0">
        <w:rPr>
          <w:szCs w:val="22"/>
          <w:lang w:val="sk-SK" w:bidi="sk-SK"/>
        </w:rPr>
        <w:t>Farmakoterapeutická</w:t>
      </w:r>
      <w:proofErr w:type="spellEnd"/>
      <w:r w:rsidRPr="00AF1FD0">
        <w:rPr>
          <w:szCs w:val="22"/>
          <w:lang w:val="sk-SK" w:bidi="sk-SK"/>
        </w:rPr>
        <w:t xml:space="preserve"> skupina: </w:t>
      </w:r>
      <w:proofErr w:type="spellStart"/>
      <w:r w:rsidRPr="00AF1FD0">
        <w:rPr>
          <w:szCs w:val="22"/>
          <w:lang w:val="sk-SK" w:bidi="sk-SK"/>
        </w:rPr>
        <w:t>psycholeptiká</w:t>
      </w:r>
      <w:proofErr w:type="spellEnd"/>
      <w:r w:rsidRPr="00AF1FD0">
        <w:rPr>
          <w:szCs w:val="22"/>
          <w:lang w:val="sk-SK" w:bidi="sk-SK"/>
        </w:rPr>
        <w:t xml:space="preserve">, hypnotiká a sedatíva,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>.</w:t>
      </w:r>
    </w:p>
    <w:p w14:paraId="6E81146B" w14:textId="10008EF7" w:rsidR="007E7161" w:rsidRPr="00AF1FD0" w:rsidRDefault="007E7161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ATCvet</w:t>
      </w:r>
      <w:proofErr w:type="spellEnd"/>
      <w:r w:rsidRPr="00AF1FD0">
        <w:rPr>
          <w:szCs w:val="22"/>
          <w:lang w:val="sk-SK" w:bidi="sk-SK"/>
        </w:rPr>
        <w:t xml:space="preserve"> kód: QN05CM92</w:t>
      </w:r>
    </w:p>
    <w:p w14:paraId="68F93E16" w14:textId="5E3CA8B3" w:rsidR="007E7161" w:rsidRPr="00AF1FD0" w:rsidRDefault="007E7161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20CEDE" w14:textId="3B28EEDB" w:rsidR="00BE2916" w:rsidRPr="00AF1FD0" w:rsidRDefault="00BE2916" w:rsidP="007E7161">
      <w:p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AF1FD0">
        <w:rPr>
          <w:b/>
          <w:color w:val="000000"/>
          <w:szCs w:val="22"/>
          <w:lang w:val="sk-SK"/>
        </w:rPr>
        <w:t xml:space="preserve">Veterinárny liek obsahuje omamnú látku - </w:t>
      </w:r>
      <w:proofErr w:type="spellStart"/>
      <w:r w:rsidRPr="00AF1FD0">
        <w:rPr>
          <w:b/>
          <w:color w:val="000000"/>
          <w:szCs w:val="22"/>
          <w:lang w:val="sk-SK"/>
        </w:rPr>
        <w:t>xylazín</w:t>
      </w:r>
      <w:proofErr w:type="spellEnd"/>
      <w:r w:rsidRPr="00AF1FD0">
        <w:rPr>
          <w:b/>
          <w:color w:val="000000"/>
          <w:szCs w:val="22"/>
          <w:lang w:val="sk-SK"/>
        </w:rPr>
        <w:t>.</w:t>
      </w:r>
    </w:p>
    <w:p w14:paraId="2C601DE1" w14:textId="77777777" w:rsidR="00BE2916" w:rsidRPr="00AF1FD0" w:rsidRDefault="00BE2916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CFC90E" w14:textId="77777777" w:rsidR="007E7161" w:rsidRPr="00AF1FD0" w:rsidRDefault="007E7161" w:rsidP="00950CB0">
      <w:pPr>
        <w:pStyle w:val="Nadpis3"/>
        <w:rPr>
          <w:lang w:val="sk-SK"/>
        </w:rPr>
      </w:pPr>
      <w:bookmarkStart w:id="28" w:name="_Hlk56422574"/>
      <w:bookmarkStart w:id="29" w:name="_Hlk56422630"/>
      <w:r w:rsidRPr="00AF1FD0">
        <w:rPr>
          <w:lang w:val="sk-SK" w:bidi="sk-SK"/>
        </w:rPr>
        <w:t>5.1</w:t>
      </w:r>
      <w:r w:rsidRPr="00AF1FD0">
        <w:rPr>
          <w:lang w:val="sk-SK" w:bidi="sk-SK"/>
        </w:rPr>
        <w:tab/>
      </w:r>
      <w:proofErr w:type="spellStart"/>
      <w:r w:rsidRPr="00AF1FD0">
        <w:rPr>
          <w:lang w:val="sk-SK" w:bidi="sk-SK"/>
        </w:rPr>
        <w:t>Farmakodynamické</w:t>
      </w:r>
      <w:proofErr w:type="spellEnd"/>
      <w:r w:rsidRPr="00AF1FD0">
        <w:rPr>
          <w:lang w:val="sk-SK" w:bidi="sk-SK"/>
        </w:rPr>
        <w:t xml:space="preserve"> vlastnosti</w:t>
      </w:r>
    </w:p>
    <w:bookmarkEnd w:id="28"/>
    <w:bookmarkEnd w:id="29"/>
    <w:p w14:paraId="536FFE7B" w14:textId="77777777" w:rsidR="00E44049" w:rsidRPr="00AF1FD0" w:rsidRDefault="00E44049" w:rsidP="00CB59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patrí medzi </w:t>
      </w:r>
      <w:proofErr w:type="spellStart"/>
      <w:r w:rsidRPr="00AF1FD0">
        <w:rPr>
          <w:szCs w:val="22"/>
          <w:lang w:val="sk-SK" w:bidi="sk-SK"/>
        </w:rPr>
        <w:t>agonistov</w:t>
      </w:r>
      <w:proofErr w:type="spellEnd"/>
      <w:r w:rsidRPr="00AF1FD0">
        <w:rPr>
          <w:szCs w:val="22"/>
          <w:lang w:val="sk-SK" w:bidi="sk-SK"/>
        </w:rPr>
        <w:t xml:space="preserve"> α2-adrenoceptorov.</w:t>
      </w:r>
    </w:p>
    <w:p w14:paraId="0A82A5D4" w14:textId="21E26D71" w:rsidR="00E44049" w:rsidRPr="00AF1FD0" w:rsidRDefault="00E44049" w:rsidP="00CB59EA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je </w:t>
      </w:r>
      <w:proofErr w:type="spellStart"/>
      <w:r w:rsidRPr="00AF1FD0">
        <w:rPr>
          <w:szCs w:val="22"/>
          <w:lang w:val="sk-SK" w:bidi="sk-SK"/>
        </w:rPr>
        <w:t>agonista</w:t>
      </w:r>
      <w:proofErr w:type="spellEnd"/>
      <w:r w:rsidRPr="00AF1FD0">
        <w:rPr>
          <w:szCs w:val="22"/>
          <w:lang w:val="sk-SK" w:bidi="sk-SK"/>
        </w:rPr>
        <w:t xml:space="preserve"> α2-adrenoceptorov, ktorý pôsobí stimuláciou centrálnych a periférnych α2-adrenoceptorov. Prostredníctvom centrálnej stimulácie α2-adrenoceptorov vykazuje </w:t>
      </w:r>
      <w:proofErr w:type="spellStart"/>
      <w:r w:rsidRPr="00AF1FD0">
        <w:rPr>
          <w:szCs w:val="22"/>
          <w:lang w:val="sk-SK" w:bidi="sk-SK"/>
        </w:rPr>
        <w:t>xylaz</w:t>
      </w:r>
      <w:r w:rsidR="0053097A" w:rsidRPr="00AF1FD0">
        <w:rPr>
          <w:szCs w:val="22"/>
          <w:lang w:val="sk-SK" w:bidi="sk-SK"/>
        </w:rPr>
        <w:t>í</w:t>
      </w:r>
      <w:r w:rsidRPr="00AF1FD0">
        <w:rPr>
          <w:szCs w:val="22"/>
          <w:lang w:val="sk-SK" w:bidi="sk-SK"/>
        </w:rPr>
        <w:t>n</w:t>
      </w:r>
      <w:proofErr w:type="spellEnd"/>
      <w:r w:rsidRPr="00AF1FD0">
        <w:rPr>
          <w:szCs w:val="22"/>
          <w:lang w:val="sk-SK" w:bidi="sk-SK"/>
        </w:rPr>
        <w:t xml:space="preserve"> silnú </w:t>
      </w:r>
      <w:proofErr w:type="spellStart"/>
      <w:r w:rsidRPr="00AF1FD0">
        <w:rPr>
          <w:szCs w:val="22"/>
          <w:lang w:val="sk-SK" w:bidi="sk-SK"/>
        </w:rPr>
        <w:t>antinociceptívnu</w:t>
      </w:r>
      <w:proofErr w:type="spellEnd"/>
      <w:r w:rsidRPr="00AF1FD0">
        <w:rPr>
          <w:szCs w:val="22"/>
          <w:lang w:val="sk-SK" w:bidi="sk-SK"/>
        </w:rPr>
        <w:t xml:space="preserve"> aktivitu. Okrem α2-adrenergnej aktivity vykazuje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aj α1-adrenergné účinky.</w:t>
      </w:r>
    </w:p>
    <w:p w14:paraId="51207421" w14:textId="22C2D9AF" w:rsidR="00E44049" w:rsidRPr="00AF1FD0" w:rsidRDefault="00E44049" w:rsidP="00CB59EA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tiež navodzuje relaxáciu kostrového svalstva prostredníctvom inhibície </w:t>
      </w:r>
      <w:proofErr w:type="spellStart"/>
      <w:r w:rsidRPr="00AF1FD0">
        <w:rPr>
          <w:szCs w:val="22"/>
          <w:lang w:val="sk-SK" w:bidi="sk-SK"/>
        </w:rPr>
        <w:t>intraneuronálneho</w:t>
      </w:r>
      <w:proofErr w:type="spellEnd"/>
      <w:r w:rsidRPr="00AF1FD0">
        <w:rPr>
          <w:szCs w:val="22"/>
          <w:lang w:val="sk-SK" w:bidi="sk-SK"/>
        </w:rPr>
        <w:t xml:space="preserve"> prenosu impulzov na centrálnej úrovni centrálneho nervového systému. Analgetické a relaxačné vlastnosti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v kostrovom svalstve vykazujú výrazné rozdiely medzi druhmi. Dostatočná </w:t>
      </w:r>
      <w:proofErr w:type="spellStart"/>
      <w:r w:rsidRPr="00AF1FD0">
        <w:rPr>
          <w:szCs w:val="22"/>
          <w:lang w:val="sk-SK" w:bidi="sk-SK"/>
        </w:rPr>
        <w:t>analgézia</w:t>
      </w:r>
      <w:proofErr w:type="spellEnd"/>
      <w:r w:rsidRPr="00AF1FD0">
        <w:rPr>
          <w:szCs w:val="22"/>
          <w:lang w:val="sk-SK" w:bidi="sk-SK"/>
        </w:rPr>
        <w:t xml:space="preserve"> sa vo všeobecnosti môže dosiahnuť len v kombinácii s inými prípravkami.</w:t>
      </w:r>
    </w:p>
    <w:p w14:paraId="65140614" w14:textId="74D610D2" w:rsidR="00E44049" w:rsidRPr="00AF1FD0" w:rsidRDefault="00E44049" w:rsidP="00CB59EA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bookmarkStart w:id="30" w:name="_Hlk82089018"/>
      <w:r w:rsidRPr="00AF1FD0">
        <w:rPr>
          <w:szCs w:val="22"/>
          <w:lang w:val="sk-SK" w:bidi="sk-SK"/>
        </w:rPr>
        <w:t xml:space="preserve">U mnohých druhov vyvoláva podanie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krátkodobý účinok na </w:t>
      </w:r>
      <w:proofErr w:type="spellStart"/>
      <w:r w:rsidRPr="00AF1FD0">
        <w:rPr>
          <w:szCs w:val="22"/>
          <w:lang w:val="sk-SK" w:bidi="sk-SK"/>
        </w:rPr>
        <w:t>arteriálny</w:t>
      </w:r>
      <w:proofErr w:type="spellEnd"/>
      <w:r w:rsidRPr="00AF1FD0">
        <w:rPr>
          <w:szCs w:val="22"/>
          <w:lang w:val="sk-SK" w:bidi="sk-SK"/>
        </w:rPr>
        <w:t xml:space="preserve"> tlak, po ktorom nasleduje dlhšie obdobie hypotenzie a bradykardie. Tieto protichodné účinky na </w:t>
      </w:r>
      <w:proofErr w:type="spellStart"/>
      <w:r w:rsidRPr="00AF1FD0">
        <w:rPr>
          <w:szCs w:val="22"/>
          <w:lang w:val="sk-SK" w:bidi="sk-SK"/>
        </w:rPr>
        <w:t>arteriálny</w:t>
      </w:r>
      <w:proofErr w:type="spellEnd"/>
      <w:r w:rsidRPr="00AF1FD0">
        <w:rPr>
          <w:szCs w:val="22"/>
          <w:lang w:val="sk-SK" w:bidi="sk-SK"/>
        </w:rPr>
        <w:t xml:space="preserve"> tlak zrejme súvisia s α2- a α1-adrenergným pôsobením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>.</w:t>
      </w:r>
    </w:p>
    <w:bookmarkEnd w:id="30"/>
    <w:p w14:paraId="30B4F529" w14:textId="1C43FC90" w:rsidR="00E20662" w:rsidRPr="00AF1FD0" w:rsidRDefault="00E44049" w:rsidP="00CB59EA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pôsobí na endokrinný systém viacerými spôsobmi. Zistilo sa, že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ovplyvňuje inzulín (prostredníctvom α2-receptorov v </w:t>
      </w:r>
      <w:proofErr w:type="spellStart"/>
      <w:r w:rsidRPr="00AF1FD0">
        <w:rPr>
          <w:szCs w:val="22"/>
          <w:lang w:val="sk-SK" w:bidi="sk-SK"/>
        </w:rPr>
        <w:t>β-bunkách</w:t>
      </w:r>
      <w:proofErr w:type="spellEnd"/>
      <w:r w:rsidRPr="00AF1FD0">
        <w:rPr>
          <w:szCs w:val="22"/>
          <w:lang w:val="sk-SK" w:bidi="sk-SK"/>
        </w:rPr>
        <w:t xml:space="preserve"> pankreasu, ktoré </w:t>
      </w:r>
      <w:proofErr w:type="spellStart"/>
      <w:r w:rsidRPr="00AF1FD0">
        <w:rPr>
          <w:szCs w:val="22"/>
          <w:lang w:val="sk-SK" w:bidi="sk-SK"/>
        </w:rPr>
        <w:t>inhibujú</w:t>
      </w:r>
      <w:proofErr w:type="spellEnd"/>
      <w:r w:rsidRPr="00AF1FD0">
        <w:rPr>
          <w:szCs w:val="22"/>
          <w:lang w:val="sk-SK" w:bidi="sk-SK"/>
        </w:rPr>
        <w:t xml:space="preserve"> uvoľňovanie inzulínu), ADH [znížená produkcia </w:t>
      </w:r>
      <w:proofErr w:type="spellStart"/>
      <w:r w:rsidRPr="00AF1FD0">
        <w:rPr>
          <w:szCs w:val="22"/>
          <w:lang w:val="sk-SK" w:bidi="sk-SK"/>
        </w:rPr>
        <w:t>vazopresínu</w:t>
      </w:r>
      <w:proofErr w:type="spellEnd"/>
      <w:r w:rsidRPr="00AF1FD0">
        <w:rPr>
          <w:szCs w:val="22"/>
          <w:lang w:val="sk-SK" w:bidi="sk-SK"/>
        </w:rPr>
        <w:t xml:space="preserve"> (ADH), čo spôsobuje </w:t>
      </w:r>
      <w:proofErr w:type="spellStart"/>
      <w:r w:rsidRPr="00AF1FD0">
        <w:rPr>
          <w:szCs w:val="22"/>
          <w:lang w:val="sk-SK" w:bidi="sk-SK"/>
        </w:rPr>
        <w:t>polyúriu</w:t>
      </w:r>
      <w:proofErr w:type="spellEnd"/>
      <w:r w:rsidRPr="00AF1FD0">
        <w:rPr>
          <w:szCs w:val="22"/>
          <w:lang w:val="sk-SK" w:bidi="sk-SK"/>
        </w:rPr>
        <w:t>] a (znížený) folikuly stimulujúci hormón (FSH).</w:t>
      </w:r>
    </w:p>
    <w:p w14:paraId="523396F6" w14:textId="77777777" w:rsidR="00E44049" w:rsidRPr="00AF1FD0" w:rsidRDefault="00E44049" w:rsidP="00E44049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A2A6480" w14:textId="77777777" w:rsidR="007E7161" w:rsidRPr="00AF1FD0" w:rsidRDefault="007E7161" w:rsidP="00950CB0">
      <w:pPr>
        <w:pStyle w:val="Nadpis3"/>
        <w:rPr>
          <w:lang w:val="sk-SK"/>
        </w:rPr>
      </w:pPr>
      <w:bookmarkStart w:id="31" w:name="_Hlk56422694"/>
      <w:r w:rsidRPr="00AF1FD0">
        <w:rPr>
          <w:lang w:val="sk-SK" w:bidi="sk-SK"/>
        </w:rPr>
        <w:t>5.2</w:t>
      </w:r>
      <w:r w:rsidRPr="00AF1FD0">
        <w:rPr>
          <w:lang w:val="sk-SK" w:bidi="sk-SK"/>
        </w:rPr>
        <w:tab/>
      </w:r>
      <w:proofErr w:type="spellStart"/>
      <w:r w:rsidRPr="00AF1FD0">
        <w:rPr>
          <w:lang w:val="sk-SK" w:bidi="sk-SK"/>
        </w:rPr>
        <w:t>Farmakokinetické</w:t>
      </w:r>
      <w:proofErr w:type="spellEnd"/>
      <w:r w:rsidRPr="00AF1FD0">
        <w:rPr>
          <w:lang w:val="sk-SK" w:bidi="sk-SK"/>
        </w:rPr>
        <w:t xml:space="preserve"> údaje</w:t>
      </w:r>
    </w:p>
    <w:bookmarkEnd w:id="31"/>
    <w:p w14:paraId="393C2616" w14:textId="10899D80" w:rsidR="00E44049" w:rsidRPr="00AF1FD0" w:rsidRDefault="00E44049" w:rsidP="00CB59EA">
      <w:pPr>
        <w:jc w:val="both"/>
        <w:rPr>
          <w:rFonts w:eastAsia="Cambria"/>
          <w:lang w:val="sk-SK" w:eastAsia="ja-JP"/>
        </w:rPr>
      </w:pPr>
      <w:r w:rsidRPr="00AF1FD0">
        <w:rPr>
          <w:rFonts w:eastAsia="Cambria"/>
          <w:lang w:val="sk-SK" w:bidi="sk-SK"/>
        </w:rPr>
        <w:t xml:space="preserve">Absorpcia (a účinok) je po podaní </w:t>
      </w:r>
      <w:proofErr w:type="spellStart"/>
      <w:r w:rsidR="00421BAC" w:rsidRPr="00AF1FD0">
        <w:rPr>
          <w:rFonts w:eastAsia="Cambria"/>
          <w:lang w:val="sk-SK" w:bidi="sk-SK"/>
        </w:rPr>
        <w:t>intramuskulárnej</w:t>
      </w:r>
      <w:proofErr w:type="spellEnd"/>
      <w:r w:rsidR="00421BAC" w:rsidRPr="00AF1FD0">
        <w:rPr>
          <w:rFonts w:eastAsia="Cambria"/>
          <w:lang w:val="sk-SK" w:bidi="sk-SK"/>
        </w:rPr>
        <w:t xml:space="preserve"> </w:t>
      </w:r>
      <w:r w:rsidRPr="00AF1FD0">
        <w:rPr>
          <w:rFonts w:eastAsia="Cambria"/>
          <w:lang w:val="sk-SK" w:bidi="sk-SK"/>
        </w:rPr>
        <w:t xml:space="preserve">injekcie rýchla. Hladiny lieku rýchlo dosiahnu vrchol (zvyčajne do 15 minút) a potom exponenciálne klesajú. </w:t>
      </w:r>
      <w:proofErr w:type="spellStart"/>
      <w:r w:rsidRPr="00AF1FD0">
        <w:rPr>
          <w:rFonts w:eastAsia="Cambria"/>
          <w:lang w:val="sk-SK" w:bidi="sk-SK"/>
        </w:rPr>
        <w:t>Xylazín</w:t>
      </w:r>
      <w:proofErr w:type="spellEnd"/>
      <w:r w:rsidRPr="00AF1FD0">
        <w:rPr>
          <w:rFonts w:eastAsia="Cambria"/>
          <w:lang w:val="sk-SK" w:bidi="sk-SK"/>
        </w:rPr>
        <w:t xml:space="preserve"> je organická báza s vysokou rozpustnosťou v tukoch a </w:t>
      </w:r>
      <w:proofErr w:type="spellStart"/>
      <w:r w:rsidRPr="00AF1FD0">
        <w:rPr>
          <w:rFonts w:eastAsia="Cambria"/>
          <w:lang w:val="sk-SK" w:bidi="sk-SK"/>
        </w:rPr>
        <w:t>difunduje</w:t>
      </w:r>
      <w:proofErr w:type="spellEnd"/>
      <w:r w:rsidRPr="00AF1FD0">
        <w:rPr>
          <w:rFonts w:eastAsia="Cambria"/>
          <w:lang w:val="sk-SK" w:bidi="sk-SK"/>
        </w:rPr>
        <w:t xml:space="preserve"> vo veľkej miere a rýchlo (</w:t>
      </w:r>
      <w:proofErr w:type="spellStart"/>
      <w:r w:rsidRPr="00AF1FD0">
        <w:rPr>
          <w:rFonts w:eastAsia="Cambria"/>
          <w:lang w:val="sk-SK" w:bidi="sk-SK"/>
        </w:rPr>
        <w:t>Vd</w:t>
      </w:r>
      <w:proofErr w:type="spellEnd"/>
      <w:r w:rsidRPr="00AF1FD0">
        <w:rPr>
          <w:rFonts w:eastAsia="Cambria"/>
          <w:lang w:val="sk-SK" w:bidi="sk-SK"/>
        </w:rPr>
        <w:t xml:space="preserve"> 1,9-2,7 l/kg telesnej hmotnosti).V priebehu niekoľkých minút po intravenóznej injekcii sa nachádza vo vysokej koncentrácii v obličkách, pečeni, CNS, hypofýz</w:t>
      </w:r>
      <w:r w:rsidR="00421BAC" w:rsidRPr="00AF1FD0">
        <w:rPr>
          <w:rFonts w:eastAsia="Cambria"/>
          <w:lang w:val="sk-SK" w:bidi="sk-SK"/>
        </w:rPr>
        <w:t>e</w:t>
      </w:r>
      <w:r w:rsidRPr="00AF1FD0">
        <w:rPr>
          <w:rFonts w:eastAsia="Cambria"/>
          <w:lang w:val="sk-SK" w:bidi="sk-SK"/>
        </w:rPr>
        <w:t xml:space="preserve"> a bránici. Dochádza teda k veľmi rýchlemu prenosu z ciev do tkanív. </w:t>
      </w:r>
      <w:proofErr w:type="spellStart"/>
      <w:r w:rsidRPr="00AF1FD0">
        <w:rPr>
          <w:rFonts w:eastAsia="Cambria"/>
          <w:lang w:val="sk-SK" w:bidi="sk-SK"/>
        </w:rPr>
        <w:lastRenderedPageBreak/>
        <w:t>Intramuskulárna</w:t>
      </w:r>
      <w:proofErr w:type="spellEnd"/>
      <w:r w:rsidRPr="00AF1FD0">
        <w:rPr>
          <w:rFonts w:eastAsia="Cambria"/>
          <w:lang w:val="sk-SK" w:bidi="sk-SK"/>
        </w:rPr>
        <w:t xml:space="preserve"> biologická dostupnosť je neúplná a premenlivá a pohybuje sa od 52-90 % u psov po 40-48 % u koní. </w:t>
      </w:r>
      <w:proofErr w:type="spellStart"/>
      <w:r w:rsidRPr="00AF1FD0">
        <w:rPr>
          <w:rFonts w:eastAsia="Cambria"/>
          <w:lang w:val="sk-SK" w:bidi="sk-SK"/>
        </w:rPr>
        <w:t>Xylazín</w:t>
      </w:r>
      <w:proofErr w:type="spellEnd"/>
      <w:r w:rsidRPr="00AF1FD0">
        <w:rPr>
          <w:rFonts w:eastAsia="Cambria"/>
          <w:lang w:val="sk-SK" w:bidi="sk-SK"/>
        </w:rPr>
        <w:t xml:space="preserve"> sa vo veľkej miere metabolizuje a rýchlo eliminuje (± 70 % močom, zatiaľ čo </w:t>
      </w:r>
      <w:proofErr w:type="spellStart"/>
      <w:r w:rsidRPr="00AF1FD0">
        <w:rPr>
          <w:rFonts w:eastAsia="Cambria"/>
          <w:lang w:val="sk-SK" w:bidi="sk-SK"/>
        </w:rPr>
        <w:t>enterálna</w:t>
      </w:r>
      <w:proofErr w:type="spellEnd"/>
      <w:r w:rsidRPr="00AF1FD0">
        <w:rPr>
          <w:rFonts w:eastAsia="Cambria"/>
          <w:lang w:val="sk-SK" w:bidi="sk-SK"/>
        </w:rPr>
        <w:t xml:space="preserve"> eliminácia je na úrovni ± 30 %). Rýchla eliminácia </w:t>
      </w:r>
      <w:proofErr w:type="spellStart"/>
      <w:r w:rsidRPr="00AF1FD0">
        <w:rPr>
          <w:rFonts w:eastAsia="Cambria"/>
          <w:lang w:val="sk-SK" w:bidi="sk-SK"/>
        </w:rPr>
        <w:t>xylazínu</w:t>
      </w:r>
      <w:proofErr w:type="spellEnd"/>
      <w:r w:rsidRPr="00AF1FD0">
        <w:rPr>
          <w:rFonts w:eastAsia="Cambria"/>
          <w:lang w:val="sk-SK" w:bidi="sk-SK"/>
        </w:rPr>
        <w:t xml:space="preserve"> je pravdepodobne spôsobená rozsiahlym metabolizmom, a nie vylučovaním nepremeneného </w:t>
      </w:r>
      <w:proofErr w:type="spellStart"/>
      <w:r w:rsidRPr="00AF1FD0">
        <w:rPr>
          <w:rFonts w:eastAsia="Cambria"/>
          <w:lang w:val="sk-SK" w:bidi="sk-SK"/>
        </w:rPr>
        <w:t>xylazínu</w:t>
      </w:r>
      <w:proofErr w:type="spellEnd"/>
      <w:r w:rsidRPr="00AF1FD0">
        <w:rPr>
          <w:rFonts w:eastAsia="Cambria"/>
          <w:lang w:val="sk-SK" w:bidi="sk-SK"/>
        </w:rPr>
        <w:t xml:space="preserve"> obličkami.</w:t>
      </w:r>
    </w:p>
    <w:p w14:paraId="15865B44" w14:textId="77777777" w:rsidR="00BD5BDD" w:rsidRPr="00AF1FD0" w:rsidRDefault="00BD5BDD" w:rsidP="004528DA">
      <w:pPr>
        <w:rPr>
          <w:rFonts w:eastAsia="Cambria"/>
          <w:lang w:val="sk-SK" w:eastAsia="ja-JP"/>
        </w:rPr>
      </w:pPr>
    </w:p>
    <w:p w14:paraId="792EBCD8" w14:textId="3D6EE85C" w:rsidR="00BA5EEB" w:rsidRPr="00AF1FD0" w:rsidRDefault="00BA5EEB" w:rsidP="00E20662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6.</w:t>
      </w:r>
      <w:r w:rsidRPr="00AF1FD0">
        <w:rPr>
          <w:rFonts w:ascii="Times New Roman" w:hAnsi="Times New Roman"/>
          <w:szCs w:val="22"/>
          <w:lang w:val="sk-SK" w:bidi="sk-SK"/>
        </w:rPr>
        <w:tab/>
        <w:t>FARMACEUTICKÉ ÚDAJE</w:t>
      </w:r>
    </w:p>
    <w:p w14:paraId="110FAA4D" w14:textId="77777777" w:rsidR="00BA5EEB" w:rsidRPr="00AF1FD0" w:rsidRDefault="00BA5EEB" w:rsidP="00617990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6.1</w:t>
      </w:r>
      <w:r w:rsidRPr="00AF1FD0">
        <w:rPr>
          <w:szCs w:val="22"/>
          <w:lang w:val="sk-SK" w:bidi="sk-SK"/>
        </w:rPr>
        <w:tab/>
        <w:t>Zoznam pomocných látok</w:t>
      </w:r>
    </w:p>
    <w:p w14:paraId="223CF7EC" w14:textId="77777777" w:rsidR="007E5A02" w:rsidRPr="00AF1FD0" w:rsidRDefault="001D2F70" w:rsidP="006F4229">
      <w:pPr>
        <w:rPr>
          <w:lang w:val="sk-SK" w:eastAsia="ja-JP"/>
        </w:rPr>
      </w:pPr>
      <w:proofErr w:type="spellStart"/>
      <w:r w:rsidRPr="00AF1FD0">
        <w:rPr>
          <w:lang w:val="sk-SK" w:bidi="sk-SK"/>
        </w:rPr>
        <w:t>Benzetónium-chlorid</w:t>
      </w:r>
      <w:proofErr w:type="spellEnd"/>
    </w:p>
    <w:p w14:paraId="46E66F0D" w14:textId="1ADDF764" w:rsidR="00E831FE" w:rsidRPr="00AF1FD0" w:rsidRDefault="00E831FE" w:rsidP="006F4229">
      <w:pPr>
        <w:rPr>
          <w:lang w:val="sk-SK" w:eastAsia="ja-JP"/>
        </w:rPr>
      </w:pPr>
      <w:r w:rsidRPr="00AF1FD0">
        <w:rPr>
          <w:lang w:val="sk-SK" w:bidi="sk-SK"/>
        </w:rPr>
        <w:t>Hydroxid sodný (na úpravu pH)</w:t>
      </w:r>
    </w:p>
    <w:p w14:paraId="59DE195A" w14:textId="5974A844" w:rsidR="00E831FE" w:rsidRPr="00AF1FD0" w:rsidRDefault="00E831FE" w:rsidP="006F4229">
      <w:pPr>
        <w:rPr>
          <w:lang w:val="sk-SK" w:eastAsia="ja-JP"/>
        </w:rPr>
      </w:pPr>
      <w:bookmarkStart w:id="32" w:name="_Hlk70677538"/>
      <w:r w:rsidRPr="00AF1FD0">
        <w:rPr>
          <w:lang w:val="sk-SK" w:bidi="sk-SK"/>
        </w:rPr>
        <w:t>Kyselina chlorovodíková, zriedená</w:t>
      </w:r>
      <w:bookmarkEnd w:id="32"/>
      <w:r w:rsidRPr="00AF1FD0">
        <w:rPr>
          <w:lang w:val="sk-SK" w:bidi="sk-SK"/>
        </w:rPr>
        <w:t xml:space="preserve"> (na úpravu pH)</w:t>
      </w:r>
    </w:p>
    <w:p w14:paraId="4EA83D44" w14:textId="765945F7" w:rsidR="007E7161" w:rsidRPr="00AF1FD0" w:rsidRDefault="007E7161" w:rsidP="006F4229">
      <w:pPr>
        <w:rPr>
          <w:lang w:val="sk-SK"/>
        </w:rPr>
      </w:pPr>
      <w:r w:rsidRPr="00AF1FD0">
        <w:rPr>
          <w:lang w:val="sk-SK" w:bidi="sk-SK"/>
        </w:rPr>
        <w:t>Voda na injekcie</w:t>
      </w:r>
    </w:p>
    <w:p w14:paraId="1966C514" w14:textId="77777777" w:rsidR="00C250CD" w:rsidRPr="00AF1FD0" w:rsidRDefault="00C250CD" w:rsidP="006F4229">
      <w:pPr>
        <w:rPr>
          <w:lang w:val="sk-SK"/>
        </w:rPr>
      </w:pPr>
    </w:p>
    <w:p w14:paraId="75C73815" w14:textId="38A12720" w:rsidR="00BA5EEB" w:rsidRPr="00AF1FD0" w:rsidRDefault="00BA5EEB" w:rsidP="005639DE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6.2</w:t>
      </w:r>
      <w:r w:rsidRPr="00AF1FD0">
        <w:rPr>
          <w:szCs w:val="22"/>
          <w:lang w:val="sk-SK" w:bidi="sk-SK"/>
        </w:rPr>
        <w:tab/>
        <w:t>Závažné inkompatibility</w:t>
      </w:r>
    </w:p>
    <w:p w14:paraId="63DB4D69" w14:textId="209D4500" w:rsidR="00F37F98" w:rsidRPr="00AF1FD0" w:rsidRDefault="00F37F98" w:rsidP="006F4229">
      <w:pPr>
        <w:rPr>
          <w:lang w:val="sk-SK" w:eastAsia="en-GB"/>
        </w:rPr>
      </w:pPr>
      <w:bookmarkStart w:id="33" w:name="_Hlk73017480"/>
      <w:r w:rsidRPr="00AF1FD0">
        <w:rPr>
          <w:lang w:val="sk-SK" w:bidi="sk-SK"/>
        </w:rPr>
        <w:t>Z dôvodu chýbania štúdií kompatibility, sa tento veterinárny liek nesmie miešať sinými veterinárnymi liekmi.</w:t>
      </w:r>
    </w:p>
    <w:p w14:paraId="15C3A793" w14:textId="77777777" w:rsidR="006F4229" w:rsidRPr="00AF1FD0" w:rsidRDefault="006F4229" w:rsidP="006F4229">
      <w:pPr>
        <w:rPr>
          <w:lang w:val="sk-SK" w:eastAsia="en-GB"/>
        </w:rPr>
      </w:pPr>
    </w:p>
    <w:p w14:paraId="2706D745" w14:textId="208677A9" w:rsidR="00BA5EEB" w:rsidRPr="00AF1FD0" w:rsidRDefault="00BA5EEB" w:rsidP="00617990">
      <w:pPr>
        <w:pStyle w:val="Nadpis3"/>
        <w:rPr>
          <w:szCs w:val="22"/>
          <w:lang w:val="sk-SK"/>
        </w:rPr>
      </w:pPr>
      <w:bookmarkStart w:id="34" w:name="_Hlk72845507"/>
      <w:bookmarkEnd w:id="33"/>
      <w:r w:rsidRPr="00AF1FD0">
        <w:rPr>
          <w:szCs w:val="22"/>
          <w:lang w:val="sk-SK" w:bidi="sk-SK"/>
        </w:rPr>
        <w:t>6.3</w:t>
      </w:r>
      <w:r w:rsidRPr="00AF1FD0">
        <w:rPr>
          <w:szCs w:val="22"/>
          <w:lang w:val="sk-SK" w:bidi="sk-SK"/>
        </w:rPr>
        <w:tab/>
        <w:t>Čas použiteľnosti</w:t>
      </w:r>
    </w:p>
    <w:p w14:paraId="4EEECF2B" w14:textId="26B5462C" w:rsidR="007E7161" w:rsidRPr="00AF1FD0" w:rsidRDefault="007E7161" w:rsidP="007E7161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Čas použiteľnosti veterinárneho lieku zabaleného v neporušenom obale: 3 roky</w:t>
      </w:r>
      <w:r w:rsidR="00421BAC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.</w:t>
      </w:r>
    </w:p>
    <w:p w14:paraId="3A8E7612" w14:textId="30ED539C" w:rsidR="007E7161" w:rsidRPr="00AF1FD0" w:rsidRDefault="007E7161" w:rsidP="007E7161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Čas použiteľnosti po prvom otvorení vnútorného obalu: 28 dní</w:t>
      </w:r>
      <w:r w:rsidR="00421BAC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.</w:t>
      </w:r>
    </w:p>
    <w:p w14:paraId="6DDF6AFB" w14:textId="77777777" w:rsidR="007E7161" w:rsidRPr="00AF1FD0" w:rsidRDefault="007E7161" w:rsidP="006F4229">
      <w:pPr>
        <w:rPr>
          <w:highlight w:val="yellow"/>
          <w:lang w:val="sk-SK"/>
        </w:rPr>
      </w:pPr>
    </w:p>
    <w:p w14:paraId="563DC677" w14:textId="50FCD8AB" w:rsidR="00BA5EEB" w:rsidRPr="00AF1FD0" w:rsidRDefault="00BA5EEB" w:rsidP="00EC53AB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6.4</w:t>
      </w:r>
      <w:r w:rsidRPr="00AF1FD0">
        <w:rPr>
          <w:szCs w:val="22"/>
          <w:lang w:val="sk-SK" w:bidi="sk-SK"/>
        </w:rPr>
        <w:tab/>
        <w:t>Osobitné bezpečnostné opatrenia na uchovávanie</w:t>
      </w:r>
    </w:p>
    <w:p w14:paraId="0245DBAC" w14:textId="5C4D8B44" w:rsidR="00DF3C17" w:rsidRPr="00AF1FD0" w:rsidRDefault="00DF3C17" w:rsidP="007E7161">
      <w:pPr>
        <w:rPr>
          <w:noProof/>
          <w:szCs w:val="22"/>
          <w:lang w:val="sk-SK"/>
        </w:rPr>
      </w:pPr>
      <w:bookmarkStart w:id="35" w:name="_Hlk55820697"/>
      <w:r w:rsidRPr="00AF1FD0">
        <w:rPr>
          <w:noProof/>
          <w:szCs w:val="22"/>
          <w:lang w:val="sk-SK" w:bidi="sk-SK"/>
        </w:rPr>
        <w:t>Neuchovávať v chladničke alebo mrazničke.</w:t>
      </w:r>
    </w:p>
    <w:bookmarkEnd w:id="34"/>
    <w:bookmarkEnd w:id="35"/>
    <w:p w14:paraId="4871878F" w14:textId="77777777" w:rsidR="00881D2B" w:rsidRPr="00AF1FD0" w:rsidRDefault="00881D2B" w:rsidP="00011204">
      <w:pPr>
        <w:autoSpaceDE w:val="0"/>
        <w:autoSpaceDN w:val="0"/>
        <w:adjustRightInd w:val="0"/>
        <w:spacing w:line="240" w:lineRule="auto"/>
        <w:ind w:left="3686" w:hanging="3686"/>
        <w:rPr>
          <w:szCs w:val="22"/>
          <w:highlight w:val="yellow"/>
          <w:lang w:val="sk-SK" w:eastAsia="nl-NL"/>
        </w:rPr>
      </w:pPr>
    </w:p>
    <w:p w14:paraId="7D76F90C" w14:textId="77777777" w:rsidR="00BA5EEB" w:rsidRPr="00AF1FD0" w:rsidRDefault="00BA5EEB" w:rsidP="00617990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6.5</w:t>
      </w:r>
      <w:r w:rsidRPr="00AF1FD0">
        <w:rPr>
          <w:szCs w:val="22"/>
          <w:lang w:val="sk-SK" w:bidi="sk-SK"/>
        </w:rPr>
        <w:tab/>
        <w:t>Charakter a zloženie vnútorného obalu</w:t>
      </w:r>
    </w:p>
    <w:p w14:paraId="2123A84E" w14:textId="17C20888" w:rsidR="007E7161" w:rsidRPr="00AF1FD0" w:rsidRDefault="00E87E6B" w:rsidP="007E7161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6" w:name="_Hlk73017510"/>
      <w:bookmarkStart w:id="37" w:name="_Hlk85708617"/>
      <w:r w:rsidRPr="00AF1FD0">
        <w:rPr>
          <w:szCs w:val="22"/>
          <w:lang w:val="sk-SK" w:bidi="sk-SK"/>
        </w:rPr>
        <w:t xml:space="preserve">Liekovky z číreho skla typu II obsahujúce 30 ml </w:t>
      </w:r>
      <w:r w:rsidR="00421BAC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, uzavreté </w:t>
      </w:r>
      <w:proofErr w:type="spellStart"/>
      <w:r w:rsidRPr="00AF1FD0">
        <w:rPr>
          <w:szCs w:val="22"/>
          <w:lang w:val="sk-SK" w:bidi="sk-SK"/>
        </w:rPr>
        <w:t>brómbutylovou</w:t>
      </w:r>
      <w:proofErr w:type="spellEnd"/>
      <w:r w:rsidRPr="00AF1FD0">
        <w:rPr>
          <w:szCs w:val="22"/>
          <w:lang w:val="sk-SK" w:bidi="sk-SK"/>
        </w:rPr>
        <w:t xml:space="preserve"> gumovou zátkou a hliníkovým uzáverom v kartónovej alebo polystyrénovej škatuľke. </w:t>
      </w:r>
    </w:p>
    <w:p w14:paraId="2FCF83F6" w14:textId="77777777" w:rsidR="007E5A02" w:rsidRPr="00AF1FD0" w:rsidRDefault="007E5A02" w:rsidP="007E7161">
      <w:pPr>
        <w:widowControl w:val="0"/>
        <w:tabs>
          <w:tab w:val="left" w:pos="630"/>
        </w:tabs>
        <w:autoSpaceDE w:val="0"/>
        <w:autoSpaceDN w:val="0"/>
        <w:adjustRightInd w:val="0"/>
        <w:rPr>
          <w:szCs w:val="22"/>
          <w:highlight w:val="yellow"/>
          <w:lang w:val="sk-SK"/>
        </w:rPr>
      </w:pPr>
      <w:bookmarkStart w:id="38" w:name="_Hlk57101276"/>
      <w:bookmarkEnd w:id="36"/>
    </w:p>
    <w:bookmarkEnd w:id="38"/>
    <w:p w14:paraId="1CB339F7" w14:textId="274A6424" w:rsidR="001D2F70" w:rsidRPr="00AF1FD0" w:rsidRDefault="001D2F70" w:rsidP="00D87D89">
      <w:pPr>
        <w:pStyle w:val="BODY"/>
        <w:spacing w:after="0"/>
        <w:rPr>
          <w:szCs w:val="22"/>
          <w:lang w:val="sk-SK"/>
        </w:rPr>
      </w:pPr>
      <w:r w:rsidRPr="00AF1FD0">
        <w:rPr>
          <w:szCs w:val="22"/>
          <w:lang w:val="sk-SK" w:bidi="sk-SK"/>
        </w:rPr>
        <w:t>Veľkosti balení:</w:t>
      </w:r>
    </w:p>
    <w:p w14:paraId="249C4DF8" w14:textId="09CE0B92" w:rsidR="00E831FE" w:rsidRPr="00AF1FD0" w:rsidRDefault="0099363E" w:rsidP="00E831FE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9" w:name="_Hlk85706267"/>
      <w:r w:rsidRPr="00AF1FD0">
        <w:rPr>
          <w:szCs w:val="22"/>
          <w:lang w:val="sk-SK" w:bidi="sk-SK"/>
        </w:rPr>
        <w:t>Kartónová škatuľka s 1 injekčnou liekovkou s obsahom 30 ml</w:t>
      </w:r>
      <w:r w:rsidR="00421BAC" w:rsidRPr="00AF1FD0">
        <w:rPr>
          <w:szCs w:val="22"/>
          <w:lang w:val="sk-SK" w:bidi="sk-SK"/>
        </w:rPr>
        <w:t>.</w:t>
      </w:r>
      <w:bookmarkEnd w:id="39"/>
    </w:p>
    <w:p w14:paraId="1B67F91D" w14:textId="017723C3" w:rsidR="00E831FE" w:rsidRPr="00AF1FD0" w:rsidRDefault="0099363E" w:rsidP="00E831F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Kartónová škatuľka s 5 </w:t>
      </w:r>
      <w:r w:rsidR="00421BAC" w:rsidRPr="00AF1FD0">
        <w:rPr>
          <w:szCs w:val="22"/>
          <w:lang w:val="sk-SK" w:bidi="sk-SK"/>
        </w:rPr>
        <w:t>liekovkami s obsahom</w:t>
      </w:r>
      <w:r w:rsidRPr="00AF1FD0">
        <w:rPr>
          <w:szCs w:val="22"/>
          <w:lang w:val="sk-SK" w:bidi="sk-SK"/>
        </w:rPr>
        <w:t xml:space="preserve"> 30 ml</w:t>
      </w:r>
      <w:r w:rsidR="00421BAC" w:rsidRPr="00AF1FD0">
        <w:rPr>
          <w:szCs w:val="22"/>
          <w:lang w:val="sk-SK" w:bidi="sk-SK"/>
        </w:rPr>
        <w:t>.</w:t>
      </w:r>
    </w:p>
    <w:p w14:paraId="09807F1B" w14:textId="68AC43E5" w:rsidR="00E831FE" w:rsidRPr="00AF1FD0" w:rsidRDefault="0099363E" w:rsidP="00E831F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Polystyrénová škatuľka s 24 </w:t>
      </w:r>
      <w:r w:rsidR="00421BAC" w:rsidRPr="00AF1FD0">
        <w:rPr>
          <w:szCs w:val="22"/>
          <w:lang w:val="sk-SK" w:bidi="sk-SK"/>
        </w:rPr>
        <w:t>liekovkami</w:t>
      </w:r>
      <w:r w:rsidRPr="00AF1FD0">
        <w:rPr>
          <w:szCs w:val="22"/>
          <w:lang w:val="sk-SK" w:bidi="sk-SK"/>
        </w:rPr>
        <w:t xml:space="preserve"> </w:t>
      </w:r>
      <w:r w:rsidR="00421BAC" w:rsidRPr="00AF1FD0">
        <w:rPr>
          <w:szCs w:val="22"/>
          <w:lang w:val="sk-SK" w:bidi="sk-SK"/>
        </w:rPr>
        <w:t>s obsahom</w:t>
      </w:r>
      <w:r w:rsidRPr="00AF1FD0">
        <w:rPr>
          <w:szCs w:val="22"/>
          <w:lang w:val="sk-SK" w:bidi="sk-SK"/>
        </w:rPr>
        <w:t xml:space="preserve"> 30 ml</w:t>
      </w:r>
      <w:r w:rsidR="00421BAC" w:rsidRPr="00AF1FD0">
        <w:rPr>
          <w:szCs w:val="22"/>
          <w:lang w:val="sk-SK" w:bidi="sk-SK"/>
        </w:rPr>
        <w:t>.</w:t>
      </w:r>
      <w:r w:rsidRPr="00AF1FD0">
        <w:rPr>
          <w:szCs w:val="22"/>
          <w:lang w:val="sk-SK" w:bidi="sk-SK"/>
        </w:rPr>
        <w:t xml:space="preserve"> </w:t>
      </w:r>
    </w:p>
    <w:p w14:paraId="2913D9DD" w14:textId="77777777" w:rsidR="0099363E" w:rsidRPr="00AF1FD0" w:rsidRDefault="0099363E" w:rsidP="00E831F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B89D64" w14:textId="0CC378A7" w:rsidR="00E831FE" w:rsidRPr="00AF1FD0" w:rsidRDefault="0099363E" w:rsidP="006F4229">
      <w:pPr>
        <w:rPr>
          <w:lang w:val="sk-SK"/>
        </w:rPr>
      </w:pPr>
      <w:r w:rsidRPr="00AF1FD0">
        <w:rPr>
          <w:lang w:val="sk-SK" w:bidi="sk-SK"/>
        </w:rPr>
        <w:t>Nie všetky veľkosti balenia sa musia uvádzať na trh.</w:t>
      </w:r>
    </w:p>
    <w:p w14:paraId="41F85584" w14:textId="77777777" w:rsidR="006F4229" w:rsidRPr="00AF1FD0" w:rsidRDefault="006F4229" w:rsidP="006F4229">
      <w:pPr>
        <w:rPr>
          <w:b/>
          <w:highlight w:val="yellow"/>
          <w:lang w:val="sk-SK"/>
        </w:rPr>
      </w:pPr>
    </w:p>
    <w:bookmarkEnd w:id="37"/>
    <w:p w14:paraId="41062344" w14:textId="71E9B459" w:rsidR="008059D6" w:rsidRPr="00AF1FD0" w:rsidRDefault="008059D6" w:rsidP="00E831FE">
      <w:pPr>
        <w:pStyle w:val="Nadpis3"/>
        <w:rPr>
          <w:szCs w:val="22"/>
          <w:lang w:val="sk-SK"/>
        </w:rPr>
      </w:pPr>
      <w:r w:rsidRPr="00AF1FD0">
        <w:rPr>
          <w:szCs w:val="22"/>
          <w:lang w:val="sk-SK" w:bidi="sk-SK"/>
        </w:rPr>
        <w:t>6.6</w:t>
      </w:r>
      <w:r w:rsidRPr="00AF1FD0">
        <w:rPr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14:paraId="096046D6" w14:textId="0357F539" w:rsidR="007E7161" w:rsidRPr="00AF1FD0" w:rsidRDefault="007E7161" w:rsidP="006F4229">
      <w:pPr>
        <w:rPr>
          <w:lang w:val="sk-SK"/>
        </w:rPr>
      </w:pPr>
      <w:r w:rsidRPr="00AF1FD0">
        <w:rPr>
          <w:lang w:val="sk-SK" w:bidi="sk-SK"/>
        </w:rPr>
        <w:t>Každý nepoužitý veterinárny liek alebo odpadové materiály z tohto veterinárneho lieku musia byť zlikvidované v súlade s miestnymi požiadavkami.</w:t>
      </w:r>
    </w:p>
    <w:p w14:paraId="1486C3E4" w14:textId="09F02039" w:rsidR="00BD5BDD" w:rsidRPr="00AF1FD0" w:rsidRDefault="00BD5BDD" w:rsidP="006F4229">
      <w:pPr>
        <w:rPr>
          <w:iCs/>
          <w:highlight w:val="yellow"/>
          <w:lang w:val="sk-SK"/>
        </w:rPr>
      </w:pPr>
    </w:p>
    <w:p w14:paraId="49AF8E4C" w14:textId="77777777" w:rsidR="008059D6" w:rsidRPr="00AF1FD0" w:rsidRDefault="008059D6" w:rsidP="008059D6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7.</w:t>
      </w:r>
      <w:r w:rsidRPr="00AF1FD0">
        <w:rPr>
          <w:rFonts w:ascii="Times New Roman" w:hAnsi="Times New Roman"/>
          <w:szCs w:val="22"/>
          <w:lang w:val="sk-SK" w:bidi="sk-SK"/>
        </w:rPr>
        <w:tab/>
        <w:t>DRŽITEĽ ROZHODNUTIA O REGISTRÁCII</w:t>
      </w:r>
    </w:p>
    <w:p w14:paraId="50DEF1A8" w14:textId="28AFFE23" w:rsidR="0066144F" w:rsidRPr="00AF1FD0" w:rsidRDefault="009E6267" w:rsidP="006F4229">
      <w:pPr>
        <w:rPr>
          <w:lang w:val="sk-SK"/>
        </w:rPr>
      </w:pPr>
      <w:proofErr w:type="spellStart"/>
      <w:r w:rsidRPr="00AF1FD0">
        <w:rPr>
          <w:lang w:val="sk-SK" w:bidi="sk-SK"/>
        </w:rPr>
        <w:t>Alfasan</w:t>
      </w:r>
      <w:proofErr w:type="spellEnd"/>
      <w:r w:rsidRPr="00AF1FD0">
        <w:rPr>
          <w:lang w:val="sk-SK" w:bidi="sk-SK"/>
        </w:rPr>
        <w:t xml:space="preserve"> </w:t>
      </w:r>
      <w:proofErr w:type="spellStart"/>
      <w:r w:rsidRPr="00AF1FD0">
        <w:rPr>
          <w:lang w:val="sk-SK" w:bidi="sk-SK"/>
        </w:rPr>
        <w:t>Nederland</w:t>
      </w:r>
      <w:proofErr w:type="spellEnd"/>
      <w:r w:rsidRPr="00AF1FD0">
        <w:rPr>
          <w:lang w:val="sk-SK" w:bidi="sk-SK"/>
        </w:rPr>
        <w:t xml:space="preserve"> B.V.</w:t>
      </w:r>
    </w:p>
    <w:p w14:paraId="738E15C5" w14:textId="77777777" w:rsidR="009E6267" w:rsidRPr="00AF1FD0" w:rsidRDefault="009E6267" w:rsidP="006F4229">
      <w:pPr>
        <w:rPr>
          <w:lang w:val="sk-SK"/>
        </w:rPr>
      </w:pPr>
      <w:proofErr w:type="spellStart"/>
      <w:r w:rsidRPr="00AF1FD0">
        <w:rPr>
          <w:lang w:val="sk-SK" w:bidi="sk-SK"/>
        </w:rPr>
        <w:t>Kuipersweg</w:t>
      </w:r>
      <w:proofErr w:type="spellEnd"/>
      <w:r w:rsidRPr="00AF1FD0">
        <w:rPr>
          <w:lang w:val="sk-SK" w:bidi="sk-SK"/>
        </w:rPr>
        <w:t xml:space="preserve"> 9</w:t>
      </w:r>
    </w:p>
    <w:p w14:paraId="2CE629B1" w14:textId="77777777" w:rsidR="009E6267" w:rsidRPr="00AF1FD0" w:rsidRDefault="009E6267" w:rsidP="006F4229">
      <w:pPr>
        <w:rPr>
          <w:lang w:val="sk-SK"/>
        </w:rPr>
      </w:pPr>
      <w:r w:rsidRPr="00AF1FD0">
        <w:rPr>
          <w:lang w:val="sk-SK" w:bidi="sk-SK"/>
        </w:rPr>
        <w:t xml:space="preserve">3449 JA </w:t>
      </w:r>
      <w:proofErr w:type="spellStart"/>
      <w:r w:rsidRPr="00AF1FD0">
        <w:rPr>
          <w:lang w:val="sk-SK" w:bidi="sk-SK"/>
        </w:rPr>
        <w:t>Woerden</w:t>
      </w:r>
      <w:proofErr w:type="spellEnd"/>
    </w:p>
    <w:p w14:paraId="101FF6EE" w14:textId="617E0546" w:rsidR="0066144F" w:rsidRPr="00AF1FD0" w:rsidRDefault="00886810" w:rsidP="006F4229">
      <w:pPr>
        <w:rPr>
          <w:lang w:val="sk-SK"/>
        </w:rPr>
      </w:pPr>
      <w:r w:rsidRPr="00AF1FD0">
        <w:rPr>
          <w:lang w:val="sk-SK" w:bidi="sk-SK"/>
        </w:rPr>
        <w:t>Holandsko</w:t>
      </w:r>
    </w:p>
    <w:p w14:paraId="2DDB3529" w14:textId="345D4CBE" w:rsidR="00BD5BDD" w:rsidRPr="00AF1FD0" w:rsidRDefault="00BD5BDD" w:rsidP="006F4229">
      <w:pPr>
        <w:rPr>
          <w:highlight w:val="yellow"/>
          <w:lang w:val="sk-SK"/>
        </w:rPr>
      </w:pPr>
    </w:p>
    <w:p w14:paraId="7208E902" w14:textId="3DBCB834" w:rsidR="008059D6" w:rsidRPr="00AF1FD0" w:rsidRDefault="008059D6" w:rsidP="008059D6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t>8.</w:t>
      </w:r>
      <w:r w:rsidRPr="00AF1FD0">
        <w:rPr>
          <w:rFonts w:ascii="Times New Roman" w:hAnsi="Times New Roman"/>
          <w:szCs w:val="22"/>
          <w:lang w:val="sk-SK" w:bidi="sk-SK"/>
        </w:rPr>
        <w:tab/>
        <w:t>REGISTRAČNÉ ČÍSLO</w:t>
      </w:r>
    </w:p>
    <w:p w14:paraId="2F08CB0B" w14:textId="1C0C8000" w:rsidR="006F4229" w:rsidRPr="00AF1FD0" w:rsidRDefault="00B25470" w:rsidP="00F37F98">
      <w:pPr>
        <w:pStyle w:val="BODY"/>
        <w:rPr>
          <w:szCs w:val="22"/>
          <w:lang w:val="sk-SK"/>
        </w:rPr>
      </w:pPr>
      <w:r>
        <w:rPr>
          <w:szCs w:val="22"/>
          <w:lang w:val="sk-SK"/>
        </w:rPr>
        <w:t>96/045</w:t>
      </w:r>
      <w:r w:rsidR="001B3773" w:rsidRPr="00AF1FD0">
        <w:rPr>
          <w:szCs w:val="22"/>
          <w:lang w:val="sk-SK"/>
        </w:rPr>
        <w:t>/DC/22-S</w:t>
      </w:r>
    </w:p>
    <w:p w14:paraId="47527B62" w14:textId="19EF751A" w:rsidR="008059D6" w:rsidRPr="00AF1FD0" w:rsidRDefault="008059D6" w:rsidP="008059D6">
      <w:pPr>
        <w:pStyle w:val="Nadpis2"/>
        <w:rPr>
          <w:rFonts w:ascii="Times New Roman" w:hAnsi="Times New Roman"/>
          <w:szCs w:val="22"/>
          <w:lang w:val="sk-SK"/>
        </w:rPr>
      </w:pPr>
      <w:r w:rsidRPr="00AF1FD0">
        <w:rPr>
          <w:rFonts w:ascii="Times New Roman" w:hAnsi="Times New Roman"/>
          <w:szCs w:val="22"/>
          <w:lang w:val="sk-SK" w:bidi="sk-SK"/>
        </w:rPr>
        <w:lastRenderedPageBreak/>
        <w:t>9.</w:t>
      </w:r>
      <w:r w:rsidRPr="00AF1FD0">
        <w:rPr>
          <w:rFonts w:ascii="Times New Roman" w:hAnsi="Times New Roman"/>
          <w:szCs w:val="22"/>
          <w:lang w:val="sk-SK" w:bidi="sk-SK"/>
        </w:rPr>
        <w:tab/>
        <w:t>DÁTUM PRVEJ REGISTRÁCIE/PREDĹŽENIA REGISTRÁCIE</w:t>
      </w:r>
    </w:p>
    <w:p w14:paraId="6D39A7C5" w14:textId="76D6DE35" w:rsidR="00F37F98" w:rsidRPr="00AF1FD0" w:rsidRDefault="003B38BE" w:rsidP="006F4229">
      <w:pPr>
        <w:rPr>
          <w:lang w:val="sk-SK"/>
        </w:rPr>
      </w:pPr>
      <w:r>
        <w:rPr>
          <w:lang w:val="sk-SK"/>
        </w:rPr>
        <w:t>16/12/2022</w:t>
      </w:r>
      <w:bookmarkStart w:id="40" w:name="_GoBack"/>
      <w:bookmarkEnd w:id="40"/>
    </w:p>
    <w:p w14:paraId="50BB7892" w14:textId="77777777" w:rsidR="006F4229" w:rsidRPr="00AF1FD0" w:rsidRDefault="006F4229" w:rsidP="006F4229">
      <w:pPr>
        <w:rPr>
          <w:lang w:val="sk-SK"/>
        </w:rPr>
      </w:pPr>
    </w:p>
    <w:p w14:paraId="2DB084C2" w14:textId="6655D225" w:rsidR="008059D6" w:rsidRPr="00AF1FD0" w:rsidRDefault="008059D6" w:rsidP="00950CB0">
      <w:pPr>
        <w:pStyle w:val="Nadpis2"/>
        <w:rPr>
          <w:lang w:val="sk-SK"/>
        </w:rPr>
      </w:pPr>
      <w:r w:rsidRPr="00AF1FD0">
        <w:rPr>
          <w:lang w:val="sk-SK" w:bidi="sk-SK"/>
        </w:rPr>
        <w:t>10.</w:t>
      </w:r>
      <w:r w:rsidRPr="00AF1FD0">
        <w:rPr>
          <w:lang w:val="sk-SK" w:bidi="sk-SK"/>
        </w:rPr>
        <w:tab/>
        <w:t>DÁTUM REVÍZIE TEXTU</w:t>
      </w:r>
    </w:p>
    <w:p w14:paraId="056BCD7B" w14:textId="4BB54908" w:rsidR="00162CDE" w:rsidRPr="00AF1FD0" w:rsidRDefault="00473246" w:rsidP="00162CDE">
      <w:pPr>
        <w:pStyle w:val="BODY"/>
        <w:rPr>
          <w:szCs w:val="22"/>
          <w:lang w:val="sk-SK"/>
        </w:rPr>
      </w:pPr>
      <w:r>
        <w:rPr>
          <w:szCs w:val="22"/>
          <w:lang w:val="sk-SK"/>
        </w:rPr>
        <w:t>01/2023</w:t>
      </w:r>
    </w:p>
    <w:p w14:paraId="724DE69B" w14:textId="77777777" w:rsidR="006F4229" w:rsidRPr="00AF1FD0" w:rsidRDefault="006F4229" w:rsidP="00162CDE">
      <w:pPr>
        <w:pStyle w:val="BODY"/>
        <w:rPr>
          <w:szCs w:val="22"/>
          <w:lang w:val="sk-SK"/>
        </w:rPr>
      </w:pPr>
    </w:p>
    <w:p w14:paraId="3025A612" w14:textId="7BB3733B" w:rsidR="006F4229" w:rsidRPr="00AF1FD0" w:rsidRDefault="00162CDE" w:rsidP="0023388A">
      <w:pPr>
        <w:pStyle w:val="BODY"/>
        <w:rPr>
          <w:bCs/>
          <w:szCs w:val="22"/>
          <w:lang w:val="sk-SK"/>
        </w:rPr>
      </w:pPr>
      <w:r w:rsidRPr="00AF1FD0">
        <w:rPr>
          <w:b/>
          <w:szCs w:val="22"/>
          <w:lang w:val="sk-SK" w:bidi="sk-SK"/>
        </w:rPr>
        <w:t>ZÁKAZ PREDAJA, DODÁVOK A/ALEBO POUŽÍVANIA</w:t>
      </w:r>
    </w:p>
    <w:p w14:paraId="1AE181A3" w14:textId="77777777" w:rsidR="00BE2916" w:rsidRPr="00AF1FD0" w:rsidRDefault="00BE2916" w:rsidP="00BE2916">
      <w:pPr>
        <w:ind w:right="57"/>
        <w:rPr>
          <w:b/>
          <w:bCs/>
          <w:color w:val="000000"/>
          <w:szCs w:val="22"/>
          <w:lang w:val="sk-SK"/>
        </w:rPr>
      </w:pPr>
      <w:r w:rsidRPr="00AF1FD0">
        <w:rPr>
          <w:b/>
          <w:bCs/>
          <w:color w:val="000000"/>
          <w:szCs w:val="22"/>
          <w:lang w:val="sk-SK"/>
        </w:rPr>
        <w:t xml:space="preserve">Výdaj lieku je viazaný na osobitné tlačivo lekárskeho predpisu označené šikmým modrým </w:t>
      </w:r>
    </w:p>
    <w:p w14:paraId="5836FC0A" w14:textId="77777777" w:rsidR="00BE2916" w:rsidRPr="00AF1FD0" w:rsidRDefault="00BE2916" w:rsidP="00BE2916">
      <w:pPr>
        <w:ind w:right="57"/>
        <w:rPr>
          <w:b/>
          <w:bCs/>
          <w:color w:val="000000"/>
          <w:szCs w:val="22"/>
          <w:lang w:val="sk-SK"/>
        </w:rPr>
      </w:pPr>
      <w:r w:rsidRPr="00AF1FD0">
        <w:rPr>
          <w:b/>
          <w:bCs/>
          <w:color w:val="000000"/>
          <w:szCs w:val="22"/>
          <w:lang w:val="sk-SK"/>
        </w:rPr>
        <w:t>pruhom, len do rúk veterinárneho lekára.</w:t>
      </w:r>
    </w:p>
    <w:p w14:paraId="46F32125" w14:textId="21C6B33F" w:rsidR="00C40D6C" w:rsidRPr="00AF1FD0" w:rsidRDefault="00C40D6C" w:rsidP="00962AEB">
      <w:pPr>
        <w:rPr>
          <w:lang w:val="sk-SK"/>
        </w:rPr>
      </w:pPr>
      <w:r w:rsidRPr="00AF1FD0">
        <w:rPr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AD0964" w:rsidRPr="00AF1FD0" w14:paraId="69BCC777" w14:textId="77777777" w:rsidTr="00AD0964">
        <w:trPr>
          <w:trHeight w:val="977"/>
        </w:trPr>
        <w:tc>
          <w:tcPr>
            <w:tcW w:w="9072" w:type="dxa"/>
            <w:tcBorders>
              <w:bottom w:val="single" w:sz="4" w:space="0" w:color="auto"/>
            </w:tcBorders>
          </w:tcPr>
          <w:p w14:paraId="60DEC02C" w14:textId="7B13A2AB" w:rsidR="00AD0964" w:rsidRPr="00AF1FD0" w:rsidRDefault="00AD0964" w:rsidP="00405BC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AF1FD0">
              <w:rPr>
                <w:b/>
                <w:szCs w:val="22"/>
                <w:lang w:val="sk-SK" w:bidi="sk-SK"/>
              </w:rPr>
              <w:lastRenderedPageBreak/>
              <w:t>ÚDAJE, KTORÉ MAJÚ BYŤ UVEDENÉ NA VONKAJŠOM OBALE</w:t>
            </w:r>
          </w:p>
          <w:p w14:paraId="5C7F380B" w14:textId="77777777" w:rsidR="00AD0964" w:rsidRPr="00AF1FD0" w:rsidRDefault="00AD0964" w:rsidP="00405BCB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14:paraId="1795D298" w14:textId="54F7D783" w:rsidR="00AD0964" w:rsidRPr="00AF1FD0" w:rsidRDefault="00A213E1" w:rsidP="00405BCB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AF1FD0">
              <w:rPr>
                <w:b/>
                <w:szCs w:val="22"/>
                <w:lang w:val="sk-SK" w:bidi="sk-SK"/>
              </w:rPr>
              <w:t>Kartónová alebo polystyrénová škatuľka</w:t>
            </w:r>
          </w:p>
        </w:tc>
      </w:tr>
    </w:tbl>
    <w:p w14:paraId="6767917A" w14:textId="77777777" w:rsidR="00AD0964" w:rsidRPr="00AF1FD0" w:rsidRDefault="00AD0964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41D06C" w14:textId="77777777" w:rsidR="00AD0964" w:rsidRPr="00AF1FD0" w:rsidRDefault="00AD0964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3D5906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1.</w:t>
      </w:r>
      <w:r w:rsidRPr="00AF1FD0">
        <w:rPr>
          <w:b/>
          <w:szCs w:val="22"/>
          <w:lang w:val="sk-SK" w:bidi="sk-SK"/>
        </w:rPr>
        <w:tab/>
        <w:t>NÁZOV VETERINÁRNEHO LIEKU</w:t>
      </w:r>
    </w:p>
    <w:p w14:paraId="628CFD0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D45BDF" w14:textId="70FC3A10" w:rsidR="00C40D6C" w:rsidRPr="00AF1FD0" w:rsidRDefault="00C40D6C" w:rsidP="00AD0964">
      <w:pPr>
        <w:rPr>
          <w:noProof/>
          <w:szCs w:val="22"/>
          <w:lang w:val="sk-SK" w:eastAsia="nl-NL"/>
        </w:rPr>
      </w:pPr>
      <w:bookmarkStart w:id="41" w:name="_Hlk17710673"/>
      <w:bookmarkStart w:id="42" w:name="_Hlk73015957"/>
      <w:r w:rsidRPr="00AF1FD0">
        <w:rPr>
          <w:noProof/>
          <w:szCs w:val="22"/>
          <w:lang w:val="sk-SK" w:bidi="sk-SK"/>
        </w:rPr>
        <w:t xml:space="preserve">Xylexx 20 mg/ml injekčný roztok </w:t>
      </w:r>
    </w:p>
    <w:p w14:paraId="6B154BCF" w14:textId="0D8CB8E4" w:rsidR="00C40D6C" w:rsidRPr="00AF1FD0" w:rsidRDefault="00C40D6C" w:rsidP="00AD0964">
      <w:pPr>
        <w:rPr>
          <w:noProof/>
          <w:szCs w:val="22"/>
          <w:lang w:val="sk-SK" w:eastAsia="nl-NL"/>
        </w:rPr>
      </w:pPr>
      <w:r w:rsidRPr="00AF1FD0">
        <w:rPr>
          <w:noProof/>
          <w:szCs w:val="22"/>
          <w:lang w:val="sk-SK" w:bidi="sk-SK"/>
        </w:rPr>
        <w:t>xylazín</w:t>
      </w:r>
      <w:bookmarkEnd w:id="41"/>
      <w:r w:rsidRPr="00AF1FD0">
        <w:rPr>
          <w:noProof/>
          <w:szCs w:val="22"/>
          <w:lang w:val="sk-SK" w:bidi="sk-SK"/>
        </w:rPr>
        <w:t xml:space="preserve"> </w:t>
      </w:r>
      <w:bookmarkEnd w:id="42"/>
    </w:p>
    <w:p w14:paraId="26DF712A" w14:textId="77777777" w:rsidR="00AD0964" w:rsidRPr="00AF1FD0" w:rsidRDefault="00AD0964" w:rsidP="00AD0964">
      <w:pPr>
        <w:rPr>
          <w:szCs w:val="22"/>
          <w:lang w:val="sk-SK"/>
        </w:rPr>
      </w:pPr>
    </w:p>
    <w:p w14:paraId="2B0A44B4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2.</w:t>
      </w:r>
      <w:r w:rsidRPr="00AF1FD0">
        <w:rPr>
          <w:b/>
          <w:szCs w:val="22"/>
          <w:lang w:val="sk-SK" w:bidi="sk-SK"/>
        </w:rPr>
        <w:tab/>
        <w:t>ÚČINNÉ LÁTKY</w:t>
      </w:r>
    </w:p>
    <w:p w14:paraId="43FA74A6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59D42D" w14:textId="77777777" w:rsidR="00C40D6C" w:rsidRPr="00AF1FD0" w:rsidRDefault="00C40D6C" w:rsidP="00AD0964">
      <w:pPr>
        <w:rPr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1 ml obsahuje:</w:t>
      </w:r>
    </w:p>
    <w:p w14:paraId="632DB450" w14:textId="77777777" w:rsidR="00C40D6C" w:rsidRPr="00AF1FD0" w:rsidRDefault="00C40D6C" w:rsidP="00AD0964">
      <w:pPr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</w:t>
      </w:r>
      <w:r w:rsidRPr="00AF1FD0">
        <w:rPr>
          <w:szCs w:val="22"/>
          <w:lang w:val="sk-SK" w:bidi="sk-SK"/>
        </w:rPr>
        <w:tab/>
      </w:r>
      <w:r w:rsidRPr="00AF1FD0">
        <w:rPr>
          <w:szCs w:val="22"/>
          <w:lang w:val="sk-SK" w:bidi="sk-SK"/>
        </w:rPr>
        <w:tab/>
      </w:r>
      <w:r w:rsidRPr="00AF1FD0">
        <w:rPr>
          <w:szCs w:val="22"/>
          <w:lang w:val="sk-SK" w:bidi="sk-SK"/>
        </w:rPr>
        <w:tab/>
        <w:t>20,0 mg</w:t>
      </w:r>
    </w:p>
    <w:p w14:paraId="6B6B458A" w14:textId="65053099" w:rsidR="00C40D6C" w:rsidRPr="00AF1FD0" w:rsidRDefault="00C40D6C" w:rsidP="00AD0964">
      <w:pPr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(zodpovedá 23,31 mg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</w:t>
      </w:r>
      <w:proofErr w:type="spellStart"/>
      <w:r w:rsidRPr="00AF1FD0">
        <w:rPr>
          <w:szCs w:val="22"/>
          <w:lang w:val="sk-SK" w:bidi="sk-SK"/>
        </w:rPr>
        <w:t>hydrochloridu</w:t>
      </w:r>
      <w:proofErr w:type="spellEnd"/>
      <w:r w:rsidRPr="00AF1FD0">
        <w:rPr>
          <w:szCs w:val="22"/>
          <w:lang w:val="sk-SK" w:bidi="sk-SK"/>
        </w:rPr>
        <w:t>)</w:t>
      </w:r>
    </w:p>
    <w:p w14:paraId="53C970BA" w14:textId="77777777" w:rsidR="00AD0964" w:rsidRPr="00AF1FD0" w:rsidRDefault="00AD0964" w:rsidP="00AD096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57AF3B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3.</w:t>
      </w:r>
      <w:r w:rsidRPr="00AF1FD0">
        <w:rPr>
          <w:b/>
          <w:szCs w:val="22"/>
          <w:lang w:val="sk-SK" w:bidi="sk-SK"/>
        </w:rPr>
        <w:tab/>
        <w:t>LIEKOVÁ FORMA</w:t>
      </w:r>
    </w:p>
    <w:p w14:paraId="77EA13B7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0356E7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highlight w:val="lightGray"/>
          <w:lang w:val="sk-SK" w:bidi="sk-SK"/>
        </w:rPr>
        <w:t>Injekčný roztok</w:t>
      </w:r>
    </w:p>
    <w:p w14:paraId="1D29CCD6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A3FD50" w14:textId="77777777" w:rsidR="00C40D6C" w:rsidRPr="00AF1FD0" w:rsidRDefault="00C40D6C" w:rsidP="00C40D6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4.</w:t>
      </w:r>
      <w:r w:rsidRPr="00AF1FD0">
        <w:rPr>
          <w:b/>
          <w:szCs w:val="22"/>
          <w:lang w:val="sk-SK" w:bidi="sk-SK"/>
        </w:rPr>
        <w:tab/>
        <w:t>VEĽKOSŤ BALENIA</w:t>
      </w:r>
    </w:p>
    <w:p w14:paraId="1939E28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B3D6D7" w14:textId="7D675EE9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30 ml</w:t>
      </w:r>
    </w:p>
    <w:p w14:paraId="1D669285" w14:textId="3684892D" w:rsidR="0017145E" w:rsidRPr="00AF1FD0" w:rsidRDefault="0017145E" w:rsidP="00C40D6C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AF1FD0">
        <w:rPr>
          <w:szCs w:val="22"/>
          <w:highlight w:val="lightGray"/>
          <w:lang w:val="sk-SK" w:bidi="sk-SK"/>
        </w:rPr>
        <w:t>5 x 30 ml</w:t>
      </w:r>
    </w:p>
    <w:p w14:paraId="7A45DDBA" w14:textId="1C846014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highlight w:val="lightGray"/>
          <w:lang w:val="sk-SK" w:bidi="sk-SK"/>
        </w:rPr>
        <w:t>24 x 30 ml</w:t>
      </w:r>
    </w:p>
    <w:p w14:paraId="655830C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5497EB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5.</w:t>
      </w:r>
      <w:r w:rsidRPr="00AF1FD0">
        <w:rPr>
          <w:b/>
          <w:szCs w:val="22"/>
          <w:lang w:val="sk-SK" w:bidi="sk-SK"/>
        </w:rPr>
        <w:tab/>
        <w:t>CIEĽOVÝ DRUH</w:t>
      </w:r>
    </w:p>
    <w:p w14:paraId="5F54C06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6510F2" w14:textId="0BF37B3C" w:rsidR="00C40D6C" w:rsidRPr="00AF1FD0" w:rsidRDefault="00421BAC" w:rsidP="00C40D6C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Hovädzí d</w:t>
      </w:r>
      <w:r w:rsidR="00C40D6C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obytok, kone, psy a mačky.</w:t>
      </w:r>
    </w:p>
    <w:p w14:paraId="2D47FE3D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F13A55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6.</w:t>
      </w:r>
      <w:r w:rsidRPr="00AF1FD0">
        <w:rPr>
          <w:b/>
          <w:szCs w:val="22"/>
          <w:lang w:val="sk-SK" w:bidi="sk-SK"/>
        </w:rPr>
        <w:tab/>
        <w:t>INDIKÁCIA (-IE)</w:t>
      </w:r>
    </w:p>
    <w:p w14:paraId="6A57B65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FB94F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8F2571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7.</w:t>
      </w:r>
      <w:r w:rsidRPr="00AF1FD0">
        <w:rPr>
          <w:b/>
          <w:szCs w:val="22"/>
          <w:lang w:val="sk-SK" w:bidi="sk-SK"/>
        </w:rPr>
        <w:tab/>
        <w:t>SPÔSOB A CESTA PODANIA LIEKU</w:t>
      </w:r>
    </w:p>
    <w:p w14:paraId="6D9C4C1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C365E3" w14:textId="1B8B7F33" w:rsidR="005B69D9" w:rsidRPr="00AF1FD0" w:rsidRDefault="00421BA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Hovädzí d</w:t>
      </w:r>
      <w:r w:rsidR="00C40D6C" w:rsidRPr="00AF1FD0">
        <w:rPr>
          <w:szCs w:val="22"/>
          <w:lang w:val="sk-SK" w:bidi="sk-SK"/>
        </w:rPr>
        <w:t>obytok: intravenózne p</w:t>
      </w:r>
      <w:r w:rsidRPr="00AF1FD0">
        <w:rPr>
          <w:szCs w:val="22"/>
          <w:lang w:val="sk-SK" w:bidi="sk-SK"/>
        </w:rPr>
        <w:t>odanie</w:t>
      </w:r>
      <w:r w:rsidR="00C40D6C" w:rsidRPr="00AF1FD0">
        <w:rPr>
          <w:szCs w:val="22"/>
          <w:lang w:val="sk-SK" w:bidi="sk-SK"/>
        </w:rPr>
        <w:t xml:space="preserve">, </w:t>
      </w:r>
      <w:proofErr w:type="spellStart"/>
      <w:r w:rsidR="00C40D6C" w:rsidRPr="00AF1FD0">
        <w:rPr>
          <w:szCs w:val="22"/>
          <w:lang w:val="sk-SK" w:bidi="sk-SK"/>
        </w:rPr>
        <w:t>intramuskulárne</w:t>
      </w:r>
      <w:proofErr w:type="spellEnd"/>
      <w:r w:rsidR="00C40D6C" w:rsidRPr="00AF1FD0">
        <w:rPr>
          <w:szCs w:val="22"/>
          <w:lang w:val="sk-SK" w:bidi="sk-SK"/>
        </w:rPr>
        <w:t xml:space="preserve"> </w:t>
      </w:r>
      <w:r w:rsidRPr="00AF1FD0">
        <w:rPr>
          <w:szCs w:val="22"/>
          <w:lang w:val="sk-SK" w:bidi="sk-SK"/>
        </w:rPr>
        <w:t>podanie</w:t>
      </w:r>
      <w:r w:rsidR="00C40D6C" w:rsidRPr="00AF1FD0">
        <w:rPr>
          <w:szCs w:val="22"/>
          <w:lang w:val="sk-SK" w:bidi="sk-SK"/>
        </w:rPr>
        <w:t xml:space="preserve"> </w:t>
      </w:r>
    </w:p>
    <w:p w14:paraId="3D4AA6C8" w14:textId="519B8CFC" w:rsidR="005B69D9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Kone: intravenózne po</w:t>
      </w:r>
      <w:r w:rsidR="00421BAC" w:rsidRPr="00AF1FD0">
        <w:rPr>
          <w:szCs w:val="22"/>
          <w:lang w:val="sk-SK" w:bidi="sk-SK"/>
        </w:rPr>
        <w:t>danie</w:t>
      </w:r>
    </w:p>
    <w:p w14:paraId="6C016E6D" w14:textId="5F7A236B" w:rsidR="005B69D9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Psy: </w:t>
      </w:r>
      <w:proofErr w:type="spellStart"/>
      <w:r w:rsidRPr="00AF1FD0">
        <w:rPr>
          <w:szCs w:val="22"/>
          <w:lang w:val="sk-SK" w:bidi="sk-SK"/>
        </w:rPr>
        <w:t>intramuskulárne</w:t>
      </w:r>
      <w:proofErr w:type="spellEnd"/>
      <w:r w:rsidRPr="00AF1FD0">
        <w:rPr>
          <w:szCs w:val="22"/>
          <w:lang w:val="sk-SK" w:bidi="sk-SK"/>
        </w:rPr>
        <w:t xml:space="preserve"> po</w:t>
      </w:r>
      <w:r w:rsidR="00421BAC" w:rsidRPr="00AF1FD0">
        <w:rPr>
          <w:szCs w:val="22"/>
          <w:lang w:val="sk-SK" w:bidi="sk-SK"/>
        </w:rPr>
        <w:t>danie</w:t>
      </w:r>
    </w:p>
    <w:p w14:paraId="3A2067BE" w14:textId="7E2B0A12" w:rsidR="005B69D9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Mačky: </w:t>
      </w:r>
      <w:proofErr w:type="spellStart"/>
      <w:r w:rsidRPr="00AF1FD0">
        <w:rPr>
          <w:szCs w:val="22"/>
          <w:lang w:val="sk-SK" w:bidi="sk-SK"/>
        </w:rPr>
        <w:t>intramuskulárne</w:t>
      </w:r>
      <w:proofErr w:type="spellEnd"/>
      <w:r w:rsidRPr="00AF1FD0">
        <w:rPr>
          <w:szCs w:val="22"/>
          <w:lang w:val="sk-SK" w:bidi="sk-SK"/>
        </w:rPr>
        <w:t xml:space="preserve"> po</w:t>
      </w:r>
      <w:r w:rsidR="00421BAC" w:rsidRPr="00AF1FD0">
        <w:rPr>
          <w:szCs w:val="22"/>
          <w:lang w:val="sk-SK" w:bidi="sk-SK"/>
        </w:rPr>
        <w:t>danie</w:t>
      </w:r>
      <w:r w:rsidRPr="00AF1FD0">
        <w:rPr>
          <w:szCs w:val="22"/>
          <w:lang w:val="sk-SK" w:bidi="sk-SK"/>
        </w:rPr>
        <w:t xml:space="preserve">, </w:t>
      </w:r>
      <w:proofErr w:type="spellStart"/>
      <w:r w:rsidRPr="00AF1FD0">
        <w:rPr>
          <w:szCs w:val="22"/>
          <w:lang w:val="sk-SK" w:bidi="sk-SK"/>
        </w:rPr>
        <w:t>subkutánne</w:t>
      </w:r>
      <w:proofErr w:type="spellEnd"/>
      <w:r w:rsidRPr="00AF1FD0">
        <w:rPr>
          <w:szCs w:val="22"/>
          <w:lang w:val="sk-SK" w:bidi="sk-SK"/>
        </w:rPr>
        <w:t xml:space="preserve"> po</w:t>
      </w:r>
      <w:r w:rsidR="00421BAC" w:rsidRPr="00AF1FD0">
        <w:rPr>
          <w:szCs w:val="22"/>
          <w:lang w:val="sk-SK" w:bidi="sk-SK"/>
        </w:rPr>
        <w:t>danie</w:t>
      </w:r>
      <w:r w:rsidRPr="00AF1FD0">
        <w:rPr>
          <w:szCs w:val="22"/>
          <w:lang w:val="sk-SK" w:bidi="sk-SK"/>
        </w:rPr>
        <w:t xml:space="preserve"> </w:t>
      </w:r>
    </w:p>
    <w:p w14:paraId="011858A5" w14:textId="77777777" w:rsidR="005B69D9" w:rsidRPr="00AF1FD0" w:rsidRDefault="005B69D9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339824" w14:textId="0838AB82" w:rsidR="00C40D6C" w:rsidRPr="00AF1FD0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AF1FD0">
        <w:rPr>
          <w:szCs w:val="22"/>
          <w:lang w:val="sk-SK" w:bidi="sk-SK"/>
        </w:rPr>
        <w:t>Pred použitím si prečítajte písomnú informáciu pre používateľov.</w:t>
      </w:r>
    </w:p>
    <w:p w14:paraId="6C6051F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35C6CD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8.</w:t>
      </w:r>
      <w:r w:rsidRPr="00AF1FD0">
        <w:rPr>
          <w:b/>
          <w:szCs w:val="22"/>
          <w:lang w:val="sk-SK" w:bidi="sk-SK"/>
        </w:rPr>
        <w:tab/>
        <w:t>OCHRANNÁ LEHOTA(-Y)</w:t>
      </w:r>
    </w:p>
    <w:p w14:paraId="18187E5E" w14:textId="77777777" w:rsidR="00C40D6C" w:rsidRPr="00AF1FD0" w:rsidRDefault="00C40D6C" w:rsidP="005B69D9">
      <w:pPr>
        <w:rPr>
          <w:lang w:val="sk-SK"/>
        </w:rPr>
      </w:pPr>
    </w:p>
    <w:p w14:paraId="28038353" w14:textId="291D0352" w:rsidR="00C40D6C" w:rsidRPr="00AF1FD0" w:rsidRDefault="00000028" w:rsidP="009327D2">
      <w:pPr>
        <w:rPr>
          <w:rFonts w:ascii="Calibri" w:eastAsia="Calibri" w:hAnsi="Calibri" w:cs="Calibri"/>
          <w:color w:val="000000" w:themeColor="text1"/>
          <w:szCs w:val="22"/>
          <w:lang w:val="sk-SK"/>
        </w:rPr>
      </w:pPr>
      <w:r w:rsidRPr="00AF1FD0">
        <w:rPr>
          <w:lang w:val="sk-SK" w:bidi="sk-SK"/>
        </w:rPr>
        <w:t>Ochranná lehota:</w:t>
      </w:r>
    </w:p>
    <w:p w14:paraId="7B3E286E" w14:textId="542E4A8D" w:rsidR="0169AC14" w:rsidRPr="00AF1FD0" w:rsidRDefault="00421BAC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Hovädzí d</w:t>
      </w:r>
      <w:r w:rsidR="0169AC14" w:rsidRPr="00AF1FD0">
        <w:rPr>
          <w:color w:val="000000" w:themeColor="text1"/>
          <w:szCs w:val="22"/>
          <w:lang w:val="sk-SK" w:bidi="sk-SK"/>
        </w:rPr>
        <w:t>obytok: Mäso a vnútornosti: 1 deň, Mlieko: 0 hodín</w:t>
      </w:r>
      <w:r w:rsidRPr="00AF1FD0">
        <w:rPr>
          <w:color w:val="000000" w:themeColor="text1"/>
          <w:szCs w:val="22"/>
          <w:lang w:val="sk-SK" w:bidi="sk-SK"/>
        </w:rPr>
        <w:t>.</w:t>
      </w:r>
    </w:p>
    <w:p w14:paraId="219B92C8" w14:textId="77777777" w:rsidR="00C444C1" w:rsidRPr="00AF1FD0" w:rsidRDefault="0169AC14" w:rsidP="005C4D96">
      <w:pPr>
        <w:spacing w:line="260" w:lineRule="atLeast"/>
        <w:rPr>
          <w:color w:val="000000" w:themeColor="text1"/>
          <w:szCs w:val="22"/>
          <w:lang w:val="sk-SK" w:bidi="sk-SK"/>
        </w:rPr>
      </w:pPr>
      <w:r w:rsidRPr="00AF1FD0">
        <w:rPr>
          <w:color w:val="000000" w:themeColor="text1"/>
          <w:szCs w:val="22"/>
          <w:lang w:val="sk-SK" w:bidi="sk-SK"/>
        </w:rPr>
        <w:t>Kone: Mäso a vnútornosti: 1 deň</w:t>
      </w:r>
      <w:r w:rsidR="00C444C1" w:rsidRPr="00AF1FD0">
        <w:rPr>
          <w:color w:val="000000" w:themeColor="text1"/>
          <w:szCs w:val="22"/>
          <w:lang w:val="sk-SK" w:bidi="sk-SK"/>
        </w:rPr>
        <w:t>.</w:t>
      </w:r>
    </w:p>
    <w:p w14:paraId="07DA94C9" w14:textId="2B561CCC" w:rsidR="0169AC14" w:rsidRPr="00AF1FD0" w:rsidRDefault="0169AC14" w:rsidP="005C4D96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Nie je registrovaný na použitie u zvierat produkujúcich mlieko na ľudskú spotrebu.</w:t>
      </w:r>
    </w:p>
    <w:p w14:paraId="2DA2405D" w14:textId="77777777" w:rsidR="00C40D6C" w:rsidRPr="00AF1FD0" w:rsidRDefault="00C40D6C" w:rsidP="005B69D9">
      <w:pPr>
        <w:rPr>
          <w:lang w:val="sk-SK"/>
        </w:rPr>
      </w:pPr>
    </w:p>
    <w:p w14:paraId="448BFD43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9.</w:t>
      </w:r>
      <w:r w:rsidRPr="00AF1FD0">
        <w:rPr>
          <w:b/>
          <w:szCs w:val="22"/>
          <w:lang w:val="sk-SK" w:bidi="sk-SK"/>
        </w:rPr>
        <w:tab/>
        <w:t>OSOBITNÉ UPOZORNENIE (-A), AK JE POTREBNÉ</w:t>
      </w:r>
    </w:p>
    <w:p w14:paraId="497FC623" w14:textId="43686FF9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5CE92B" w14:textId="77777777" w:rsidR="00BE2916" w:rsidRPr="00AF1FD0" w:rsidRDefault="00BE2916" w:rsidP="00BE2916">
      <w:pPr>
        <w:rPr>
          <w:b/>
          <w:color w:val="000000"/>
          <w:szCs w:val="22"/>
          <w:lang w:val="sk-SK"/>
        </w:rPr>
      </w:pPr>
      <w:r w:rsidRPr="00AF1FD0">
        <w:rPr>
          <w:b/>
          <w:bCs/>
          <w:color w:val="000000"/>
          <w:szCs w:val="22"/>
          <w:lang w:val="sk-SK"/>
        </w:rPr>
        <w:t>Veterinárny</w:t>
      </w:r>
      <w:r w:rsidRPr="00AF1FD0">
        <w:rPr>
          <w:b/>
          <w:color w:val="000000"/>
          <w:szCs w:val="22"/>
          <w:lang w:val="sk-SK"/>
        </w:rPr>
        <w:t xml:space="preserve"> liek obsahuje omamnú látku - </w:t>
      </w:r>
      <w:proofErr w:type="spellStart"/>
      <w:r w:rsidRPr="00AF1FD0">
        <w:rPr>
          <w:b/>
          <w:color w:val="000000"/>
          <w:szCs w:val="22"/>
          <w:lang w:val="sk-SK"/>
        </w:rPr>
        <w:t>xylazín</w:t>
      </w:r>
      <w:proofErr w:type="spellEnd"/>
      <w:r w:rsidRPr="00AF1FD0">
        <w:rPr>
          <w:b/>
          <w:color w:val="000000"/>
          <w:szCs w:val="22"/>
          <w:lang w:val="sk-SK"/>
        </w:rPr>
        <w:t>.</w:t>
      </w:r>
    </w:p>
    <w:p w14:paraId="189C6A31" w14:textId="77777777" w:rsidR="00BE2916" w:rsidRPr="00AF1FD0" w:rsidRDefault="00BE2916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E0FB8A" w14:textId="42D9D5E9" w:rsidR="00C40D6C" w:rsidRPr="00AF1FD0" w:rsidRDefault="00C40D6C" w:rsidP="00C40D6C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AF1FD0">
        <w:rPr>
          <w:szCs w:val="22"/>
          <w:lang w:val="sk-SK" w:bidi="sk-SK"/>
        </w:rPr>
        <w:lastRenderedPageBreak/>
        <w:t xml:space="preserve">Tento </w:t>
      </w:r>
      <w:r w:rsidR="00421BAC" w:rsidRPr="00AF1FD0">
        <w:rPr>
          <w:szCs w:val="22"/>
          <w:lang w:val="sk-SK" w:bidi="sk-SK"/>
        </w:rPr>
        <w:t>liek</w:t>
      </w:r>
      <w:r w:rsidRPr="00AF1FD0">
        <w:rPr>
          <w:szCs w:val="22"/>
          <w:lang w:val="sk-SK" w:bidi="sk-SK"/>
        </w:rPr>
        <w:t xml:space="preserve"> je škodlivý a spôsobuje </w:t>
      </w:r>
      <w:proofErr w:type="spellStart"/>
      <w:r w:rsidRPr="00AF1FD0">
        <w:rPr>
          <w:szCs w:val="22"/>
          <w:lang w:val="sk-SK" w:bidi="sk-SK"/>
        </w:rPr>
        <w:t>sedáciu</w:t>
      </w:r>
      <w:proofErr w:type="spellEnd"/>
      <w:r w:rsidRPr="00AF1FD0">
        <w:rPr>
          <w:szCs w:val="22"/>
          <w:lang w:val="sk-SK" w:bidi="sk-SK"/>
        </w:rPr>
        <w:t xml:space="preserve">. Zabráňte náhodnému </w:t>
      </w:r>
      <w:proofErr w:type="spellStart"/>
      <w:r w:rsidR="00421BAC" w:rsidRPr="00AF1FD0">
        <w:rPr>
          <w:szCs w:val="22"/>
          <w:lang w:val="sk-SK" w:bidi="sk-SK"/>
        </w:rPr>
        <w:t>samoinjikovaniu</w:t>
      </w:r>
      <w:proofErr w:type="spellEnd"/>
      <w:r w:rsidRPr="00AF1FD0">
        <w:rPr>
          <w:szCs w:val="22"/>
          <w:lang w:val="sk-SK" w:bidi="sk-SK"/>
        </w:rPr>
        <w:t xml:space="preserve"> a kontaktu s pokožkou, očami alebo sliznicou. Úplné informácie pre používateľa nájdete v</w:t>
      </w:r>
      <w:r w:rsidR="00966A81" w:rsidRPr="00AF1FD0">
        <w:rPr>
          <w:szCs w:val="22"/>
          <w:lang w:val="sk-SK" w:bidi="sk-SK"/>
        </w:rPr>
        <w:t> písomnej informácii pre používateľov</w:t>
      </w:r>
      <w:r w:rsidRPr="00AF1FD0">
        <w:rPr>
          <w:szCs w:val="22"/>
          <w:lang w:val="sk-SK" w:bidi="sk-SK"/>
        </w:rPr>
        <w:t>.</w:t>
      </w:r>
    </w:p>
    <w:p w14:paraId="631EBA44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DCBA71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10.</w:t>
      </w:r>
      <w:r w:rsidRPr="00AF1FD0">
        <w:rPr>
          <w:b/>
          <w:szCs w:val="22"/>
          <w:lang w:val="sk-SK" w:bidi="sk-SK"/>
        </w:rPr>
        <w:tab/>
        <w:t>DÁTUM EXSPIRÁCIE</w:t>
      </w:r>
    </w:p>
    <w:p w14:paraId="2AE93E92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121F62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EXP {mesiac/rok}</w:t>
      </w:r>
    </w:p>
    <w:p w14:paraId="3F4AE338" w14:textId="794D55C5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43" w:name="_Hlk85710618"/>
      <w:r w:rsidRPr="00AF1FD0">
        <w:rPr>
          <w:szCs w:val="22"/>
          <w:lang w:val="sk-SK" w:bidi="sk-SK"/>
        </w:rPr>
        <w:t>Čas použiteľnosti po prvom otvorení obalu: 28 dní</w:t>
      </w:r>
      <w:r w:rsidR="00966A81" w:rsidRPr="00AF1FD0">
        <w:rPr>
          <w:szCs w:val="22"/>
          <w:lang w:val="sk-SK" w:bidi="sk-SK"/>
        </w:rPr>
        <w:t>.</w:t>
      </w:r>
    </w:p>
    <w:p w14:paraId="36FBB569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Po prvom prepichnutí zátky použiť do...</w:t>
      </w:r>
    </w:p>
    <w:bookmarkEnd w:id="43"/>
    <w:p w14:paraId="716B3D5B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1DBF73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11.</w:t>
      </w:r>
      <w:r w:rsidRPr="00AF1FD0">
        <w:rPr>
          <w:b/>
          <w:szCs w:val="22"/>
          <w:lang w:val="sk-SK" w:bidi="sk-SK"/>
        </w:rPr>
        <w:tab/>
        <w:t>OSOBITNÉ PODMIENKY NA UCHOVÁVANIE</w:t>
      </w:r>
    </w:p>
    <w:p w14:paraId="22466E21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FBA92E" w14:textId="77777777" w:rsidR="00C40D6C" w:rsidRPr="00AF1FD0" w:rsidRDefault="00C40D6C" w:rsidP="00C40D6C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val="sk-SK" w:eastAsia="nl-NL"/>
        </w:rPr>
      </w:pPr>
      <w:r w:rsidRPr="00AF1FD0">
        <w:rPr>
          <w:color w:val="000000"/>
          <w:szCs w:val="22"/>
          <w:lang w:val="sk-SK" w:bidi="sk-SK"/>
        </w:rPr>
        <w:t>Neuchovávať v chladničke alebo mrazničke.</w:t>
      </w:r>
    </w:p>
    <w:p w14:paraId="0B95FE3D" w14:textId="77777777" w:rsidR="00C40D6C" w:rsidRPr="00AF1FD0" w:rsidRDefault="00C40D6C" w:rsidP="00C40D6C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val="sk-SK" w:eastAsia="nl-NL"/>
        </w:rPr>
      </w:pPr>
    </w:p>
    <w:p w14:paraId="14472A4E" w14:textId="16654CB5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12.</w:t>
      </w:r>
      <w:r w:rsidRPr="00AF1FD0">
        <w:rPr>
          <w:b/>
          <w:szCs w:val="22"/>
          <w:lang w:val="sk-SK" w:bidi="sk-SK"/>
        </w:rPr>
        <w:tab/>
        <w:t>OSOBITNÉ BEZPEČNOSTNÉ OPATRENIA NA ZNEŠKODNENIE NEPOUŽITÉHO LIEKU(-OV) ALEBO ODPADOVÉHO MATERIÁLU, V PRÍPADE POTREBY</w:t>
      </w:r>
    </w:p>
    <w:p w14:paraId="092EA907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172CB3" w14:textId="27F04BAB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Likvidácia: prečítajte si písomnú informáciu pre používateľov. </w:t>
      </w:r>
    </w:p>
    <w:p w14:paraId="3A1AA53C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41B4A2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13.</w:t>
      </w:r>
      <w:r w:rsidRPr="00AF1FD0">
        <w:rPr>
          <w:b/>
          <w:szCs w:val="22"/>
          <w:lang w:val="sk-SK" w:bidi="sk-SK"/>
        </w:rPr>
        <w:tab/>
        <w:t xml:space="preserve">OZNAČENIE „LEN PRE ZVIERATÁ“ A PODMIENKY ALEBO OBMEDZENIA TÝKAJÚCE SA DODÁVKY A POUŽITIA, ak sa uplatňujú </w:t>
      </w:r>
    </w:p>
    <w:p w14:paraId="12BB696B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C7FB0C" w14:textId="5FEAC268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Len pre zvieratá. </w:t>
      </w:r>
    </w:p>
    <w:p w14:paraId="2FC29EFE" w14:textId="77777777" w:rsidR="00BE2916" w:rsidRPr="00AF1FD0" w:rsidRDefault="00BE2916" w:rsidP="00BE2916">
      <w:pPr>
        <w:ind w:right="57"/>
        <w:rPr>
          <w:b/>
          <w:bCs/>
          <w:color w:val="000000"/>
          <w:szCs w:val="22"/>
          <w:lang w:val="sk-SK"/>
        </w:rPr>
      </w:pPr>
      <w:r w:rsidRPr="00AF1FD0">
        <w:rPr>
          <w:b/>
          <w:bCs/>
          <w:color w:val="000000"/>
          <w:szCs w:val="22"/>
          <w:lang w:val="sk-SK"/>
        </w:rPr>
        <w:t xml:space="preserve">Výdaj lieku je viazaný na osobitné tlačivo lekárskeho predpisu označené šikmým modrým </w:t>
      </w:r>
    </w:p>
    <w:p w14:paraId="585A4878" w14:textId="77777777" w:rsidR="00BE2916" w:rsidRPr="00AF1FD0" w:rsidRDefault="00BE2916" w:rsidP="00BE2916">
      <w:pPr>
        <w:ind w:right="57"/>
        <w:rPr>
          <w:b/>
          <w:bCs/>
          <w:color w:val="000000"/>
          <w:szCs w:val="22"/>
          <w:lang w:val="sk-SK"/>
        </w:rPr>
      </w:pPr>
      <w:r w:rsidRPr="00AF1FD0">
        <w:rPr>
          <w:b/>
          <w:bCs/>
          <w:color w:val="000000"/>
          <w:szCs w:val="22"/>
          <w:lang w:val="sk-SK"/>
        </w:rPr>
        <w:t>pruhom, len do rúk veterinárneho lekára.</w:t>
      </w:r>
    </w:p>
    <w:p w14:paraId="24F6D8A6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E21140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14.</w:t>
      </w:r>
      <w:r w:rsidRPr="00AF1FD0">
        <w:rPr>
          <w:b/>
          <w:szCs w:val="22"/>
          <w:lang w:val="sk-SK" w:bidi="sk-SK"/>
        </w:rPr>
        <w:tab/>
        <w:t>OZNAČENIE „UCHOVÁVAŤ MIMO DOHĽADU A DOSAHU DETÍ“</w:t>
      </w:r>
    </w:p>
    <w:p w14:paraId="77BC9FE2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4EA6ED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Uchovávať mimo dohľadu a dosahu detí.</w:t>
      </w:r>
    </w:p>
    <w:p w14:paraId="5666957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808EA8" w14:textId="77777777" w:rsidR="00C40D6C" w:rsidRPr="00AF1FD0" w:rsidRDefault="00C40D6C" w:rsidP="00C40D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15.</w:t>
      </w:r>
      <w:r w:rsidRPr="00AF1FD0">
        <w:rPr>
          <w:b/>
          <w:szCs w:val="22"/>
          <w:lang w:val="sk-SK" w:bidi="sk-SK"/>
        </w:rPr>
        <w:tab/>
        <w:t>NÁZOV A ADRESA DRŽITEĽA ROZHODNUTIA O REGISTRÁCII</w:t>
      </w:r>
    </w:p>
    <w:p w14:paraId="36EDA51D" w14:textId="77777777" w:rsidR="00C40D6C" w:rsidRPr="00AF1FD0" w:rsidRDefault="00C40D6C" w:rsidP="00C40D6C">
      <w:pPr>
        <w:spacing w:line="240" w:lineRule="auto"/>
        <w:rPr>
          <w:szCs w:val="22"/>
          <w:lang w:val="sk-SK"/>
        </w:rPr>
      </w:pPr>
    </w:p>
    <w:p w14:paraId="55E41A7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bookmarkStart w:id="44" w:name="_Hlk55812256"/>
      <w:proofErr w:type="spellStart"/>
      <w:r w:rsidRPr="00AF1FD0">
        <w:rPr>
          <w:szCs w:val="22"/>
          <w:lang w:val="sk-SK" w:bidi="sk-SK"/>
        </w:rPr>
        <w:t>Alfasan</w:t>
      </w:r>
      <w:proofErr w:type="spellEnd"/>
      <w:r w:rsidRPr="00AF1FD0">
        <w:rPr>
          <w:szCs w:val="22"/>
          <w:lang w:val="sk-SK" w:bidi="sk-SK"/>
        </w:rPr>
        <w:t xml:space="preserve"> </w:t>
      </w:r>
      <w:proofErr w:type="spellStart"/>
      <w:r w:rsidRPr="00AF1FD0">
        <w:rPr>
          <w:szCs w:val="22"/>
          <w:lang w:val="sk-SK" w:bidi="sk-SK"/>
        </w:rPr>
        <w:t>Nederland</w:t>
      </w:r>
      <w:proofErr w:type="spellEnd"/>
      <w:r w:rsidRPr="00AF1FD0">
        <w:rPr>
          <w:szCs w:val="22"/>
          <w:lang w:val="sk-SK" w:bidi="sk-SK"/>
        </w:rPr>
        <w:t xml:space="preserve"> B.V. </w:t>
      </w:r>
    </w:p>
    <w:p w14:paraId="2AD7DAF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Kuipersweg</w:t>
      </w:r>
      <w:proofErr w:type="spellEnd"/>
      <w:r w:rsidRPr="00AF1FD0">
        <w:rPr>
          <w:szCs w:val="22"/>
          <w:lang w:val="sk-SK" w:bidi="sk-SK"/>
        </w:rPr>
        <w:t xml:space="preserve"> 9</w:t>
      </w:r>
    </w:p>
    <w:p w14:paraId="35F6FA4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3449 JA </w:t>
      </w:r>
      <w:proofErr w:type="spellStart"/>
      <w:r w:rsidRPr="00AF1FD0">
        <w:rPr>
          <w:szCs w:val="22"/>
          <w:lang w:val="sk-SK" w:bidi="sk-SK"/>
        </w:rPr>
        <w:t>Woerden</w:t>
      </w:r>
      <w:proofErr w:type="spellEnd"/>
    </w:p>
    <w:bookmarkEnd w:id="44"/>
    <w:p w14:paraId="5EEBA45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F1FD0">
        <w:rPr>
          <w:szCs w:val="22"/>
          <w:lang w:val="sk-SK" w:bidi="sk-SK"/>
        </w:rPr>
        <w:t>Holandsko</w:t>
      </w:r>
    </w:p>
    <w:p w14:paraId="110CB32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421B04" w14:textId="78F0F5CE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16.</w:t>
      </w:r>
      <w:r w:rsidRPr="00AF1FD0">
        <w:rPr>
          <w:b/>
          <w:szCs w:val="22"/>
          <w:lang w:val="sk-SK" w:bidi="sk-SK"/>
        </w:rPr>
        <w:tab/>
        <w:t xml:space="preserve">REGISTRAČNÉ ČÍSLO </w:t>
      </w:r>
    </w:p>
    <w:p w14:paraId="16132A3E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48526E" w14:textId="27D2FA18" w:rsidR="00C40D6C" w:rsidRPr="00AF1FD0" w:rsidRDefault="00B25470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96/045</w:t>
      </w:r>
      <w:r w:rsidR="00302640" w:rsidRPr="00AF1FD0">
        <w:rPr>
          <w:szCs w:val="22"/>
          <w:lang w:val="sk-SK"/>
        </w:rPr>
        <w:t>/DC/22-S</w:t>
      </w:r>
    </w:p>
    <w:p w14:paraId="42E3A637" w14:textId="77777777" w:rsidR="00962A7F" w:rsidRPr="00AF1FD0" w:rsidRDefault="00962A7F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8F31DC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17.</w:t>
      </w:r>
      <w:r w:rsidRPr="00AF1FD0">
        <w:rPr>
          <w:b/>
          <w:szCs w:val="22"/>
          <w:lang w:val="sk-SK" w:bidi="sk-SK"/>
        </w:rPr>
        <w:tab/>
        <w:t>ČÍSLO VÝROBNEJ ŠARŽE</w:t>
      </w:r>
    </w:p>
    <w:p w14:paraId="55788DFA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EB8D7C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Lot</w:t>
      </w:r>
      <w:proofErr w:type="spellEnd"/>
      <w:r w:rsidRPr="00AF1FD0">
        <w:rPr>
          <w:szCs w:val="22"/>
          <w:lang w:val="sk-SK" w:bidi="sk-SK"/>
        </w:rPr>
        <w:t xml:space="preserve"> {číslo}</w:t>
      </w:r>
    </w:p>
    <w:p w14:paraId="439F8379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837FFD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br w:type="page"/>
      </w:r>
      <w:bookmarkStart w:id="45" w:name="_Hlk73349055"/>
    </w:p>
    <w:p w14:paraId="24D1EE3E" w14:textId="685ABFDF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 w:bidi="sk-SK"/>
        </w:rPr>
      </w:pPr>
      <w:r w:rsidRPr="00AF1FD0">
        <w:rPr>
          <w:b/>
          <w:szCs w:val="22"/>
          <w:lang w:val="sk-SK" w:bidi="sk-SK"/>
        </w:rPr>
        <w:lastRenderedPageBreak/>
        <w:t>MINIMÁLNE ÚDAJE, KTORÉ MAJÚ BYŤ UVEDENÉ NA MALOM VNÚTORNOM OBALE</w:t>
      </w:r>
    </w:p>
    <w:p w14:paraId="7C7FB735" w14:textId="77777777" w:rsidR="00C444C1" w:rsidRPr="00AF1FD0" w:rsidRDefault="00C444C1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4AD987E" w14:textId="2FFE2462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AF1FD0">
        <w:rPr>
          <w:b/>
          <w:szCs w:val="22"/>
          <w:lang w:val="sk-SK" w:bidi="sk-SK"/>
        </w:rPr>
        <w:t>Sklenené liekovky s objemom 30 ml</w:t>
      </w:r>
    </w:p>
    <w:p w14:paraId="32BFD6B1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9C11A1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1.</w:t>
      </w:r>
      <w:r w:rsidRPr="00AF1FD0">
        <w:rPr>
          <w:b/>
          <w:szCs w:val="22"/>
          <w:lang w:val="sk-SK" w:bidi="sk-SK"/>
        </w:rPr>
        <w:tab/>
        <w:t>NÁZOV VETERINÁRNEHO LIEKU</w:t>
      </w:r>
    </w:p>
    <w:p w14:paraId="725D125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95B765" w14:textId="43C692E0" w:rsidR="00C40D6C" w:rsidRPr="00AF1FD0" w:rsidRDefault="00C40D6C" w:rsidP="00C40D6C">
      <w:pPr>
        <w:pStyle w:val="BODY"/>
        <w:rPr>
          <w:szCs w:val="22"/>
          <w:lang w:val="sk-SK"/>
        </w:rPr>
      </w:pPr>
      <w:bookmarkStart w:id="46" w:name="_Hlk55812496"/>
      <w:proofErr w:type="spellStart"/>
      <w:r w:rsidRPr="00AF1FD0">
        <w:rPr>
          <w:szCs w:val="22"/>
          <w:lang w:val="sk-SK" w:bidi="sk-SK"/>
        </w:rPr>
        <w:t>Xylexx</w:t>
      </w:r>
      <w:proofErr w:type="spellEnd"/>
      <w:r w:rsidRPr="00AF1FD0">
        <w:rPr>
          <w:szCs w:val="22"/>
          <w:lang w:val="sk-SK" w:bidi="sk-SK"/>
        </w:rPr>
        <w:t xml:space="preserve"> 20 mg/ml injekčný roztok </w:t>
      </w:r>
    </w:p>
    <w:p w14:paraId="45A9A097" w14:textId="43FF9DB7" w:rsidR="00C40D6C" w:rsidRPr="00AF1FD0" w:rsidRDefault="00BE2916" w:rsidP="00C40D6C">
      <w:pPr>
        <w:pStyle w:val="BODY"/>
        <w:rPr>
          <w:szCs w:val="22"/>
          <w:lang w:val="sk-SK" w:bidi="sk-SK"/>
        </w:rPr>
      </w:pPr>
      <w:proofErr w:type="spellStart"/>
      <w:r w:rsidRPr="00AF1FD0">
        <w:rPr>
          <w:szCs w:val="22"/>
          <w:lang w:val="sk-SK" w:bidi="sk-SK"/>
        </w:rPr>
        <w:t>X</w:t>
      </w:r>
      <w:r w:rsidR="00C40D6C" w:rsidRPr="00AF1FD0">
        <w:rPr>
          <w:szCs w:val="22"/>
          <w:lang w:val="sk-SK" w:bidi="sk-SK"/>
        </w:rPr>
        <w:t>ylazín</w:t>
      </w:r>
      <w:proofErr w:type="spellEnd"/>
    </w:p>
    <w:p w14:paraId="37B87E2D" w14:textId="77777777" w:rsidR="00BE2916" w:rsidRPr="00AF1FD0" w:rsidRDefault="00BE2916" w:rsidP="00BE2916">
      <w:pPr>
        <w:rPr>
          <w:b/>
          <w:color w:val="000000"/>
          <w:szCs w:val="22"/>
          <w:lang w:val="sk-SK"/>
        </w:rPr>
      </w:pPr>
      <w:r w:rsidRPr="00AF1FD0">
        <w:rPr>
          <w:b/>
          <w:color w:val="000000"/>
          <w:szCs w:val="22"/>
          <w:lang w:val="sk-SK"/>
        </w:rPr>
        <w:t xml:space="preserve">Veterinárny liek obsahuje omamnú látku - </w:t>
      </w:r>
      <w:proofErr w:type="spellStart"/>
      <w:r w:rsidRPr="00AF1FD0">
        <w:rPr>
          <w:b/>
          <w:color w:val="000000"/>
          <w:szCs w:val="22"/>
          <w:lang w:val="sk-SK"/>
        </w:rPr>
        <w:t>xylazín</w:t>
      </w:r>
      <w:proofErr w:type="spellEnd"/>
      <w:r w:rsidRPr="00AF1FD0">
        <w:rPr>
          <w:b/>
          <w:color w:val="000000"/>
          <w:szCs w:val="22"/>
          <w:lang w:val="sk-SK"/>
        </w:rPr>
        <w:t>.</w:t>
      </w:r>
    </w:p>
    <w:p w14:paraId="2348D974" w14:textId="77777777" w:rsidR="00BE2916" w:rsidRPr="00AF1FD0" w:rsidRDefault="00BE2916" w:rsidP="00C40D6C">
      <w:pPr>
        <w:pStyle w:val="BODY"/>
        <w:rPr>
          <w:szCs w:val="22"/>
          <w:lang w:val="sk-SK"/>
        </w:rPr>
      </w:pPr>
    </w:p>
    <w:bookmarkEnd w:id="46"/>
    <w:p w14:paraId="1782A749" w14:textId="01A61E3E" w:rsidR="00C40D6C" w:rsidRPr="00AF1FD0" w:rsidRDefault="00C40D6C" w:rsidP="00C40D6C">
      <w:pPr>
        <w:pStyle w:val="BODY"/>
        <w:rPr>
          <w:szCs w:val="22"/>
          <w:lang w:val="sk-SK"/>
        </w:rPr>
      </w:pPr>
      <w:r w:rsidRPr="00AF1FD0">
        <w:rPr>
          <w:noProof/>
          <w:szCs w:val="22"/>
          <w:lang w:val="sk-SK" w:eastAsia="sk-SK"/>
        </w:rPr>
        <w:drawing>
          <wp:inline distT="0" distB="0" distL="0" distR="0" wp14:anchorId="50EB2FE7" wp14:editId="7EF5E221">
            <wp:extent cx="904875" cy="590550"/>
            <wp:effectExtent l="0" t="0" r="9525" b="0"/>
            <wp:docPr id="7" name="Afbeelding 7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FD0">
        <w:rPr>
          <w:noProof/>
          <w:szCs w:val="22"/>
          <w:lang w:val="sk-SK" w:eastAsia="sk-SK"/>
        </w:rPr>
        <w:drawing>
          <wp:inline distT="0" distB="0" distL="0" distR="0" wp14:anchorId="6999959F" wp14:editId="7CED4B0B">
            <wp:extent cx="933450" cy="7143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FD0">
        <w:rPr>
          <w:noProof/>
          <w:szCs w:val="22"/>
          <w:lang w:val="sk-SK" w:eastAsia="sk-SK"/>
        </w:rPr>
        <w:drawing>
          <wp:inline distT="0" distB="0" distL="0" distR="0" wp14:anchorId="440DD365" wp14:editId="66F18532">
            <wp:extent cx="600075" cy="42862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FD0">
        <w:rPr>
          <w:noProof/>
          <w:szCs w:val="22"/>
          <w:lang w:val="sk-SK" w:eastAsia="sk-SK"/>
        </w:rPr>
        <w:drawing>
          <wp:inline distT="0" distB="0" distL="0" distR="0" wp14:anchorId="6173B357" wp14:editId="2EAEDC2B">
            <wp:extent cx="304800" cy="37147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CF957" w14:textId="77777777" w:rsidR="0085621E" w:rsidRPr="00AF1FD0" w:rsidRDefault="0085621E" w:rsidP="00C40D6C">
      <w:pPr>
        <w:pStyle w:val="BODY"/>
        <w:rPr>
          <w:szCs w:val="22"/>
          <w:lang w:val="sk-SK"/>
        </w:rPr>
      </w:pPr>
    </w:p>
    <w:p w14:paraId="0A585A9D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2.</w:t>
      </w:r>
      <w:r w:rsidRPr="00AF1FD0">
        <w:rPr>
          <w:b/>
          <w:szCs w:val="22"/>
          <w:lang w:val="sk-SK" w:bidi="sk-SK"/>
        </w:rPr>
        <w:tab/>
        <w:t xml:space="preserve">MNOŽSTVO ÚČINNEJ LÁTKY (-OK) </w:t>
      </w:r>
    </w:p>
    <w:p w14:paraId="7A98EA4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5FF324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20,0 mg/ml (zodpovedá 23,31 mg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</w:t>
      </w:r>
      <w:proofErr w:type="spellStart"/>
      <w:r w:rsidRPr="00AF1FD0">
        <w:rPr>
          <w:szCs w:val="22"/>
          <w:lang w:val="sk-SK" w:bidi="sk-SK"/>
        </w:rPr>
        <w:t>hydrochloridu</w:t>
      </w:r>
      <w:proofErr w:type="spellEnd"/>
      <w:r w:rsidRPr="00AF1FD0">
        <w:rPr>
          <w:szCs w:val="22"/>
          <w:lang w:val="sk-SK" w:bidi="sk-SK"/>
        </w:rPr>
        <w:t>)</w:t>
      </w:r>
    </w:p>
    <w:p w14:paraId="16FF8E0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F7CC13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3.</w:t>
      </w:r>
      <w:r w:rsidRPr="00AF1FD0">
        <w:rPr>
          <w:b/>
          <w:szCs w:val="22"/>
          <w:lang w:val="sk-SK" w:bidi="sk-SK"/>
        </w:rPr>
        <w:tab/>
        <w:t xml:space="preserve">OBSAH V HMOTNOSTNÝCH, OBJEMOVÝCH JEDNOTKÁCH ALEBO POČET DÁVOK </w:t>
      </w:r>
    </w:p>
    <w:p w14:paraId="115CDD9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AD4717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30 ml</w:t>
      </w:r>
    </w:p>
    <w:p w14:paraId="3C8D0C6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21BD76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4.</w:t>
      </w:r>
      <w:r w:rsidRPr="00AF1FD0">
        <w:rPr>
          <w:b/>
          <w:szCs w:val="22"/>
          <w:lang w:val="sk-SK" w:bidi="sk-SK"/>
        </w:rPr>
        <w:tab/>
        <w:t>SPÔSOB(-Y) PODANIA</w:t>
      </w:r>
    </w:p>
    <w:p w14:paraId="4B6E1CE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56A261" w14:textId="4C908A6E" w:rsidR="00C40D6C" w:rsidRPr="00AF1FD0" w:rsidRDefault="00966A81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i.v</w:t>
      </w:r>
      <w:proofErr w:type="spellEnd"/>
      <w:r w:rsidRPr="00AF1FD0">
        <w:rPr>
          <w:szCs w:val="22"/>
          <w:lang w:val="sk-SK" w:bidi="sk-SK"/>
        </w:rPr>
        <w:t>.</w:t>
      </w:r>
      <w:r w:rsidR="00C40D6C" w:rsidRPr="00AF1FD0">
        <w:rPr>
          <w:szCs w:val="22"/>
          <w:lang w:val="sk-SK" w:bidi="sk-SK"/>
        </w:rPr>
        <w:t xml:space="preserve">, </w:t>
      </w:r>
      <w:proofErr w:type="spellStart"/>
      <w:r w:rsidRPr="00AF1FD0">
        <w:rPr>
          <w:szCs w:val="22"/>
          <w:lang w:val="sk-SK" w:bidi="sk-SK"/>
        </w:rPr>
        <w:t>i.m</w:t>
      </w:r>
      <w:proofErr w:type="spellEnd"/>
      <w:r w:rsidRPr="00AF1FD0">
        <w:rPr>
          <w:szCs w:val="22"/>
          <w:lang w:val="sk-SK" w:bidi="sk-SK"/>
        </w:rPr>
        <w:t>.</w:t>
      </w:r>
      <w:r w:rsidR="00C40D6C" w:rsidRPr="00AF1FD0">
        <w:rPr>
          <w:szCs w:val="22"/>
          <w:lang w:val="sk-SK" w:bidi="sk-SK"/>
        </w:rPr>
        <w:t xml:space="preserve">, </w:t>
      </w:r>
      <w:proofErr w:type="spellStart"/>
      <w:r w:rsidRPr="00AF1FD0">
        <w:rPr>
          <w:szCs w:val="22"/>
          <w:lang w:val="sk-SK" w:bidi="sk-SK"/>
        </w:rPr>
        <w:t>s.c</w:t>
      </w:r>
      <w:proofErr w:type="spellEnd"/>
      <w:r w:rsidRPr="00AF1FD0">
        <w:rPr>
          <w:szCs w:val="22"/>
          <w:lang w:val="sk-SK" w:bidi="sk-SK"/>
        </w:rPr>
        <w:t>.</w:t>
      </w:r>
    </w:p>
    <w:p w14:paraId="48A03762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57983C4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5.</w:t>
      </w:r>
      <w:r w:rsidRPr="00AF1FD0">
        <w:rPr>
          <w:b/>
          <w:szCs w:val="22"/>
          <w:lang w:val="sk-SK" w:bidi="sk-SK"/>
        </w:rPr>
        <w:tab/>
        <w:t>OCHRANNÁ LEHOTA</w:t>
      </w:r>
    </w:p>
    <w:p w14:paraId="61C0D5E3" w14:textId="77777777" w:rsidR="00C40D6C" w:rsidRPr="00AF1FD0" w:rsidRDefault="00C40D6C" w:rsidP="00AD0964">
      <w:pPr>
        <w:rPr>
          <w:szCs w:val="22"/>
          <w:lang w:val="sk-SK"/>
        </w:rPr>
      </w:pPr>
    </w:p>
    <w:p w14:paraId="0B222280" w14:textId="7B103E53" w:rsidR="00C40D6C" w:rsidRPr="00AF1FD0" w:rsidRDefault="006F21C8" w:rsidP="005C4D96">
      <w:pPr>
        <w:rPr>
          <w:szCs w:val="22"/>
          <w:lang w:val="sk-SK"/>
        </w:rPr>
      </w:pPr>
      <w:r w:rsidRPr="00AF1FD0">
        <w:rPr>
          <w:szCs w:val="22"/>
          <w:lang w:val="sk-SK" w:bidi="sk-SK"/>
        </w:rPr>
        <w:t>Ochranná lehota:</w:t>
      </w:r>
    </w:p>
    <w:p w14:paraId="094DB368" w14:textId="601B897B" w:rsidR="0169AC14" w:rsidRPr="00AF1FD0" w:rsidRDefault="00966A81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Hovädzí d</w:t>
      </w:r>
      <w:r w:rsidR="0169AC14" w:rsidRPr="00AF1FD0">
        <w:rPr>
          <w:color w:val="000000" w:themeColor="text1"/>
          <w:szCs w:val="22"/>
          <w:lang w:val="sk-SK" w:bidi="sk-SK"/>
        </w:rPr>
        <w:t>obytok: Mäso a vnútornosti: 1 deň, Mlieko: 0 hodín</w:t>
      </w:r>
      <w:r w:rsidRPr="00AF1FD0">
        <w:rPr>
          <w:color w:val="000000" w:themeColor="text1"/>
          <w:szCs w:val="22"/>
          <w:lang w:val="sk-SK" w:bidi="sk-SK"/>
        </w:rPr>
        <w:t>.</w:t>
      </w:r>
    </w:p>
    <w:p w14:paraId="4C2A55D9" w14:textId="77777777" w:rsidR="00C444C1" w:rsidRPr="00AF1FD0" w:rsidRDefault="0169AC14" w:rsidP="1D712124">
      <w:pPr>
        <w:spacing w:line="260" w:lineRule="atLeast"/>
        <w:rPr>
          <w:color w:val="000000" w:themeColor="text1"/>
          <w:szCs w:val="22"/>
          <w:lang w:val="sk-SK" w:bidi="sk-SK"/>
        </w:rPr>
      </w:pPr>
      <w:r w:rsidRPr="00AF1FD0">
        <w:rPr>
          <w:color w:val="000000" w:themeColor="text1"/>
          <w:szCs w:val="22"/>
          <w:lang w:val="sk-SK" w:bidi="sk-SK"/>
        </w:rPr>
        <w:t>Kone: Mäso a vnútornosti: 1 deň</w:t>
      </w:r>
      <w:r w:rsidR="00C444C1" w:rsidRPr="00AF1FD0">
        <w:rPr>
          <w:color w:val="000000" w:themeColor="text1"/>
          <w:szCs w:val="22"/>
          <w:lang w:val="sk-SK" w:bidi="sk-SK"/>
        </w:rPr>
        <w:t>.</w:t>
      </w:r>
    </w:p>
    <w:p w14:paraId="1D692B8E" w14:textId="3667EE36" w:rsidR="0169AC14" w:rsidRPr="00AF1FD0" w:rsidRDefault="0169AC14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Nie je registrovaný na použitie u zvierat produkujúcich mlieko na ľudskú spotrebu.</w:t>
      </w:r>
    </w:p>
    <w:p w14:paraId="1654339D" w14:textId="77777777" w:rsidR="00C40D6C" w:rsidRPr="00AF1FD0" w:rsidRDefault="00C40D6C" w:rsidP="00AD0964">
      <w:pPr>
        <w:rPr>
          <w:szCs w:val="22"/>
          <w:lang w:val="sk-SK"/>
        </w:rPr>
      </w:pPr>
    </w:p>
    <w:p w14:paraId="374CC5A2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lang w:val="sk-SK" w:bidi="sk-SK"/>
        </w:rPr>
        <w:t>6.</w:t>
      </w:r>
      <w:r w:rsidRPr="00AF1FD0">
        <w:rPr>
          <w:b/>
          <w:szCs w:val="22"/>
          <w:lang w:val="sk-SK" w:bidi="sk-SK"/>
        </w:rPr>
        <w:tab/>
        <w:t>ČÍSLO ŠARŽE</w:t>
      </w:r>
    </w:p>
    <w:p w14:paraId="1746A927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D3F3B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Lot</w:t>
      </w:r>
      <w:proofErr w:type="spellEnd"/>
      <w:r w:rsidRPr="00AF1FD0">
        <w:rPr>
          <w:szCs w:val="22"/>
          <w:lang w:val="sk-SK" w:bidi="sk-SK"/>
        </w:rPr>
        <w:t xml:space="preserve"> {číslo}</w:t>
      </w:r>
    </w:p>
    <w:p w14:paraId="3A39965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4844F1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7.</w:t>
      </w:r>
      <w:r w:rsidRPr="00AF1FD0">
        <w:rPr>
          <w:b/>
          <w:szCs w:val="22"/>
          <w:lang w:val="sk-SK" w:bidi="sk-SK"/>
        </w:rPr>
        <w:tab/>
        <w:t>DÁTUM EXSPIRÁCIE</w:t>
      </w:r>
    </w:p>
    <w:p w14:paraId="4589AF2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10A68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EXP {mesiac/rok}</w:t>
      </w:r>
    </w:p>
    <w:p w14:paraId="6FD1A0EC" w14:textId="166677BA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Čas použiteľnosti po prvom otvorení obalu: 28 dní</w:t>
      </w:r>
      <w:r w:rsidR="00966A81" w:rsidRPr="00AF1FD0">
        <w:rPr>
          <w:szCs w:val="22"/>
          <w:lang w:val="sk-SK" w:bidi="sk-SK"/>
        </w:rPr>
        <w:t>.</w:t>
      </w:r>
    </w:p>
    <w:p w14:paraId="58175EB1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Po prvom prepichnutí zátky použiť do...</w:t>
      </w:r>
    </w:p>
    <w:p w14:paraId="139887F1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A3E1A5" w14:textId="77777777" w:rsidR="00C40D6C" w:rsidRPr="00AF1FD0" w:rsidRDefault="00C40D6C" w:rsidP="00C4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lang w:val="sk-SK" w:bidi="sk-SK"/>
        </w:rPr>
        <w:t>8.</w:t>
      </w:r>
      <w:r w:rsidRPr="00AF1FD0">
        <w:rPr>
          <w:b/>
          <w:szCs w:val="22"/>
          <w:lang w:val="sk-SK" w:bidi="sk-SK"/>
        </w:rPr>
        <w:tab/>
        <w:t>OZNAČENIE „LEN PRE ZVIERATÁ“</w:t>
      </w:r>
    </w:p>
    <w:p w14:paraId="7314608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C77F2B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Len pre zvieratá.</w:t>
      </w:r>
    </w:p>
    <w:p w14:paraId="475B64E4" w14:textId="3E536AE4" w:rsidR="00C40D6C" w:rsidRPr="00AF1FD0" w:rsidRDefault="00C40D6C" w:rsidP="00302640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AF1FD0">
        <w:rPr>
          <w:szCs w:val="22"/>
          <w:lang w:val="sk-SK" w:bidi="sk-SK"/>
        </w:rPr>
        <w:br w:type="page"/>
      </w:r>
      <w:bookmarkEnd w:id="45"/>
      <w:r w:rsidRPr="00AF1FD0">
        <w:rPr>
          <w:b/>
          <w:szCs w:val="22"/>
          <w:lang w:val="sk-SK" w:bidi="sk-SK"/>
        </w:rPr>
        <w:lastRenderedPageBreak/>
        <w:t>PÍSOMNÁ INFORMÁCIA PRE POUŽÍVATEĽOV</w:t>
      </w:r>
    </w:p>
    <w:p w14:paraId="5C47913F" w14:textId="2AAD1285" w:rsidR="001C0A1F" w:rsidRPr="00AF1FD0" w:rsidRDefault="00C40D6C">
      <w:pPr>
        <w:jc w:val="center"/>
        <w:rPr>
          <w:rFonts w:cs="Arial"/>
          <w:b/>
          <w:szCs w:val="22"/>
          <w:lang w:val="sk-SK"/>
        </w:rPr>
      </w:pPr>
      <w:proofErr w:type="spellStart"/>
      <w:r w:rsidRPr="00AF1FD0">
        <w:rPr>
          <w:b/>
          <w:szCs w:val="22"/>
          <w:lang w:val="sk-SK" w:bidi="sk-SK"/>
        </w:rPr>
        <w:t>Xylexx</w:t>
      </w:r>
      <w:proofErr w:type="spellEnd"/>
      <w:r w:rsidRPr="00AF1FD0">
        <w:rPr>
          <w:b/>
          <w:szCs w:val="22"/>
          <w:lang w:val="sk-SK" w:bidi="sk-SK"/>
        </w:rPr>
        <w:t xml:space="preserve"> 20 mg/ml injekčný roztok pre </w:t>
      </w:r>
      <w:r w:rsidR="00966A81" w:rsidRPr="00AF1FD0">
        <w:rPr>
          <w:b/>
          <w:szCs w:val="22"/>
          <w:lang w:val="sk-SK" w:bidi="sk-SK"/>
        </w:rPr>
        <w:t xml:space="preserve">hovädzí </w:t>
      </w:r>
      <w:r w:rsidRPr="00AF1FD0">
        <w:rPr>
          <w:b/>
          <w:szCs w:val="22"/>
          <w:lang w:val="sk-SK" w:bidi="sk-SK"/>
        </w:rPr>
        <w:t>dobytok, kone, psy a mačky</w:t>
      </w:r>
      <w:r w:rsidRPr="00AF1FD0">
        <w:rPr>
          <w:rFonts w:cs="Arial"/>
          <w:b/>
          <w:szCs w:val="22"/>
          <w:lang w:val="sk-SK" w:bidi="sk-SK"/>
        </w:rPr>
        <w:t xml:space="preserve"> </w:t>
      </w:r>
      <w:r w:rsidR="0007198A" w:rsidRPr="00AF1FD0">
        <w:rPr>
          <w:rFonts w:cs="Arial"/>
          <w:b/>
          <w:szCs w:val="22"/>
          <w:lang w:val="sk-SK" w:bidi="sk-SK"/>
        </w:rPr>
        <w:t xml:space="preserve"> </w:t>
      </w:r>
    </w:p>
    <w:p w14:paraId="108833E2" w14:textId="409C11CD" w:rsidR="00C40D6C" w:rsidRPr="00AF1FD0" w:rsidRDefault="00C40D6C" w:rsidP="00C40D6C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543B26AA" w14:textId="77777777" w:rsidR="00C40D6C" w:rsidRPr="00AF1FD0" w:rsidRDefault="00C40D6C" w:rsidP="00C40D6C">
      <w:p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</w:p>
    <w:p w14:paraId="7C471F1F" w14:textId="564790B7" w:rsidR="00C40D6C" w:rsidRPr="00AF1FD0" w:rsidRDefault="00904E20" w:rsidP="00904E20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1.</w:t>
      </w:r>
      <w:r w:rsidRPr="00AF1FD0">
        <w:rPr>
          <w:b/>
          <w:szCs w:val="22"/>
          <w:highlight w:val="lightGray"/>
          <w:lang w:val="sk-SK" w:bidi="sk-SK"/>
        </w:rPr>
        <w:tab/>
      </w:r>
      <w:r w:rsidRPr="00AF1FD0">
        <w:rPr>
          <w:b/>
          <w:szCs w:val="22"/>
          <w:lang w:val="sk-SK" w:bidi="sk-SK"/>
        </w:rPr>
        <w:t>NÁZOV A ADRESA DRŽITEĽA ROZHODNUTIA O REGISTRÁCII A DRŽITEĽA POVOLENIA NA VÝROBU ZODPOVEDNÉHO ZA UVOĽNENIE ŠARŽE, AK NIE SÚ IDENTICKÍ</w:t>
      </w:r>
    </w:p>
    <w:p w14:paraId="4F81E08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8F3CB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iCs/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Držiteľ rozhodnutia o registrácii a výrobca zodpovedný za uvoľnenie šarže:</w:t>
      </w:r>
    </w:p>
    <w:p w14:paraId="4617F4C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Alfasan</w:t>
      </w:r>
      <w:proofErr w:type="spellEnd"/>
      <w:r w:rsidRPr="00AF1FD0">
        <w:rPr>
          <w:szCs w:val="22"/>
          <w:lang w:val="sk-SK" w:bidi="sk-SK"/>
        </w:rPr>
        <w:t xml:space="preserve"> </w:t>
      </w:r>
      <w:proofErr w:type="spellStart"/>
      <w:r w:rsidRPr="00AF1FD0">
        <w:rPr>
          <w:szCs w:val="22"/>
          <w:lang w:val="sk-SK" w:bidi="sk-SK"/>
        </w:rPr>
        <w:t>Nederland</w:t>
      </w:r>
      <w:proofErr w:type="spellEnd"/>
      <w:r w:rsidRPr="00AF1FD0">
        <w:rPr>
          <w:szCs w:val="22"/>
          <w:lang w:val="sk-SK" w:bidi="sk-SK"/>
        </w:rPr>
        <w:t xml:space="preserve"> B.V. </w:t>
      </w:r>
    </w:p>
    <w:p w14:paraId="2015F25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Kuipersweg</w:t>
      </w:r>
      <w:proofErr w:type="spellEnd"/>
      <w:r w:rsidRPr="00AF1FD0">
        <w:rPr>
          <w:szCs w:val="22"/>
          <w:lang w:val="sk-SK" w:bidi="sk-SK"/>
        </w:rPr>
        <w:t xml:space="preserve"> 9</w:t>
      </w:r>
    </w:p>
    <w:p w14:paraId="04FE1BF1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F1FD0">
        <w:rPr>
          <w:szCs w:val="22"/>
          <w:lang w:val="sk-SK" w:bidi="sk-SK"/>
        </w:rPr>
        <w:t xml:space="preserve">3449 JA </w:t>
      </w:r>
      <w:proofErr w:type="spellStart"/>
      <w:r w:rsidRPr="00AF1FD0">
        <w:rPr>
          <w:szCs w:val="22"/>
          <w:lang w:val="sk-SK" w:bidi="sk-SK"/>
        </w:rPr>
        <w:t>Woerden</w:t>
      </w:r>
      <w:proofErr w:type="spellEnd"/>
    </w:p>
    <w:p w14:paraId="2382B276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bookmarkStart w:id="47" w:name="_Hlk73016109"/>
      <w:r w:rsidRPr="00AF1FD0">
        <w:rPr>
          <w:szCs w:val="22"/>
          <w:lang w:val="sk-SK" w:bidi="sk-SK"/>
        </w:rPr>
        <w:t>Holandsko</w:t>
      </w:r>
    </w:p>
    <w:bookmarkEnd w:id="47"/>
    <w:p w14:paraId="44E00BF4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37734B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2.</w:t>
      </w:r>
      <w:r w:rsidRPr="00AF1FD0">
        <w:rPr>
          <w:b/>
          <w:szCs w:val="22"/>
          <w:lang w:val="sk-SK" w:bidi="sk-SK"/>
        </w:rPr>
        <w:tab/>
        <w:t>NÁZOV VETERINÁRNEHO LIEKU</w:t>
      </w:r>
    </w:p>
    <w:p w14:paraId="044EF46B" w14:textId="77777777" w:rsidR="00C40D6C" w:rsidRPr="00AF1FD0" w:rsidRDefault="00C40D6C" w:rsidP="004528DA">
      <w:pPr>
        <w:rPr>
          <w:lang w:val="sk-SK"/>
        </w:rPr>
      </w:pPr>
    </w:p>
    <w:p w14:paraId="64035D1F" w14:textId="22D72C72" w:rsidR="00C40D6C" w:rsidRPr="00AF1FD0" w:rsidRDefault="00C40D6C" w:rsidP="004528DA">
      <w:pPr>
        <w:rPr>
          <w:noProof/>
          <w:lang w:val="sk-SK" w:eastAsia="nl-NL"/>
        </w:rPr>
      </w:pPr>
      <w:r w:rsidRPr="00AF1FD0">
        <w:rPr>
          <w:noProof/>
          <w:lang w:val="sk-SK" w:bidi="sk-SK"/>
        </w:rPr>
        <w:t xml:space="preserve">Xylexx 20 mg/ml injekčný roztok pre </w:t>
      </w:r>
      <w:r w:rsidR="00966A81" w:rsidRPr="00AF1FD0">
        <w:rPr>
          <w:noProof/>
          <w:lang w:val="sk-SK" w:bidi="sk-SK"/>
        </w:rPr>
        <w:t xml:space="preserve">hovädzí </w:t>
      </w:r>
      <w:r w:rsidRPr="00AF1FD0">
        <w:rPr>
          <w:noProof/>
          <w:lang w:val="sk-SK" w:bidi="sk-SK"/>
        </w:rPr>
        <w:t>dobytok, kone, psy a mačky</w:t>
      </w:r>
    </w:p>
    <w:p w14:paraId="70186D90" w14:textId="75B4E11F" w:rsidR="00C40D6C" w:rsidRPr="00AF1FD0" w:rsidRDefault="00C40D6C" w:rsidP="004528DA">
      <w:pPr>
        <w:rPr>
          <w:lang w:val="sk-SK"/>
        </w:rPr>
      </w:pPr>
      <w:r w:rsidRPr="00AF1FD0">
        <w:rPr>
          <w:noProof/>
          <w:lang w:val="sk-SK" w:bidi="sk-SK"/>
        </w:rPr>
        <w:t>xylazín</w:t>
      </w:r>
    </w:p>
    <w:p w14:paraId="74301E74" w14:textId="77777777" w:rsidR="00C40D6C" w:rsidRPr="00AF1FD0" w:rsidRDefault="00C40D6C" w:rsidP="004528DA">
      <w:pPr>
        <w:rPr>
          <w:lang w:val="sk-SK"/>
        </w:rPr>
      </w:pPr>
    </w:p>
    <w:p w14:paraId="750D2CC4" w14:textId="77777777" w:rsidR="00C40D6C" w:rsidRPr="00AF1FD0" w:rsidRDefault="00C40D6C" w:rsidP="00C40D6C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3.</w:t>
      </w:r>
      <w:r w:rsidRPr="00AF1FD0">
        <w:rPr>
          <w:b/>
          <w:szCs w:val="22"/>
          <w:lang w:val="sk-SK" w:bidi="sk-SK"/>
        </w:rPr>
        <w:tab/>
        <w:t>OBSAH ÚČINNEJ LÁTKY (-OK) A INEJ LÁTKY (-OK)</w:t>
      </w:r>
    </w:p>
    <w:p w14:paraId="157B594F" w14:textId="77777777" w:rsidR="00C40D6C" w:rsidRPr="00AF1FD0" w:rsidRDefault="00C40D6C" w:rsidP="004528DA">
      <w:pPr>
        <w:rPr>
          <w:lang w:val="sk-SK"/>
        </w:rPr>
      </w:pPr>
    </w:p>
    <w:p w14:paraId="381DFA26" w14:textId="79EF30E6" w:rsidR="00C40D6C" w:rsidRPr="00AF1FD0" w:rsidRDefault="00C40D6C" w:rsidP="004528DA">
      <w:pPr>
        <w:rPr>
          <w:lang w:val="sk-SK"/>
        </w:rPr>
      </w:pPr>
      <w:r w:rsidRPr="00AF1FD0">
        <w:rPr>
          <w:lang w:val="sk-SK" w:bidi="sk-SK"/>
        </w:rPr>
        <w:t xml:space="preserve">1 ml obsahuje: </w:t>
      </w:r>
    </w:p>
    <w:p w14:paraId="71126476" w14:textId="77777777" w:rsidR="00C40D6C" w:rsidRPr="00AF1FD0" w:rsidRDefault="00C40D6C" w:rsidP="004528DA">
      <w:pPr>
        <w:rPr>
          <w:b/>
          <w:noProof/>
          <w:lang w:val="sk-SK"/>
        </w:rPr>
      </w:pPr>
    </w:p>
    <w:p w14:paraId="69A4E8D8" w14:textId="374D4E8A" w:rsidR="00C40D6C" w:rsidRPr="00AF1FD0" w:rsidRDefault="00C40D6C" w:rsidP="004528DA">
      <w:pPr>
        <w:rPr>
          <w:b/>
          <w:lang w:val="sk-SK"/>
        </w:rPr>
      </w:pPr>
      <w:r w:rsidRPr="00AF1FD0">
        <w:rPr>
          <w:b/>
          <w:lang w:val="sk-SK" w:bidi="sk-SK"/>
        </w:rPr>
        <w:t>Účinná látka:</w:t>
      </w:r>
    </w:p>
    <w:p w14:paraId="7685888C" w14:textId="06F64323" w:rsidR="00C40D6C" w:rsidRPr="00AF1FD0" w:rsidRDefault="00C40D6C" w:rsidP="004528DA">
      <w:pPr>
        <w:rPr>
          <w:lang w:val="sk-SK" w:eastAsia="ja-JP"/>
        </w:rPr>
      </w:pPr>
      <w:proofErr w:type="spellStart"/>
      <w:r w:rsidRPr="00AF1FD0">
        <w:rPr>
          <w:lang w:val="sk-SK" w:bidi="sk-SK"/>
        </w:rPr>
        <w:t>Xylazín</w:t>
      </w:r>
      <w:proofErr w:type="spellEnd"/>
      <w:r w:rsidRPr="00AF1FD0">
        <w:rPr>
          <w:lang w:val="sk-SK" w:bidi="sk-SK"/>
        </w:rPr>
        <w:tab/>
      </w:r>
      <w:r w:rsidRPr="00AF1FD0">
        <w:rPr>
          <w:lang w:val="sk-SK" w:bidi="sk-SK"/>
        </w:rPr>
        <w:tab/>
      </w:r>
      <w:r w:rsidRPr="00AF1FD0">
        <w:rPr>
          <w:lang w:val="sk-SK" w:bidi="sk-SK"/>
        </w:rPr>
        <w:tab/>
      </w:r>
      <w:r w:rsidRPr="00AF1FD0">
        <w:rPr>
          <w:lang w:val="sk-SK" w:bidi="sk-SK"/>
        </w:rPr>
        <w:tab/>
        <w:t>20,0 mg</w:t>
      </w:r>
    </w:p>
    <w:p w14:paraId="7BD45A24" w14:textId="77777777" w:rsidR="00C40D6C" w:rsidRPr="00AF1FD0" w:rsidRDefault="00C40D6C" w:rsidP="004528DA">
      <w:pPr>
        <w:rPr>
          <w:lang w:val="sk-SK"/>
        </w:rPr>
      </w:pPr>
      <w:r w:rsidRPr="00AF1FD0">
        <w:rPr>
          <w:lang w:val="sk-SK" w:bidi="sk-SK"/>
        </w:rPr>
        <w:t xml:space="preserve">(zodpovedá 23,31 mg </w:t>
      </w:r>
      <w:proofErr w:type="spellStart"/>
      <w:r w:rsidRPr="00AF1FD0">
        <w:rPr>
          <w:lang w:val="sk-SK" w:bidi="sk-SK"/>
        </w:rPr>
        <w:t>xylazín</w:t>
      </w:r>
      <w:proofErr w:type="spellEnd"/>
      <w:r w:rsidRPr="00AF1FD0">
        <w:rPr>
          <w:lang w:val="sk-SK" w:bidi="sk-SK"/>
        </w:rPr>
        <w:t xml:space="preserve"> </w:t>
      </w:r>
      <w:proofErr w:type="spellStart"/>
      <w:r w:rsidRPr="00AF1FD0">
        <w:rPr>
          <w:lang w:val="sk-SK" w:bidi="sk-SK"/>
        </w:rPr>
        <w:t>hydrochloridu</w:t>
      </w:r>
      <w:proofErr w:type="spellEnd"/>
      <w:r w:rsidRPr="00AF1FD0">
        <w:rPr>
          <w:lang w:val="sk-SK" w:bidi="sk-SK"/>
        </w:rPr>
        <w:t>)</w:t>
      </w:r>
    </w:p>
    <w:p w14:paraId="1C931DE0" w14:textId="77777777" w:rsidR="00C40D6C" w:rsidRPr="00AF1FD0" w:rsidRDefault="00C40D6C" w:rsidP="004528DA">
      <w:pPr>
        <w:rPr>
          <w:lang w:val="sk-SK"/>
        </w:rPr>
      </w:pPr>
    </w:p>
    <w:p w14:paraId="52EDEB86" w14:textId="6E378CCE" w:rsidR="00C40D6C" w:rsidRPr="00AF1FD0" w:rsidRDefault="00C40D6C" w:rsidP="004528DA">
      <w:pPr>
        <w:rPr>
          <w:lang w:val="sk-SK"/>
        </w:rPr>
      </w:pPr>
      <w:r w:rsidRPr="00AF1FD0">
        <w:rPr>
          <w:b/>
          <w:lang w:val="sk-SK" w:bidi="sk-SK"/>
        </w:rPr>
        <w:t>Pomocné látky:</w:t>
      </w:r>
    </w:p>
    <w:p w14:paraId="0C7142A8" w14:textId="77777777" w:rsidR="00C40D6C" w:rsidRPr="00AF1FD0" w:rsidRDefault="00C40D6C" w:rsidP="004528DA">
      <w:pPr>
        <w:rPr>
          <w:lang w:val="sk-SK" w:eastAsia="ja-JP"/>
        </w:rPr>
      </w:pPr>
      <w:proofErr w:type="spellStart"/>
      <w:r w:rsidRPr="00AF1FD0">
        <w:rPr>
          <w:lang w:val="sk-SK" w:bidi="sk-SK"/>
        </w:rPr>
        <w:t>Benzetónium-chlorid</w:t>
      </w:r>
      <w:proofErr w:type="spellEnd"/>
      <w:r w:rsidRPr="00AF1FD0">
        <w:rPr>
          <w:lang w:val="sk-SK" w:bidi="sk-SK"/>
        </w:rPr>
        <w:tab/>
      </w:r>
      <w:r w:rsidRPr="00AF1FD0">
        <w:rPr>
          <w:lang w:val="sk-SK" w:bidi="sk-SK"/>
        </w:rPr>
        <w:tab/>
        <w:t>0,11 mg</w:t>
      </w:r>
    </w:p>
    <w:p w14:paraId="7016EBBD" w14:textId="77777777" w:rsidR="00C40D6C" w:rsidRPr="00AF1FD0" w:rsidRDefault="00C40D6C" w:rsidP="004528DA">
      <w:pPr>
        <w:rPr>
          <w:lang w:val="sk-SK" w:eastAsia="ja-JP"/>
        </w:rPr>
      </w:pPr>
    </w:p>
    <w:p w14:paraId="3A5EA127" w14:textId="092F3AED" w:rsidR="00C40D6C" w:rsidRPr="00AF1FD0" w:rsidRDefault="00C40D6C" w:rsidP="004528DA">
      <w:pPr>
        <w:rPr>
          <w:lang w:val="sk-SK"/>
        </w:rPr>
      </w:pPr>
      <w:r w:rsidRPr="00AF1FD0">
        <w:rPr>
          <w:lang w:val="sk-SK" w:bidi="sk-SK"/>
        </w:rPr>
        <w:t>Číry, bezfarebný až takmer bezfarebný injekčný roztok, prakticky bez prítomnosti viditeľných častíc.</w:t>
      </w:r>
    </w:p>
    <w:p w14:paraId="5B5939CC" w14:textId="77777777" w:rsidR="00C40D6C" w:rsidRPr="00AF1FD0" w:rsidRDefault="00C40D6C" w:rsidP="004528DA">
      <w:pPr>
        <w:rPr>
          <w:lang w:val="sk-SK" w:eastAsia="ja-JP"/>
        </w:rPr>
      </w:pPr>
    </w:p>
    <w:p w14:paraId="090B1EC7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4.</w:t>
      </w:r>
      <w:r w:rsidRPr="00AF1FD0">
        <w:rPr>
          <w:b/>
          <w:szCs w:val="22"/>
          <w:lang w:val="sk-SK" w:bidi="sk-SK"/>
        </w:rPr>
        <w:tab/>
        <w:t>INDIKÁCIA (-E)</w:t>
      </w:r>
    </w:p>
    <w:p w14:paraId="0AA87FB4" w14:textId="77777777" w:rsidR="00C40D6C" w:rsidRPr="00AF1FD0" w:rsidRDefault="00C40D6C" w:rsidP="004528DA">
      <w:pPr>
        <w:rPr>
          <w:lang w:val="sk-SK"/>
        </w:rPr>
      </w:pPr>
    </w:p>
    <w:p w14:paraId="75057114" w14:textId="6421A1B6" w:rsidR="00D92F45" w:rsidRPr="00AF1FD0" w:rsidRDefault="00966A81" w:rsidP="00D92F4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Hovädzí d</w:t>
      </w:r>
      <w:r w:rsidR="00D92F45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obytok, kone, psy a mačky:</w:t>
      </w:r>
    </w:p>
    <w:p w14:paraId="6CD01515" w14:textId="7945AC17" w:rsidR="00D92F45" w:rsidRPr="00AF1FD0" w:rsidRDefault="00D92F45" w:rsidP="00D92F4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-</w:t>
      </w:r>
      <w:r w:rsidR="00966A81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sedácia</w:t>
      </w:r>
      <w:proofErr w:type="spellEnd"/>
    </w:p>
    <w:p w14:paraId="05C5C5F0" w14:textId="6DA2F6CD" w:rsidR="00D92F45" w:rsidRPr="00AF1FD0" w:rsidRDefault="00D92F45" w:rsidP="00D92F45">
      <w:pPr>
        <w:pStyle w:val="Geenafstand1"/>
        <w:rPr>
          <w:rFonts w:ascii="Times New Roman" w:hAnsi="Times New Roman"/>
          <w:sz w:val="22"/>
          <w:szCs w:val="22"/>
          <w:lang w:val="sk-SK" w:eastAsia="ja-JP"/>
        </w:rPr>
      </w:pPr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-</w:t>
      </w:r>
      <w:r w:rsidR="00966A81"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</w:t>
      </w:r>
      <w:proofErr w:type="spellStart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>premedikácia</w:t>
      </w:r>
      <w:proofErr w:type="spellEnd"/>
      <w:r w:rsidRPr="00AF1FD0">
        <w:rPr>
          <w:rFonts w:ascii="Times New Roman" w:eastAsia="Times New Roman" w:hAnsi="Times New Roman"/>
          <w:sz w:val="22"/>
          <w:szCs w:val="22"/>
          <w:lang w:val="sk-SK" w:bidi="sk-SK"/>
        </w:rPr>
        <w:t xml:space="preserve"> v kombinácii s anestetikom.</w:t>
      </w:r>
    </w:p>
    <w:p w14:paraId="09F1EA4C" w14:textId="77777777" w:rsidR="00C40D6C" w:rsidRPr="00AF1FD0" w:rsidRDefault="00C40D6C" w:rsidP="004528DA">
      <w:pPr>
        <w:rPr>
          <w:u w:val="single"/>
          <w:lang w:val="sk-SK"/>
        </w:rPr>
      </w:pPr>
    </w:p>
    <w:p w14:paraId="20B611F8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5.</w:t>
      </w:r>
      <w:r w:rsidRPr="00AF1FD0">
        <w:rPr>
          <w:b/>
          <w:szCs w:val="22"/>
          <w:lang w:val="sk-SK" w:bidi="sk-SK"/>
        </w:rPr>
        <w:tab/>
        <w:t>KONTRAINDIKÁCIE</w:t>
      </w:r>
    </w:p>
    <w:p w14:paraId="03DC1EF4" w14:textId="77777777" w:rsidR="00C40D6C" w:rsidRPr="00AF1FD0" w:rsidRDefault="00C40D6C" w:rsidP="004528DA">
      <w:pPr>
        <w:rPr>
          <w:lang w:val="sk-SK"/>
        </w:rPr>
      </w:pPr>
    </w:p>
    <w:p w14:paraId="2E9C3189" w14:textId="77777777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>Neužívajte v prípade známej precitlivenosti na účinnú látku alebo na niektorú z pomocných látok.</w:t>
      </w:r>
    </w:p>
    <w:p w14:paraId="392525C5" w14:textId="77777777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 xml:space="preserve">Nepoužívajte u zvierat s nepriechodným tráviacim traktom, pretože ide o svalový </w:t>
      </w:r>
      <w:proofErr w:type="spellStart"/>
      <w:r w:rsidRPr="00AF1FD0">
        <w:rPr>
          <w:lang w:val="sk-SK" w:bidi="sk-SK"/>
        </w:rPr>
        <w:t>relaxant</w:t>
      </w:r>
      <w:proofErr w:type="spellEnd"/>
      <w:r w:rsidRPr="00AF1FD0">
        <w:rPr>
          <w:lang w:val="sk-SK" w:bidi="sk-SK"/>
        </w:rPr>
        <w:t xml:space="preserve"> a ukazuje sa, že vlastnosti lieku zosilňujú účinky nepriechodného tráviaceho traktu, ako aj riziko vracania.</w:t>
      </w:r>
    </w:p>
    <w:p w14:paraId="6126B79A" w14:textId="77777777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 xml:space="preserve">Nepoužívajte v prípade ochorenia pľúc (nedostatočné dýchanie) alebo srdcových porúch (najmä v prípade komorovej </w:t>
      </w:r>
      <w:proofErr w:type="spellStart"/>
      <w:r w:rsidRPr="00AF1FD0">
        <w:rPr>
          <w:lang w:val="sk-SK" w:bidi="sk-SK"/>
        </w:rPr>
        <w:t>arytmie</w:t>
      </w:r>
      <w:proofErr w:type="spellEnd"/>
      <w:r w:rsidRPr="00AF1FD0">
        <w:rPr>
          <w:lang w:val="sk-SK" w:bidi="sk-SK"/>
        </w:rPr>
        <w:t>).</w:t>
      </w:r>
    </w:p>
    <w:p w14:paraId="255E8243" w14:textId="00E7DA8E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 xml:space="preserve">Nepoužívajte v prípade poruchy funkcie pečene alebo obličiek. Nepoužívajte v prípadoch, </w:t>
      </w:r>
      <w:r w:rsidR="00EA290A" w:rsidRPr="00AF1FD0">
        <w:rPr>
          <w:lang w:val="sk-SK" w:bidi="sk-SK"/>
        </w:rPr>
        <w:t>ak</w:t>
      </w:r>
      <w:r w:rsidRPr="00AF1FD0">
        <w:rPr>
          <w:lang w:val="sk-SK" w:bidi="sk-SK"/>
        </w:rPr>
        <w:t xml:space="preserve"> sa v minulosti vyskytli záchvaty. Nepoužívajte v prípade hypotenzie a šoku.</w:t>
      </w:r>
    </w:p>
    <w:p w14:paraId="35B80CB9" w14:textId="77777777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>Nepoužívajte u zvierat trpiacich cukrovkou.</w:t>
      </w:r>
    </w:p>
    <w:p w14:paraId="70CCDA83" w14:textId="77777777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 xml:space="preserve">Nepodávajte súčasne so </w:t>
      </w:r>
      <w:proofErr w:type="spellStart"/>
      <w:r w:rsidRPr="00AF1FD0">
        <w:rPr>
          <w:lang w:val="sk-SK" w:bidi="sk-SK"/>
        </w:rPr>
        <w:t>sympatomimetickými</w:t>
      </w:r>
      <w:proofErr w:type="spellEnd"/>
      <w:r w:rsidRPr="00AF1FD0">
        <w:rPr>
          <w:lang w:val="sk-SK" w:bidi="sk-SK"/>
        </w:rPr>
        <w:t xml:space="preserve"> </w:t>
      </w:r>
      <w:proofErr w:type="spellStart"/>
      <w:r w:rsidRPr="00AF1FD0">
        <w:rPr>
          <w:lang w:val="sk-SK" w:bidi="sk-SK"/>
        </w:rPr>
        <w:t>amínmi</w:t>
      </w:r>
      <w:proofErr w:type="spellEnd"/>
      <w:r w:rsidRPr="00AF1FD0">
        <w:rPr>
          <w:lang w:val="sk-SK" w:bidi="sk-SK"/>
        </w:rPr>
        <w:t xml:space="preserve"> (napr. adrenalínom).</w:t>
      </w:r>
    </w:p>
    <w:p w14:paraId="7DE7D477" w14:textId="77777777" w:rsidR="00C40D6C" w:rsidRPr="00AF1FD0" w:rsidRDefault="00C40D6C" w:rsidP="00302640">
      <w:pPr>
        <w:jc w:val="both"/>
        <w:rPr>
          <w:lang w:val="sk-SK"/>
        </w:rPr>
      </w:pPr>
      <w:r w:rsidRPr="00AF1FD0">
        <w:rPr>
          <w:lang w:val="sk-SK" w:bidi="sk-SK"/>
        </w:rPr>
        <w:t>Nepoužívajte u teliat mladších ako 1 týždeň, žriebät mladších ako 2 týždne alebo šteniat a mačiat mladších ako 6 týždňov. Nepoužívajte počas posledného štádia tehotenstva (nebezpečenstvo predčasného pôrodu), s výnimkou pôrodu (pozri Osobitné upozornenia: Gravidita a laktácia).</w:t>
      </w:r>
    </w:p>
    <w:p w14:paraId="41CEC341" w14:textId="77777777" w:rsidR="00C40D6C" w:rsidRPr="00AF1FD0" w:rsidRDefault="00C40D6C" w:rsidP="004528DA">
      <w:pPr>
        <w:rPr>
          <w:lang w:val="sk-SK"/>
        </w:rPr>
      </w:pPr>
    </w:p>
    <w:p w14:paraId="34256F5A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6.</w:t>
      </w:r>
      <w:r w:rsidRPr="00AF1FD0">
        <w:rPr>
          <w:b/>
          <w:szCs w:val="22"/>
          <w:lang w:val="sk-SK" w:bidi="sk-SK"/>
        </w:rPr>
        <w:tab/>
        <w:t>NEŽIADUCE ÚČINKY</w:t>
      </w:r>
    </w:p>
    <w:p w14:paraId="1B2DA843" w14:textId="77777777" w:rsidR="00C40D6C" w:rsidRPr="00AF1FD0" w:rsidRDefault="00C40D6C" w:rsidP="004528DA">
      <w:pPr>
        <w:rPr>
          <w:lang w:val="sk-SK"/>
        </w:rPr>
      </w:pPr>
    </w:p>
    <w:p w14:paraId="419CE0A4" w14:textId="0B4EFD59" w:rsidR="00C40D6C" w:rsidRPr="00AF1FD0" w:rsidRDefault="00C40D6C" w:rsidP="00302640">
      <w:pPr>
        <w:jc w:val="both"/>
        <w:rPr>
          <w:iCs/>
          <w:lang w:val="sk-SK"/>
        </w:rPr>
      </w:pPr>
      <w:r w:rsidRPr="00AF1FD0">
        <w:rPr>
          <w:lang w:val="sk-SK" w:bidi="sk-SK"/>
        </w:rPr>
        <w:lastRenderedPageBreak/>
        <w:t xml:space="preserve">Vo všeobecnosti sa môžu vyskytnúť vedľajšie účinky typické pre α2-adrenergné </w:t>
      </w:r>
      <w:proofErr w:type="spellStart"/>
      <w:r w:rsidRPr="00AF1FD0">
        <w:rPr>
          <w:lang w:val="sk-SK" w:bidi="sk-SK"/>
        </w:rPr>
        <w:t>agonist</w:t>
      </w:r>
      <w:r w:rsidR="00966A81" w:rsidRPr="00AF1FD0">
        <w:rPr>
          <w:lang w:val="sk-SK" w:bidi="sk-SK"/>
        </w:rPr>
        <w:t>y</w:t>
      </w:r>
      <w:proofErr w:type="spellEnd"/>
      <w:r w:rsidRPr="00AF1FD0">
        <w:rPr>
          <w:lang w:val="sk-SK" w:bidi="sk-SK"/>
        </w:rPr>
        <w:t xml:space="preserve">, ako je bradykardia, reverzibilná </w:t>
      </w:r>
      <w:proofErr w:type="spellStart"/>
      <w:r w:rsidRPr="00AF1FD0">
        <w:rPr>
          <w:lang w:val="sk-SK" w:bidi="sk-SK"/>
        </w:rPr>
        <w:t>arytmia</w:t>
      </w:r>
      <w:proofErr w:type="spellEnd"/>
      <w:r w:rsidRPr="00AF1FD0">
        <w:rPr>
          <w:lang w:val="sk-SK" w:bidi="sk-SK"/>
        </w:rPr>
        <w:t xml:space="preserve"> a hypotenzia. V závislosti od okolitej teploty môže dôjsť k ovplyvneniu termoregulácie a následne k zníženiu alebo zvýšeniu telesnej teploty. Môže sa vyskytnúť útlm dýchania a/alebo zástava dýchania, najmä u mačiek.</w:t>
      </w:r>
    </w:p>
    <w:p w14:paraId="3A62C64D" w14:textId="77777777" w:rsidR="00C40D6C" w:rsidRPr="00AF1FD0" w:rsidRDefault="00C40D6C" w:rsidP="00302640">
      <w:pPr>
        <w:jc w:val="both"/>
        <w:rPr>
          <w:lang w:val="sk-SK"/>
        </w:rPr>
      </w:pPr>
    </w:p>
    <w:p w14:paraId="7DD20621" w14:textId="705A01B7" w:rsidR="00962A7F" w:rsidRPr="00AF1FD0" w:rsidRDefault="00966A81" w:rsidP="00302640">
      <w:pPr>
        <w:jc w:val="both"/>
        <w:rPr>
          <w:iCs/>
          <w:u w:val="single"/>
          <w:lang w:val="sk-SK"/>
        </w:rPr>
      </w:pPr>
      <w:r w:rsidRPr="00AF1FD0">
        <w:rPr>
          <w:u w:val="single"/>
          <w:lang w:val="sk-SK" w:bidi="sk-SK"/>
        </w:rPr>
        <w:t>Hovädzí d</w:t>
      </w:r>
      <w:r w:rsidR="00962A7F" w:rsidRPr="00AF1FD0">
        <w:rPr>
          <w:u w:val="single"/>
          <w:lang w:val="sk-SK" w:bidi="sk-SK"/>
        </w:rPr>
        <w:t>obytok:</w:t>
      </w:r>
    </w:p>
    <w:p w14:paraId="7D4213AD" w14:textId="77777777" w:rsidR="00962A7F" w:rsidRPr="00AF1FD0" w:rsidRDefault="00962A7F" w:rsidP="00302640">
      <w:pPr>
        <w:pStyle w:val="Odsekzoznamu"/>
        <w:numPr>
          <w:ilvl w:val="0"/>
          <w:numId w:val="12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Reverzibilné lokálne podráždenie tkanív.</w:t>
      </w:r>
    </w:p>
    <w:p w14:paraId="6AF9BF11" w14:textId="77777777" w:rsidR="00962A7F" w:rsidRPr="00AF1FD0" w:rsidRDefault="00962A7F" w:rsidP="00302640">
      <w:pPr>
        <w:pStyle w:val="Odsekzoznamu"/>
        <w:numPr>
          <w:ilvl w:val="0"/>
          <w:numId w:val="12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 xml:space="preserve">U hovädzieho dobytka môže </w:t>
      </w:r>
      <w:proofErr w:type="spellStart"/>
      <w:r w:rsidRPr="00AF1FD0">
        <w:rPr>
          <w:lang w:val="sk-SK" w:bidi="sk-SK"/>
        </w:rPr>
        <w:t>xylazín</w:t>
      </w:r>
      <w:proofErr w:type="spellEnd"/>
      <w:r w:rsidRPr="00AF1FD0">
        <w:rPr>
          <w:lang w:val="sk-SK" w:bidi="sk-SK"/>
        </w:rPr>
        <w:t xml:space="preserve"> vyvolať predčasný pôrod a tiež znižuje uhniezdenie vajíčka. </w:t>
      </w:r>
    </w:p>
    <w:p w14:paraId="0A23ECAF" w14:textId="60E454B7" w:rsidR="00962A7F" w:rsidRPr="00AF1FD0" w:rsidRDefault="00966A81" w:rsidP="00302640">
      <w:pPr>
        <w:pStyle w:val="Odsekzoznamu"/>
        <w:numPr>
          <w:ilvl w:val="0"/>
          <w:numId w:val="12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Hovädzí d</w:t>
      </w:r>
      <w:r w:rsidR="00962A7F" w:rsidRPr="00AF1FD0">
        <w:rPr>
          <w:lang w:val="sk-SK" w:bidi="sk-SK"/>
        </w:rPr>
        <w:t xml:space="preserve">obytok, ktorý dostal vysoké dávky </w:t>
      </w:r>
      <w:proofErr w:type="spellStart"/>
      <w:r w:rsidR="00962A7F" w:rsidRPr="00AF1FD0">
        <w:rPr>
          <w:lang w:val="sk-SK" w:bidi="sk-SK"/>
        </w:rPr>
        <w:t>xylazínu</w:t>
      </w:r>
      <w:proofErr w:type="spellEnd"/>
      <w:r w:rsidR="00962A7F" w:rsidRPr="00AF1FD0">
        <w:rPr>
          <w:lang w:val="sk-SK" w:bidi="sk-SK"/>
        </w:rPr>
        <w:t>, niekedy trpí riedkou stolicou ešte 24 hodín po</w:t>
      </w:r>
      <w:r w:rsidRPr="00AF1FD0">
        <w:rPr>
          <w:lang w:val="sk-SK" w:bidi="sk-SK"/>
        </w:rPr>
        <w:t xml:space="preserve"> podaní lieku</w:t>
      </w:r>
      <w:r w:rsidR="00962A7F" w:rsidRPr="00AF1FD0">
        <w:rPr>
          <w:lang w:val="sk-SK" w:bidi="sk-SK"/>
        </w:rPr>
        <w:t>.</w:t>
      </w:r>
    </w:p>
    <w:p w14:paraId="1F3BB2A5" w14:textId="77777777" w:rsidR="00962A7F" w:rsidRPr="00AF1FD0" w:rsidRDefault="00962A7F" w:rsidP="00302640">
      <w:pPr>
        <w:pStyle w:val="Odsekzoznamu"/>
        <w:numPr>
          <w:ilvl w:val="0"/>
          <w:numId w:val="12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 xml:space="preserve">Medzi ďalšie nežiaduce reakcie patrí chrápanie, intenzívne slinenie, </w:t>
      </w:r>
      <w:proofErr w:type="spellStart"/>
      <w:r w:rsidRPr="00AF1FD0">
        <w:rPr>
          <w:lang w:val="sk-SK" w:bidi="sk-SK"/>
        </w:rPr>
        <w:t>ruminálna</w:t>
      </w:r>
      <w:proofErr w:type="spellEnd"/>
      <w:r w:rsidRPr="00AF1FD0">
        <w:rPr>
          <w:lang w:val="sk-SK" w:bidi="sk-SK"/>
        </w:rPr>
        <w:t xml:space="preserve"> </w:t>
      </w:r>
      <w:proofErr w:type="spellStart"/>
      <w:r w:rsidRPr="00AF1FD0">
        <w:rPr>
          <w:lang w:val="sk-SK" w:bidi="sk-SK"/>
        </w:rPr>
        <w:t>atónia</w:t>
      </w:r>
      <w:proofErr w:type="spellEnd"/>
      <w:r w:rsidRPr="00AF1FD0">
        <w:rPr>
          <w:lang w:val="sk-SK" w:bidi="sk-SK"/>
        </w:rPr>
        <w:t xml:space="preserve">, </w:t>
      </w:r>
      <w:proofErr w:type="spellStart"/>
      <w:r w:rsidRPr="00AF1FD0">
        <w:rPr>
          <w:lang w:val="sk-SK" w:bidi="sk-SK"/>
        </w:rPr>
        <w:t>atónia</w:t>
      </w:r>
      <w:proofErr w:type="spellEnd"/>
      <w:r w:rsidRPr="00AF1FD0">
        <w:rPr>
          <w:lang w:val="sk-SK" w:bidi="sk-SK"/>
        </w:rPr>
        <w:t xml:space="preserve"> jazyka, </w:t>
      </w:r>
      <w:proofErr w:type="spellStart"/>
      <w:r w:rsidRPr="00AF1FD0">
        <w:rPr>
          <w:lang w:val="sk-SK" w:bidi="sk-SK"/>
        </w:rPr>
        <w:t>regurgitácia</w:t>
      </w:r>
      <w:proofErr w:type="spellEnd"/>
      <w:r w:rsidRPr="00AF1FD0">
        <w:rPr>
          <w:lang w:val="sk-SK" w:bidi="sk-SK"/>
        </w:rPr>
        <w:t xml:space="preserve">, nadúvanie, nazálny </w:t>
      </w:r>
      <w:proofErr w:type="spellStart"/>
      <w:r w:rsidRPr="00AF1FD0">
        <w:rPr>
          <w:lang w:val="sk-SK" w:bidi="sk-SK"/>
        </w:rPr>
        <w:t>stridor</w:t>
      </w:r>
      <w:proofErr w:type="spellEnd"/>
      <w:r w:rsidRPr="00AF1FD0">
        <w:rPr>
          <w:lang w:val="sk-SK" w:bidi="sk-SK"/>
        </w:rPr>
        <w:t xml:space="preserve">, hypotermia, bradykardia, zvýšené močenie a reverzibilný </w:t>
      </w:r>
      <w:proofErr w:type="spellStart"/>
      <w:r w:rsidRPr="00AF1FD0">
        <w:rPr>
          <w:lang w:val="sk-SK" w:bidi="sk-SK"/>
        </w:rPr>
        <w:t>prolaps</w:t>
      </w:r>
      <w:proofErr w:type="spellEnd"/>
      <w:r w:rsidRPr="00AF1FD0">
        <w:rPr>
          <w:lang w:val="sk-SK" w:bidi="sk-SK"/>
        </w:rPr>
        <w:t xml:space="preserve"> penisu.</w:t>
      </w:r>
    </w:p>
    <w:p w14:paraId="504118D7" w14:textId="3292E9DE" w:rsidR="00962A7F" w:rsidRPr="00AF1FD0" w:rsidRDefault="00962A7F" w:rsidP="00302640">
      <w:pPr>
        <w:pStyle w:val="Odsekzoznamu"/>
        <w:numPr>
          <w:ilvl w:val="0"/>
          <w:numId w:val="12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U</w:t>
      </w:r>
      <w:r w:rsidR="00966A81" w:rsidRPr="00AF1FD0">
        <w:rPr>
          <w:lang w:val="sk-SK" w:bidi="sk-SK"/>
        </w:rPr>
        <w:t xml:space="preserve"> hovädzieho </w:t>
      </w:r>
      <w:r w:rsidRPr="00AF1FD0">
        <w:rPr>
          <w:lang w:val="sk-SK" w:bidi="sk-SK"/>
        </w:rPr>
        <w:t xml:space="preserve">dobytka sú nežiaduce účinky vo všeobecnosti výraznejšie, keď sa liek podáva </w:t>
      </w:r>
      <w:proofErr w:type="spellStart"/>
      <w:r w:rsidRPr="00AF1FD0">
        <w:rPr>
          <w:lang w:val="sk-SK" w:bidi="sk-SK"/>
        </w:rPr>
        <w:t>intramuskulárne</w:t>
      </w:r>
      <w:proofErr w:type="spellEnd"/>
      <w:r w:rsidRPr="00AF1FD0">
        <w:rPr>
          <w:lang w:val="sk-SK" w:bidi="sk-SK"/>
        </w:rPr>
        <w:t xml:space="preserve"> v porovnaní s intravenóznym podaním.</w:t>
      </w:r>
    </w:p>
    <w:p w14:paraId="6C62D315" w14:textId="77777777" w:rsidR="00962A7F" w:rsidRPr="00AF1FD0" w:rsidRDefault="00962A7F" w:rsidP="00302640">
      <w:pPr>
        <w:jc w:val="both"/>
        <w:rPr>
          <w:iCs/>
          <w:lang w:val="sk-SK"/>
        </w:rPr>
      </w:pPr>
    </w:p>
    <w:p w14:paraId="2648CACF" w14:textId="77777777" w:rsidR="00962A7F" w:rsidRPr="00AF1FD0" w:rsidRDefault="00962A7F" w:rsidP="00302640">
      <w:pPr>
        <w:jc w:val="both"/>
        <w:rPr>
          <w:iCs/>
          <w:u w:val="single"/>
          <w:lang w:val="sk-SK"/>
        </w:rPr>
      </w:pPr>
      <w:r w:rsidRPr="00AF1FD0">
        <w:rPr>
          <w:u w:val="single"/>
          <w:lang w:val="sk-SK" w:bidi="sk-SK"/>
        </w:rPr>
        <w:t>Kone:</w:t>
      </w:r>
    </w:p>
    <w:p w14:paraId="51993C8B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Reverzibilné lokálne podráždenie tkanív.</w:t>
      </w:r>
    </w:p>
    <w:p w14:paraId="7EB47610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Kone sa často potia, pretože účinky sedatív ustupujú.</w:t>
      </w:r>
    </w:p>
    <w:p w14:paraId="6C222E49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Obzvlášť u koní bola hlásená závažná bradykardia a znížená frekvencia dýchania.</w:t>
      </w:r>
    </w:p>
    <w:p w14:paraId="765684B4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U koní po podaní zvyčajne dochádza k prechodnému vzostupu krvného tlaku, po ktorom nasleduje jeho pokles.</w:t>
      </w:r>
    </w:p>
    <w:p w14:paraId="702DD3AA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>Boli pozorované prípady častejšieho močenia.</w:t>
      </w:r>
    </w:p>
    <w:p w14:paraId="291E1EB7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 xml:space="preserve">V reakcii na ostré sluchové alebo fyzické podnety je možný svalový tras a pohyb. Po podaní </w:t>
      </w:r>
      <w:proofErr w:type="spellStart"/>
      <w:r w:rsidRPr="00AF1FD0">
        <w:rPr>
          <w:lang w:val="sk-SK" w:bidi="sk-SK"/>
        </w:rPr>
        <w:t>xylazínu</w:t>
      </w:r>
      <w:proofErr w:type="spellEnd"/>
      <w:r w:rsidRPr="00AF1FD0">
        <w:rPr>
          <w:lang w:val="sk-SK" w:bidi="sk-SK"/>
        </w:rPr>
        <w:t xml:space="preserve"> boli u koní hlásené prudké reakcie, hoci sú zriedkavé.</w:t>
      </w:r>
    </w:p>
    <w:p w14:paraId="038D12FF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 xml:space="preserve">Môže sa vyskytnúť </w:t>
      </w:r>
      <w:proofErr w:type="spellStart"/>
      <w:r w:rsidRPr="00AF1FD0">
        <w:rPr>
          <w:lang w:val="sk-SK" w:bidi="sk-SK"/>
        </w:rPr>
        <w:t>ataxia</w:t>
      </w:r>
      <w:proofErr w:type="spellEnd"/>
      <w:r w:rsidRPr="00AF1FD0">
        <w:rPr>
          <w:lang w:val="sk-SK" w:bidi="sk-SK"/>
        </w:rPr>
        <w:t xml:space="preserve"> a reverzibilný </w:t>
      </w:r>
      <w:proofErr w:type="spellStart"/>
      <w:r w:rsidRPr="00AF1FD0">
        <w:rPr>
          <w:lang w:val="sk-SK" w:bidi="sk-SK"/>
        </w:rPr>
        <w:t>prolaps</w:t>
      </w:r>
      <w:proofErr w:type="spellEnd"/>
      <w:r w:rsidRPr="00AF1FD0">
        <w:rPr>
          <w:lang w:val="sk-SK" w:bidi="sk-SK"/>
        </w:rPr>
        <w:t xml:space="preserve"> penisu.</w:t>
      </w:r>
    </w:p>
    <w:p w14:paraId="561E832C" w14:textId="77777777" w:rsidR="00962A7F" w:rsidRPr="00AF1FD0" w:rsidRDefault="00962A7F" w:rsidP="00302640">
      <w:pPr>
        <w:pStyle w:val="Odsekzoznamu"/>
        <w:numPr>
          <w:ilvl w:val="0"/>
          <w:numId w:val="13"/>
        </w:numPr>
        <w:tabs>
          <w:tab w:val="clear" w:pos="567"/>
        </w:tabs>
        <w:jc w:val="both"/>
        <w:rPr>
          <w:iCs/>
          <w:lang w:val="sk-SK"/>
        </w:rPr>
      </w:pPr>
      <w:r w:rsidRPr="00AF1FD0">
        <w:rPr>
          <w:lang w:val="sk-SK" w:bidi="sk-SK"/>
        </w:rPr>
        <w:t xml:space="preserve">Vo veľmi zriedkavých prípadoch môže </w:t>
      </w:r>
      <w:proofErr w:type="spellStart"/>
      <w:r w:rsidRPr="00AF1FD0">
        <w:rPr>
          <w:lang w:val="sk-SK" w:bidi="sk-SK"/>
        </w:rPr>
        <w:t>xylazín</w:t>
      </w:r>
      <w:proofErr w:type="spellEnd"/>
      <w:r w:rsidRPr="00AF1FD0">
        <w:rPr>
          <w:lang w:val="sk-SK" w:bidi="sk-SK"/>
        </w:rPr>
        <w:t xml:space="preserve"> vyvolať miernu koliku, pretože sa dočasne zníži </w:t>
      </w:r>
      <w:proofErr w:type="spellStart"/>
      <w:r w:rsidRPr="00AF1FD0">
        <w:rPr>
          <w:lang w:val="sk-SK" w:bidi="sk-SK"/>
        </w:rPr>
        <w:t>motilita</w:t>
      </w:r>
      <w:proofErr w:type="spellEnd"/>
      <w:r w:rsidRPr="00AF1FD0">
        <w:rPr>
          <w:lang w:val="sk-SK" w:bidi="sk-SK"/>
        </w:rPr>
        <w:t xml:space="preserve"> čriev. V rámci preventívneho opatrenia by kôň po </w:t>
      </w:r>
      <w:proofErr w:type="spellStart"/>
      <w:r w:rsidRPr="00AF1FD0">
        <w:rPr>
          <w:lang w:val="sk-SK" w:bidi="sk-SK"/>
        </w:rPr>
        <w:t>sedácii</w:t>
      </w:r>
      <w:proofErr w:type="spellEnd"/>
      <w:r w:rsidRPr="00AF1FD0">
        <w:rPr>
          <w:lang w:val="sk-SK" w:bidi="sk-SK"/>
        </w:rPr>
        <w:t xml:space="preserve"> nemal dostávať žiadne krmivo, kým účinok úplne nezmizne.</w:t>
      </w:r>
    </w:p>
    <w:p w14:paraId="055A8CA3" w14:textId="77777777" w:rsidR="00962A7F" w:rsidRPr="00AF1FD0" w:rsidRDefault="00962A7F" w:rsidP="00302640">
      <w:pPr>
        <w:jc w:val="both"/>
        <w:rPr>
          <w:lang w:val="sk-SK"/>
        </w:rPr>
      </w:pPr>
    </w:p>
    <w:p w14:paraId="7A5E3FD3" w14:textId="014FB695" w:rsidR="00C40D6C" w:rsidRPr="00AF1FD0" w:rsidRDefault="00FA5100" w:rsidP="00302640">
      <w:pPr>
        <w:jc w:val="both"/>
        <w:rPr>
          <w:szCs w:val="22"/>
          <w:u w:val="single"/>
          <w:lang w:val="sk-SK"/>
        </w:rPr>
      </w:pPr>
      <w:r w:rsidRPr="00AF1FD0">
        <w:rPr>
          <w:szCs w:val="22"/>
          <w:u w:val="single"/>
          <w:lang w:val="sk-SK" w:bidi="sk-SK"/>
        </w:rPr>
        <w:t>Psy a mačky:</w:t>
      </w:r>
    </w:p>
    <w:p w14:paraId="0CC38947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Reverzibilné lokálne podráždenie tkanív.</w:t>
      </w:r>
    </w:p>
    <w:p w14:paraId="44761394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Mačky a psy často počas nástupu </w:t>
      </w:r>
      <w:proofErr w:type="spellStart"/>
      <w:r w:rsidRPr="00AF1FD0">
        <w:rPr>
          <w:szCs w:val="22"/>
          <w:lang w:val="sk-SK" w:bidi="sk-SK"/>
        </w:rPr>
        <w:t>sedácie</w:t>
      </w:r>
      <w:proofErr w:type="spellEnd"/>
      <w:r w:rsidRPr="00AF1FD0">
        <w:rPr>
          <w:szCs w:val="22"/>
          <w:lang w:val="sk-SK" w:bidi="sk-SK"/>
        </w:rPr>
        <w:t xml:space="preserve"> vyvolanej </w:t>
      </w:r>
      <w:proofErr w:type="spellStart"/>
      <w:r w:rsidRPr="00AF1FD0">
        <w:rPr>
          <w:szCs w:val="22"/>
          <w:lang w:val="sk-SK" w:bidi="sk-SK"/>
        </w:rPr>
        <w:t>xylazínom</w:t>
      </w:r>
      <w:proofErr w:type="spellEnd"/>
      <w:r w:rsidRPr="00AF1FD0">
        <w:rPr>
          <w:szCs w:val="22"/>
          <w:lang w:val="sk-SK" w:bidi="sk-SK"/>
        </w:rPr>
        <w:t xml:space="preserve"> zvracajú, najmä ak boli práve nakŕmené.</w:t>
      </w:r>
    </w:p>
    <w:p w14:paraId="00D9E3BF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Zvieratá môžu po injekcii s obsahom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vykazovať intenzívne slinenie.</w:t>
      </w:r>
    </w:p>
    <w:p w14:paraId="4202B4BC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Ďalšie nežiaduce účinky u psov a mačiek zahŕňajú: svalový tras, bradykardiu s </w:t>
      </w:r>
      <w:proofErr w:type="spellStart"/>
      <w:r w:rsidRPr="00AF1FD0">
        <w:rPr>
          <w:szCs w:val="22"/>
          <w:lang w:val="sk-SK" w:bidi="sk-SK"/>
        </w:rPr>
        <w:t>arteriovenóznou</w:t>
      </w:r>
      <w:proofErr w:type="spellEnd"/>
      <w:r w:rsidRPr="00AF1FD0">
        <w:rPr>
          <w:szCs w:val="22"/>
          <w:lang w:val="sk-SK" w:bidi="sk-SK"/>
        </w:rPr>
        <w:t xml:space="preserve"> (AV) blokádou, hypotenziu, zníženú frekvenciu dýchania, pohyb v reakcii na silné zvukové podnety, hyperglykémiu a zvýšené močenie u mačiek.</w:t>
      </w:r>
    </w:p>
    <w:p w14:paraId="7CDC596D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mačiek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spôsobuje kontrakcie maternice a môže vyvolať predčasný pôrod.</w:t>
      </w:r>
    </w:p>
    <w:p w14:paraId="2C5F9AB1" w14:textId="4922A704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psov sú nežiaduce účinky po </w:t>
      </w:r>
      <w:proofErr w:type="spellStart"/>
      <w:r w:rsidRPr="00AF1FD0">
        <w:rPr>
          <w:szCs w:val="22"/>
          <w:lang w:val="sk-SK" w:bidi="sk-SK"/>
        </w:rPr>
        <w:t>subkutánnom</w:t>
      </w:r>
      <w:proofErr w:type="spellEnd"/>
      <w:r w:rsidRPr="00AF1FD0">
        <w:rPr>
          <w:szCs w:val="22"/>
          <w:lang w:val="sk-SK" w:bidi="sk-SK"/>
        </w:rPr>
        <w:t xml:space="preserve"> podaní vo všeobecnosti výraznejšie v porovnaní s</w:t>
      </w:r>
      <w:r w:rsidR="00CD1BEE" w:rsidRPr="00AF1FD0">
        <w:rPr>
          <w:szCs w:val="22"/>
          <w:lang w:val="sk-SK" w:bidi="sk-SK"/>
        </w:rPr>
        <w:t> </w:t>
      </w:r>
      <w:proofErr w:type="spellStart"/>
      <w:r w:rsidRPr="00AF1FD0">
        <w:rPr>
          <w:szCs w:val="22"/>
          <w:lang w:val="sk-SK" w:bidi="sk-SK"/>
        </w:rPr>
        <w:t>intramuskulárnym</w:t>
      </w:r>
      <w:proofErr w:type="spellEnd"/>
      <w:r w:rsidR="00CD1BEE" w:rsidRPr="00AF1FD0">
        <w:rPr>
          <w:szCs w:val="22"/>
          <w:lang w:val="sk-SK" w:bidi="sk-SK"/>
        </w:rPr>
        <w:t xml:space="preserve"> podaním</w:t>
      </w:r>
      <w:r w:rsidRPr="00AF1FD0">
        <w:rPr>
          <w:szCs w:val="22"/>
          <w:lang w:val="sk-SK" w:bidi="sk-SK"/>
        </w:rPr>
        <w:t xml:space="preserve"> a účinok (účinnosť) môže byť menej predvídateľný.</w:t>
      </w:r>
    </w:p>
    <w:p w14:paraId="6ABE47F3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U plemien psov s veľkým hrudníkom (nemecká doga, írsky seter) s predispozíciou na nadúvanie boli hlásené zriedkavé prípady nadúvania.</w:t>
      </w:r>
    </w:p>
    <w:p w14:paraId="20DB1257" w14:textId="77777777" w:rsidR="00C40D6C" w:rsidRPr="00AF1FD0" w:rsidRDefault="00C40D6C" w:rsidP="00302640">
      <w:pPr>
        <w:pStyle w:val="Odsekzoznamu"/>
        <w:numPr>
          <w:ilvl w:val="0"/>
          <w:numId w:val="11"/>
        </w:numPr>
        <w:tabs>
          <w:tab w:val="clear" w:pos="567"/>
        </w:tabs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zvierat v anestézii, hlavne počas obdobia zotavovania a po ňom, sa vo veľmi zriedkavých prípadoch pozorovali </w:t>
      </w:r>
      <w:proofErr w:type="spellStart"/>
      <w:r w:rsidRPr="00AF1FD0">
        <w:rPr>
          <w:szCs w:val="22"/>
          <w:lang w:val="sk-SK" w:bidi="sk-SK"/>
        </w:rPr>
        <w:t>kardiorespiračné</w:t>
      </w:r>
      <w:proofErr w:type="spellEnd"/>
      <w:r w:rsidRPr="00AF1FD0">
        <w:rPr>
          <w:szCs w:val="22"/>
          <w:lang w:val="sk-SK" w:bidi="sk-SK"/>
        </w:rPr>
        <w:t xml:space="preserve"> poruchy (zástava srdca, </w:t>
      </w:r>
      <w:proofErr w:type="spellStart"/>
      <w:r w:rsidRPr="00AF1FD0">
        <w:rPr>
          <w:szCs w:val="22"/>
          <w:lang w:val="sk-SK" w:bidi="sk-SK"/>
        </w:rPr>
        <w:t>dyspnoe</w:t>
      </w:r>
      <w:proofErr w:type="spellEnd"/>
      <w:r w:rsidRPr="00AF1FD0">
        <w:rPr>
          <w:szCs w:val="22"/>
          <w:lang w:val="sk-SK" w:bidi="sk-SK"/>
        </w:rPr>
        <w:t xml:space="preserve">, </w:t>
      </w:r>
      <w:proofErr w:type="spellStart"/>
      <w:r w:rsidRPr="00AF1FD0">
        <w:rPr>
          <w:szCs w:val="22"/>
          <w:lang w:val="sk-SK" w:bidi="sk-SK"/>
        </w:rPr>
        <w:t>bradypnoe</w:t>
      </w:r>
      <w:proofErr w:type="spellEnd"/>
      <w:r w:rsidRPr="00AF1FD0">
        <w:rPr>
          <w:szCs w:val="22"/>
          <w:lang w:val="sk-SK" w:bidi="sk-SK"/>
        </w:rPr>
        <w:t xml:space="preserve">, pľúcny edém, hypotenzia) a neurologické príznaky (kŕče, </w:t>
      </w:r>
      <w:proofErr w:type="spellStart"/>
      <w:r w:rsidRPr="00AF1FD0">
        <w:rPr>
          <w:szCs w:val="22"/>
          <w:lang w:val="sk-SK" w:bidi="sk-SK"/>
        </w:rPr>
        <w:t>prostrácia</w:t>
      </w:r>
      <w:proofErr w:type="spellEnd"/>
      <w:r w:rsidRPr="00AF1FD0">
        <w:rPr>
          <w:szCs w:val="22"/>
          <w:lang w:val="sk-SK" w:bidi="sk-SK"/>
        </w:rPr>
        <w:t>, poruchy zreníc, tras).</w:t>
      </w:r>
    </w:p>
    <w:p w14:paraId="0FAC6008" w14:textId="77777777" w:rsidR="004528DA" w:rsidRPr="00AF1FD0" w:rsidRDefault="004528DA" w:rsidP="00302640">
      <w:pPr>
        <w:jc w:val="both"/>
        <w:rPr>
          <w:lang w:val="sk-SK"/>
        </w:rPr>
      </w:pPr>
    </w:p>
    <w:p w14:paraId="2EE97A54" w14:textId="77777777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Frekvencia výskytu nežiaducich účinkov sa definuje použitím nasledujúceho pravidla:</w:t>
      </w:r>
    </w:p>
    <w:p w14:paraId="71A90DC4" w14:textId="77777777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veľmi časté (nežiaduce účinky sa prejavili u viac ako 1 z 10 liečených zvierat)</w:t>
      </w:r>
    </w:p>
    <w:p w14:paraId="019BEECB" w14:textId="77777777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časté (u viac ako 1 ale menej ako 10 zo 100 liečených zvierat)</w:t>
      </w:r>
    </w:p>
    <w:p w14:paraId="539D4777" w14:textId="77777777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menej časté (u viac ako 1 ale menej ako 10 z 1 000 liečených zvierat)</w:t>
      </w:r>
    </w:p>
    <w:p w14:paraId="43EB0A1C" w14:textId="77777777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zriedkavé (u viac ako 1 ale menej ako 10 z 10 000 liečených zvierat)</w:t>
      </w:r>
    </w:p>
    <w:p w14:paraId="4A018318" w14:textId="1F71AC8C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- veľmi zriedkavé (u menej ako 1 z 10 000 liečených zvierat</w:t>
      </w:r>
      <w:r w:rsidR="005D2236" w:rsidRPr="00AF1FD0">
        <w:rPr>
          <w:szCs w:val="22"/>
          <w:lang w:val="sk-SK" w:bidi="sk-SK"/>
        </w:rPr>
        <w:t>), vrátane ojedinelých hlásení</w:t>
      </w:r>
      <w:r w:rsidR="00CD1BEE" w:rsidRPr="00AF1FD0">
        <w:rPr>
          <w:szCs w:val="22"/>
          <w:lang w:val="sk-SK" w:bidi="sk-SK"/>
        </w:rPr>
        <w:t>.</w:t>
      </w:r>
    </w:p>
    <w:p w14:paraId="370F1639" w14:textId="77777777" w:rsidR="00C444C1" w:rsidRPr="00AF1FD0" w:rsidRDefault="00C444C1" w:rsidP="00302640">
      <w:pPr>
        <w:jc w:val="both"/>
        <w:rPr>
          <w:szCs w:val="22"/>
          <w:lang w:val="sk-SK" w:bidi="sk-SK"/>
        </w:rPr>
      </w:pPr>
    </w:p>
    <w:p w14:paraId="3DF83F4B" w14:textId="07312492" w:rsidR="00C444C1" w:rsidRPr="00AF1FD0" w:rsidRDefault="00C444C1" w:rsidP="00302640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lastRenderedPageBreak/>
        <w:t>Ak zistíte akékoľvek nežiaduce účinky, aj tie, ktoré už nie sú uvedené v tejto písomnej informácii pre používateľov, alebo si myslíte, že liek je neúčinný, informujte vášho veterinárneho lekára</w:t>
      </w:r>
      <w:r w:rsidR="00C40D6C" w:rsidRPr="00AF1FD0">
        <w:rPr>
          <w:szCs w:val="22"/>
          <w:lang w:val="sk-SK" w:bidi="sk-SK"/>
        </w:rPr>
        <w:t>.</w:t>
      </w:r>
    </w:p>
    <w:p w14:paraId="7231977E" w14:textId="77777777" w:rsidR="00C444C1" w:rsidRPr="00AF1FD0" w:rsidRDefault="00C444C1" w:rsidP="00C444C1">
      <w:pPr>
        <w:jc w:val="both"/>
        <w:rPr>
          <w:szCs w:val="22"/>
          <w:lang w:val="sk-SK" w:bidi="sk-SK"/>
        </w:rPr>
      </w:pPr>
    </w:p>
    <w:p w14:paraId="2D837504" w14:textId="738DBFF8" w:rsidR="00C40D6C" w:rsidRPr="00AF1FD0" w:rsidRDefault="00C40D6C" w:rsidP="00C444C1">
      <w:pPr>
        <w:jc w:val="both"/>
        <w:rPr>
          <w:szCs w:val="22"/>
          <w:lang w:val="sk-SK" w:bidi="sk-SK"/>
        </w:rPr>
      </w:pPr>
      <w:r w:rsidRPr="00AF1FD0">
        <w:rPr>
          <w:szCs w:val="22"/>
          <w:lang w:val="sk-SK" w:bidi="sk-SK"/>
        </w:rPr>
        <w:t>Prípadne nežiaduce účinky môžete nahlásiť národnej kompetentnej autorite.</w:t>
      </w:r>
    </w:p>
    <w:p w14:paraId="272CD892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7D22C4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7.</w:t>
      </w:r>
      <w:r w:rsidRPr="00AF1FD0">
        <w:rPr>
          <w:b/>
          <w:szCs w:val="22"/>
          <w:lang w:val="sk-SK" w:bidi="sk-SK"/>
        </w:rPr>
        <w:tab/>
        <w:t>CIEĽOVÝ DRUH</w:t>
      </w:r>
    </w:p>
    <w:p w14:paraId="21ABAF3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26DAE1E" w14:textId="0354A7FF" w:rsidR="00C40D6C" w:rsidRPr="00AF1FD0" w:rsidRDefault="00CD1BEE" w:rsidP="00C40D6C">
      <w:pPr>
        <w:pStyle w:val="BODY"/>
        <w:tabs>
          <w:tab w:val="clear" w:pos="567"/>
        </w:tabs>
        <w:rPr>
          <w:rFonts w:eastAsia="Cambria"/>
          <w:szCs w:val="22"/>
          <w:lang w:val="sk-SK" w:eastAsia="ja-JP"/>
        </w:rPr>
      </w:pPr>
      <w:bookmarkStart w:id="48" w:name="_Hlk55813129"/>
      <w:r w:rsidRPr="00AF1FD0">
        <w:rPr>
          <w:rFonts w:eastAsia="Cambria"/>
          <w:szCs w:val="22"/>
          <w:lang w:val="sk-SK" w:bidi="sk-SK"/>
        </w:rPr>
        <w:t>Hovädzí d</w:t>
      </w:r>
      <w:r w:rsidR="00C40D6C" w:rsidRPr="00AF1FD0">
        <w:rPr>
          <w:rFonts w:eastAsia="Cambria"/>
          <w:szCs w:val="22"/>
          <w:lang w:val="sk-SK" w:bidi="sk-SK"/>
        </w:rPr>
        <w:t>obytok, kone, psy a mačky.</w:t>
      </w:r>
    </w:p>
    <w:p w14:paraId="54BD8645" w14:textId="7F8DADE4" w:rsidR="00C40D6C" w:rsidRPr="00AF1FD0" w:rsidRDefault="00C40D6C" w:rsidP="00C40D6C">
      <w:pPr>
        <w:pStyle w:val="BODY"/>
        <w:tabs>
          <w:tab w:val="clear" w:pos="567"/>
        </w:tabs>
        <w:rPr>
          <w:szCs w:val="22"/>
          <w:lang w:val="sk-SK"/>
        </w:rPr>
      </w:pPr>
      <w:r w:rsidRPr="00AF1FD0">
        <w:rPr>
          <w:noProof/>
          <w:szCs w:val="22"/>
          <w:lang w:val="sk-SK" w:eastAsia="sk-SK"/>
        </w:rPr>
        <w:drawing>
          <wp:inline distT="0" distB="0" distL="0" distR="0" wp14:anchorId="2EB3EECB" wp14:editId="3000749B">
            <wp:extent cx="904875" cy="590550"/>
            <wp:effectExtent l="0" t="0" r="9525" b="0"/>
            <wp:docPr id="3" name="Afbeelding 3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FD0">
        <w:rPr>
          <w:noProof/>
          <w:szCs w:val="22"/>
          <w:lang w:val="sk-SK" w:eastAsia="sk-SK"/>
        </w:rPr>
        <w:drawing>
          <wp:inline distT="0" distB="0" distL="0" distR="0" wp14:anchorId="47DCA196" wp14:editId="024C1A3D">
            <wp:extent cx="933450" cy="7143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FD0">
        <w:rPr>
          <w:noProof/>
          <w:szCs w:val="22"/>
          <w:lang w:val="sk-SK" w:eastAsia="sk-SK"/>
        </w:rPr>
        <w:drawing>
          <wp:inline distT="0" distB="0" distL="0" distR="0" wp14:anchorId="35C13A6D" wp14:editId="1564F8B5">
            <wp:extent cx="609600" cy="4381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1FD0">
        <w:rPr>
          <w:szCs w:val="22"/>
          <w:lang w:val="sk-SK" w:bidi="sk-SK"/>
        </w:rPr>
        <w:t xml:space="preserve"> </w:t>
      </w:r>
      <w:r w:rsidRPr="00AF1FD0">
        <w:rPr>
          <w:noProof/>
          <w:szCs w:val="22"/>
          <w:lang w:val="sk-SK" w:eastAsia="sk-SK"/>
        </w:rPr>
        <w:drawing>
          <wp:inline distT="0" distB="0" distL="0" distR="0" wp14:anchorId="221A0B97" wp14:editId="7A2654EC">
            <wp:extent cx="304800" cy="3714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05D4E8F3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F96A9F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8.</w:t>
      </w:r>
      <w:r w:rsidRPr="00AF1FD0">
        <w:rPr>
          <w:b/>
          <w:szCs w:val="22"/>
          <w:lang w:val="sk-SK" w:bidi="sk-SK"/>
        </w:rPr>
        <w:tab/>
        <w:t>DÁVKOVANIE PRE KAŽDÝ DRUH, CESTA(-Y) A SPÔSOB PODANIA LIEKU</w:t>
      </w:r>
    </w:p>
    <w:p w14:paraId="227C4662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4A4D14E" w14:textId="6FDA0F4B" w:rsidR="00C40D6C" w:rsidRPr="00AF1FD0" w:rsidRDefault="00CD1BEE" w:rsidP="00C40D6C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Hovädzí d</w:t>
      </w:r>
      <w:r w:rsidR="00C40D6C" w:rsidRPr="00AF1FD0">
        <w:rPr>
          <w:rFonts w:eastAsia="Cambria"/>
          <w:szCs w:val="22"/>
          <w:lang w:val="sk-SK" w:bidi="sk-SK"/>
        </w:rPr>
        <w:t xml:space="preserve">obytok: </w:t>
      </w:r>
      <w:r w:rsidR="00C40D6C" w:rsidRPr="00AF1FD0">
        <w:rPr>
          <w:rFonts w:eastAsia="Cambria"/>
          <w:szCs w:val="22"/>
          <w:lang w:val="sk-SK" w:bidi="sk-SK"/>
        </w:rPr>
        <w:tab/>
        <w:t>intravenózne po</w:t>
      </w:r>
      <w:r w:rsidRPr="00AF1FD0">
        <w:rPr>
          <w:rFonts w:eastAsia="Cambria"/>
          <w:szCs w:val="22"/>
          <w:lang w:val="sk-SK" w:bidi="sk-SK"/>
        </w:rPr>
        <w:t>danie</w:t>
      </w:r>
      <w:r w:rsidR="00C40D6C" w:rsidRPr="00AF1FD0">
        <w:rPr>
          <w:rFonts w:eastAsia="Cambria"/>
          <w:szCs w:val="22"/>
          <w:lang w:val="sk-SK" w:bidi="sk-SK"/>
        </w:rPr>
        <w:t xml:space="preserve">, </w:t>
      </w:r>
      <w:proofErr w:type="spellStart"/>
      <w:r w:rsidR="00C40D6C" w:rsidRPr="00AF1FD0">
        <w:rPr>
          <w:rFonts w:eastAsia="Cambria"/>
          <w:szCs w:val="22"/>
          <w:lang w:val="sk-SK" w:bidi="sk-SK"/>
        </w:rPr>
        <w:t>intramuskulárne</w:t>
      </w:r>
      <w:proofErr w:type="spellEnd"/>
      <w:r w:rsidR="00C40D6C" w:rsidRPr="00AF1FD0">
        <w:rPr>
          <w:rFonts w:eastAsia="Cambria"/>
          <w:szCs w:val="22"/>
          <w:lang w:val="sk-SK" w:bidi="sk-SK"/>
        </w:rPr>
        <w:t xml:space="preserve"> po</w:t>
      </w:r>
      <w:r w:rsidRPr="00AF1FD0">
        <w:rPr>
          <w:rFonts w:eastAsia="Cambria"/>
          <w:szCs w:val="22"/>
          <w:lang w:val="sk-SK" w:bidi="sk-SK"/>
        </w:rPr>
        <w:t>danie</w:t>
      </w:r>
    </w:p>
    <w:p w14:paraId="11FE5D8D" w14:textId="0B5D07E0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Kone: </w:t>
      </w:r>
      <w:r w:rsidRPr="00AF1FD0">
        <w:rPr>
          <w:rFonts w:eastAsia="Cambria"/>
          <w:szCs w:val="22"/>
          <w:lang w:val="sk-SK" w:bidi="sk-SK"/>
        </w:rPr>
        <w:tab/>
        <w:t>intravenózne po</w:t>
      </w:r>
      <w:r w:rsidR="00CD1BEE" w:rsidRPr="00AF1FD0">
        <w:rPr>
          <w:rFonts w:eastAsia="Cambria"/>
          <w:szCs w:val="22"/>
          <w:lang w:val="sk-SK" w:bidi="sk-SK"/>
        </w:rPr>
        <w:t>danie</w:t>
      </w:r>
    </w:p>
    <w:p w14:paraId="6657B73F" w14:textId="0B03C6CA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Psy: </w:t>
      </w:r>
      <w:r w:rsidRPr="00AF1FD0">
        <w:rPr>
          <w:rFonts w:eastAsia="Cambria"/>
          <w:szCs w:val="22"/>
          <w:lang w:val="sk-SK" w:bidi="sk-SK"/>
        </w:rPr>
        <w:tab/>
      </w:r>
      <w:r w:rsidR="00C444C1" w:rsidRPr="00AF1FD0">
        <w:rPr>
          <w:rFonts w:eastAsia="Cambria"/>
          <w:szCs w:val="22"/>
          <w:lang w:val="sk-SK" w:bidi="sk-SK"/>
        </w:rPr>
        <w:tab/>
      </w:r>
      <w:proofErr w:type="spellStart"/>
      <w:r w:rsidRPr="00AF1FD0">
        <w:rPr>
          <w:rFonts w:eastAsia="Cambria"/>
          <w:szCs w:val="22"/>
          <w:lang w:val="sk-SK" w:bidi="sk-SK"/>
        </w:rPr>
        <w:t>intramuskulárne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po</w:t>
      </w:r>
      <w:r w:rsidR="00CD1BEE" w:rsidRPr="00AF1FD0">
        <w:rPr>
          <w:rFonts w:eastAsia="Cambria"/>
          <w:szCs w:val="22"/>
          <w:lang w:val="sk-SK" w:bidi="sk-SK"/>
        </w:rPr>
        <w:t>danie</w:t>
      </w:r>
    </w:p>
    <w:p w14:paraId="4E1DE199" w14:textId="02A4A446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Mačky: </w:t>
      </w:r>
      <w:r w:rsidRPr="00AF1FD0">
        <w:rPr>
          <w:rFonts w:eastAsia="Cambria"/>
          <w:szCs w:val="22"/>
          <w:lang w:val="sk-SK" w:bidi="sk-SK"/>
        </w:rPr>
        <w:tab/>
      </w:r>
      <w:proofErr w:type="spellStart"/>
      <w:r w:rsidRPr="00AF1FD0">
        <w:rPr>
          <w:rFonts w:eastAsia="Cambria"/>
          <w:szCs w:val="22"/>
          <w:lang w:val="sk-SK" w:bidi="sk-SK"/>
        </w:rPr>
        <w:t>intramuskulárne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po</w:t>
      </w:r>
      <w:r w:rsidR="00CD1BEE" w:rsidRPr="00AF1FD0">
        <w:rPr>
          <w:rFonts w:eastAsia="Cambria"/>
          <w:szCs w:val="22"/>
          <w:lang w:val="sk-SK" w:bidi="sk-SK"/>
        </w:rPr>
        <w:t>danie</w:t>
      </w:r>
      <w:r w:rsidRPr="00AF1FD0">
        <w:rPr>
          <w:rFonts w:eastAsia="Cambria"/>
          <w:szCs w:val="22"/>
          <w:lang w:val="sk-SK" w:bidi="sk-SK"/>
        </w:rPr>
        <w:t xml:space="preserve">, </w:t>
      </w:r>
      <w:proofErr w:type="spellStart"/>
      <w:r w:rsidRPr="00AF1FD0">
        <w:rPr>
          <w:rFonts w:eastAsia="Cambria"/>
          <w:szCs w:val="22"/>
          <w:lang w:val="sk-SK" w:bidi="sk-SK"/>
        </w:rPr>
        <w:t>subkutánne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po</w:t>
      </w:r>
      <w:r w:rsidR="00CD1BEE" w:rsidRPr="00AF1FD0">
        <w:rPr>
          <w:rFonts w:eastAsia="Cambria"/>
          <w:szCs w:val="22"/>
          <w:lang w:val="sk-SK" w:bidi="sk-SK"/>
        </w:rPr>
        <w:t>danie</w:t>
      </w:r>
    </w:p>
    <w:p w14:paraId="6B649221" w14:textId="77777777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</w:p>
    <w:p w14:paraId="0C46FD3E" w14:textId="013EB254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Na zabezpečenie správneho dávkovania by sa mala </w:t>
      </w:r>
      <w:r w:rsidR="000C042E" w:rsidRPr="00AF1FD0">
        <w:rPr>
          <w:rFonts w:eastAsia="Cambria"/>
          <w:szCs w:val="22"/>
          <w:lang w:val="sk-SK" w:bidi="sk-SK"/>
        </w:rPr>
        <w:t>živá</w:t>
      </w:r>
      <w:r w:rsidRPr="00AF1FD0">
        <w:rPr>
          <w:rFonts w:eastAsia="Cambria"/>
          <w:szCs w:val="22"/>
          <w:lang w:val="sk-SK" w:bidi="sk-SK"/>
        </w:rPr>
        <w:t xml:space="preserve"> hmotnosť určiť čo možno najpresnejšie.</w:t>
      </w:r>
    </w:p>
    <w:p w14:paraId="1A6DF3BD" w14:textId="77777777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Najmä u koní sa má intravenózna injekcia podávať pomaly.</w:t>
      </w:r>
    </w:p>
    <w:p w14:paraId="20D58828" w14:textId="77777777" w:rsidR="000279E4" w:rsidRPr="00AF1FD0" w:rsidRDefault="000279E4" w:rsidP="000279E4">
      <w:pPr>
        <w:spacing w:line="240" w:lineRule="auto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Tento veterinárny liek môže podávať len veterinárny lekár alebo len pod jeho dohľadom.</w:t>
      </w:r>
    </w:p>
    <w:p w14:paraId="072C66B1" w14:textId="77777777" w:rsidR="00C40D6C" w:rsidRPr="00AF1FD0" w:rsidRDefault="00C40D6C" w:rsidP="00C40D6C">
      <w:pPr>
        <w:spacing w:line="240" w:lineRule="auto"/>
        <w:rPr>
          <w:rFonts w:eastAsia="Cambria"/>
          <w:szCs w:val="22"/>
          <w:lang w:val="sk-SK" w:eastAsia="ja-JP"/>
        </w:rPr>
      </w:pPr>
    </w:p>
    <w:p w14:paraId="499CC8F4" w14:textId="7E8CF9EC" w:rsidR="00AD0964" w:rsidRPr="00AF1FD0" w:rsidRDefault="00C40D6C" w:rsidP="00AD0964">
      <w:pPr>
        <w:jc w:val="both"/>
        <w:rPr>
          <w:rFonts w:eastAsia="Cambria"/>
          <w:szCs w:val="22"/>
          <w:u w:val="single"/>
          <w:lang w:val="sk-SK" w:eastAsia="ja-JP"/>
        </w:rPr>
      </w:pPr>
      <w:r w:rsidRPr="00AF1FD0">
        <w:rPr>
          <w:szCs w:val="22"/>
          <w:lang w:val="sk-SK" w:bidi="sk-SK"/>
        </w:rPr>
        <w:t xml:space="preserve">Injekčnú liekovku je možné prepichnúť až 30-krát. </w:t>
      </w:r>
    </w:p>
    <w:p w14:paraId="4C2408B0" w14:textId="77777777" w:rsidR="00CA2330" w:rsidRPr="00AF1FD0" w:rsidRDefault="00CA2330" w:rsidP="00AD0964">
      <w:pPr>
        <w:jc w:val="both"/>
        <w:rPr>
          <w:rFonts w:eastAsia="Cambria"/>
          <w:szCs w:val="22"/>
          <w:u w:val="single"/>
          <w:lang w:val="sk-SK" w:eastAsia="ja-JP"/>
        </w:rPr>
      </w:pPr>
    </w:p>
    <w:p w14:paraId="4C780112" w14:textId="62F8E0AC" w:rsidR="00C40D6C" w:rsidRPr="00AF1FD0" w:rsidRDefault="001C70E0" w:rsidP="00AD0964">
      <w:pPr>
        <w:jc w:val="both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Hovädzí d</w:t>
      </w:r>
      <w:r w:rsidR="00C40D6C" w:rsidRPr="00AF1FD0">
        <w:rPr>
          <w:rFonts w:eastAsia="Cambria"/>
          <w:szCs w:val="22"/>
          <w:u w:val="single"/>
          <w:lang w:val="sk-SK" w:bidi="sk-SK"/>
        </w:rPr>
        <w:t>obytok (</w:t>
      </w:r>
      <w:proofErr w:type="spellStart"/>
      <w:r w:rsidRPr="00AF1FD0">
        <w:rPr>
          <w:rFonts w:eastAsia="Cambria"/>
          <w:szCs w:val="22"/>
          <w:u w:val="single"/>
          <w:lang w:val="sk-SK" w:bidi="sk-SK"/>
        </w:rPr>
        <w:t>i.v</w:t>
      </w:r>
      <w:proofErr w:type="spellEnd"/>
      <w:r w:rsidRPr="00AF1FD0">
        <w:rPr>
          <w:rFonts w:eastAsia="Cambria"/>
          <w:szCs w:val="22"/>
          <w:u w:val="single"/>
          <w:lang w:val="sk-SK" w:bidi="sk-SK"/>
        </w:rPr>
        <w:t>.</w:t>
      </w:r>
      <w:r w:rsidR="00C40D6C" w:rsidRPr="00AF1FD0">
        <w:rPr>
          <w:rFonts w:eastAsia="Cambria"/>
          <w:szCs w:val="22"/>
          <w:u w:val="single"/>
          <w:lang w:val="sk-SK" w:bidi="sk-SK"/>
        </w:rPr>
        <w:t>,</w:t>
      </w:r>
      <w:r w:rsidRPr="00AF1FD0">
        <w:rPr>
          <w:rFonts w:eastAsia="Cambria"/>
          <w:szCs w:val="22"/>
          <w:u w:val="single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u w:val="single"/>
          <w:lang w:val="sk-SK" w:bidi="sk-SK"/>
        </w:rPr>
        <w:t>i.m</w:t>
      </w:r>
      <w:proofErr w:type="spellEnd"/>
      <w:r w:rsidRPr="00AF1FD0">
        <w:rPr>
          <w:rFonts w:eastAsia="Cambria"/>
          <w:szCs w:val="22"/>
          <w:u w:val="single"/>
          <w:lang w:val="sk-SK" w:bidi="sk-SK"/>
        </w:rPr>
        <w:t>.</w:t>
      </w:r>
      <w:r w:rsidR="00C40D6C" w:rsidRPr="00AF1FD0">
        <w:rPr>
          <w:rFonts w:eastAsia="Cambria"/>
          <w:szCs w:val="22"/>
          <w:u w:val="single"/>
          <w:lang w:val="sk-SK" w:bidi="sk-SK"/>
        </w:rPr>
        <w:t>)</w:t>
      </w:r>
    </w:p>
    <w:p w14:paraId="32CDEA6E" w14:textId="77777777" w:rsidR="00C40D6C" w:rsidRPr="00AF1FD0" w:rsidRDefault="00C40D6C" w:rsidP="00C40D6C">
      <w:pPr>
        <w:spacing w:line="240" w:lineRule="auto"/>
        <w:rPr>
          <w:rFonts w:eastAsia="Cambria"/>
          <w:i/>
          <w:iCs/>
          <w:szCs w:val="22"/>
          <w:u w:val="single"/>
          <w:lang w:val="sk-SK" w:eastAsia="ja-JP"/>
        </w:rPr>
      </w:pPr>
      <w:r w:rsidRPr="00AF1FD0">
        <w:rPr>
          <w:rFonts w:eastAsia="Cambria"/>
          <w:i/>
          <w:szCs w:val="22"/>
          <w:u w:val="single"/>
          <w:lang w:val="sk-SK" w:bidi="sk-SK"/>
        </w:rPr>
        <w:t>Dávkovanie: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849"/>
        <w:gridCol w:w="1941"/>
        <w:gridCol w:w="1985"/>
      </w:tblGrid>
      <w:tr w:rsidR="00C40D6C" w:rsidRPr="00AF1FD0" w14:paraId="4B063181" w14:textId="77777777" w:rsidTr="00405BCB">
        <w:trPr>
          <w:cantSplit/>
        </w:trPr>
        <w:tc>
          <w:tcPr>
            <w:tcW w:w="7771" w:type="dxa"/>
            <w:gridSpan w:val="4"/>
          </w:tcPr>
          <w:p w14:paraId="20A73E1A" w14:textId="796B2DAB" w:rsidR="00C40D6C" w:rsidRPr="00AF1FD0" w:rsidRDefault="00C40D6C" w:rsidP="00405BCB">
            <w:pPr>
              <w:ind w:left="54"/>
              <w:jc w:val="both"/>
              <w:rPr>
                <w:b/>
                <w:snapToGrid w:val="0"/>
                <w:szCs w:val="22"/>
                <w:lang w:val="sk-SK"/>
              </w:rPr>
            </w:pPr>
            <w:r w:rsidRPr="00AF1FD0">
              <w:rPr>
                <w:b/>
                <w:snapToGrid w:val="0"/>
                <w:szCs w:val="22"/>
                <w:lang w:val="sk-SK" w:bidi="sk-SK"/>
              </w:rPr>
              <w:t xml:space="preserve">Dávkovanie pre </w:t>
            </w:r>
            <w:r w:rsidR="001C70E0" w:rsidRPr="00AF1FD0">
              <w:rPr>
                <w:b/>
                <w:snapToGrid w:val="0"/>
                <w:szCs w:val="22"/>
                <w:lang w:val="sk-SK" w:bidi="sk-SK"/>
              </w:rPr>
              <w:t xml:space="preserve">hovädzí </w:t>
            </w:r>
            <w:r w:rsidRPr="00AF1FD0">
              <w:rPr>
                <w:b/>
                <w:snapToGrid w:val="0"/>
                <w:szCs w:val="22"/>
                <w:lang w:val="sk-SK" w:bidi="sk-SK"/>
              </w:rPr>
              <w:t>dobytok</w:t>
            </w:r>
          </w:p>
        </w:tc>
      </w:tr>
      <w:tr w:rsidR="00C40D6C" w:rsidRPr="00AF1FD0" w14:paraId="3505F4B5" w14:textId="77777777" w:rsidTr="00405BCB">
        <w:tc>
          <w:tcPr>
            <w:tcW w:w="1996" w:type="dxa"/>
          </w:tcPr>
          <w:p w14:paraId="47A5F555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Úroveň dávky</w:t>
            </w:r>
          </w:p>
        </w:tc>
        <w:tc>
          <w:tcPr>
            <w:tcW w:w="1849" w:type="dxa"/>
          </w:tcPr>
          <w:p w14:paraId="44C1A50E" w14:textId="77777777" w:rsidR="00C40D6C" w:rsidRPr="00AF1FD0" w:rsidRDefault="00C40D6C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proofErr w:type="spellStart"/>
            <w:r w:rsidRPr="00AF1FD0">
              <w:rPr>
                <w:snapToGrid w:val="0"/>
                <w:szCs w:val="22"/>
                <w:lang w:val="sk-SK" w:bidi="sk-SK"/>
              </w:rPr>
              <w:t>xylazín</w:t>
            </w:r>
            <w:proofErr w:type="spellEnd"/>
          </w:p>
          <w:p w14:paraId="53E5E87F" w14:textId="77777777" w:rsidR="00C40D6C" w:rsidRPr="00AF1FD0" w:rsidRDefault="00C40D6C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(mg/kg)</w:t>
            </w:r>
          </w:p>
        </w:tc>
        <w:tc>
          <w:tcPr>
            <w:tcW w:w="1941" w:type="dxa"/>
          </w:tcPr>
          <w:p w14:paraId="361524E2" w14:textId="5E052F10" w:rsidR="00C40D6C" w:rsidRPr="00AF1FD0" w:rsidRDefault="00C40D6C" w:rsidP="00405BCB">
            <w:pPr>
              <w:tabs>
                <w:tab w:val="clear" w:pos="567"/>
              </w:tabs>
              <w:ind w:left="-12" w:right="-105"/>
              <w:rPr>
                <w:snapToGrid w:val="0"/>
                <w:szCs w:val="22"/>
                <w:lang w:val="sk-SK"/>
              </w:rPr>
            </w:pPr>
            <w:proofErr w:type="spellStart"/>
            <w:r w:rsidRPr="00AF1FD0">
              <w:rPr>
                <w:snapToGrid w:val="0"/>
                <w:szCs w:val="22"/>
                <w:lang w:val="sk-SK" w:bidi="sk-SK"/>
              </w:rPr>
              <w:t>Xylexx</w:t>
            </w:r>
            <w:proofErr w:type="spellEnd"/>
            <w:r w:rsidRPr="00AF1FD0">
              <w:rPr>
                <w:snapToGrid w:val="0"/>
                <w:szCs w:val="22"/>
                <w:lang w:val="sk-SK" w:bidi="sk-SK"/>
              </w:rPr>
              <w:t xml:space="preserve"> 20 mg/ml </w:t>
            </w:r>
          </w:p>
          <w:p w14:paraId="6434B649" w14:textId="77777777" w:rsidR="00C40D6C" w:rsidRPr="00AF1FD0" w:rsidRDefault="00C40D6C" w:rsidP="00405BCB">
            <w:pPr>
              <w:ind w:left="-12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(ml/100 kg)</w:t>
            </w:r>
          </w:p>
        </w:tc>
        <w:tc>
          <w:tcPr>
            <w:tcW w:w="1985" w:type="dxa"/>
          </w:tcPr>
          <w:p w14:paraId="5541F399" w14:textId="07EB726D" w:rsidR="00C40D6C" w:rsidRPr="00AF1FD0" w:rsidRDefault="00C40D6C" w:rsidP="00405BCB">
            <w:pPr>
              <w:tabs>
                <w:tab w:val="clear" w:pos="567"/>
              </w:tabs>
              <w:ind w:left="-12" w:right="-105"/>
              <w:rPr>
                <w:snapToGrid w:val="0"/>
                <w:szCs w:val="22"/>
                <w:lang w:val="sk-SK"/>
              </w:rPr>
            </w:pPr>
            <w:proofErr w:type="spellStart"/>
            <w:r w:rsidRPr="00AF1FD0">
              <w:rPr>
                <w:snapToGrid w:val="0"/>
                <w:szCs w:val="22"/>
                <w:lang w:val="sk-SK" w:bidi="sk-SK"/>
              </w:rPr>
              <w:t>Xylexx</w:t>
            </w:r>
            <w:proofErr w:type="spellEnd"/>
            <w:r w:rsidRPr="00AF1FD0">
              <w:rPr>
                <w:snapToGrid w:val="0"/>
                <w:szCs w:val="22"/>
                <w:lang w:val="sk-SK" w:bidi="sk-SK"/>
              </w:rPr>
              <w:t xml:space="preserve"> 20 mg/ml </w:t>
            </w:r>
          </w:p>
          <w:p w14:paraId="5E2B0FB1" w14:textId="77777777" w:rsidR="00C40D6C" w:rsidRPr="00AF1FD0" w:rsidRDefault="00C40D6C" w:rsidP="00405BCB">
            <w:pPr>
              <w:ind w:left="-12"/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(ml/500 kg)</w:t>
            </w:r>
          </w:p>
        </w:tc>
      </w:tr>
      <w:tr w:rsidR="00C40D6C" w:rsidRPr="00AF1FD0" w14:paraId="7B5E3727" w14:textId="77777777" w:rsidTr="00405BCB">
        <w:trPr>
          <w:cantSplit/>
        </w:trPr>
        <w:tc>
          <w:tcPr>
            <w:tcW w:w="7771" w:type="dxa"/>
            <w:gridSpan w:val="4"/>
          </w:tcPr>
          <w:p w14:paraId="4089A3D0" w14:textId="77777777" w:rsidR="00C40D6C" w:rsidRPr="00AF1FD0" w:rsidRDefault="00C40D6C" w:rsidP="00405BCB">
            <w:pPr>
              <w:jc w:val="both"/>
              <w:rPr>
                <w:b/>
                <w:snapToGrid w:val="0"/>
                <w:szCs w:val="22"/>
                <w:lang w:val="sk-SK"/>
              </w:rPr>
            </w:pPr>
            <w:r w:rsidRPr="00AF1FD0">
              <w:rPr>
                <w:b/>
                <w:snapToGrid w:val="0"/>
                <w:szCs w:val="22"/>
                <w:lang w:val="sk-SK" w:bidi="sk-SK"/>
              </w:rPr>
              <w:t xml:space="preserve">A. </w:t>
            </w:r>
            <w:proofErr w:type="spellStart"/>
            <w:r w:rsidRPr="00AF1FD0">
              <w:rPr>
                <w:b/>
                <w:snapToGrid w:val="0"/>
                <w:szCs w:val="22"/>
                <w:lang w:val="sk-SK" w:bidi="sk-SK"/>
              </w:rPr>
              <w:t>Intramuskulárne</w:t>
            </w:r>
            <w:proofErr w:type="spellEnd"/>
          </w:p>
        </w:tc>
      </w:tr>
      <w:tr w:rsidR="00C40D6C" w:rsidRPr="00AF1FD0" w14:paraId="310138E9" w14:textId="77777777" w:rsidTr="00405BCB">
        <w:tc>
          <w:tcPr>
            <w:tcW w:w="1996" w:type="dxa"/>
          </w:tcPr>
          <w:p w14:paraId="6876D624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</w:t>
            </w:r>
          </w:p>
        </w:tc>
        <w:tc>
          <w:tcPr>
            <w:tcW w:w="1849" w:type="dxa"/>
          </w:tcPr>
          <w:p w14:paraId="32021066" w14:textId="6E916B81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0,05</w:t>
            </w:r>
          </w:p>
        </w:tc>
        <w:tc>
          <w:tcPr>
            <w:tcW w:w="1941" w:type="dxa"/>
          </w:tcPr>
          <w:p w14:paraId="143BF36C" w14:textId="5BD61EA2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0,25</w:t>
            </w:r>
          </w:p>
        </w:tc>
        <w:tc>
          <w:tcPr>
            <w:tcW w:w="1985" w:type="dxa"/>
          </w:tcPr>
          <w:p w14:paraId="5AF62BF5" w14:textId="406226E9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1,25</w:t>
            </w:r>
          </w:p>
        </w:tc>
      </w:tr>
      <w:tr w:rsidR="00C40D6C" w:rsidRPr="00AF1FD0" w14:paraId="2FBD7FA7" w14:textId="77777777" w:rsidTr="00405BCB">
        <w:tc>
          <w:tcPr>
            <w:tcW w:w="1996" w:type="dxa"/>
          </w:tcPr>
          <w:p w14:paraId="16F1137F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</w:t>
            </w:r>
          </w:p>
        </w:tc>
        <w:tc>
          <w:tcPr>
            <w:tcW w:w="1849" w:type="dxa"/>
          </w:tcPr>
          <w:p w14:paraId="3985A23D" w14:textId="107B8E5E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0,1</w:t>
            </w:r>
          </w:p>
        </w:tc>
        <w:tc>
          <w:tcPr>
            <w:tcW w:w="1941" w:type="dxa"/>
          </w:tcPr>
          <w:p w14:paraId="56ADD35A" w14:textId="6F1157D4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0,5</w:t>
            </w:r>
          </w:p>
        </w:tc>
        <w:tc>
          <w:tcPr>
            <w:tcW w:w="1985" w:type="dxa"/>
          </w:tcPr>
          <w:p w14:paraId="659211B0" w14:textId="07635C40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2,5</w:t>
            </w:r>
          </w:p>
        </w:tc>
      </w:tr>
      <w:tr w:rsidR="00C40D6C" w:rsidRPr="00AF1FD0" w14:paraId="6E0F042C" w14:textId="77777777" w:rsidTr="00405BCB">
        <w:tc>
          <w:tcPr>
            <w:tcW w:w="1996" w:type="dxa"/>
          </w:tcPr>
          <w:p w14:paraId="13D70708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III</w:t>
            </w:r>
          </w:p>
        </w:tc>
        <w:tc>
          <w:tcPr>
            <w:tcW w:w="1849" w:type="dxa"/>
          </w:tcPr>
          <w:p w14:paraId="3B357DD2" w14:textId="09D6BD06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0,2</w:t>
            </w:r>
          </w:p>
        </w:tc>
        <w:tc>
          <w:tcPr>
            <w:tcW w:w="1941" w:type="dxa"/>
          </w:tcPr>
          <w:p w14:paraId="0E28B8CF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</w:t>
            </w:r>
          </w:p>
        </w:tc>
        <w:tc>
          <w:tcPr>
            <w:tcW w:w="1985" w:type="dxa"/>
          </w:tcPr>
          <w:p w14:paraId="4B4696AB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5</w:t>
            </w:r>
          </w:p>
        </w:tc>
      </w:tr>
      <w:tr w:rsidR="00C40D6C" w:rsidRPr="00AF1FD0" w14:paraId="5AED15B3" w14:textId="77777777" w:rsidTr="00405BCB">
        <w:tc>
          <w:tcPr>
            <w:tcW w:w="1996" w:type="dxa"/>
          </w:tcPr>
          <w:p w14:paraId="511FF4F5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IV</w:t>
            </w:r>
          </w:p>
        </w:tc>
        <w:tc>
          <w:tcPr>
            <w:tcW w:w="1849" w:type="dxa"/>
          </w:tcPr>
          <w:p w14:paraId="52054746" w14:textId="0E1E4462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0,3</w:t>
            </w:r>
          </w:p>
        </w:tc>
        <w:tc>
          <w:tcPr>
            <w:tcW w:w="1941" w:type="dxa"/>
          </w:tcPr>
          <w:p w14:paraId="2F8C3454" w14:textId="3A3215BB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1,5</w:t>
            </w:r>
          </w:p>
        </w:tc>
        <w:tc>
          <w:tcPr>
            <w:tcW w:w="1985" w:type="dxa"/>
          </w:tcPr>
          <w:p w14:paraId="30C04392" w14:textId="2E786E44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7,5</w:t>
            </w:r>
          </w:p>
        </w:tc>
      </w:tr>
      <w:tr w:rsidR="00C40D6C" w:rsidRPr="00AF1FD0" w14:paraId="7410CBF4" w14:textId="77777777" w:rsidTr="00405BCB">
        <w:trPr>
          <w:cantSplit/>
        </w:trPr>
        <w:tc>
          <w:tcPr>
            <w:tcW w:w="7771" w:type="dxa"/>
            <w:gridSpan w:val="4"/>
          </w:tcPr>
          <w:p w14:paraId="54664FD0" w14:textId="77777777" w:rsidR="00C40D6C" w:rsidRPr="00AF1FD0" w:rsidRDefault="00C40D6C" w:rsidP="00405BCB">
            <w:pPr>
              <w:jc w:val="both"/>
              <w:rPr>
                <w:b/>
                <w:snapToGrid w:val="0"/>
                <w:szCs w:val="22"/>
                <w:lang w:val="sk-SK"/>
              </w:rPr>
            </w:pPr>
            <w:r w:rsidRPr="00AF1FD0">
              <w:rPr>
                <w:b/>
                <w:snapToGrid w:val="0"/>
                <w:szCs w:val="22"/>
                <w:lang w:val="sk-SK" w:bidi="sk-SK"/>
              </w:rPr>
              <w:t>B. Intravenózne</w:t>
            </w:r>
          </w:p>
        </w:tc>
      </w:tr>
      <w:tr w:rsidR="00C40D6C" w:rsidRPr="00AF1FD0" w14:paraId="68D2D724" w14:textId="77777777" w:rsidTr="00405BCB">
        <w:tc>
          <w:tcPr>
            <w:tcW w:w="1996" w:type="dxa"/>
          </w:tcPr>
          <w:p w14:paraId="436D5756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</w:t>
            </w:r>
          </w:p>
        </w:tc>
        <w:tc>
          <w:tcPr>
            <w:tcW w:w="1849" w:type="dxa"/>
          </w:tcPr>
          <w:p w14:paraId="54BC5648" w14:textId="554DAB5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0,016 - 0,024</w:t>
            </w:r>
          </w:p>
        </w:tc>
        <w:tc>
          <w:tcPr>
            <w:tcW w:w="1941" w:type="dxa"/>
          </w:tcPr>
          <w:p w14:paraId="5846F267" w14:textId="33154E35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0,08 - 0,12</w:t>
            </w:r>
          </w:p>
        </w:tc>
        <w:tc>
          <w:tcPr>
            <w:tcW w:w="1985" w:type="dxa"/>
          </w:tcPr>
          <w:p w14:paraId="34CE48FD" w14:textId="0C11156F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0,4 - 0,6</w:t>
            </w:r>
          </w:p>
        </w:tc>
      </w:tr>
      <w:tr w:rsidR="00C40D6C" w:rsidRPr="00AF1FD0" w14:paraId="60F42A6A" w14:textId="77777777" w:rsidTr="00405BCB">
        <w:tc>
          <w:tcPr>
            <w:tcW w:w="1996" w:type="dxa"/>
          </w:tcPr>
          <w:p w14:paraId="7B9479FC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</w:t>
            </w:r>
          </w:p>
        </w:tc>
        <w:tc>
          <w:tcPr>
            <w:tcW w:w="1849" w:type="dxa"/>
          </w:tcPr>
          <w:p w14:paraId="0A18A6B2" w14:textId="11AF18E3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0,034 - 0,05</w:t>
            </w:r>
          </w:p>
        </w:tc>
        <w:tc>
          <w:tcPr>
            <w:tcW w:w="1941" w:type="dxa"/>
          </w:tcPr>
          <w:p w14:paraId="6EBFAEBD" w14:textId="7B512D8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0,17 - 0,25</w:t>
            </w:r>
          </w:p>
        </w:tc>
        <w:tc>
          <w:tcPr>
            <w:tcW w:w="1985" w:type="dxa"/>
          </w:tcPr>
          <w:p w14:paraId="4A9F6BB7" w14:textId="37BAD3D3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0,85 - 1,25</w:t>
            </w:r>
          </w:p>
        </w:tc>
      </w:tr>
      <w:tr w:rsidR="00C40D6C" w:rsidRPr="00AF1FD0" w14:paraId="55B07FA1" w14:textId="77777777" w:rsidTr="00405BCB">
        <w:tc>
          <w:tcPr>
            <w:tcW w:w="1996" w:type="dxa"/>
          </w:tcPr>
          <w:p w14:paraId="120C03AB" w14:textId="77777777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III</w:t>
            </w:r>
          </w:p>
        </w:tc>
        <w:tc>
          <w:tcPr>
            <w:tcW w:w="1849" w:type="dxa"/>
          </w:tcPr>
          <w:p w14:paraId="71F584D2" w14:textId="314BADE9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0,066 - 0,10</w:t>
            </w:r>
          </w:p>
        </w:tc>
        <w:tc>
          <w:tcPr>
            <w:tcW w:w="1941" w:type="dxa"/>
          </w:tcPr>
          <w:p w14:paraId="72F553FD" w14:textId="381FF672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0,33 - 0,5</w:t>
            </w:r>
          </w:p>
        </w:tc>
        <w:tc>
          <w:tcPr>
            <w:tcW w:w="1985" w:type="dxa"/>
          </w:tcPr>
          <w:p w14:paraId="48A3F9BC" w14:textId="17B3E47B" w:rsidR="00C40D6C" w:rsidRPr="00AF1FD0" w:rsidRDefault="00C40D6C" w:rsidP="00405BCB">
            <w:pPr>
              <w:jc w:val="both"/>
              <w:rPr>
                <w:snapToGrid w:val="0"/>
                <w:szCs w:val="22"/>
                <w:lang w:val="sk-SK"/>
              </w:rPr>
            </w:pPr>
            <w:r w:rsidRPr="00AF1FD0">
              <w:rPr>
                <w:snapToGrid w:val="0"/>
                <w:szCs w:val="22"/>
                <w:lang w:val="sk-SK" w:bidi="sk-SK"/>
              </w:rPr>
              <w:t>1,65 - 2,5</w:t>
            </w:r>
          </w:p>
        </w:tc>
      </w:tr>
    </w:tbl>
    <w:p w14:paraId="6F1D37A0" w14:textId="77777777" w:rsidR="00C40D6C" w:rsidRPr="00AF1FD0" w:rsidRDefault="00C40D6C" w:rsidP="00CA2330">
      <w:pPr>
        <w:rPr>
          <w:rFonts w:eastAsia="Cambria"/>
          <w:lang w:val="sk-SK" w:eastAsia="ja-JP"/>
        </w:rPr>
      </w:pPr>
    </w:p>
    <w:p w14:paraId="73111FE4" w14:textId="77777777" w:rsidR="00302640" w:rsidRPr="00AF1FD0" w:rsidRDefault="00C40D6C" w:rsidP="00CA2330">
      <w:pPr>
        <w:rPr>
          <w:rFonts w:eastAsia="Cambria"/>
          <w:lang w:val="sk-SK" w:bidi="sk-SK"/>
        </w:rPr>
      </w:pPr>
      <w:r w:rsidRPr="00AF1FD0">
        <w:rPr>
          <w:rFonts w:eastAsia="Cambria"/>
          <w:lang w:val="sk-SK" w:bidi="sk-SK"/>
        </w:rPr>
        <w:t xml:space="preserve">Dávkovanie I.: </w:t>
      </w:r>
      <w:r w:rsidRPr="00AF1FD0">
        <w:rPr>
          <w:rFonts w:eastAsia="Cambria"/>
          <w:lang w:val="sk-SK" w:bidi="sk-SK"/>
        </w:rPr>
        <w:tab/>
      </w:r>
      <w:proofErr w:type="spellStart"/>
      <w:r w:rsidRPr="00AF1FD0">
        <w:rPr>
          <w:rFonts w:eastAsia="Cambria"/>
          <w:lang w:val="sk-SK" w:bidi="sk-SK"/>
        </w:rPr>
        <w:t>Sedácia</w:t>
      </w:r>
      <w:proofErr w:type="spellEnd"/>
      <w:r w:rsidRPr="00AF1FD0">
        <w:rPr>
          <w:rFonts w:eastAsia="Cambria"/>
          <w:lang w:val="sk-SK" w:bidi="sk-SK"/>
        </w:rPr>
        <w:t xml:space="preserve"> s miernym znížením svalového tonusu. </w:t>
      </w:r>
      <w:r w:rsidR="001C70E0" w:rsidRPr="00AF1FD0">
        <w:rPr>
          <w:rFonts w:eastAsia="Cambria"/>
          <w:lang w:val="sk-SK" w:bidi="sk-SK"/>
        </w:rPr>
        <w:t>Hovädzí d</w:t>
      </w:r>
      <w:r w:rsidRPr="00AF1FD0">
        <w:rPr>
          <w:rFonts w:eastAsia="Cambria"/>
          <w:lang w:val="sk-SK" w:bidi="sk-SK"/>
        </w:rPr>
        <w:t xml:space="preserve">obytok je naďalej </w:t>
      </w:r>
      <w:r w:rsidR="00302640" w:rsidRPr="00AF1FD0">
        <w:rPr>
          <w:rFonts w:eastAsia="Cambria"/>
          <w:lang w:val="sk-SK" w:bidi="sk-SK"/>
        </w:rPr>
        <w:t xml:space="preserve">   </w:t>
      </w:r>
    </w:p>
    <w:p w14:paraId="4EEBE3CB" w14:textId="7C255841" w:rsidR="00C40D6C" w:rsidRPr="00AF1FD0" w:rsidRDefault="00302640" w:rsidP="00CA2330">
      <w:pPr>
        <w:rPr>
          <w:rFonts w:eastAsia="Cambria"/>
          <w:lang w:val="sk-SK" w:bidi="sk-SK"/>
        </w:rPr>
      </w:pPr>
      <w:r w:rsidRPr="00AF1FD0">
        <w:rPr>
          <w:rFonts w:eastAsia="Cambria"/>
          <w:lang w:val="sk-SK" w:bidi="sk-SK"/>
        </w:rPr>
        <w:t xml:space="preserve">                               </w:t>
      </w:r>
      <w:r w:rsidR="00C40D6C" w:rsidRPr="00AF1FD0">
        <w:rPr>
          <w:rFonts w:eastAsia="Cambria"/>
          <w:lang w:val="sk-SK" w:bidi="sk-SK"/>
        </w:rPr>
        <w:t>schopný stáť.</w:t>
      </w:r>
    </w:p>
    <w:p w14:paraId="5841FFF8" w14:textId="77777777" w:rsidR="00302640" w:rsidRPr="00AF1FD0" w:rsidRDefault="00C40D6C" w:rsidP="00CA2330">
      <w:pPr>
        <w:rPr>
          <w:rFonts w:eastAsia="Cambria"/>
          <w:lang w:val="sk-SK" w:bidi="sk-SK"/>
        </w:rPr>
      </w:pPr>
      <w:r w:rsidRPr="00AF1FD0">
        <w:rPr>
          <w:rFonts w:eastAsia="Cambria"/>
          <w:lang w:val="sk-SK" w:bidi="sk-SK"/>
        </w:rPr>
        <w:t xml:space="preserve">Dávkovanie II.: </w:t>
      </w:r>
      <w:r w:rsidRPr="00AF1FD0">
        <w:rPr>
          <w:rFonts w:eastAsia="Cambria"/>
          <w:lang w:val="sk-SK" w:bidi="sk-SK"/>
        </w:rPr>
        <w:tab/>
      </w:r>
      <w:proofErr w:type="spellStart"/>
      <w:r w:rsidRPr="00AF1FD0">
        <w:rPr>
          <w:rFonts w:eastAsia="Cambria"/>
          <w:lang w:val="sk-SK" w:bidi="sk-SK"/>
        </w:rPr>
        <w:t>Sedácia</w:t>
      </w:r>
      <w:proofErr w:type="spellEnd"/>
      <w:r w:rsidRPr="00AF1FD0">
        <w:rPr>
          <w:rFonts w:eastAsia="Cambria"/>
          <w:lang w:val="sk-SK" w:bidi="sk-SK"/>
        </w:rPr>
        <w:t xml:space="preserve"> s výrazným znížením svalového tonusu a miernou </w:t>
      </w:r>
      <w:proofErr w:type="spellStart"/>
      <w:r w:rsidRPr="00AF1FD0">
        <w:rPr>
          <w:rFonts w:eastAsia="Cambria"/>
          <w:lang w:val="sk-SK" w:bidi="sk-SK"/>
        </w:rPr>
        <w:t>analgéziou</w:t>
      </w:r>
      <w:proofErr w:type="spellEnd"/>
      <w:r w:rsidRPr="00AF1FD0">
        <w:rPr>
          <w:rFonts w:eastAsia="Cambria"/>
          <w:lang w:val="sk-SK" w:bidi="sk-SK"/>
        </w:rPr>
        <w:t xml:space="preserve">. </w:t>
      </w:r>
      <w:r w:rsidR="001C70E0" w:rsidRPr="00AF1FD0">
        <w:rPr>
          <w:rFonts w:eastAsia="Cambria"/>
          <w:lang w:val="sk-SK" w:bidi="sk-SK"/>
        </w:rPr>
        <w:t xml:space="preserve">Hovädzí </w:t>
      </w:r>
    </w:p>
    <w:p w14:paraId="4A8EC786" w14:textId="36773F5B" w:rsidR="00C40D6C" w:rsidRPr="00AF1FD0" w:rsidRDefault="00302640" w:rsidP="00CA2330">
      <w:pPr>
        <w:rPr>
          <w:rFonts w:eastAsia="Cambria"/>
          <w:lang w:val="sk-SK" w:eastAsia="ja-JP"/>
        </w:rPr>
      </w:pPr>
      <w:r w:rsidRPr="00AF1FD0">
        <w:rPr>
          <w:rFonts w:eastAsia="Cambria"/>
          <w:lang w:val="sk-SK" w:bidi="sk-SK"/>
        </w:rPr>
        <w:t xml:space="preserve">                               </w:t>
      </w:r>
      <w:r w:rsidR="001C70E0" w:rsidRPr="00AF1FD0">
        <w:rPr>
          <w:rFonts w:eastAsia="Cambria"/>
          <w:lang w:val="sk-SK" w:bidi="sk-SK"/>
        </w:rPr>
        <w:t>d</w:t>
      </w:r>
      <w:r w:rsidR="00C40D6C" w:rsidRPr="00AF1FD0">
        <w:rPr>
          <w:rFonts w:eastAsia="Cambria"/>
          <w:lang w:val="sk-SK" w:bidi="sk-SK"/>
        </w:rPr>
        <w:t>obytok je zvyčajne schopný stáť, ale môže si aj ľahnúť.</w:t>
      </w:r>
    </w:p>
    <w:p w14:paraId="1C8BD20D" w14:textId="5276E8E5" w:rsidR="00302640" w:rsidRPr="00AF1FD0" w:rsidRDefault="00C40D6C" w:rsidP="00CA2330">
      <w:pPr>
        <w:rPr>
          <w:rFonts w:eastAsia="Cambria"/>
          <w:lang w:val="sk-SK" w:bidi="sk-SK"/>
        </w:rPr>
      </w:pPr>
      <w:r w:rsidRPr="00AF1FD0">
        <w:rPr>
          <w:rFonts w:eastAsia="Cambria"/>
          <w:lang w:val="sk-SK" w:bidi="sk-SK"/>
        </w:rPr>
        <w:t xml:space="preserve">Dávkovanie III.: </w:t>
      </w:r>
      <w:r w:rsidR="00302640" w:rsidRPr="00AF1FD0">
        <w:rPr>
          <w:rFonts w:eastAsia="Cambria"/>
          <w:lang w:val="sk-SK" w:bidi="sk-SK"/>
        </w:rPr>
        <w:t xml:space="preserve">    </w:t>
      </w:r>
      <w:r w:rsidRPr="00AF1FD0">
        <w:rPr>
          <w:rFonts w:eastAsia="Cambria"/>
          <w:lang w:val="sk-SK" w:bidi="sk-SK"/>
        </w:rPr>
        <w:t xml:space="preserve">Hlboká </w:t>
      </w:r>
      <w:proofErr w:type="spellStart"/>
      <w:r w:rsidRPr="00AF1FD0">
        <w:rPr>
          <w:rFonts w:eastAsia="Cambria"/>
          <w:lang w:val="sk-SK" w:bidi="sk-SK"/>
        </w:rPr>
        <w:t>sedácia</w:t>
      </w:r>
      <w:proofErr w:type="spellEnd"/>
      <w:r w:rsidRPr="00AF1FD0">
        <w:rPr>
          <w:rFonts w:eastAsia="Cambria"/>
          <w:lang w:val="sk-SK" w:bidi="sk-SK"/>
        </w:rPr>
        <w:t xml:space="preserve">, ďalšie zníženie svalového tonusu, čiastočná </w:t>
      </w:r>
      <w:proofErr w:type="spellStart"/>
      <w:r w:rsidRPr="00AF1FD0">
        <w:rPr>
          <w:rFonts w:eastAsia="Cambria"/>
          <w:lang w:val="sk-SK" w:bidi="sk-SK"/>
        </w:rPr>
        <w:t>analgézia</w:t>
      </w:r>
      <w:proofErr w:type="spellEnd"/>
      <w:r w:rsidRPr="00AF1FD0">
        <w:rPr>
          <w:rFonts w:eastAsia="Cambria"/>
          <w:lang w:val="sk-SK" w:bidi="sk-SK"/>
        </w:rPr>
        <w:t xml:space="preserve">. </w:t>
      </w:r>
      <w:r w:rsidR="001C70E0" w:rsidRPr="00AF1FD0">
        <w:rPr>
          <w:rFonts w:eastAsia="Cambria"/>
          <w:lang w:val="sk-SK" w:bidi="sk-SK"/>
        </w:rPr>
        <w:t xml:space="preserve">Hovädzí </w:t>
      </w:r>
    </w:p>
    <w:p w14:paraId="62894548" w14:textId="467E2FD2" w:rsidR="00C40D6C" w:rsidRPr="00AF1FD0" w:rsidRDefault="00302640" w:rsidP="00CA2330">
      <w:pPr>
        <w:rPr>
          <w:rFonts w:eastAsia="Cambria"/>
          <w:lang w:val="sk-SK" w:eastAsia="ja-JP"/>
        </w:rPr>
      </w:pPr>
      <w:r w:rsidRPr="00AF1FD0">
        <w:rPr>
          <w:rFonts w:eastAsia="Cambria"/>
          <w:lang w:val="sk-SK" w:bidi="sk-SK"/>
        </w:rPr>
        <w:t xml:space="preserve">                               </w:t>
      </w:r>
      <w:r w:rsidR="001C70E0" w:rsidRPr="00AF1FD0">
        <w:rPr>
          <w:rFonts w:eastAsia="Cambria"/>
          <w:lang w:val="sk-SK" w:bidi="sk-SK"/>
        </w:rPr>
        <w:t>d</w:t>
      </w:r>
      <w:r w:rsidR="00C40D6C" w:rsidRPr="00AF1FD0">
        <w:rPr>
          <w:rFonts w:eastAsia="Cambria"/>
          <w:lang w:val="sk-SK" w:bidi="sk-SK"/>
        </w:rPr>
        <w:t>obytok si ľahne.</w:t>
      </w:r>
    </w:p>
    <w:p w14:paraId="4E0682A3" w14:textId="77777777" w:rsidR="00302640" w:rsidRPr="00AF1FD0" w:rsidRDefault="00C40D6C" w:rsidP="00CA2330">
      <w:pPr>
        <w:rPr>
          <w:rFonts w:eastAsia="Cambria"/>
          <w:lang w:val="sk-SK" w:bidi="sk-SK"/>
        </w:rPr>
      </w:pPr>
      <w:r w:rsidRPr="00AF1FD0">
        <w:rPr>
          <w:rFonts w:eastAsia="Cambria"/>
          <w:lang w:val="sk-SK" w:bidi="sk-SK"/>
        </w:rPr>
        <w:t xml:space="preserve">Dávkovanie IV.: </w:t>
      </w:r>
      <w:r w:rsidR="00302640" w:rsidRPr="00AF1FD0">
        <w:rPr>
          <w:rFonts w:eastAsia="Cambria"/>
          <w:lang w:val="sk-SK" w:bidi="sk-SK"/>
        </w:rPr>
        <w:t xml:space="preserve">   </w:t>
      </w:r>
      <w:r w:rsidRPr="00AF1FD0">
        <w:rPr>
          <w:rFonts w:eastAsia="Cambria"/>
          <w:lang w:val="sk-SK" w:bidi="sk-SK"/>
        </w:rPr>
        <w:t xml:space="preserve">Veľmi hlboká </w:t>
      </w:r>
      <w:proofErr w:type="spellStart"/>
      <w:r w:rsidRPr="00AF1FD0">
        <w:rPr>
          <w:rFonts w:eastAsia="Cambria"/>
          <w:lang w:val="sk-SK" w:bidi="sk-SK"/>
        </w:rPr>
        <w:t>sedácia</w:t>
      </w:r>
      <w:proofErr w:type="spellEnd"/>
      <w:r w:rsidRPr="00AF1FD0">
        <w:rPr>
          <w:rFonts w:eastAsia="Cambria"/>
          <w:lang w:val="sk-SK" w:bidi="sk-SK"/>
        </w:rPr>
        <w:t xml:space="preserve"> s výrazným znížením svalového tonusu, čiastočná </w:t>
      </w:r>
      <w:proofErr w:type="spellStart"/>
      <w:r w:rsidRPr="00AF1FD0">
        <w:rPr>
          <w:rFonts w:eastAsia="Cambria"/>
          <w:lang w:val="sk-SK" w:bidi="sk-SK"/>
        </w:rPr>
        <w:t>analgézia</w:t>
      </w:r>
      <w:proofErr w:type="spellEnd"/>
      <w:r w:rsidRPr="00AF1FD0">
        <w:rPr>
          <w:rFonts w:eastAsia="Cambria"/>
          <w:lang w:val="sk-SK" w:bidi="sk-SK"/>
        </w:rPr>
        <w:t xml:space="preserve">. </w:t>
      </w:r>
    </w:p>
    <w:p w14:paraId="4733C0AF" w14:textId="39C394AE" w:rsidR="00C40D6C" w:rsidRPr="00AF1FD0" w:rsidRDefault="00302640" w:rsidP="00CA2330">
      <w:pPr>
        <w:rPr>
          <w:rFonts w:eastAsia="Cambria"/>
          <w:lang w:val="sk-SK" w:eastAsia="ja-JP"/>
        </w:rPr>
      </w:pPr>
      <w:r w:rsidRPr="00AF1FD0">
        <w:rPr>
          <w:rFonts w:eastAsia="Cambria"/>
          <w:lang w:val="sk-SK" w:bidi="sk-SK"/>
        </w:rPr>
        <w:t xml:space="preserve">                               </w:t>
      </w:r>
      <w:r w:rsidR="001C70E0" w:rsidRPr="00AF1FD0">
        <w:rPr>
          <w:rFonts w:eastAsia="Cambria"/>
          <w:lang w:val="sk-SK" w:bidi="sk-SK"/>
        </w:rPr>
        <w:t>Hovädzí d</w:t>
      </w:r>
      <w:r w:rsidR="00C40D6C" w:rsidRPr="00AF1FD0">
        <w:rPr>
          <w:rFonts w:eastAsia="Cambria"/>
          <w:lang w:val="sk-SK" w:bidi="sk-SK"/>
        </w:rPr>
        <w:t>obytok si ľahne.</w:t>
      </w:r>
    </w:p>
    <w:p w14:paraId="2773D823" w14:textId="77777777" w:rsidR="00C40D6C" w:rsidRPr="00AF1FD0" w:rsidRDefault="00C40D6C" w:rsidP="00CA2330">
      <w:pPr>
        <w:rPr>
          <w:rFonts w:eastAsia="Cambria"/>
          <w:lang w:val="sk-SK" w:eastAsia="ja-JP"/>
        </w:rPr>
      </w:pPr>
    </w:p>
    <w:p w14:paraId="22377309" w14:textId="508982DC" w:rsidR="00C40D6C" w:rsidRPr="00AF1FD0" w:rsidRDefault="00C40D6C" w:rsidP="00CA2330">
      <w:pPr>
        <w:rPr>
          <w:u w:val="single"/>
          <w:lang w:val="sk-SK"/>
        </w:rPr>
      </w:pPr>
      <w:r w:rsidRPr="00AF1FD0">
        <w:rPr>
          <w:u w:val="single"/>
          <w:lang w:val="sk-SK" w:bidi="sk-SK"/>
        </w:rPr>
        <w:t>Kone (</w:t>
      </w:r>
      <w:proofErr w:type="spellStart"/>
      <w:r w:rsidR="001C70E0" w:rsidRPr="00AF1FD0">
        <w:rPr>
          <w:u w:val="single"/>
          <w:lang w:val="sk-SK" w:bidi="sk-SK"/>
        </w:rPr>
        <w:t>i.v</w:t>
      </w:r>
      <w:proofErr w:type="spellEnd"/>
      <w:r w:rsidR="001C70E0" w:rsidRPr="00AF1FD0">
        <w:rPr>
          <w:u w:val="single"/>
          <w:lang w:val="sk-SK" w:bidi="sk-SK"/>
        </w:rPr>
        <w:t>.</w:t>
      </w:r>
      <w:r w:rsidRPr="00AF1FD0">
        <w:rPr>
          <w:u w:val="single"/>
          <w:lang w:val="sk-SK" w:bidi="sk-SK"/>
        </w:rPr>
        <w:t>)</w:t>
      </w:r>
    </w:p>
    <w:p w14:paraId="4444DC36" w14:textId="1AF93044" w:rsidR="00C40D6C" w:rsidRPr="00AF1FD0" w:rsidRDefault="00C40D6C" w:rsidP="00CA2330">
      <w:pPr>
        <w:rPr>
          <w:lang w:val="sk-SK"/>
        </w:rPr>
      </w:pPr>
      <w:r w:rsidRPr="00AF1FD0">
        <w:rPr>
          <w:i/>
          <w:lang w:val="sk-SK" w:bidi="sk-SK"/>
        </w:rPr>
        <w:t>Dávkovanie</w:t>
      </w:r>
      <w:r w:rsidRPr="00AF1FD0">
        <w:rPr>
          <w:lang w:val="sk-SK" w:bidi="sk-SK"/>
        </w:rPr>
        <w:t xml:space="preserve">: jednorazová injekcia 0,6 - 1 mg </w:t>
      </w:r>
      <w:proofErr w:type="spellStart"/>
      <w:r w:rsidRPr="00AF1FD0">
        <w:rPr>
          <w:lang w:val="sk-SK" w:bidi="sk-SK"/>
        </w:rPr>
        <w:t>xylazínu</w:t>
      </w:r>
      <w:proofErr w:type="spellEnd"/>
      <w:r w:rsidRPr="00AF1FD0">
        <w:rPr>
          <w:lang w:val="sk-SK" w:bidi="sk-SK"/>
        </w:rPr>
        <w:t xml:space="preserve"> na kg </w:t>
      </w:r>
      <w:r w:rsidR="001C70E0" w:rsidRPr="00AF1FD0">
        <w:rPr>
          <w:lang w:val="sk-SK" w:bidi="sk-SK"/>
        </w:rPr>
        <w:t>živej</w:t>
      </w:r>
      <w:r w:rsidRPr="00AF1FD0">
        <w:rPr>
          <w:lang w:val="sk-SK" w:bidi="sk-SK"/>
        </w:rPr>
        <w:t xml:space="preserve"> hmotnosti. (3-5 ml </w:t>
      </w:r>
      <w:r w:rsidR="001C70E0" w:rsidRPr="00AF1FD0">
        <w:rPr>
          <w:lang w:val="sk-SK" w:bidi="sk-SK"/>
        </w:rPr>
        <w:t>lieku</w:t>
      </w:r>
      <w:r w:rsidRPr="00AF1FD0">
        <w:rPr>
          <w:lang w:val="sk-SK" w:bidi="sk-SK"/>
        </w:rPr>
        <w:t xml:space="preserve"> na 100 kg </w:t>
      </w:r>
      <w:r w:rsidR="001C70E0" w:rsidRPr="00AF1FD0">
        <w:rPr>
          <w:lang w:val="sk-SK" w:bidi="sk-SK"/>
        </w:rPr>
        <w:t>živej</w:t>
      </w:r>
      <w:r w:rsidRPr="00AF1FD0">
        <w:rPr>
          <w:lang w:val="sk-SK" w:bidi="sk-SK"/>
        </w:rPr>
        <w:t xml:space="preserve"> hmotnosti). </w:t>
      </w:r>
    </w:p>
    <w:p w14:paraId="27E70060" w14:textId="77777777" w:rsidR="00CA2330" w:rsidRPr="00AF1FD0" w:rsidRDefault="00CA2330" w:rsidP="00CA2330">
      <w:pPr>
        <w:rPr>
          <w:lang w:val="sk-SK"/>
        </w:rPr>
      </w:pPr>
    </w:p>
    <w:p w14:paraId="20C0E972" w14:textId="52F8AACC" w:rsidR="00C40D6C" w:rsidRPr="00AF1FD0" w:rsidRDefault="00C40D6C" w:rsidP="00CA2330">
      <w:pPr>
        <w:rPr>
          <w:u w:val="single"/>
          <w:lang w:val="sk-SK"/>
        </w:rPr>
      </w:pPr>
      <w:r w:rsidRPr="00AF1FD0">
        <w:rPr>
          <w:u w:val="single"/>
          <w:lang w:val="sk-SK" w:bidi="sk-SK"/>
        </w:rPr>
        <w:lastRenderedPageBreak/>
        <w:t>Psy (</w:t>
      </w:r>
      <w:proofErr w:type="spellStart"/>
      <w:r w:rsidR="001C70E0" w:rsidRPr="00AF1FD0">
        <w:rPr>
          <w:u w:val="single"/>
          <w:lang w:val="sk-SK" w:bidi="sk-SK"/>
        </w:rPr>
        <w:t>i.m</w:t>
      </w:r>
      <w:proofErr w:type="spellEnd"/>
      <w:r w:rsidR="001C70E0" w:rsidRPr="00AF1FD0">
        <w:rPr>
          <w:u w:val="single"/>
          <w:lang w:val="sk-SK" w:bidi="sk-SK"/>
        </w:rPr>
        <w:t>.</w:t>
      </w:r>
      <w:r w:rsidRPr="00AF1FD0">
        <w:rPr>
          <w:u w:val="single"/>
          <w:lang w:val="sk-SK" w:bidi="sk-SK"/>
        </w:rPr>
        <w:t>)</w:t>
      </w:r>
    </w:p>
    <w:p w14:paraId="23C88E7C" w14:textId="45C8B3EA" w:rsidR="00C40D6C" w:rsidRPr="00AF1FD0" w:rsidRDefault="00C40D6C" w:rsidP="00CA2330">
      <w:pPr>
        <w:rPr>
          <w:lang w:val="sk-SK"/>
        </w:rPr>
      </w:pPr>
      <w:r w:rsidRPr="00AF1FD0">
        <w:rPr>
          <w:i/>
          <w:lang w:val="sk-SK" w:bidi="sk-SK"/>
        </w:rPr>
        <w:t>Dávkovanie</w:t>
      </w:r>
      <w:r w:rsidRPr="00AF1FD0">
        <w:rPr>
          <w:lang w:val="sk-SK" w:bidi="sk-SK"/>
        </w:rPr>
        <w:t xml:space="preserve">: jednorazová injekcia 0,5 - 3 mg </w:t>
      </w:r>
      <w:proofErr w:type="spellStart"/>
      <w:r w:rsidRPr="00AF1FD0">
        <w:rPr>
          <w:lang w:val="sk-SK" w:bidi="sk-SK"/>
        </w:rPr>
        <w:t>xylazínu</w:t>
      </w:r>
      <w:proofErr w:type="spellEnd"/>
      <w:r w:rsidRPr="00AF1FD0">
        <w:rPr>
          <w:lang w:val="sk-SK" w:bidi="sk-SK"/>
        </w:rPr>
        <w:t xml:space="preserve"> na kg </w:t>
      </w:r>
      <w:r w:rsidR="001C70E0" w:rsidRPr="00AF1FD0">
        <w:rPr>
          <w:lang w:val="sk-SK" w:bidi="sk-SK"/>
        </w:rPr>
        <w:t>živej</w:t>
      </w:r>
      <w:r w:rsidRPr="00AF1FD0">
        <w:rPr>
          <w:lang w:val="sk-SK" w:bidi="sk-SK"/>
        </w:rPr>
        <w:t xml:space="preserve"> hmotnosti. (0,25-1,5 ml </w:t>
      </w:r>
      <w:r w:rsidR="001C70E0" w:rsidRPr="00AF1FD0">
        <w:rPr>
          <w:lang w:val="sk-SK" w:bidi="sk-SK"/>
        </w:rPr>
        <w:t>lieku</w:t>
      </w:r>
      <w:r w:rsidRPr="00AF1FD0">
        <w:rPr>
          <w:lang w:val="sk-SK" w:bidi="sk-SK"/>
        </w:rPr>
        <w:t xml:space="preserve"> na 10 kg </w:t>
      </w:r>
      <w:r w:rsidR="001C70E0" w:rsidRPr="00AF1FD0">
        <w:rPr>
          <w:lang w:val="sk-SK" w:bidi="sk-SK"/>
        </w:rPr>
        <w:t>živej</w:t>
      </w:r>
      <w:r w:rsidRPr="00AF1FD0">
        <w:rPr>
          <w:lang w:val="sk-SK" w:bidi="sk-SK"/>
        </w:rPr>
        <w:t xml:space="preserve"> hmotnosti).</w:t>
      </w:r>
    </w:p>
    <w:p w14:paraId="5DDB4F95" w14:textId="77777777" w:rsidR="00CA2330" w:rsidRPr="00AF1FD0" w:rsidRDefault="00CA2330" w:rsidP="00CA2330">
      <w:pPr>
        <w:rPr>
          <w:lang w:val="sk-SK"/>
        </w:rPr>
      </w:pPr>
    </w:p>
    <w:p w14:paraId="600EFD3E" w14:textId="19C83DA1" w:rsidR="00C40D6C" w:rsidRPr="00AF1FD0" w:rsidRDefault="00C40D6C" w:rsidP="00CA2330">
      <w:pPr>
        <w:rPr>
          <w:u w:val="single"/>
          <w:lang w:val="sk-SK"/>
        </w:rPr>
      </w:pPr>
      <w:r w:rsidRPr="00AF1FD0">
        <w:rPr>
          <w:u w:val="single"/>
          <w:lang w:val="sk-SK" w:bidi="sk-SK"/>
        </w:rPr>
        <w:t>Mačky (</w:t>
      </w:r>
      <w:proofErr w:type="spellStart"/>
      <w:r w:rsidR="001C70E0" w:rsidRPr="00AF1FD0">
        <w:rPr>
          <w:u w:val="single"/>
          <w:lang w:val="sk-SK" w:bidi="sk-SK"/>
        </w:rPr>
        <w:t>i.m</w:t>
      </w:r>
      <w:proofErr w:type="spellEnd"/>
      <w:r w:rsidR="001C70E0" w:rsidRPr="00AF1FD0">
        <w:rPr>
          <w:u w:val="single"/>
          <w:lang w:val="sk-SK" w:bidi="sk-SK"/>
        </w:rPr>
        <w:t>.</w:t>
      </w:r>
      <w:r w:rsidRPr="00AF1FD0">
        <w:rPr>
          <w:u w:val="single"/>
          <w:lang w:val="sk-SK" w:bidi="sk-SK"/>
        </w:rPr>
        <w:t xml:space="preserve">, </w:t>
      </w:r>
      <w:proofErr w:type="spellStart"/>
      <w:r w:rsidR="001C70E0" w:rsidRPr="00AF1FD0">
        <w:rPr>
          <w:u w:val="single"/>
          <w:lang w:val="sk-SK" w:bidi="sk-SK"/>
        </w:rPr>
        <w:t>s.c</w:t>
      </w:r>
      <w:proofErr w:type="spellEnd"/>
      <w:r w:rsidR="001C70E0" w:rsidRPr="00AF1FD0">
        <w:rPr>
          <w:u w:val="single"/>
          <w:lang w:val="sk-SK" w:bidi="sk-SK"/>
        </w:rPr>
        <w:t>.</w:t>
      </w:r>
      <w:r w:rsidRPr="00AF1FD0">
        <w:rPr>
          <w:u w:val="single"/>
          <w:lang w:val="sk-SK" w:bidi="sk-SK"/>
        </w:rPr>
        <w:t>)</w:t>
      </w:r>
    </w:p>
    <w:p w14:paraId="3A161754" w14:textId="26E81F53" w:rsidR="00C40D6C" w:rsidRPr="00AF1FD0" w:rsidRDefault="00C40D6C" w:rsidP="00CA2330">
      <w:pPr>
        <w:rPr>
          <w:lang w:val="sk-SK"/>
        </w:rPr>
      </w:pPr>
      <w:r w:rsidRPr="00AF1FD0">
        <w:rPr>
          <w:i/>
          <w:lang w:val="sk-SK" w:bidi="sk-SK"/>
        </w:rPr>
        <w:t>Dávkovanie</w:t>
      </w:r>
      <w:r w:rsidRPr="00AF1FD0">
        <w:rPr>
          <w:lang w:val="sk-SK" w:bidi="sk-SK"/>
        </w:rPr>
        <w:t xml:space="preserve">: jednorazová injekcia 0,5 - 1 mg </w:t>
      </w:r>
      <w:proofErr w:type="spellStart"/>
      <w:r w:rsidRPr="00AF1FD0">
        <w:rPr>
          <w:lang w:val="sk-SK" w:bidi="sk-SK"/>
        </w:rPr>
        <w:t>xylazínu</w:t>
      </w:r>
      <w:proofErr w:type="spellEnd"/>
      <w:r w:rsidRPr="00AF1FD0">
        <w:rPr>
          <w:lang w:val="sk-SK" w:bidi="sk-SK"/>
        </w:rPr>
        <w:t xml:space="preserve"> na kg </w:t>
      </w:r>
      <w:r w:rsidR="001C70E0" w:rsidRPr="00AF1FD0">
        <w:rPr>
          <w:lang w:val="sk-SK" w:bidi="sk-SK"/>
        </w:rPr>
        <w:t>živej</w:t>
      </w:r>
      <w:r w:rsidRPr="00AF1FD0">
        <w:rPr>
          <w:lang w:val="sk-SK" w:bidi="sk-SK"/>
        </w:rPr>
        <w:t xml:space="preserve"> hmotnosti. (0,025 - 0,05 ml </w:t>
      </w:r>
      <w:r w:rsidR="001C70E0" w:rsidRPr="00AF1FD0">
        <w:rPr>
          <w:lang w:val="sk-SK" w:bidi="sk-SK"/>
        </w:rPr>
        <w:t>lieku</w:t>
      </w:r>
      <w:r w:rsidRPr="00AF1FD0">
        <w:rPr>
          <w:lang w:val="sk-SK" w:bidi="sk-SK"/>
        </w:rPr>
        <w:t xml:space="preserve"> na kg </w:t>
      </w:r>
      <w:r w:rsidR="001C70E0" w:rsidRPr="00AF1FD0">
        <w:rPr>
          <w:lang w:val="sk-SK" w:bidi="sk-SK"/>
        </w:rPr>
        <w:t>živej</w:t>
      </w:r>
      <w:r w:rsidRPr="00AF1FD0">
        <w:rPr>
          <w:lang w:val="sk-SK" w:bidi="sk-SK"/>
        </w:rPr>
        <w:t xml:space="preserve"> hmotnosti).</w:t>
      </w:r>
    </w:p>
    <w:p w14:paraId="4CFAB75A" w14:textId="77777777" w:rsidR="00C40D6C" w:rsidRPr="00AF1FD0" w:rsidRDefault="00C40D6C" w:rsidP="00CA2330">
      <w:pPr>
        <w:rPr>
          <w:rFonts w:eastAsia="Cambria"/>
          <w:lang w:val="sk-SK"/>
        </w:rPr>
      </w:pPr>
    </w:p>
    <w:p w14:paraId="4958D189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9.</w:t>
      </w:r>
      <w:r w:rsidRPr="00AF1FD0">
        <w:rPr>
          <w:b/>
          <w:szCs w:val="22"/>
          <w:lang w:val="sk-SK" w:bidi="sk-SK"/>
        </w:rPr>
        <w:tab/>
        <w:t>POKYN O SPRÁVNOM PODANÍ</w:t>
      </w:r>
    </w:p>
    <w:p w14:paraId="6F6B467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</w:p>
    <w:p w14:paraId="017A3672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875B5A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10.</w:t>
      </w:r>
      <w:r w:rsidRPr="00AF1FD0">
        <w:rPr>
          <w:b/>
          <w:szCs w:val="22"/>
          <w:lang w:val="sk-SK" w:bidi="sk-SK"/>
        </w:rPr>
        <w:tab/>
        <w:t>OCHRANNÁ LEHOTA(-Y)</w:t>
      </w:r>
    </w:p>
    <w:p w14:paraId="1C0D1920" w14:textId="0082070E" w:rsidR="00C40D6C" w:rsidRPr="00AF1FD0" w:rsidRDefault="00C40D6C" w:rsidP="0169AC14">
      <w:pPr>
        <w:spacing w:line="260" w:lineRule="atLeast"/>
        <w:rPr>
          <w:rFonts w:ascii="Calibri" w:eastAsia="Calibri" w:hAnsi="Calibri" w:cs="Calibri"/>
          <w:color w:val="000000" w:themeColor="text1"/>
          <w:szCs w:val="22"/>
          <w:lang w:val="sk-SK"/>
        </w:rPr>
      </w:pPr>
    </w:p>
    <w:p w14:paraId="7EAB5CA7" w14:textId="32066BCD" w:rsidR="00C40D6C" w:rsidRPr="00AF1FD0" w:rsidRDefault="001C70E0" w:rsidP="1D712124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Hovädzí d</w:t>
      </w:r>
      <w:r w:rsidR="0169AC14" w:rsidRPr="00AF1FD0">
        <w:rPr>
          <w:color w:val="000000" w:themeColor="text1"/>
          <w:szCs w:val="22"/>
          <w:lang w:val="sk-SK" w:bidi="sk-SK"/>
        </w:rPr>
        <w:t>obytok: Mäso a vnútornosti: 1 deň, Mlieko: 0 hodín</w:t>
      </w:r>
      <w:r w:rsidRPr="00AF1FD0">
        <w:rPr>
          <w:color w:val="000000" w:themeColor="text1"/>
          <w:szCs w:val="22"/>
          <w:lang w:val="sk-SK" w:bidi="sk-SK"/>
        </w:rPr>
        <w:t>.</w:t>
      </w:r>
    </w:p>
    <w:p w14:paraId="16CFDBE7" w14:textId="77777777" w:rsidR="00C444C1" w:rsidRPr="00AF1FD0" w:rsidRDefault="0169AC14" w:rsidP="00247A1D">
      <w:pPr>
        <w:spacing w:line="260" w:lineRule="atLeast"/>
        <w:rPr>
          <w:color w:val="000000" w:themeColor="text1"/>
          <w:szCs w:val="22"/>
          <w:lang w:val="sk-SK" w:bidi="sk-SK"/>
        </w:rPr>
      </w:pPr>
      <w:r w:rsidRPr="00AF1FD0">
        <w:rPr>
          <w:color w:val="000000" w:themeColor="text1"/>
          <w:szCs w:val="22"/>
          <w:lang w:val="sk-SK" w:bidi="sk-SK"/>
        </w:rPr>
        <w:t>Kone: Mäso a vnútornosti: 1 deň</w:t>
      </w:r>
      <w:r w:rsidR="00C444C1" w:rsidRPr="00AF1FD0">
        <w:rPr>
          <w:color w:val="000000" w:themeColor="text1"/>
          <w:szCs w:val="22"/>
          <w:lang w:val="sk-SK" w:bidi="sk-SK"/>
        </w:rPr>
        <w:t>.</w:t>
      </w:r>
    </w:p>
    <w:p w14:paraId="6B18C548" w14:textId="0E5CBD1E" w:rsidR="00C40D6C" w:rsidRPr="00AF1FD0" w:rsidRDefault="0169AC14" w:rsidP="00247A1D">
      <w:pPr>
        <w:spacing w:line="260" w:lineRule="atLeast"/>
        <w:rPr>
          <w:color w:val="000000" w:themeColor="text1"/>
          <w:szCs w:val="22"/>
          <w:lang w:val="sk-SK"/>
        </w:rPr>
      </w:pPr>
      <w:r w:rsidRPr="00AF1FD0">
        <w:rPr>
          <w:color w:val="000000" w:themeColor="text1"/>
          <w:szCs w:val="22"/>
          <w:lang w:val="sk-SK" w:bidi="sk-SK"/>
        </w:rPr>
        <w:t>Nie je registrovaný na použitie u zvierat produkujúcich mlieko na ľudskú spotrebu.</w:t>
      </w:r>
    </w:p>
    <w:p w14:paraId="30555584" w14:textId="77777777" w:rsidR="00C40D6C" w:rsidRPr="00AF1FD0" w:rsidRDefault="00C40D6C" w:rsidP="00CA2330">
      <w:pPr>
        <w:rPr>
          <w:iCs/>
          <w:lang w:val="sk-SK"/>
        </w:rPr>
      </w:pPr>
    </w:p>
    <w:p w14:paraId="54BE7441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11.</w:t>
      </w:r>
      <w:r w:rsidRPr="00AF1FD0">
        <w:rPr>
          <w:b/>
          <w:szCs w:val="22"/>
          <w:lang w:val="sk-SK" w:bidi="sk-SK"/>
        </w:rPr>
        <w:tab/>
        <w:t>OSOBITNÉ BEZPEČNOSTNÉ OPATRENIA NA UCHOVÁVANIE</w:t>
      </w:r>
    </w:p>
    <w:p w14:paraId="297ED082" w14:textId="77777777" w:rsidR="00C40D6C" w:rsidRPr="00AF1FD0" w:rsidRDefault="00C40D6C" w:rsidP="00CA2330">
      <w:pPr>
        <w:rPr>
          <w:lang w:val="sk-SK"/>
        </w:rPr>
      </w:pPr>
    </w:p>
    <w:p w14:paraId="0111DE7A" w14:textId="77777777" w:rsidR="00C40D6C" w:rsidRPr="00AF1FD0" w:rsidRDefault="00C40D6C" w:rsidP="00CA2330">
      <w:pPr>
        <w:rPr>
          <w:lang w:val="sk-SK"/>
        </w:rPr>
      </w:pPr>
      <w:r w:rsidRPr="00AF1FD0">
        <w:rPr>
          <w:lang w:val="sk-SK" w:bidi="sk-SK"/>
        </w:rPr>
        <w:t>Uchovávať mimo dohľadu a dosahu detí.</w:t>
      </w:r>
    </w:p>
    <w:p w14:paraId="12D5B5E6" w14:textId="77777777" w:rsidR="00C444C1" w:rsidRPr="00AF1FD0" w:rsidRDefault="00C40D6C" w:rsidP="00CA2330">
      <w:pPr>
        <w:rPr>
          <w:lang w:val="sk-SK" w:bidi="sk-SK"/>
        </w:rPr>
      </w:pPr>
      <w:r w:rsidRPr="00AF1FD0">
        <w:rPr>
          <w:lang w:val="sk-SK" w:bidi="sk-SK"/>
        </w:rPr>
        <w:t>Neuchovávať v chladničke alebo mrazničke.</w:t>
      </w:r>
    </w:p>
    <w:p w14:paraId="25909A3B" w14:textId="3B62573D" w:rsidR="00C40D6C" w:rsidRPr="00AF1FD0" w:rsidRDefault="00C40D6C" w:rsidP="00CA2330">
      <w:pPr>
        <w:rPr>
          <w:lang w:val="sk-SK"/>
        </w:rPr>
      </w:pPr>
      <w:r w:rsidRPr="00AF1FD0">
        <w:rPr>
          <w:lang w:val="sk-SK" w:bidi="sk-SK"/>
        </w:rPr>
        <w:t xml:space="preserve">Nepoužívať tento veterinárny liek po dátume exspirácie uvedenom na </w:t>
      </w:r>
      <w:r w:rsidR="001C70E0" w:rsidRPr="00AF1FD0">
        <w:rPr>
          <w:lang w:val="sk-SK" w:bidi="sk-SK"/>
        </w:rPr>
        <w:t>obale</w:t>
      </w:r>
      <w:r w:rsidRPr="00AF1FD0">
        <w:rPr>
          <w:lang w:val="sk-SK" w:bidi="sk-SK"/>
        </w:rPr>
        <w:t xml:space="preserve"> po EXP. Dátum exspirácie sa vzťahuje na posledný deň v uvedenom mesiaci.</w:t>
      </w:r>
    </w:p>
    <w:p w14:paraId="37798DD8" w14:textId="0A8F0A6F" w:rsidR="00C40D6C" w:rsidRPr="00AF1FD0" w:rsidRDefault="00C40D6C" w:rsidP="00CA2330">
      <w:pPr>
        <w:rPr>
          <w:lang w:val="sk-SK"/>
        </w:rPr>
      </w:pPr>
      <w:r w:rsidRPr="00AF1FD0">
        <w:rPr>
          <w:lang w:val="sk-SK" w:bidi="sk-SK"/>
        </w:rPr>
        <w:t>Čas použiteľnosti po prvom otvorení obalu: 28 dní</w:t>
      </w:r>
      <w:r w:rsidR="001C70E0" w:rsidRPr="00AF1FD0">
        <w:rPr>
          <w:lang w:val="sk-SK" w:bidi="sk-SK"/>
        </w:rPr>
        <w:t>.</w:t>
      </w:r>
    </w:p>
    <w:p w14:paraId="4D437697" w14:textId="77777777" w:rsidR="00C40D6C" w:rsidRPr="00AF1FD0" w:rsidRDefault="00C40D6C" w:rsidP="00CA2330">
      <w:pPr>
        <w:rPr>
          <w:lang w:val="sk-SK"/>
        </w:rPr>
      </w:pPr>
    </w:p>
    <w:p w14:paraId="30295C38" w14:textId="4050D243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12.</w:t>
      </w:r>
      <w:r w:rsidRPr="00AF1FD0">
        <w:rPr>
          <w:b/>
          <w:szCs w:val="22"/>
          <w:lang w:val="sk-SK" w:bidi="sk-SK"/>
        </w:rPr>
        <w:tab/>
        <w:t>OSOBITNÉ UPOZORNENIA</w:t>
      </w:r>
    </w:p>
    <w:p w14:paraId="3DC39042" w14:textId="26DF32FF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D2DD015" w14:textId="3D059C40" w:rsidR="00BE2916" w:rsidRPr="00AF1FD0" w:rsidRDefault="00BE2916" w:rsidP="00BE2916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AF1FD0">
        <w:rPr>
          <w:b/>
          <w:bCs/>
          <w:szCs w:val="22"/>
          <w:lang w:val="sk-SK"/>
        </w:rPr>
        <w:t>Veterinárny liek</w:t>
      </w:r>
      <w:r w:rsidRPr="00AF1FD0">
        <w:rPr>
          <w:b/>
          <w:bCs/>
          <w:color w:val="000000"/>
          <w:szCs w:val="22"/>
          <w:lang w:val="sk-SK"/>
        </w:rPr>
        <w:t xml:space="preserve"> obsahuje omamnú látku –</w:t>
      </w:r>
      <w:r w:rsidR="00B2737F">
        <w:rPr>
          <w:b/>
          <w:bCs/>
          <w:color w:val="000000"/>
          <w:szCs w:val="22"/>
          <w:lang w:val="sk-SK"/>
        </w:rPr>
        <w:t xml:space="preserve"> </w:t>
      </w:r>
      <w:proofErr w:type="spellStart"/>
      <w:r w:rsidRPr="00AF1FD0">
        <w:rPr>
          <w:b/>
          <w:bCs/>
          <w:color w:val="000000"/>
          <w:szCs w:val="22"/>
          <w:lang w:val="sk-SK"/>
        </w:rPr>
        <w:t>xylazín</w:t>
      </w:r>
      <w:proofErr w:type="spellEnd"/>
      <w:r w:rsidRPr="00AF1FD0">
        <w:rPr>
          <w:b/>
          <w:bCs/>
          <w:color w:val="000000"/>
          <w:szCs w:val="22"/>
          <w:lang w:val="sk-SK"/>
        </w:rPr>
        <w:t>.</w:t>
      </w:r>
    </w:p>
    <w:p w14:paraId="5BB4293E" w14:textId="77777777" w:rsidR="00BE2916" w:rsidRPr="00AF1FD0" w:rsidRDefault="00BE2916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029062" w14:textId="77777777" w:rsidR="00BE2916" w:rsidRPr="00AF1FD0" w:rsidRDefault="00BE2916" w:rsidP="00BE2916">
      <w:pPr>
        <w:rPr>
          <w:rFonts w:eastAsia="Cambria"/>
          <w:lang w:val="sk-SK" w:eastAsia="ja-JP"/>
        </w:rPr>
      </w:pPr>
      <w:r w:rsidRPr="00AF1FD0">
        <w:rPr>
          <w:b/>
          <w:bCs/>
          <w:szCs w:val="22"/>
          <w:lang w:val="sk-SK"/>
        </w:rPr>
        <w:t xml:space="preserve">Veterinárny liek </w:t>
      </w:r>
      <w:proofErr w:type="spellStart"/>
      <w:r w:rsidRPr="00AF1FD0">
        <w:rPr>
          <w:rFonts w:eastAsia="Cambria"/>
          <w:b/>
          <w:lang w:val="sk-SK" w:bidi="sk-SK"/>
        </w:rPr>
        <w:t>Xylexx</w:t>
      </w:r>
      <w:proofErr w:type="spellEnd"/>
      <w:r w:rsidRPr="00AF1FD0">
        <w:rPr>
          <w:rFonts w:eastAsia="Cambria"/>
          <w:b/>
          <w:lang w:val="sk-SK" w:bidi="sk-SK"/>
        </w:rPr>
        <w:t xml:space="preserve"> 20 mg/ml injekčný roztok pre hovädzí dobytok, kone, psy a mačky</w:t>
      </w:r>
      <w:r w:rsidRPr="00AF1FD0">
        <w:rPr>
          <w:rFonts w:eastAsia="Cambria"/>
          <w:lang w:val="sk-SK" w:bidi="sk-SK"/>
        </w:rPr>
        <w:t xml:space="preserve"> </w:t>
      </w:r>
    </w:p>
    <w:p w14:paraId="4569E0C9" w14:textId="77777777" w:rsidR="00BE2916" w:rsidRPr="00AF1FD0" w:rsidRDefault="00BE2916" w:rsidP="00BE2916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bCs/>
          <w:szCs w:val="22"/>
          <w:lang w:val="sk-SK"/>
        </w:rPr>
      </w:pPr>
      <w:r w:rsidRPr="00AF1FD0">
        <w:rPr>
          <w:b/>
          <w:bCs/>
          <w:szCs w:val="22"/>
          <w:lang w:val="sk-SK"/>
        </w:rPr>
        <w:t>podlieha ustanoveniam zákona č.139/1998 Z. z. o omamných a psychotropných látkach v znení neskorších predpisov.</w:t>
      </w:r>
    </w:p>
    <w:p w14:paraId="23BD1AA4" w14:textId="77777777" w:rsidR="00BE2916" w:rsidRPr="00AF1FD0" w:rsidRDefault="00BE2916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820B7F" w14:textId="437AE4D0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49" w:name="_Hlk56429032"/>
      <w:r w:rsidRPr="00AF1FD0">
        <w:rPr>
          <w:szCs w:val="22"/>
          <w:u w:val="single"/>
          <w:lang w:val="sk-SK" w:bidi="sk-SK"/>
        </w:rPr>
        <w:t>Osobitné upozornenia pre každý cieľový druh</w:t>
      </w:r>
      <w:bookmarkEnd w:id="49"/>
      <w:r w:rsidR="00C444C1" w:rsidRPr="00AF1FD0">
        <w:rPr>
          <w:szCs w:val="22"/>
          <w:u w:val="single"/>
          <w:lang w:val="sk-SK" w:bidi="sk-SK"/>
        </w:rPr>
        <w:t>:</w:t>
      </w:r>
    </w:p>
    <w:p w14:paraId="1A8EBEF2" w14:textId="46B988BD" w:rsidR="00962A7F" w:rsidRPr="00AF1FD0" w:rsidRDefault="0064205B" w:rsidP="00962A7F">
      <w:pPr>
        <w:pStyle w:val="BODY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Hovädzí d</w:t>
      </w:r>
      <w:r w:rsidR="00962A7F" w:rsidRPr="00AF1FD0">
        <w:rPr>
          <w:rFonts w:eastAsia="Cambria"/>
          <w:szCs w:val="22"/>
          <w:u w:val="single"/>
          <w:lang w:val="sk-SK" w:bidi="sk-SK"/>
        </w:rPr>
        <w:t>obytok:</w:t>
      </w:r>
    </w:p>
    <w:p w14:paraId="71401B35" w14:textId="32CA9B9D" w:rsidR="00962A7F" w:rsidRPr="00AF1FD0" w:rsidRDefault="00962A7F" w:rsidP="00FF6CB6">
      <w:pPr>
        <w:pStyle w:val="BODY"/>
        <w:numPr>
          <w:ilvl w:val="0"/>
          <w:numId w:val="16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Prežúvavce sú veľmi citlivé na účinky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Pri nižších dávkach zvyčajne </w:t>
      </w:r>
      <w:r w:rsidR="0064205B" w:rsidRPr="00AF1FD0">
        <w:rPr>
          <w:rFonts w:eastAsia="Cambria"/>
          <w:szCs w:val="22"/>
          <w:lang w:val="sk-SK" w:bidi="sk-SK"/>
        </w:rPr>
        <w:t xml:space="preserve">hovädzí </w:t>
      </w:r>
      <w:r w:rsidRPr="00AF1FD0">
        <w:rPr>
          <w:rFonts w:eastAsia="Cambria"/>
          <w:szCs w:val="22"/>
          <w:lang w:val="sk-SK" w:bidi="sk-SK"/>
        </w:rPr>
        <w:t>dobytok zostáva stáť, ale niektoré zvieratá si môžu ľahnúť. Pri podávaní najvyšších odporúčaných dávok si väčšina zvierat ľahne a niektoré zvieratá môžu upadnúť do bočnej polohy.</w:t>
      </w:r>
    </w:p>
    <w:p w14:paraId="4360C387" w14:textId="6186D0A7" w:rsidR="00962A7F" w:rsidRPr="00AF1FD0" w:rsidRDefault="00962A7F" w:rsidP="00FF6CB6">
      <w:pPr>
        <w:pStyle w:val="BODY"/>
        <w:numPr>
          <w:ilvl w:val="0"/>
          <w:numId w:val="16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proofErr w:type="spellStart"/>
      <w:r w:rsidRPr="00AF1FD0">
        <w:rPr>
          <w:rFonts w:eastAsia="Cambria"/>
          <w:szCs w:val="22"/>
          <w:lang w:val="sk-SK" w:bidi="sk-SK"/>
        </w:rPr>
        <w:t>Retikulo-ruminálne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motorické funkcie sú po injekcii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oslabené. Môže to spôsobovať nadúvanie. Dospelým jedincom </w:t>
      </w:r>
      <w:r w:rsidR="0064205B" w:rsidRPr="00AF1FD0">
        <w:rPr>
          <w:rFonts w:eastAsia="Cambria"/>
          <w:szCs w:val="22"/>
          <w:lang w:val="sk-SK" w:bidi="sk-SK"/>
        </w:rPr>
        <w:t xml:space="preserve">hovädzieho </w:t>
      </w:r>
      <w:r w:rsidRPr="00AF1FD0">
        <w:rPr>
          <w:rFonts w:eastAsia="Cambria"/>
          <w:szCs w:val="22"/>
          <w:lang w:val="sk-SK" w:bidi="sk-SK"/>
        </w:rPr>
        <w:t xml:space="preserve">dobytka sa odporúča niekoľko hodín pred podaním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nepodávať krmivo a vodu. Pri teľatách sa môže indikovať pôst, ale mal by sa vykonávať len na základe posúdenia prínosu/rizika, ktoré vykoná zodpovedný veterinárny lekár.</w:t>
      </w:r>
    </w:p>
    <w:p w14:paraId="7239F4DF" w14:textId="77777777" w:rsidR="00962A7F" w:rsidRPr="00AF1FD0" w:rsidRDefault="00962A7F" w:rsidP="00FF6CB6">
      <w:pPr>
        <w:pStyle w:val="BODY"/>
        <w:numPr>
          <w:ilvl w:val="0"/>
          <w:numId w:val="16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U hovädzieho dobytka sa zachováva schopnosť vykašliavať, kašľať a prehĺtať, ale počas obdobia </w:t>
      </w:r>
      <w:proofErr w:type="spellStart"/>
      <w:r w:rsidRPr="00AF1FD0">
        <w:rPr>
          <w:rFonts w:eastAsia="Cambria"/>
          <w:szCs w:val="22"/>
          <w:lang w:val="sk-SK" w:bidi="sk-SK"/>
        </w:rPr>
        <w:t>sedácie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je znížená, preto sa musí hovädzí dobytok počas obdobia zotavovania pozorne sledovať: zvieratá by sa mali udržiavať v ľahu so vzpriamenou polohou hrudnej kosti.</w:t>
      </w:r>
    </w:p>
    <w:p w14:paraId="3473FF41" w14:textId="56BFA2BC" w:rsidR="00962A7F" w:rsidRPr="00AF1FD0" w:rsidRDefault="00962A7F" w:rsidP="00FF6CB6">
      <w:pPr>
        <w:pStyle w:val="BODY"/>
        <w:numPr>
          <w:ilvl w:val="0"/>
          <w:numId w:val="16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U hovädzieho dobytka sa po </w:t>
      </w:r>
      <w:proofErr w:type="spellStart"/>
      <w:r w:rsidRPr="00AF1FD0">
        <w:rPr>
          <w:rFonts w:eastAsia="Cambria"/>
          <w:szCs w:val="22"/>
          <w:lang w:val="sk-SK" w:bidi="sk-SK"/>
        </w:rPr>
        <w:t>intramuskulárnej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aplikácii dávok vyšších ako 0,5 mg/kg </w:t>
      </w:r>
      <w:r w:rsidR="00EF1422" w:rsidRPr="00AF1FD0">
        <w:rPr>
          <w:rFonts w:eastAsia="Cambria"/>
          <w:szCs w:val="22"/>
          <w:lang w:val="sk-SK" w:bidi="sk-SK"/>
        </w:rPr>
        <w:t>živej</w:t>
      </w:r>
      <w:r w:rsidRPr="00AF1FD0">
        <w:rPr>
          <w:rFonts w:eastAsia="Cambria"/>
          <w:szCs w:val="22"/>
          <w:lang w:val="sk-SK" w:bidi="sk-SK"/>
        </w:rPr>
        <w:t xml:space="preserve"> hmotnosti môžu vyskytnúť život ohrozujúce reakcie (porucha dýchania a obehovej sústavy). Z tohto dôvodu je potrebné veľmi presné dávkovanie.</w:t>
      </w:r>
    </w:p>
    <w:p w14:paraId="61143E59" w14:textId="10D2EB9A" w:rsidR="00962A7F" w:rsidRPr="00AF1FD0" w:rsidRDefault="00962A7F" w:rsidP="00FF6CB6">
      <w:pPr>
        <w:pStyle w:val="BODY"/>
        <w:numPr>
          <w:ilvl w:val="0"/>
          <w:numId w:val="16"/>
        </w:numPr>
        <w:tabs>
          <w:tab w:val="clear" w:pos="567"/>
        </w:tabs>
        <w:spacing w:after="0"/>
        <w:jc w:val="both"/>
        <w:rPr>
          <w:szCs w:val="22"/>
          <w:lang w:val="sk-SK"/>
        </w:rPr>
      </w:pPr>
      <w:r w:rsidRPr="00AF1FD0">
        <w:rPr>
          <w:rFonts w:eastAsia="Cambria"/>
          <w:szCs w:val="22"/>
          <w:lang w:val="sk-SK" w:bidi="sk-SK"/>
        </w:rPr>
        <w:t xml:space="preserve">Kombinácia s inými </w:t>
      </w:r>
      <w:proofErr w:type="spellStart"/>
      <w:r w:rsidRPr="00AF1FD0">
        <w:rPr>
          <w:rFonts w:eastAsia="Cambria"/>
          <w:szCs w:val="22"/>
          <w:lang w:val="sk-SK" w:bidi="sk-SK"/>
        </w:rPr>
        <w:t>predanestetikami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anestetikami by mala byť posúdená vzhľadom na pomer prínosu a rizík. Toto posúdenie by malo zohľadniť zloženie </w:t>
      </w:r>
      <w:r w:rsidR="00B70FBD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>, ich dávkovanie a povahu operácie. Odporúčané dávky sa pravdepodobne líšia v závislosti od výberu kombinácie anestetík.</w:t>
      </w:r>
    </w:p>
    <w:p w14:paraId="2A6E24AB" w14:textId="77777777" w:rsidR="00962A7F" w:rsidRPr="00AF1FD0" w:rsidRDefault="00962A7F" w:rsidP="00FF6CB6">
      <w:pPr>
        <w:pStyle w:val="BODY"/>
        <w:jc w:val="both"/>
        <w:rPr>
          <w:rFonts w:eastAsia="Cambria"/>
          <w:szCs w:val="22"/>
          <w:u w:val="single"/>
          <w:lang w:val="sk-SK" w:eastAsia="ja-JP"/>
        </w:rPr>
      </w:pPr>
    </w:p>
    <w:p w14:paraId="21FFC09C" w14:textId="6F9E63F8" w:rsidR="00C40D6C" w:rsidRPr="00AF1FD0" w:rsidRDefault="00C40D6C" w:rsidP="00FF6CB6">
      <w:pPr>
        <w:pStyle w:val="BODY"/>
        <w:jc w:val="both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Kone:</w:t>
      </w:r>
    </w:p>
    <w:p w14:paraId="6B8CE05C" w14:textId="3EA8B1A6" w:rsidR="00C40D6C" w:rsidRPr="00AF1FD0" w:rsidRDefault="00C40D6C" w:rsidP="00FF6CB6">
      <w:pPr>
        <w:pStyle w:val="BODY"/>
        <w:numPr>
          <w:ilvl w:val="0"/>
          <w:numId w:val="14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proofErr w:type="spellStart"/>
      <w:r w:rsidRPr="00AF1FD0">
        <w:rPr>
          <w:rFonts w:eastAsia="Cambria"/>
          <w:szCs w:val="22"/>
          <w:lang w:val="sk-SK" w:bidi="sk-SK"/>
        </w:rPr>
        <w:lastRenderedPageBreak/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inhibuje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normálnu </w:t>
      </w:r>
      <w:proofErr w:type="spellStart"/>
      <w:r w:rsidRPr="00AF1FD0">
        <w:rPr>
          <w:rFonts w:eastAsia="Cambria"/>
          <w:szCs w:val="22"/>
          <w:lang w:val="sk-SK" w:bidi="sk-SK"/>
        </w:rPr>
        <w:t>motilitu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čriev. Odporúča sa preto používať len u koní trpiacich kolikou, ktoré nereagujú na analgetiká. Použitiu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sa treba vyhnúť u koní s poruchami činnosti slepého čreva.</w:t>
      </w:r>
    </w:p>
    <w:p w14:paraId="16881266" w14:textId="77777777" w:rsidR="00C40D6C" w:rsidRPr="00AF1FD0" w:rsidRDefault="00C40D6C" w:rsidP="00FF6CB6">
      <w:pPr>
        <w:pStyle w:val="BODY"/>
        <w:numPr>
          <w:ilvl w:val="0"/>
          <w:numId w:val="14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Po liečbe koní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sa zvieratá bránia chôdzi, preto by sa liek mal podávať vždy, ak to bude možné, na mieste, kde sa bude vykonávať liečba alebo vyšetrenie.</w:t>
      </w:r>
    </w:p>
    <w:p w14:paraId="7D3698F6" w14:textId="06A53C9B" w:rsidR="00C40D6C" w:rsidRPr="00AF1FD0" w:rsidRDefault="00C40D6C" w:rsidP="00FF6CB6">
      <w:pPr>
        <w:pStyle w:val="BODY"/>
        <w:numPr>
          <w:ilvl w:val="0"/>
          <w:numId w:val="14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Pri podávaní </w:t>
      </w:r>
      <w:r w:rsidR="00B70FBD" w:rsidRPr="00AF1FD0">
        <w:rPr>
          <w:rFonts w:eastAsia="Cambria"/>
          <w:szCs w:val="22"/>
          <w:lang w:val="sk-SK" w:bidi="sk-SK"/>
        </w:rPr>
        <w:t>lieku</w:t>
      </w:r>
      <w:r w:rsidRPr="00AF1FD0">
        <w:rPr>
          <w:rFonts w:eastAsia="Cambria"/>
          <w:szCs w:val="22"/>
          <w:lang w:val="sk-SK" w:bidi="sk-SK"/>
        </w:rPr>
        <w:t xml:space="preserve"> koňom so sklonom k </w:t>
      </w:r>
      <w:proofErr w:type="spellStart"/>
      <w:r w:rsidRPr="00AF1FD0">
        <w:rPr>
          <w:rFonts w:eastAsia="Cambria"/>
          <w:szCs w:val="22"/>
          <w:lang w:val="sk-SK" w:bidi="sk-SK"/>
        </w:rPr>
        <w:t>laminitíde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je potrebné postupovať opatrne.</w:t>
      </w:r>
    </w:p>
    <w:p w14:paraId="32970144" w14:textId="77777777" w:rsidR="00C40D6C" w:rsidRPr="00AF1FD0" w:rsidRDefault="00C40D6C" w:rsidP="00FF6CB6">
      <w:pPr>
        <w:pStyle w:val="BODY"/>
        <w:numPr>
          <w:ilvl w:val="0"/>
          <w:numId w:val="14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U koní s ochorením alebo poruchou činnosti dýchacích ciest sa môže vyvinúť život ohrozujúca dýchavičnosť.</w:t>
      </w:r>
    </w:p>
    <w:p w14:paraId="661856C2" w14:textId="77777777" w:rsidR="00C40D6C" w:rsidRPr="00AF1FD0" w:rsidRDefault="00C40D6C" w:rsidP="00FF6CB6">
      <w:pPr>
        <w:pStyle w:val="BODY"/>
        <w:numPr>
          <w:ilvl w:val="0"/>
          <w:numId w:val="14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>Dávka by mala byť čo možno najnižšia.</w:t>
      </w:r>
    </w:p>
    <w:p w14:paraId="4EC52E23" w14:textId="0C12A8A1" w:rsidR="00C40D6C" w:rsidRPr="00AF1FD0" w:rsidRDefault="00C40D6C" w:rsidP="00FF6CB6">
      <w:pPr>
        <w:pStyle w:val="BODY"/>
        <w:numPr>
          <w:ilvl w:val="0"/>
          <w:numId w:val="14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Kombinácia s inými </w:t>
      </w:r>
      <w:proofErr w:type="spellStart"/>
      <w:r w:rsidRPr="00AF1FD0">
        <w:rPr>
          <w:rFonts w:eastAsia="Cambria"/>
          <w:szCs w:val="22"/>
          <w:lang w:val="sk-SK" w:bidi="sk-SK"/>
        </w:rPr>
        <w:t>predanestetikami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anestetikami by mala byť posúdená vzhľadom na pomer prínosu a rizík. Toto posúdenie by malo zohľadniť zloženie </w:t>
      </w:r>
      <w:r w:rsidR="00B70FBD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>, ich dávkovanie a povahu operácie. Odporúčané dávky sa pravdepodobne líšia v závislosti od výberu kombinácie anestetík.</w:t>
      </w:r>
    </w:p>
    <w:p w14:paraId="7D87D080" w14:textId="77777777" w:rsidR="00C40D6C" w:rsidRPr="00AF1FD0" w:rsidRDefault="00C40D6C" w:rsidP="00FF6CB6">
      <w:pPr>
        <w:pStyle w:val="BODY"/>
        <w:jc w:val="both"/>
        <w:rPr>
          <w:rFonts w:eastAsia="Cambria"/>
          <w:szCs w:val="22"/>
          <w:lang w:val="sk-SK" w:eastAsia="ja-JP"/>
        </w:rPr>
      </w:pPr>
    </w:p>
    <w:p w14:paraId="5E56ABE5" w14:textId="15CF1135" w:rsidR="00C40D6C" w:rsidRPr="00AF1FD0" w:rsidRDefault="00C40D6C" w:rsidP="00FF6CB6">
      <w:pPr>
        <w:pStyle w:val="BODY"/>
        <w:jc w:val="both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Psy a mačky:</w:t>
      </w:r>
    </w:p>
    <w:p w14:paraId="3E0D5186" w14:textId="77777777" w:rsidR="00C40D6C" w:rsidRPr="00AF1FD0" w:rsidRDefault="00C40D6C" w:rsidP="00FF6CB6">
      <w:pPr>
        <w:pStyle w:val="BODY"/>
        <w:numPr>
          <w:ilvl w:val="0"/>
          <w:numId w:val="15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inhibuje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normálnu </w:t>
      </w:r>
      <w:proofErr w:type="spellStart"/>
      <w:r w:rsidRPr="00AF1FD0">
        <w:rPr>
          <w:rFonts w:eastAsia="Cambria"/>
          <w:szCs w:val="22"/>
          <w:lang w:val="sk-SK" w:bidi="sk-SK"/>
        </w:rPr>
        <w:t>motilitu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čriev. V dôsledku toho môže byť </w:t>
      </w:r>
      <w:proofErr w:type="spellStart"/>
      <w:r w:rsidRPr="00AF1FD0">
        <w:rPr>
          <w:rFonts w:eastAsia="Cambria"/>
          <w:szCs w:val="22"/>
          <w:lang w:val="sk-SK" w:bidi="sk-SK"/>
        </w:rPr>
        <w:t>sedácia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nežiaduca pri RTG vyšetreniach hornej časti žalúdka a čriev, pretože podporuje naplnenie žalúdka plynom a sťažuje spoľahlivosť interpretácie.</w:t>
      </w:r>
    </w:p>
    <w:p w14:paraId="1FFD59A6" w14:textId="77777777" w:rsidR="00C40D6C" w:rsidRPr="00AF1FD0" w:rsidRDefault="00C40D6C" w:rsidP="00FF6CB6">
      <w:pPr>
        <w:pStyle w:val="BODY"/>
        <w:numPr>
          <w:ilvl w:val="0"/>
          <w:numId w:val="15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U psov s </w:t>
      </w:r>
      <w:proofErr w:type="spellStart"/>
      <w:r w:rsidRPr="00AF1FD0">
        <w:rPr>
          <w:rFonts w:eastAsia="Cambria"/>
          <w:szCs w:val="22"/>
          <w:lang w:val="sk-SK" w:bidi="sk-SK"/>
        </w:rPr>
        <w:t>brachycefalickým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ochorením alebo poruchou dýchacích ciest sa môže vyvinúť život ohrozujúca dýchavičnosť.</w:t>
      </w:r>
    </w:p>
    <w:p w14:paraId="1CAD4209" w14:textId="42DBE34F" w:rsidR="00C40D6C" w:rsidRPr="00AF1FD0" w:rsidRDefault="00C40D6C" w:rsidP="00FF6CB6">
      <w:pPr>
        <w:pStyle w:val="BODY"/>
        <w:numPr>
          <w:ilvl w:val="0"/>
          <w:numId w:val="15"/>
        </w:numPr>
        <w:tabs>
          <w:tab w:val="clear" w:pos="567"/>
        </w:tabs>
        <w:spacing w:after="0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Kombinácia s inými </w:t>
      </w:r>
      <w:proofErr w:type="spellStart"/>
      <w:r w:rsidRPr="00AF1FD0">
        <w:rPr>
          <w:rFonts w:eastAsia="Cambria"/>
          <w:szCs w:val="22"/>
          <w:lang w:val="sk-SK" w:bidi="sk-SK"/>
        </w:rPr>
        <w:t>predanestetikami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anestetikami by mala byť posúdená vzhľadom na pomer prínosu a rizík. Toto posúdenie by malo zohľadniť zloženie </w:t>
      </w:r>
      <w:r w:rsidR="00B70FBD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>, ich dávkovanie a povahu operácie. Odporúčané dávky sa pravdepodobne líšia v závislosti od výberu kombinácie anestetík.</w:t>
      </w:r>
    </w:p>
    <w:p w14:paraId="6A2B04BB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</w:p>
    <w:p w14:paraId="0F61623D" w14:textId="6F902920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u w:val="single"/>
          <w:lang w:val="sk-SK" w:bidi="sk-SK"/>
        </w:rPr>
        <w:t>Osobitné bezpečnostné opatrenia na používanie u</w:t>
      </w:r>
      <w:r w:rsidR="00C444C1" w:rsidRPr="00AF1FD0">
        <w:rPr>
          <w:szCs w:val="22"/>
          <w:u w:val="single"/>
          <w:lang w:val="sk-SK" w:bidi="sk-SK"/>
        </w:rPr>
        <w:t> </w:t>
      </w:r>
      <w:r w:rsidRPr="00AF1FD0">
        <w:rPr>
          <w:szCs w:val="22"/>
          <w:u w:val="single"/>
          <w:lang w:val="sk-SK" w:bidi="sk-SK"/>
        </w:rPr>
        <w:t>zvierat</w:t>
      </w:r>
      <w:r w:rsidR="00C444C1" w:rsidRPr="00AF1FD0">
        <w:rPr>
          <w:szCs w:val="22"/>
          <w:u w:val="single"/>
          <w:lang w:val="sk-SK" w:bidi="sk-SK"/>
        </w:rPr>
        <w:t>:</w:t>
      </w:r>
    </w:p>
    <w:p w14:paraId="26026BA5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Udržujte zvieratá pokojné, pretože môžu reagovať na vonkajšie podnety.</w:t>
      </w:r>
    </w:p>
    <w:p w14:paraId="45E8563C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Vyhnite sa </w:t>
      </w:r>
      <w:proofErr w:type="spellStart"/>
      <w:r w:rsidRPr="00AF1FD0">
        <w:rPr>
          <w:szCs w:val="22"/>
          <w:lang w:val="sk-SK" w:bidi="sk-SK"/>
        </w:rPr>
        <w:t>intraarteriálnemu</w:t>
      </w:r>
      <w:proofErr w:type="spellEnd"/>
      <w:r w:rsidRPr="00AF1FD0">
        <w:rPr>
          <w:szCs w:val="22"/>
          <w:lang w:val="sk-SK" w:bidi="sk-SK"/>
        </w:rPr>
        <w:t xml:space="preserve"> podaniu.</w:t>
      </w:r>
    </w:p>
    <w:p w14:paraId="7D410599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U ležiaceho hovädzieho dobytka sa môže príležitostne vyskytnúť </w:t>
      </w:r>
      <w:proofErr w:type="spellStart"/>
      <w:r w:rsidRPr="00AF1FD0">
        <w:rPr>
          <w:szCs w:val="22"/>
          <w:lang w:val="sk-SK" w:bidi="sk-SK"/>
        </w:rPr>
        <w:t>tympánia</w:t>
      </w:r>
      <w:proofErr w:type="spellEnd"/>
      <w:r w:rsidRPr="00AF1FD0">
        <w:rPr>
          <w:szCs w:val="22"/>
          <w:lang w:val="sk-SK" w:bidi="sk-SK"/>
        </w:rPr>
        <w:t>, ktorej sa dá predísť udržiavaním zvieraťa v ľahu so vzpriamenou polohou hrudnej kosti.</w:t>
      </w:r>
    </w:p>
    <w:p w14:paraId="4280BB90" w14:textId="0C1D334D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Na zabránenie vdýchnutia slín alebo potravy skloňte hlavu a krk zvieraťa. Pred podaním </w:t>
      </w:r>
      <w:r w:rsidR="00B70FBD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 dbajte na to, aby zvieratá </w:t>
      </w:r>
      <w:r w:rsidR="00B70FBD" w:rsidRPr="00AF1FD0">
        <w:rPr>
          <w:szCs w:val="22"/>
          <w:lang w:val="sk-SK" w:bidi="sk-SK"/>
        </w:rPr>
        <w:t>neprijímali potravu</w:t>
      </w:r>
      <w:r w:rsidRPr="00AF1FD0">
        <w:rPr>
          <w:szCs w:val="22"/>
          <w:lang w:val="sk-SK" w:bidi="sk-SK"/>
        </w:rPr>
        <w:t>.</w:t>
      </w:r>
    </w:p>
    <w:p w14:paraId="5FA85C40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Staršie a vyčerpané zvieratá sú na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citlivejšie, zatiaľ čo nervózne alebo vysoko </w:t>
      </w:r>
      <w:proofErr w:type="spellStart"/>
      <w:r w:rsidRPr="00AF1FD0">
        <w:rPr>
          <w:szCs w:val="22"/>
          <w:lang w:val="sk-SK" w:bidi="sk-SK"/>
        </w:rPr>
        <w:t>excitované</w:t>
      </w:r>
      <w:proofErr w:type="spellEnd"/>
      <w:r w:rsidRPr="00AF1FD0">
        <w:rPr>
          <w:szCs w:val="22"/>
          <w:lang w:val="sk-SK" w:bidi="sk-SK"/>
        </w:rPr>
        <w:t xml:space="preserve"> zvieratá môžu vyžadovať relatívne vysokú dávku.</w:t>
      </w:r>
    </w:p>
    <w:p w14:paraId="58E7F464" w14:textId="5745B683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V prípade dehydratácie sa má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používať</w:t>
      </w:r>
      <w:r w:rsidR="00B70FBD" w:rsidRPr="00AF1FD0">
        <w:rPr>
          <w:szCs w:val="22"/>
          <w:lang w:val="sk-SK" w:bidi="sk-SK"/>
        </w:rPr>
        <w:t xml:space="preserve"> opatrne</w:t>
      </w:r>
      <w:r w:rsidRPr="00AF1FD0">
        <w:rPr>
          <w:szCs w:val="22"/>
          <w:lang w:val="sk-SK" w:bidi="sk-SK"/>
        </w:rPr>
        <w:t>.</w:t>
      </w:r>
    </w:p>
    <w:p w14:paraId="559784CE" w14:textId="755AA421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Po podaní </w:t>
      </w:r>
      <w:proofErr w:type="spellStart"/>
      <w:r w:rsidRPr="00AF1FD0">
        <w:rPr>
          <w:szCs w:val="22"/>
          <w:lang w:val="sk-SK" w:bidi="sk-SK"/>
        </w:rPr>
        <w:t>xylazínu</w:t>
      </w:r>
      <w:proofErr w:type="spellEnd"/>
      <w:r w:rsidRPr="00AF1FD0">
        <w:rPr>
          <w:szCs w:val="22"/>
          <w:lang w:val="sk-SK" w:bidi="sk-SK"/>
        </w:rPr>
        <w:t xml:space="preserve"> sa u mačiek a psov do 3 až 5 minút objaví </w:t>
      </w:r>
      <w:r w:rsidR="00B70FBD" w:rsidRPr="00AF1FD0">
        <w:rPr>
          <w:szCs w:val="22"/>
          <w:lang w:val="sk-SK" w:bidi="sk-SK"/>
        </w:rPr>
        <w:t>zvracanie</w:t>
      </w:r>
      <w:r w:rsidRPr="00AF1FD0">
        <w:rPr>
          <w:szCs w:val="22"/>
          <w:lang w:val="sk-SK" w:bidi="sk-SK"/>
        </w:rPr>
        <w:t xml:space="preserve">. Odporúča sa, aby psy a mačky pred operáciou 12 hodín </w:t>
      </w:r>
      <w:r w:rsidR="00B70FBD" w:rsidRPr="00AF1FD0">
        <w:rPr>
          <w:szCs w:val="22"/>
          <w:lang w:val="sk-SK" w:bidi="sk-SK"/>
        </w:rPr>
        <w:t>neprijímali potravu</w:t>
      </w:r>
      <w:r w:rsidRPr="00AF1FD0">
        <w:rPr>
          <w:szCs w:val="22"/>
          <w:lang w:val="sk-SK" w:bidi="sk-SK"/>
        </w:rPr>
        <w:t>; môžu mať neobmedzený prístup k pitnej vode.</w:t>
      </w:r>
    </w:p>
    <w:p w14:paraId="30CEC2EE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Premedikácia</w:t>
      </w:r>
      <w:proofErr w:type="spellEnd"/>
      <w:r w:rsidRPr="00AF1FD0">
        <w:rPr>
          <w:szCs w:val="22"/>
          <w:lang w:val="sk-SK" w:bidi="sk-SK"/>
        </w:rPr>
        <w:t xml:space="preserve"> atropínom u mačiek a psov môže znížiť </w:t>
      </w:r>
      <w:proofErr w:type="spellStart"/>
      <w:r w:rsidRPr="00AF1FD0">
        <w:rPr>
          <w:szCs w:val="22"/>
          <w:lang w:val="sk-SK" w:bidi="sk-SK"/>
        </w:rPr>
        <w:t>saliváciu</w:t>
      </w:r>
      <w:proofErr w:type="spellEnd"/>
      <w:r w:rsidRPr="00AF1FD0">
        <w:rPr>
          <w:szCs w:val="22"/>
          <w:lang w:val="sk-SK" w:bidi="sk-SK"/>
        </w:rPr>
        <w:t xml:space="preserve"> a spôsobiť bradykardiu.</w:t>
      </w:r>
    </w:p>
    <w:p w14:paraId="0718F41D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Neprekračujte odporúčanú dávku.</w:t>
      </w:r>
    </w:p>
    <w:p w14:paraId="6359B33B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Po podaní sa má zvieratám umožniť pokojný odpočinok až do okamihu, keď sa dostaví maximálny účinok.</w:t>
      </w:r>
    </w:p>
    <w:p w14:paraId="033DCF34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Ak je teplota okolia vyššia ako 25 °C, odporúča sa zvieratá ochladzovať a pri nízkych teplotách ich udržiavať v teple.</w:t>
      </w:r>
    </w:p>
    <w:p w14:paraId="7542BF86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Pri bolestivých zákrokoch by sa mal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vždy používať v kombinácii s lokálnou alebo celkovou anestéziou.</w:t>
      </w:r>
    </w:p>
    <w:p w14:paraId="1CBA7C62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spôsobuje určitý stupeň </w:t>
      </w:r>
      <w:proofErr w:type="spellStart"/>
      <w:r w:rsidRPr="00AF1FD0">
        <w:rPr>
          <w:szCs w:val="22"/>
          <w:lang w:val="sk-SK" w:bidi="sk-SK"/>
        </w:rPr>
        <w:t>ataxie</w:t>
      </w:r>
      <w:proofErr w:type="spellEnd"/>
      <w:r w:rsidRPr="00AF1FD0">
        <w:rPr>
          <w:szCs w:val="22"/>
          <w:lang w:val="sk-SK" w:bidi="sk-SK"/>
        </w:rPr>
        <w:t xml:space="preserve">, preto sa pri zákrokoch týkajúcich sa </w:t>
      </w:r>
      <w:proofErr w:type="spellStart"/>
      <w:r w:rsidRPr="00AF1FD0">
        <w:rPr>
          <w:szCs w:val="22"/>
          <w:lang w:val="sk-SK" w:bidi="sk-SK"/>
        </w:rPr>
        <w:t>distálnych</w:t>
      </w:r>
      <w:proofErr w:type="spellEnd"/>
      <w:r w:rsidRPr="00AF1FD0">
        <w:rPr>
          <w:szCs w:val="22"/>
          <w:lang w:val="sk-SK" w:bidi="sk-SK"/>
        </w:rPr>
        <w:t xml:space="preserve"> končatín a pri kastráciách koní v stoji musí </w:t>
      </w:r>
      <w:proofErr w:type="spellStart"/>
      <w:r w:rsidRPr="00AF1FD0">
        <w:rPr>
          <w:szCs w:val="22"/>
          <w:lang w:val="sk-SK" w:bidi="sk-SK"/>
        </w:rPr>
        <w:t>xylazín</w:t>
      </w:r>
      <w:proofErr w:type="spellEnd"/>
      <w:r w:rsidRPr="00AF1FD0">
        <w:rPr>
          <w:szCs w:val="22"/>
          <w:lang w:val="sk-SK" w:bidi="sk-SK"/>
        </w:rPr>
        <w:t xml:space="preserve"> používať uvážlivo.</w:t>
      </w:r>
    </w:p>
    <w:p w14:paraId="39427A04" w14:textId="77777777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>Takto liečené zvieratá by sa mali monitorovať až do úplného vymiznutia účinku (napr. srdcová a dýchacia funkcia, aj v pooperačnej fáze) a mali by sa oddeliť, aby sa zabránilo ich týraniu.</w:t>
      </w:r>
    </w:p>
    <w:p w14:paraId="464FD10E" w14:textId="31577AF4" w:rsidR="00C40D6C" w:rsidRPr="00AF1FD0" w:rsidRDefault="00C40D6C" w:rsidP="00FF6CB6">
      <w:pPr>
        <w:pStyle w:val="Odsekzoznamu"/>
        <w:numPr>
          <w:ilvl w:val="0"/>
          <w:numId w:val="17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Pri použití u mladých zvierat pozri vekové obmedzenie uvedené v časti „Kontraindikácie“. Ak je </w:t>
      </w:r>
      <w:r w:rsidR="001C30AF" w:rsidRPr="00AF1FD0">
        <w:rPr>
          <w:szCs w:val="22"/>
          <w:lang w:val="sk-SK" w:bidi="sk-SK"/>
        </w:rPr>
        <w:t>liek</w:t>
      </w:r>
      <w:r w:rsidRPr="00AF1FD0">
        <w:rPr>
          <w:szCs w:val="22"/>
          <w:lang w:val="sk-SK" w:bidi="sk-SK"/>
        </w:rPr>
        <w:t xml:space="preserve"> určený na použitie u mladých zvierat mladších ako tieto vekové hranice, veterinárny lekár by mal posúdiť pomer prínosu a rizika.</w:t>
      </w:r>
    </w:p>
    <w:p w14:paraId="7F13EB9C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A42C498" w14:textId="0D0E9724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u w:val="single"/>
          <w:lang w:val="sk-SK" w:bidi="sk-SK"/>
        </w:rPr>
        <w:t>Osobitné bezpečnostné opatrenia, ktoré má prijať osoba podávajúca liek zvieratám</w:t>
      </w:r>
      <w:r w:rsidR="00C444C1" w:rsidRPr="00AF1FD0">
        <w:rPr>
          <w:szCs w:val="22"/>
          <w:u w:val="single"/>
          <w:lang w:val="sk-SK" w:bidi="sk-SK"/>
        </w:rPr>
        <w:t>:</w:t>
      </w:r>
    </w:p>
    <w:p w14:paraId="075F629B" w14:textId="13AB8E09" w:rsidR="00C40D6C" w:rsidRPr="00AF1FD0" w:rsidRDefault="00C40D6C" w:rsidP="00FF6CB6">
      <w:pPr>
        <w:jc w:val="both"/>
        <w:rPr>
          <w:lang w:val="sk-SK"/>
        </w:rPr>
      </w:pPr>
      <w:r w:rsidRPr="00AF1FD0">
        <w:rPr>
          <w:lang w:val="sk-SK" w:bidi="sk-SK"/>
        </w:rPr>
        <w:t xml:space="preserve">Tento </w:t>
      </w:r>
      <w:r w:rsidR="001C30AF" w:rsidRPr="00AF1FD0">
        <w:rPr>
          <w:lang w:val="sk-SK" w:bidi="sk-SK"/>
        </w:rPr>
        <w:t>liek</w:t>
      </w:r>
      <w:r w:rsidRPr="00AF1FD0">
        <w:rPr>
          <w:lang w:val="sk-SK" w:bidi="sk-SK"/>
        </w:rPr>
        <w:t xml:space="preserve"> je sedatívum. Treba dbať na to, aby nedošlo k náhodnému </w:t>
      </w:r>
      <w:proofErr w:type="spellStart"/>
      <w:r w:rsidR="00457609" w:rsidRPr="00AF1FD0">
        <w:rPr>
          <w:lang w:val="sk-SK" w:bidi="sk-SK"/>
        </w:rPr>
        <w:t>samoinjikovaniu</w:t>
      </w:r>
      <w:proofErr w:type="spellEnd"/>
      <w:r w:rsidRPr="00AF1FD0">
        <w:rPr>
          <w:lang w:val="sk-SK" w:bidi="sk-SK"/>
        </w:rPr>
        <w:t>.</w:t>
      </w:r>
    </w:p>
    <w:p w14:paraId="71568B87" w14:textId="08199EC6" w:rsidR="00C40D6C" w:rsidRPr="00AF1FD0" w:rsidRDefault="00C40D6C" w:rsidP="00FF6CB6">
      <w:pPr>
        <w:jc w:val="both"/>
        <w:rPr>
          <w:lang w:val="sk-SK"/>
        </w:rPr>
      </w:pPr>
      <w:r w:rsidRPr="00AF1FD0">
        <w:rPr>
          <w:lang w:val="sk-SK" w:bidi="sk-SK"/>
        </w:rPr>
        <w:lastRenderedPageBreak/>
        <w:t xml:space="preserve">V prípade náhodného perorálneho požitia alebo </w:t>
      </w:r>
      <w:proofErr w:type="spellStart"/>
      <w:r w:rsidR="00457609" w:rsidRPr="00AF1FD0">
        <w:rPr>
          <w:lang w:val="sk-SK" w:bidi="sk-SK"/>
        </w:rPr>
        <w:t>samoinjikovania</w:t>
      </w:r>
      <w:proofErr w:type="spellEnd"/>
      <w:r w:rsidRPr="00AF1FD0">
        <w:rPr>
          <w:lang w:val="sk-SK" w:bidi="sk-SK"/>
        </w:rPr>
        <w:t xml:space="preserve"> okamžite vyhľadajte lekársku pomoc a ukážte </w:t>
      </w:r>
      <w:r w:rsidR="00457609" w:rsidRPr="00AF1FD0">
        <w:rPr>
          <w:lang w:val="sk-SK" w:bidi="sk-SK"/>
        </w:rPr>
        <w:t>písomnú informáciu</w:t>
      </w:r>
      <w:r w:rsidRPr="00AF1FD0">
        <w:rPr>
          <w:lang w:val="sk-SK" w:bidi="sk-SK"/>
        </w:rPr>
        <w:t xml:space="preserve"> lekárovi, ale NEVEĎTE vozidlo, pretože môže dôjsť k </w:t>
      </w:r>
      <w:proofErr w:type="spellStart"/>
      <w:r w:rsidR="00457609" w:rsidRPr="00AF1FD0">
        <w:rPr>
          <w:lang w:val="sk-SK" w:bidi="sk-SK"/>
        </w:rPr>
        <w:t>sedácii</w:t>
      </w:r>
      <w:proofErr w:type="spellEnd"/>
      <w:r w:rsidRPr="00AF1FD0">
        <w:rPr>
          <w:lang w:val="sk-SK" w:bidi="sk-SK"/>
        </w:rPr>
        <w:t xml:space="preserve"> a zmenám krvného tlaku.</w:t>
      </w:r>
    </w:p>
    <w:p w14:paraId="2033B53A" w14:textId="69F9887D" w:rsidR="00C40D6C" w:rsidRPr="00AF1FD0" w:rsidRDefault="00C40D6C" w:rsidP="00FF6CB6">
      <w:pPr>
        <w:jc w:val="both"/>
        <w:rPr>
          <w:lang w:val="sk-SK"/>
        </w:rPr>
      </w:pPr>
      <w:r w:rsidRPr="00AF1FD0">
        <w:rPr>
          <w:lang w:val="sk-SK" w:bidi="sk-SK"/>
        </w:rPr>
        <w:t xml:space="preserve">Zabráňte kontaktu s pokožkou, očami alebo sliznicami. </w:t>
      </w:r>
      <w:bookmarkStart w:id="50" w:name="_Hlk82087234"/>
      <w:r w:rsidRPr="00AF1FD0">
        <w:rPr>
          <w:lang w:val="sk-SK" w:bidi="sk-SK"/>
        </w:rPr>
        <w:t xml:space="preserve">V prípade náhodného kontaktu </w:t>
      </w:r>
      <w:r w:rsidR="00457609" w:rsidRPr="00AF1FD0">
        <w:rPr>
          <w:lang w:val="sk-SK" w:bidi="sk-SK"/>
        </w:rPr>
        <w:t>lieku</w:t>
      </w:r>
      <w:r w:rsidRPr="00AF1FD0">
        <w:rPr>
          <w:lang w:val="sk-SK" w:bidi="sk-SK"/>
        </w:rPr>
        <w:t xml:space="preserve"> s pokožkou alebo očami ich vypláchnite veľkým množstvom pitnej vody. Odstráňte kontaminovaný odev, ktorý je v priamom kontakte s pokožkou. Ak sa objavia príznaky, vyhľadajte lekársku pomoc.</w:t>
      </w:r>
    </w:p>
    <w:bookmarkEnd w:id="50"/>
    <w:p w14:paraId="79A51964" w14:textId="01AEADE4" w:rsidR="00C40D6C" w:rsidRPr="00AF1FD0" w:rsidRDefault="00C40D6C" w:rsidP="00FF6CB6">
      <w:pPr>
        <w:jc w:val="both"/>
        <w:rPr>
          <w:lang w:val="sk-SK"/>
        </w:rPr>
      </w:pPr>
      <w:r w:rsidRPr="00AF1FD0">
        <w:rPr>
          <w:lang w:val="sk-SK" w:bidi="sk-SK"/>
        </w:rPr>
        <w:t xml:space="preserve">Ak s </w:t>
      </w:r>
      <w:r w:rsidR="00791791" w:rsidRPr="00AF1FD0">
        <w:rPr>
          <w:lang w:val="sk-SK" w:bidi="sk-SK"/>
        </w:rPr>
        <w:t>liekom</w:t>
      </w:r>
      <w:r w:rsidRPr="00AF1FD0">
        <w:rPr>
          <w:lang w:val="sk-SK" w:bidi="sk-SK"/>
        </w:rPr>
        <w:t xml:space="preserve"> manipulujú tehotné ženy, je potrebné dodržiavať osobitnú opatrnosť, aby </w:t>
      </w:r>
      <w:r w:rsidR="00791791" w:rsidRPr="00AF1FD0">
        <w:rPr>
          <w:lang w:val="sk-SK" w:bidi="sk-SK"/>
        </w:rPr>
        <w:t xml:space="preserve">nedošlo k </w:t>
      </w:r>
      <w:proofErr w:type="spellStart"/>
      <w:r w:rsidR="00791791" w:rsidRPr="00AF1FD0">
        <w:rPr>
          <w:lang w:val="sk-SK" w:bidi="sk-SK"/>
        </w:rPr>
        <w:t>samoinjikovaniu</w:t>
      </w:r>
      <w:proofErr w:type="spellEnd"/>
      <w:r w:rsidRPr="00AF1FD0">
        <w:rPr>
          <w:lang w:val="sk-SK" w:bidi="sk-SK"/>
        </w:rPr>
        <w:t>, pretože po náhodnej systémovej expozícii môže dôjsť ku kontrakciám maternice a zníženiu krvného tlaku plodu.</w:t>
      </w:r>
    </w:p>
    <w:p w14:paraId="4DCC1726" w14:textId="77777777" w:rsidR="00C40D6C" w:rsidRPr="00AF1FD0" w:rsidRDefault="00C40D6C" w:rsidP="00FF6CB6">
      <w:pPr>
        <w:jc w:val="both"/>
        <w:rPr>
          <w:lang w:val="sk-SK"/>
        </w:rPr>
      </w:pPr>
    </w:p>
    <w:p w14:paraId="29A0F688" w14:textId="3FBCC1FC" w:rsidR="00C40D6C" w:rsidRPr="00AF1FD0" w:rsidRDefault="00C444C1" w:rsidP="00FF6CB6">
      <w:pPr>
        <w:jc w:val="both"/>
        <w:rPr>
          <w:lang w:val="sk-SK"/>
        </w:rPr>
      </w:pPr>
      <w:r w:rsidRPr="00AF1FD0">
        <w:rPr>
          <w:lang w:val="sk-SK" w:bidi="sk-SK"/>
        </w:rPr>
        <w:t>Pre lekára</w:t>
      </w:r>
      <w:r w:rsidR="00C40D6C" w:rsidRPr="00AF1FD0">
        <w:rPr>
          <w:lang w:val="sk-SK" w:bidi="sk-SK"/>
        </w:rPr>
        <w:t>:</w:t>
      </w:r>
    </w:p>
    <w:p w14:paraId="6FDC263E" w14:textId="2551BC40" w:rsidR="00C40D6C" w:rsidRPr="00AF1FD0" w:rsidRDefault="00C40D6C" w:rsidP="00FF6CB6">
      <w:pPr>
        <w:jc w:val="both"/>
        <w:rPr>
          <w:lang w:val="sk-SK"/>
        </w:rPr>
      </w:pPr>
      <w:proofErr w:type="spellStart"/>
      <w:r w:rsidRPr="00AF1FD0">
        <w:rPr>
          <w:lang w:val="sk-SK" w:bidi="sk-SK"/>
        </w:rPr>
        <w:t>Xylazín</w:t>
      </w:r>
      <w:proofErr w:type="spellEnd"/>
      <w:r w:rsidRPr="00AF1FD0">
        <w:rPr>
          <w:lang w:val="sk-SK" w:bidi="sk-SK"/>
        </w:rPr>
        <w:t xml:space="preserve"> je </w:t>
      </w:r>
      <w:proofErr w:type="spellStart"/>
      <w:r w:rsidRPr="00AF1FD0">
        <w:rPr>
          <w:lang w:val="sk-SK" w:bidi="sk-SK"/>
        </w:rPr>
        <w:t>agonista</w:t>
      </w:r>
      <w:proofErr w:type="spellEnd"/>
      <w:r w:rsidRPr="00AF1FD0">
        <w:rPr>
          <w:lang w:val="sk-SK" w:bidi="sk-SK"/>
        </w:rPr>
        <w:t xml:space="preserve"> alfa2-adrenoreceptorov. Príznaky po absorpcii môžu zahŕňať klinické účinky vrátane</w:t>
      </w:r>
      <w:r w:rsidR="00791791" w:rsidRPr="00AF1FD0">
        <w:rPr>
          <w:lang w:val="sk-SK" w:bidi="sk-SK"/>
        </w:rPr>
        <w:t xml:space="preserve"> </w:t>
      </w:r>
      <w:proofErr w:type="spellStart"/>
      <w:r w:rsidRPr="00AF1FD0">
        <w:rPr>
          <w:lang w:val="sk-SK" w:bidi="sk-SK"/>
        </w:rPr>
        <w:t>sedácie</w:t>
      </w:r>
      <w:proofErr w:type="spellEnd"/>
      <w:r w:rsidRPr="00AF1FD0">
        <w:rPr>
          <w:lang w:val="sk-SK" w:bidi="sk-SK"/>
        </w:rPr>
        <w:t xml:space="preserve"> v závislosti od dávky, útlmu dýchania, bradykardie, hypotenzie, sucha v ústach a hyperglykémie. Boli hlásené aj </w:t>
      </w:r>
      <w:proofErr w:type="spellStart"/>
      <w:r w:rsidRPr="00AF1FD0">
        <w:rPr>
          <w:lang w:val="sk-SK" w:bidi="sk-SK"/>
        </w:rPr>
        <w:t>ventrikulárne</w:t>
      </w:r>
      <w:proofErr w:type="spellEnd"/>
      <w:r w:rsidRPr="00AF1FD0">
        <w:rPr>
          <w:lang w:val="sk-SK" w:bidi="sk-SK"/>
        </w:rPr>
        <w:t xml:space="preserve"> </w:t>
      </w:r>
      <w:proofErr w:type="spellStart"/>
      <w:r w:rsidRPr="00AF1FD0">
        <w:rPr>
          <w:lang w:val="sk-SK" w:bidi="sk-SK"/>
        </w:rPr>
        <w:t>arytmie</w:t>
      </w:r>
      <w:proofErr w:type="spellEnd"/>
      <w:r w:rsidRPr="00AF1FD0">
        <w:rPr>
          <w:lang w:val="sk-SK" w:bidi="sk-SK"/>
        </w:rPr>
        <w:t xml:space="preserve">. Respiračné a </w:t>
      </w:r>
      <w:proofErr w:type="spellStart"/>
      <w:r w:rsidRPr="00AF1FD0">
        <w:rPr>
          <w:lang w:val="sk-SK" w:bidi="sk-SK"/>
        </w:rPr>
        <w:t>hemodynamické</w:t>
      </w:r>
      <w:proofErr w:type="spellEnd"/>
      <w:r w:rsidRPr="00AF1FD0">
        <w:rPr>
          <w:lang w:val="sk-SK" w:bidi="sk-SK"/>
        </w:rPr>
        <w:t xml:space="preserve"> príznaky by sa mali liečiť symptomaticky.</w:t>
      </w:r>
    </w:p>
    <w:p w14:paraId="6BB40FCF" w14:textId="77777777" w:rsidR="00C40D6C" w:rsidRPr="00AF1FD0" w:rsidRDefault="00C40D6C" w:rsidP="00FF6CB6">
      <w:pPr>
        <w:jc w:val="both"/>
        <w:rPr>
          <w:lang w:val="sk-SK"/>
        </w:rPr>
      </w:pPr>
    </w:p>
    <w:p w14:paraId="2E881000" w14:textId="476AA93A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Gravidita</w:t>
      </w:r>
      <w:r w:rsidR="00C444C1" w:rsidRPr="00AF1FD0">
        <w:rPr>
          <w:rFonts w:eastAsia="Cambria"/>
          <w:szCs w:val="22"/>
          <w:u w:val="single"/>
          <w:lang w:val="sk-SK" w:bidi="sk-SK"/>
        </w:rPr>
        <w:t>;</w:t>
      </w:r>
    </w:p>
    <w:p w14:paraId="34DA9F0D" w14:textId="2EAB72E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Hoci laboratórne štúdie u potkanov nepreukázali žiadne </w:t>
      </w:r>
      <w:proofErr w:type="spellStart"/>
      <w:r w:rsidRPr="00AF1FD0">
        <w:rPr>
          <w:rFonts w:eastAsia="Cambria"/>
          <w:szCs w:val="22"/>
          <w:lang w:val="sk-SK" w:bidi="sk-SK"/>
        </w:rPr>
        <w:t>teratogénne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</w:t>
      </w:r>
      <w:proofErr w:type="spellStart"/>
      <w:r w:rsidRPr="00AF1FD0">
        <w:rPr>
          <w:rFonts w:eastAsia="Cambria"/>
          <w:szCs w:val="22"/>
          <w:lang w:val="sk-SK" w:bidi="sk-SK"/>
        </w:rPr>
        <w:t>fetotoxické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účinky, </w:t>
      </w:r>
      <w:r w:rsidR="00791791" w:rsidRPr="00AF1FD0">
        <w:rPr>
          <w:rFonts w:eastAsia="Cambria"/>
          <w:szCs w:val="22"/>
          <w:lang w:val="sk-SK" w:bidi="sk-SK"/>
        </w:rPr>
        <w:t>liek</w:t>
      </w:r>
      <w:r w:rsidRPr="00AF1FD0">
        <w:rPr>
          <w:rFonts w:eastAsia="Cambria"/>
          <w:szCs w:val="22"/>
          <w:lang w:val="sk-SK" w:bidi="sk-SK"/>
        </w:rPr>
        <w:t xml:space="preserve"> by sa mal používať počas prvých dvoch tretín gravidity len na základe posúdenia prínosu/rizika zodpovedným veterinárnym lekárom.</w:t>
      </w:r>
    </w:p>
    <w:p w14:paraId="42148167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Nepoužívajte v neskorších štádiách gravidity (najmä u hovädzieho dobytka a mačiek) s výnimkou pôrodu, pretože </w:t>
      </w: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spôsobuje kontrakcie maternice a môže vyvolať predčasný pôrod.</w:t>
      </w:r>
    </w:p>
    <w:p w14:paraId="27B5116E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Nepoužívajte u hovädzieho dobytka, ktorému sa </w:t>
      </w:r>
      <w:bookmarkStart w:id="51" w:name="_Hlk85538149"/>
      <w:r w:rsidRPr="00AF1FD0">
        <w:rPr>
          <w:rFonts w:eastAsia="Cambria"/>
          <w:szCs w:val="22"/>
          <w:lang w:val="sk-SK" w:bidi="sk-SK"/>
        </w:rPr>
        <w:t>transplantovali vajíčka, alebo u hovädzieho dobytka v čase implantácie vajíčka</w:t>
      </w:r>
      <w:bookmarkEnd w:id="51"/>
      <w:r w:rsidRPr="00AF1FD0">
        <w:rPr>
          <w:rFonts w:eastAsia="Cambria"/>
          <w:szCs w:val="22"/>
          <w:lang w:val="sk-SK" w:bidi="sk-SK"/>
        </w:rPr>
        <w:t>, pretože zvýšený tonus maternice môže znížiť šancu na uhniezdenie vajíčka.</w:t>
      </w:r>
    </w:p>
    <w:p w14:paraId="686A6799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</w:p>
    <w:p w14:paraId="55155317" w14:textId="61EAF740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u w:val="single"/>
          <w:lang w:val="sk-SK" w:eastAsia="ja-JP"/>
        </w:rPr>
      </w:pPr>
      <w:r w:rsidRPr="00AF1FD0">
        <w:rPr>
          <w:rFonts w:eastAsia="Cambria"/>
          <w:szCs w:val="22"/>
          <w:u w:val="single"/>
          <w:lang w:val="sk-SK" w:bidi="sk-SK"/>
        </w:rPr>
        <w:t>Laktácia</w:t>
      </w:r>
      <w:r w:rsidR="00C444C1" w:rsidRPr="00AF1FD0">
        <w:rPr>
          <w:rFonts w:eastAsia="Cambria"/>
          <w:szCs w:val="22"/>
          <w:u w:val="single"/>
          <w:lang w:val="sk-SK" w:bidi="sk-SK"/>
        </w:rPr>
        <w:t>:</w:t>
      </w:r>
    </w:p>
    <w:p w14:paraId="2E217286" w14:textId="7F8232F8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Veterinárny liek sa môže používať u </w:t>
      </w:r>
      <w:proofErr w:type="spellStart"/>
      <w:r w:rsidRPr="00AF1FD0">
        <w:rPr>
          <w:rFonts w:eastAsia="Cambria"/>
          <w:szCs w:val="22"/>
          <w:lang w:val="sk-SK" w:bidi="sk-SK"/>
        </w:rPr>
        <w:t>laktujúcich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zvierat. </w:t>
      </w:r>
    </w:p>
    <w:p w14:paraId="54333800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4BF8301E" w14:textId="0E1C42A5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u w:val="single"/>
          <w:lang w:val="sk-SK" w:bidi="sk-SK"/>
        </w:rPr>
        <w:t>Liekové interakcie a iné formy vzájomného pôsobenia</w:t>
      </w:r>
      <w:r w:rsidR="00C444C1" w:rsidRPr="00AF1FD0">
        <w:rPr>
          <w:szCs w:val="22"/>
          <w:u w:val="single"/>
          <w:lang w:val="sk-SK" w:bidi="sk-SK"/>
        </w:rPr>
        <w:t>:</w:t>
      </w:r>
    </w:p>
    <w:p w14:paraId="0B5AB9C1" w14:textId="0263E5CF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Ďalšie látky tlmiace CNS (barbituráty, narkotiká, anestetiká, </w:t>
      </w:r>
      <w:proofErr w:type="spellStart"/>
      <w:r w:rsidRPr="00AF1FD0">
        <w:rPr>
          <w:rFonts w:eastAsia="Cambria"/>
          <w:szCs w:val="22"/>
          <w:lang w:val="sk-SK" w:bidi="sk-SK"/>
        </w:rPr>
        <w:t>trankvilizéry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atď.) môžu spôsobiť aditívny útlm CNS, ak sa použijú súbežne s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. Dávky týchto liečiv môže byť potrebné znížiť. </w:t>
      </w: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by sa preto v kombinácii s </w:t>
      </w:r>
      <w:proofErr w:type="spellStart"/>
      <w:r w:rsidRPr="00AF1FD0">
        <w:rPr>
          <w:rFonts w:eastAsia="Cambria"/>
          <w:szCs w:val="22"/>
          <w:lang w:val="sk-SK" w:bidi="sk-SK"/>
        </w:rPr>
        <w:t>neuroleptikami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alebo </w:t>
      </w:r>
      <w:proofErr w:type="spellStart"/>
      <w:r w:rsidRPr="00AF1FD0">
        <w:rPr>
          <w:rFonts w:eastAsia="Cambria"/>
          <w:szCs w:val="22"/>
          <w:lang w:val="sk-SK" w:bidi="sk-SK"/>
        </w:rPr>
        <w:t>trankvilizérmi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mal používať </w:t>
      </w:r>
      <w:r w:rsidR="00791791" w:rsidRPr="00AF1FD0">
        <w:rPr>
          <w:rFonts w:eastAsia="Cambria"/>
          <w:szCs w:val="22"/>
          <w:lang w:val="sk-SK" w:bidi="sk-SK"/>
        </w:rPr>
        <w:t>opatrne</w:t>
      </w:r>
      <w:r w:rsidRPr="00AF1FD0">
        <w:rPr>
          <w:rFonts w:eastAsia="Cambria"/>
          <w:szCs w:val="22"/>
          <w:lang w:val="sk-SK" w:bidi="sk-SK"/>
        </w:rPr>
        <w:t xml:space="preserve">. </w:t>
      </w: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sa nemá používať v kombinácii so </w:t>
      </w:r>
      <w:proofErr w:type="spellStart"/>
      <w:r w:rsidRPr="00AF1FD0">
        <w:rPr>
          <w:rFonts w:eastAsia="Cambria"/>
          <w:szCs w:val="22"/>
          <w:lang w:val="sk-SK" w:bidi="sk-SK"/>
        </w:rPr>
        <w:t>sympatomimetikami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, ako je adrenalín, pretože môže dôjsť ku </w:t>
      </w:r>
      <w:proofErr w:type="spellStart"/>
      <w:r w:rsidRPr="00AF1FD0">
        <w:rPr>
          <w:rFonts w:eastAsia="Cambria"/>
          <w:szCs w:val="22"/>
          <w:lang w:val="sk-SK" w:bidi="sk-SK"/>
        </w:rPr>
        <w:t>ventrikulárnej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arytmii</w:t>
      </w:r>
      <w:proofErr w:type="spellEnd"/>
      <w:r w:rsidRPr="00AF1FD0">
        <w:rPr>
          <w:rFonts w:eastAsia="Cambria"/>
          <w:szCs w:val="22"/>
          <w:lang w:val="sk-SK" w:bidi="sk-SK"/>
        </w:rPr>
        <w:t>.</w:t>
      </w:r>
    </w:p>
    <w:p w14:paraId="3294E633" w14:textId="70855E4A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Bolo hlásené, že súbežné intravenózne použitie </w:t>
      </w:r>
      <w:proofErr w:type="spellStart"/>
      <w:r w:rsidRPr="00AF1FD0">
        <w:rPr>
          <w:rFonts w:eastAsia="Cambria"/>
          <w:szCs w:val="22"/>
          <w:lang w:val="sk-SK" w:bidi="sk-SK"/>
        </w:rPr>
        <w:t>potencovaných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sulfonamidov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 alfa-2 </w:t>
      </w:r>
      <w:proofErr w:type="spellStart"/>
      <w:r w:rsidRPr="00AF1FD0">
        <w:rPr>
          <w:rFonts w:eastAsia="Cambria"/>
          <w:szCs w:val="22"/>
          <w:lang w:val="sk-SK" w:bidi="sk-SK"/>
        </w:rPr>
        <w:t>agonistami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spôsobuje srdcové </w:t>
      </w:r>
      <w:proofErr w:type="spellStart"/>
      <w:r w:rsidRPr="00AF1FD0">
        <w:rPr>
          <w:rFonts w:eastAsia="Cambria"/>
          <w:szCs w:val="22"/>
          <w:lang w:val="sk-SK" w:bidi="sk-SK"/>
        </w:rPr>
        <w:t>arytmie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, ktoré môžu viesť k úmrtiu. Hoci pri tomto </w:t>
      </w:r>
      <w:r w:rsidR="00791791" w:rsidRPr="00AF1FD0">
        <w:rPr>
          <w:rFonts w:eastAsia="Cambria"/>
          <w:szCs w:val="22"/>
          <w:lang w:val="sk-SK" w:bidi="sk-SK"/>
        </w:rPr>
        <w:t>lieku</w:t>
      </w:r>
      <w:r w:rsidRPr="00AF1FD0">
        <w:rPr>
          <w:rFonts w:eastAsia="Cambria"/>
          <w:szCs w:val="22"/>
          <w:lang w:val="sk-SK" w:bidi="sk-SK"/>
        </w:rPr>
        <w:t xml:space="preserve"> neboli hlásené žiadne takéto účinky, odporúča sa, aby sa intravenózne podávanie </w:t>
      </w:r>
      <w:r w:rsidR="00791791" w:rsidRPr="00AF1FD0">
        <w:rPr>
          <w:rFonts w:eastAsia="Cambria"/>
          <w:szCs w:val="22"/>
          <w:lang w:val="sk-SK" w:bidi="sk-SK"/>
        </w:rPr>
        <w:t>liekov</w:t>
      </w:r>
      <w:r w:rsidRPr="00AF1FD0">
        <w:rPr>
          <w:rFonts w:eastAsia="Cambria"/>
          <w:szCs w:val="22"/>
          <w:lang w:val="sk-SK" w:bidi="sk-SK"/>
        </w:rPr>
        <w:t xml:space="preserve"> obsahujúcich </w:t>
      </w:r>
      <w:proofErr w:type="spellStart"/>
      <w:r w:rsidRPr="00AF1FD0">
        <w:rPr>
          <w:rFonts w:eastAsia="Cambria"/>
          <w:szCs w:val="22"/>
          <w:lang w:val="sk-SK" w:bidi="sk-SK"/>
        </w:rPr>
        <w:t>trimetoprim</w:t>
      </w:r>
      <w:proofErr w:type="spellEnd"/>
      <w:r w:rsidRPr="00AF1FD0">
        <w:rPr>
          <w:rFonts w:eastAsia="Cambria"/>
          <w:szCs w:val="22"/>
          <w:lang w:val="sk-SK" w:bidi="sk-SK"/>
        </w:rPr>
        <w:t>/</w:t>
      </w:r>
      <w:proofErr w:type="spellStart"/>
      <w:r w:rsidRPr="00AF1FD0">
        <w:rPr>
          <w:rFonts w:eastAsia="Cambria"/>
          <w:szCs w:val="22"/>
          <w:lang w:val="sk-SK" w:bidi="sk-SK"/>
        </w:rPr>
        <w:t>sulfonamid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nevykonávalo, ak boli kone </w:t>
      </w:r>
      <w:proofErr w:type="spellStart"/>
      <w:r w:rsidRPr="00AF1FD0">
        <w:rPr>
          <w:rFonts w:eastAsia="Cambria"/>
          <w:szCs w:val="22"/>
          <w:lang w:val="sk-SK" w:bidi="sk-SK"/>
        </w:rPr>
        <w:t>sedované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</w:t>
      </w:r>
      <w:proofErr w:type="spellStart"/>
      <w:r w:rsidRPr="00AF1FD0">
        <w:rPr>
          <w:rFonts w:eastAsia="Cambria"/>
          <w:szCs w:val="22"/>
          <w:lang w:val="sk-SK" w:bidi="sk-SK"/>
        </w:rPr>
        <w:t>xylazínom</w:t>
      </w:r>
      <w:proofErr w:type="spellEnd"/>
      <w:r w:rsidRPr="00AF1FD0">
        <w:rPr>
          <w:rFonts w:eastAsia="Cambria"/>
          <w:szCs w:val="22"/>
          <w:lang w:val="sk-SK" w:bidi="sk-SK"/>
        </w:rPr>
        <w:t>.</w:t>
      </w:r>
    </w:p>
    <w:p w14:paraId="154FF823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37EF26BD" w14:textId="199A988A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u w:val="single"/>
          <w:lang w:val="sk-SK" w:bidi="sk-SK"/>
        </w:rPr>
        <w:t xml:space="preserve">Predávkovanie (príznaky, núdzové postupy, </w:t>
      </w:r>
      <w:proofErr w:type="spellStart"/>
      <w:r w:rsidRPr="00AF1FD0">
        <w:rPr>
          <w:szCs w:val="22"/>
          <w:u w:val="single"/>
          <w:lang w:val="sk-SK" w:bidi="sk-SK"/>
        </w:rPr>
        <w:t>antidotá</w:t>
      </w:r>
      <w:proofErr w:type="spellEnd"/>
      <w:r w:rsidRPr="00AF1FD0">
        <w:rPr>
          <w:szCs w:val="22"/>
          <w:u w:val="single"/>
          <w:lang w:val="sk-SK" w:bidi="sk-SK"/>
        </w:rPr>
        <w:t>)</w:t>
      </w:r>
      <w:r w:rsidR="003C6A5C" w:rsidRPr="00AF1FD0">
        <w:rPr>
          <w:szCs w:val="22"/>
          <w:u w:val="single"/>
          <w:lang w:val="sk-SK" w:bidi="sk-SK"/>
        </w:rPr>
        <w:t>:</w:t>
      </w:r>
    </w:p>
    <w:p w14:paraId="6CADFA32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V prípade náhodného predávkovania môže dôjsť k poruchám srdcového rytmu, hypotenzii a hlbokému útlmu CNS a dýchania. Po predávkovaní boli hlásené aj kŕče. </w:t>
      </w:r>
      <w:proofErr w:type="spellStart"/>
      <w:r w:rsidRPr="00AF1FD0">
        <w:rPr>
          <w:rFonts w:eastAsia="Cambria"/>
          <w:szCs w:val="22"/>
          <w:lang w:val="sk-SK" w:bidi="sk-SK"/>
        </w:rPr>
        <w:t>Xylazín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môže byť </w:t>
      </w:r>
      <w:proofErr w:type="spellStart"/>
      <w:r w:rsidRPr="00AF1FD0">
        <w:rPr>
          <w:rFonts w:eastAsia="Cambria"/>
          <w:szCs w:val="22"/>
          <w:lang w:val="sk-SK" w:bidi="sk-SK"/>
        </w:rPr>
        <w:t>antagonizovaný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α2-adrenergnými antagonistami.</w:t>
      </w:r>
    </w:p>
    <w:p w14:paraId="696452B0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</w:p>
    <w:p w14:paraId="48C513F6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  <w:r w:rsidRPr="00AF1FD0">
        <w:rPr>
          <w:rFonts w:eastAsia="Cambria"/>
          <w:szCs w:val="22"/>
          <w:lang w:val="sk-SK" w:bidi="sk-SK"/>
        </w:rPr>
        <w:t xml:space="preserve">Na liečbu respiračných tlmiacich účinkov </w:t>
      </w:r>
      <w:proofErr w:type="spellStart"/>
      <w:r w:rsidRPr="00AF1FD0">
        <w:rPr>
          <w:rFonts w:eastAsia="Cambria"/>
          <w:szCs w:val="22"/>
          <w:lang w:val="sk-SK" w:bidi="sk-SK"/>
        </w:rPr>
        <w:t>xylazínu</w:t>
      </w:r>
      <w:proofErr w:type="spellEnd"/>
      <w:r w:rsidRPr="00AF1FD0">
        <w:rPr>
          <w:rFonts w:eastAsia="Cambria"/>
          <w:szCs w:val="22"/>
          <w:lang w:val="sk-SK" w:bidi="sk-SK"/>
        </w:rPr>
        <w:t xml:space="preserve"> možno odporučiť mechanickú podporu dýchania s respiračnými stimulátormi alebo bez nich (napr. </w:t>
      </w:r>
      <w:proofErr w:type="spellStart"/>
      <w:r w:rsidRPr="00AF1FD0">
        <w:rPr>
          <w:rFonts w:eastAsia="Cambria"/>
          <w:szCs w:val="22"/>
          <w:lang w:val="sk-SK" w:bidi="sk-SK"/>
        </w:rPr>
        <w:t>doxapram</w:t>
      </w:r>
      <w:proofErr w:type="spellEnd"/>
      <w:r w:rsidRPr="00AF1FD0">
        <w:rPr>
          <w:rFonts w:eastAsia="Cambria"/>
          <w:szCs w:val="22"/>
          <w:lang w:val="sk-SK" w:bidi="sk-SK"/>
        </w:rPr>
        <w:t>).</w:t>
      </w:r>
    </w:p>
    <w:p w14:paraId="4B9B9F08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rFonts w:eastAsia="Cambria"/>
          <w:szCs w:val="22"/>
          <w:lang w:val="sk-SK" w:eastAsia="ja-JP"/>
        </w:rPr>
      </w:pPr>
    </w:p>
    <w:p w14:paraId="2C30C781" w14:textId="4FDCE2FC" w:rsidR="00C40D6C" w:rsidRPr="00AF1FD0" w:rsidRDefault="003C6A5C" w:rsidP="00FF6CB6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AF1FD0">
        <w:rPr>
          <w:szCs w:val="22"/>
          <w:u w:val="single"/>
          <w:lang w:val="sk-SK" w:bidi="sk-SK"/>
        </w:rPr>
        <w:t>I</w:t>
      </w:r>
      <w:r w:rsidR="00313EDE" w:rsidRPr="00AF1FD0">
        <w:rPr>
          <w:szCs w:val="22"/>
          <w:u w:val="single"/>
          <w:lang w:val="sk-SK" w:bidi="sk-SK"/>
        </w:rPr>
        <w:t>nkompatibility</w:t>
      </w:r>
      <w:r w:rsidRPr="00AF1FD0">
        <w:rPr>
          <w:szCs w:val="22"/>
          <w:u w:val="single"/>
          <w:lang w:val="sk-SK" w:bidi="sk-SK"/>
        </w:rPr>
        <w:t>:</w:t>
      </w:r>
    </w:p>
    <w:p w14:paraId="66627248" w14:textId="77777777" w:rsidR="00C40D6C" w:rsidRPr="00AF1FD0" w:rsidRDefault="00C40D6C" w:rsidP="00FF6CB6">
      <w:pPr>
        <w:tabs>
          <w:tab w:val="clear" w:pos="567"/>
        </w:tabs>
        <w:spacing w:line="240" w:lineRule="auto"/>
        <w:jc w:val="both"/>
        <w:rPr>
          <w:szCs w:val="22"/>
          <w:lang w:val="sk-SK" w:eastAsia="en-GB"/>
        </w:rPr>
      </w:pPr>
      <w:r w:rsidRPr="00AF1FD0">
        <w:rPr>
          <w:szCs w:val="22"/>
          <w:lang w:val="sk-SK" w:bidi="sk-SK"/>
        </w:rPr>
        <w:t>Z dôvodu chýbania štúdií kompatibility, sa tento veterinárny liek nesmie miešať s inými veterinárnymi liekmi.</w:t>
      </w:r>
    </w:p>
    <w:p w14:paraId="69C72CDD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110C07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13.</w:t>
      </w:r>
      <w:r w:rsidRPr="00AF1FD0">
        <w:rPr>
          <w:b/>
          <w:szCs w:val="22"/>
          <w:lang w:val="sk-SK" w:bidi="sk-SK"/>
        </w:rPr>
        <w:tab/>
        <w:t>OSOBITNÉ BEZPEČNOSTNÉ OPATRENIA NA ZNEŠKODNENIE NEPOUŽITÉHO LIEKU(-OV) ALEBO ODPADOVÉHO MATERIÁLU, V PRÍPADE POTREBY</w:t>
      </w:r>
    </w:p>
    <w:p w14:paraId="3E07380B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5FDCD1F" w14:textId="76549260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Lieky sa nesmú likvidovať prostredníctvom odpadovej vody alebo odpadu v domácnostiach. O spôsobe likvidácie liekov, ktoré už nepotrebujete sa poraďte so svojím veterinárnym lekárom. Tieto opatrenia by mali byť v súlade s ochranou životného prostredia.</w:t>
      </w:r>
    </w:p>
    <w:p w14:paraId="64B2F0E8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D0DB88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14.</w:t>
      </w:r>
      <w:r w:rsidRPr="00AF1FD0">
        <w:rPr>
          <w:b/>
          <w:szCs w:val="22"/>
          <w:lang w:val="sk-SK" w:bidi="sk-SK"/>
        </w:rPr>
        <w:tab/>
        <w:t>DÁTUM POSLEDNÉHO SCHVÁLENIA TEXTU V PÍSOMNEJ INFORMÁCII PRE POUŽÍVATEĽOV</w:t>
      </w:r>
    </w:p>
    <w:p w14:paraId="4A82D5C9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5050A5" w14:textId="04BF9319" w:rsidR="00C40D6C" w:rsidRPr="00AF1FD0" w:rsidRDefault="00473246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01/2023</w:t>
      </w:r>
    </w:p>
    <w:p w14:paraId="5C328E8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91A60F" w14:textId="77777777" w:rsidR="00C40D6C" w:rsidRPr="00AF1FD0" w:rsidRDefault="00C40D6C" w:rsidP="00C40D6C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b/>
          <w:szCs w:val="22"/>
          <w:highlight w:val="lightGray"/>
          <w:lang w:val="sk-SK" w:bidi="sk-SK"/>
        </w:rPr>
        <w:t>15.</w:t>
      </w:r>
      <w:r w:rsidRPr="00AF1FD0">
        <w:rPr>
          <w:b/>
          <w:szCs w:val="22"/>
          <w:lang w:val="sk-SK" w:bidi="sk-SK"/>
        </w:rPr>
        <w:tab/>
        <w:t>ĎALŠIE INFORMÁCIE</w:t>
      </w:r>
    </w:p>
    <w:p w14:paraId="609C53F5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4DB4EB" w14:textId="258066DC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Liekovky z číreho skla typu II. obsahujúce 30 ml </w:t>
      </w:r>
      <w:r w:rsidR="009B2EB3" w:rsidRPr="00AF1FD0">
        <w:rPr>
          <w:szCs w:val="22"/>
          <w:lang w:val="sk-SK" w:bidi="sk-SK"/>
        </w:rPr>
        <w:t>lieku</w:t>
      </w:r>
      <w:r w:rsidRPr="00AF1FD0">
        <w:rPr>
          <w:szCs w:val="22"/>
          <w:lang w:val="sk-SK" w:bidi="sk-SK"/>
        </w:rPr>
        <w:t xml:space="preserve">, uzavreté </w:t>
      </w:r>
      <w:proofErr w:type="spellStart"/>
      <w:r w:rsidRPr="00AF1FD0">
        <w:rPr>
          <w:szCs w:val="22"/>
          <w:lang w:val="sk-SK" w:bidi="sk-SK"/>
        </w:rPr>
        <w:t>brómbutylovou</w:t>
      </w:r>
      <w:proofErr w:type="spellEnd"/>
      <w:r w:rsidRPr="00AF1FD0">
        <w:rPr>
          <w:szCs w:val="22"/>
          <w:lang w:val="sk-SK" w:bidi="sk-SK"/>
        </w:rPr>
        <w:t xml:space="preserve"> gumovou zátkou a hliníkovým uzáverom v kartónovej škatuľke. </w:t>
      </w:r>
    </w:p>
    <w:p w14:paraId="0822903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023BBC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Veľkosti balení:</w:t>
      </w:r>
    </w:p>
    <w:p w14:paraId="3DBA5AE9" w14:textId="76166476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Kartónová škatuľka s 1 injekčnou liekovkou s obsahom 30 ml</w:t>
      </w:r>
      <w:r w:rsidR="009B2EB3" w:rsidRPr="00AF1FD0">
        <w:rPr>
          <w:szCs w:val="22"/>
          <w:lang w:val="sk-SK" w:bidi="sk-SK"/>
        </w:rPr>
        <w:t>.</w:t>
      </w:r>
      <w:r w:rsidRPr="00AF1FD0">
        <w:rPr>
          <w:szCs w:val="22"/>
          <w:lang w:val="sk-SK" w:bidi="sk-SK"/>
        </w:rPr>
        <w:t xml:space="preserve"> </w:t>
      </w:r>
    </w:p>
    <w:p w14:paraId="313E7EA7" w14:textId="1D49A0A8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Kartónová škatuľka s 5 </w:t>
      </w:r>
      <w:r w:rsidR="009B2EB3" w:rsidRPr="00AF1FD0">
        <w:rPr>
          <w:szCs w:val="22"/>
          <w:lang w:val="sk-SK" w:bidi="sk-SK"/>
        </w:rPr>
        <w:t>liekovkami s obsahom</w:t>
      </w:r>
      <w:r w:rsidRPr="00AF1FD0">
        <w:rPr>
          <w:szCs w:val="22"/>
          <w:lang w:val="sk-SK" w:bidi="sk-SK"/>
        </w:rPr>
        <w:t xml:space="preserve"> 30 ml</w:t>
      </w:r>
      <w:r w:rsidR="009B2EB3" w:rsidRPr="00AF1FD0">
        <w:rPr>
          <w:szCs w:val="22"/>
          <w:lang w:val="sk-SK" w:bidi="sk-SK"/>
        </w:rPr>
        <w:t>.</w:t>
      </w:r>
      <w:r w:rsidRPr="00AF1FD0">
        <w:rPr>
          <w:szCs w:val="22"/>
          <w:lang w:val="sk-SK" w:bidi="sk-SK"/>
        </w:rPr>
        <w:t xml:space="preserve"> </w:t>
      </w:r>
    </w:p>
    <w:p w14:paraId="458D969F" w14:textId="506A9466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 xml:space="preserve">Polystyrénová škatuľka s 24 </w:t>
      </w:r>
      <w:r w:rsidR="009B2EB3" w:rsidRPr="00AF1FD0">
        <w:rPr>
          <w:szCs w:val="22"/>
          <w:lang w:val="sk-SK" w:bidi="sk-SK"/>
        </w:rPr>
        <w:t>liekovkami</w:t>
      </w:r>
      <w:r w:rsidRPr="00AF1FD0">
        <w:rPr>
          <w:szCs w:val="22"/>
          <w:lang w:val="sk-SK" w:bidi="sk-SK"/>
        </w:rPr>
        <w:t xml:space="preserve"> </w:t>
      </w:r>
      <w:r w:rsidR="009B2EB3" w:rsidRPr="00AF1FD0">
        <w:rPr>
          <w:szCs w:val="22"/>
          <w:lang w:val="sk-SK" w:bidi="sk-SK"/>
        </w:rPr>
        <w:t>s obsahom</w:t>
      </w:r>
      <w:r w:rsidRPr="00AF1FD0">
        <w:rPr>
          <w:szCs w:val="22"/>
          <w:lang w:val="sk-SK" w:bidi="sk-SK"/>
        </w:rPr>
        <w:t xml:space="preserve"> 30 ml</w:t>
      </w:r>
      <w:r w:rsidR="009B2EB3" w:rsidRPr="00AF1FD0">
        <w:rPr>
          <w:szCs w:val="22"/>
          <w:lang w:val="sk-SK" w:bidi="sk-SK"/>
        </w:rPr>
        <w:t>.</w:t>
      </w:r>
      <w:r w:rsidRPr="00AF1FD0">
        <w:rPr>
          <w:szCs w:val="22"/>
          <w:lang w:val="sk-SK" w:bidi="sk-SK"/>
        </w:rPr>
        <w:t xml:space="preserve"> </w:t>
      </w:r>
    </w:p>
    <w:p w14:paraId="63D83650" w14:textId="77777777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8F20F3" w14:textId="1A1229F4" w:rsidR="00C40D6C" w:rsidRPr="00AF1FD0" w:rsidRDefault="00C40D6C" w:rsidP="00C40D6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F1FD0">
        <w:rPr>
          <w:szCs w:val="22"/>
          <w:lang w:val="sk-SK" w:bidi="sk-SK"/>
        </w:rPr>
        <w:t>Nie všetky veľkosti balenia sa musia uvádzať na trh.</w:t>
      </w:r>
    </w:p>
    <w:p w14:paraId="205D48DE" w14:textId="44EE0F34" w:rsidR="00F37F98" w:rsidRPr="00AF1FD0" w:rsidRDefault="00F37F98" w:rsidP="0007077A">
      <w:pPr>
        <w:pStyle w:val="BODY"/>
        <w:rPr>
          <w:szCs w:val="22"/>
          <w:lang w:val="sk-SK"/>
        </w:rPr>
      </w:pPr>
    </w:p>
    <w:p w14:paraId="7BCA1807" w14:textId="4D83597C" w:rsidR="00922AC4" w:rsidRPr="00AF1FD0" w:rsidRDefault="00922AC4" w:rsidP="0007077A">
      <w:pPr>
        <w:pStyle w:val="BODY"/>
        <w:rPr>
          <w:szCs w:val="22"/>
          <w:lang w:val="sk-SK" w:bidi="sk-SK"/>
        </w:rPr>
      </w:pPr>
    </w:p>
    <w:p w14:paraId="28327196" w14:textId="77777777" w:rsidR="00BE2916" w:rsidRPr="00AF1FD0" w:rsidRDefault="00BE2916" w:rsidP="00BE2916">
      <w:pPr>
        <w:rPr>
          <w:b/>
          <w:bCs/>
          <w:color w:val="000000"/>
          <w:szCs w:val="22"/>
          <w:lang w:val="sk-SK"/>
        </w:rPr>
      </w:pPr>
      <w:r w:rsidRPr="00AF1FD0">
        <w:rPr>
          <w:b/>
          <w:bCs/>
          <w:color w:val="000000"/>
          <w:szCs w:val="22"/>
          <w:lang w:val="sk-SK"/>
        </w:rPr>
        <w:t>Výdaj lieku je viazaný na osobitné tlačivo lekárskeho predpisu označené šikmým modrým pruhom, len do rúk veterinárneho lekára.</w:t>
      </w:r>
    </w:p>
    <w:p w14:paraId="763644CC" w14:textId="7FCC5B66" w:rsidR="00BE2916" w:rsidRPr="00AF1FD0" w:rsidRDefault="00BE2916" w:rsidP="0007077A">
      <w:pPr>
        <w:pStyle w:val="BODY"/>
        <w:rPr>
          <w:szCs w:val="22"/>
          <w:lang w:val="sk-SK"/>
        </w:rPr>
      </w:pPr>
    </w:p>
    <w:p w14:paraId="5DDB6764" w14:textId="77777777" w:rsidR="00AF1FD0" w:rsidRPr="00E86663" w:rsidRDefault="00AF1FD0" w:rsidP="0007077A">
      <w:pPr>
        <w:pStyle w:val="BODY"/>
        <w:rPr>
          <w:szCs w:val="22"/>
          <w:lang w:val="pl-PL"/>
        </w:rPr>
      </w:pPr>
    </w:p>
    <w:sectPr w:rsidR="00AF1FD0" w:rsidRPr="00E86663" w:rsidSect="00C40D6C">
      <w:footerReference w:type="default" r:id="rId17"/>
      <w:headerReference w:type="first" r:id="rId18"/>
      <w:footerReference w:type="first" r:id="rId19"/>
      <w:endnotePr>
        <w:numFmt w:val="decimal"/>
      </w:endnotePr>
      <w:pgSz w:w="11918" w:h="16840" w:code="9"/>
      <w:pgMar w:top="1134" w:right="1418" w:bottom="1134" w:left="1418" w:header="737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7FC98" w14:textId="77777777" w:rsidR="00B25470" w:rsidRDefault="00B25470">
      <w:r>
        <w:separator/>
      </w:r>
    </w:p>
  </w:endnote>
  <w:endnote w:type="continuationSeparator" w:id="0">
    <w:p w14:paraId="57237249" w14:textId="77777777" w:rsidR="00B25470" w:rsidRDefault="00B2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939304"/>
      <w:docPartObj>
        <w:docPartGallery w:val="Page Numbers (Bottom of Page)"/>
        <w:docPartUnique/>
      </w:docPartObj>
    </w:sdtPr>
    <w:sdtEndPr/>
    <w:sdtContent>
      <w:p w14:paraId="24DF4F04" w14:textId="75E6374E" w:rsidR="00B25470" w:rsidRDefault="00B254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BE" w:rsidRPr="003B38BE">
          <w:rPr>
            <w:noProof/>
            <w:lang w:val="sk-SK"/>
          </w:rPr>
          <w:t>8</w:t>
        </w:r>
        <w:r>
          <w:fldChar w:fldCharType="end"/>
        </w:r>
      </w:p>
    </w:sdtContent>
  </w:sdt>
  <w:p w14:paraId="1A43449E" w14:textId="64838702" w:rsidR="00B25470" w:rsidRPr="00705E7A" w:rsidRDefault="00B25470" w:rsidP="00705E7A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1B013" w14:textId="18B447C5" w:rsidR="00B25470" w:rsidRDefault="00B25470">
    <w:pPr>
      <w:pStyle w:val="Pta"/>
      <w:jc w:val="center"/>
    </w:pPr>
    <w:r>
      <w:rPr>
        <w:lang w:val="sk-SK" w:bidi="sk-SK"/>
      </w:rPr>
      <w:fldChar w:fldCharType="begin"/>
    </w:r>
    <w:r>
      <w:rPr>
        <w:lang w:val="sk-SK" w:bidi="sk-SK"/>
      </w:rPr>
      <w:instrText>PAGE   \* MERGEFORMAT</w:instrText>
    </w:r>
    <w:r>
      <w:rPr>
        <w:lang w:val="sk-SK" w:bidi="sk-SK"/>
      </w:rPr>
      <w:fldChar w:fldCharType="separate"/>
    </w:r>
    <w:r w:rsidR="003B38BE">
      <w:rPr>
        <w:noProof/>
        <w:lang w:val="sk-SK" w:bidi="sk-SK"/>
      </w:rPr>
      <w:t>1</w:t>
    </w:r>
    <w:r>
      <w:rPr>
        <w:lang w:val="sk-SK" w:bidi="sk-SK"/>
      </w:rPr>
      <w:fldChar w:fldCharType="end"/>
    </w:r>
  </w:p>
  <w:p w14:paraId="495741BA" w14:textId="77777777" w:rsidR="00B25470" w:rsidRDefault="00B2547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4B842" w14:textId="77777777" w:rsidR="00B25470" w:rsidRDefault="00B25470">
      <w:r>
        <w:separator/>
      </w:r>
    </w:p>
  </w:footnote>
  <w:footnote w:type="continuationSeparator" w:id="0">
    <w:p w14:paraId="2F75BCD7" w14:textId="77777777" w:rsidR="00B25470" w:rsidRDefault="00B2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44A5" w14:textId="27CB8823" w:rsidR="00B25470" w:rsidRPr="009F427E" w:rsidRDefault="00B25470" w:rsidP="00A1690E">
    <w:pPr>
      <w:pStyle w:val="Hlavika"/>
      <w:jc w:val="right"/>
      <w:rPr>
        <w:rFonts w:ascii="Arial" w:hAnsi="Arial" w:cs="Arial"/>
      </w:rPr>
    </w:pPr>
    <w:r>
      <w:rPr>
        <w:lang w:val="sk-SK" w:bidi="sk-SK"/>
      </w:rPr>
      <w:tab/>
    </w:r>
    <w:r>
      <w:rPr>
        <w:lang w:val="sk-SK" w:bidi="sk-SK"/>
      </w:rPr>
      <w:tab/>
    </w:r>
    <w:r>
      <w:rPr>
        <w:lang w:val="sk-SK" w:bidi="sk-SK"/>
      </w:rPr>
      <w:tab/>
    </w:r>
    <w:r>
      <w:rPr>
        <w:lang w:val="sk-SK" w:bidi="sk-SK"/>
      </w:rPr>
      <w:tab/>
    </w:r>
    <w:r>
      <w:rPr>
        <w:lang w:val="sk-SK" w:bidi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BB7"/>
    <w:multiLevelType w:val="hybridMultilevel"/>
    <w:tmpl w:val="D116C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F7F3C"/>
    <w:multiLevelType w:val="hybridMultilevel"/>
    <w:tmpl w:val="5CC44438"/>
    <w:lvl w:ilvl="0" w:tplc="89BA0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B5B55DE"/>
    <w:multiLevelType w:val="hybridMultilevel"/>
    <w:tmpl w:val="FC2226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B195C"/>
    <w:multiLevelType w:val="hybridMultilevel"/>
    <w:tmpl w:val="47BEA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07B8D"/>
    <w:multiLevelType w:val="hybridMultilevel"/>
    <w:tmpl w:val="51548FA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268D6"/>
    <w:multiLevelType w:val="hybridMultilevel"/>
    <w:tmpl w:val="2DA8D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E6DB9"/>
    <w:multiLevelType w:val="hybridMultilevel"/>
    <w:tmpl w:val="1C705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00A08"/>
    <w:multiLevelType w:val="hybridMultilevel"/>
    <w:tmpl w:val="EE60784E"/>
    <w:lvl w:ilvl="0" w:tplc="FFFFFFFF">
      <w:start w:val="1"/>
      <w:numFmt w:val="bullet"/>
      <w:lvlText w:val="-"/>
      <w:lvlJc w:val="left"/>
      <w:pPr>
        <w:ind w:left="788" w:hanging="360"/>
      </w:p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1BA24273"/>
    <w:multiLevelType w:val="hybridMultilevel"/>
    <w:tmpl w:val="78D4D0BA"/>
    <w:lvl w:ilvl="0" w:tplc="19CCFEBE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7EA0913"/>
    <w:multiLevelType w:val="hybridMultilevel"/>
    <w:tmpl w:val="DDF45E40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F75D6"/>
    <w:multiLevelType w:val="hybridMultilevel"/>
    <w:tmpl w:val="A41A18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A232D"/>
    <w:multiLevelType w:val="hybridMultilevel"/>
    <w:tmpl w:val="59629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F1498"/>
    <w:multiLevelType w:val="hybridMultilevel"/>
    <w:tmpl w:val="6CEE86B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A0F92"/>
    <w:multiLevelType w:val="hybridMultilevel"/>
    <w:tmpl w:val="2F9A8A1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F2B8A"/>
    <w:multiLevelType w:val="hybridMultilevel"/>
    <w:tmpl w:val="045ED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B6A43"/>
    <w:multiLevelType w:val="hybridMultilevel"/>
    <w:tmpl w:val="AABC9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13B43"/>
    <w:multiLevelType w:val="hybridMultilevel"/>
    <w:tmpl w:val="7C1CD7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B2E74"/>
    <w:multiLevelType w:val="hybridMultilevel"/>
    <w:tmpl w:val="CD62C2DE"/>
    <w:lvl w:ilvl="0" w:tplc="454A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A83E22"/>
    <w:multiLevelType w:val="hybridMultilevel"/>
    <w:tmpl w:val="2E3AE790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33A70"/>
    <w:multiLevelType w:val="hybridMultilevel"/>
    <w:tmpl w:val="0054EB86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C4652"/>
    <w:multiLevelType w:val="hybridMultilevel"/>
    <w:tmpl w:val="FA16E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2"/>
  </w:num>
  <w:num w:numId="6">
    <w:abstractNumId w:val="17"/>
  </w:num>
  <w:num w:numId="7">
    <w:abstractNumId w:val="13"/>
  </w:num>
  <w:num w:numId="8">
    <w:abstractNumId w:val="16"/>
  </w:num>
  <w:num w:numId="9">
    <w:abstractNumId w:val="10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  <w:num w:numId="19">
    <w:abstractNumId w:val="1"/>
  </w:num>
  <w:num w:numId="20">
    <w:abstractNumId w:val="20"/>
  </w:num>
  <w:num w:numId="21">
    <w:abstractNumId w:val="19"/>
  </w:num>
  <w:num w:numId="22">
    <w:abstractNumId w:val="21"/>
  </w:num>
  <w:num w:numId="2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535F4"/>
    <w:rsid w:val="00000028"/>
    <w:rsid w:val="000019EF"/>
    <w:rsid w:val="000041F5"/>
    <w:rsid w:val="00007B29"/>
    <w:rsid w:val="00011204"/>
    <w:rsid w:val="0001428F"/>
    <w:rsid w:val="0001629C"/>
    <w:rsid w:val="00017987"/>
    <w:rsid w:val="0002154E"/>
    <w:rsid w:val="00025BD3"/>
    <w:rsid w:val="000279E4"/>
    <w:rsid w:val="0003019F"/>
    <w:rsid w:val="00034C6B"/>
    <w:rsid w:val="000377B4"/>
    <w:rsid w:val="000422B7"/>
    <w:rsid w:val="00042519"/>
    <w:rsid w:val="0004302F"/>
    <w:rsid w:val="00054B50"/>
    <w:rsid w:val="00057BDC"/>
    <w:rsid w:val="00061317"/>
    <w:rsid w:val="0006270F"/>
    <w:rsid w:val="000637CB"/>
    <w:rsid w:val="00065C7C"/>
    <w:rsid w:val="00067F5D"/>
    <w:rsid w:val="0007018D"/>
    <w:rsid w:val="0007077A"/>
    <w:rsid w:val="0007198A"/>
    <w:rsid w:val="00073BBE"/>
    <w:rsid w:val="000823A0"/>
    <w:rsid w:val="00082FC6"/>
    <w:rsid w:val="00087D49"/>
    <w:rsid w:val="00093A1F"/>
    <w:rsid w:val="00095267"/>
    <w:rsid w:val="000A3652"/>
    <w:rsid w:val="000A3CCD"/>
    <w:rsid w:val="000A5321"/>
    <w:rsid w:val="000A72F9"/>
    <w:rsid w:val="000B2815"/>
    <w:rsid w:val="000B76C1"/>
    <w:rsid w:val="000C042E"/>
    <w:rsid w:val="000C0C18"/>
    <w:rsid w:val="000D1A1F"/>
    <w:rsid w:val="000D7B5D"/>
    <w:rsid w:val="000E0AF6"/>
    <w:rsid w:val="000E0DD3"/>
    <w:rsid w:val="000E4CED"/>
    <w:rsid w:val="000E7287"/>
    <w:rsid w:val="000F25B0"/>
    <w:rsid w:val="000F519B"/>
    <w:rsid w:val="000F7803"/>
    <w:rsid w:val="00101AE0"/>
    <w:rsid w:val="00101E86"/>
    <w:rsid w:val="00102C55"/>
    <w:rsid w:val="001044BA"/>
    <w:rsid w:val="00110023"/>
    <w:rsid w:val="0011106D"/>
    <w:rsid w:val="001135E8"/>
    <w:rsid w:val="00113D5B"/>
    <w:rsid w:val="0011736D"/>
    <w:rsid w:val="001218C7"/>
    <w:rsid w:val="00121DB5"/>
    <w:rsid w:val="00123FEB"/>
    <w:rsid w:val="001257B5"/>
    <w:rsid w:val="001273B6"/>
    <w:rsid w:val="001277FE"/>
    <w:rsid w:val="001329ED"/>
    <w:rsid w:val="00142302"/>
    <w:rsid w:val="00142670"/>
    <w:rsid w:val="00143F97"/>
    <w:rsid w:val="001525DC"/>
    <w:rsid w:val="00156230"/>
    <w:rsid w:val="00157939"/>
    <w:rsid w:val="0016165F"/>
    <w:rsid w:val="00162516"/>
    <w:rsid w:val="00162CDE"/>
    <w:rsid w:val="0016516E"/>
    <w:rsid w:val="00165C48"/>
    <w:rsid w:val="0017027C"/>
    <w:rsid w:val="0017145E"/>
    <w:rsid w:val="00172D4A"/>
    <w:rsid w:val="00180184"/>
    <w:rsid w:val="00181499"/>
    <w:rsid w:val="001829C2"/>
    <w:rsid w:val="001872A6"/>
    <w:rsid w:val="00190B5A"/>
    <w:rsid w:val="00191463"/>
    <w:rsid w:val="001959F8"/>
    <w:rsid w:val="00197488"/>
    <w:rsid w:val="001A009C"/>
    <w:rsid w:val="001A517B"/>
    <w:rsid w:val="001B3773"/>
    <w:rsid w:val="001B3838"/>
    <w:rsid w:val="001B38BA"/>
    <w:rsid w:val="001B5F01"/>
    <w:rsid w:val="001C097C"/>
    <w:rsid w:val="001C0A1F"/>
    <w:rsid w:val="001C1991"/>
    <w:rsid w:val="001C30AF"/>
    <w:rsid w:val="001C70E0"/>
    <w:rsid w:val="001D1352"/>
    <w:rsid w:val="001D1BCF"/>
    <w:rsid w:val="001D2CBE"/>
    <w:rsid w:val="001D2F70"/>
    <w:rsid w:val="001D3292"/>
    <w:rsid w:val="001D777C"/>
    <w:rsid w:val="001E2CA5"/>
    <w:rsid w:val="001E2F86"/>
    <w:rsid w:val="001E30BF"/>
    <w:rsid w:val="001E5BA5"/>
    <w:rsid w:val="001E6BF1"/>
    <w:rsid w:val="001F09DF"/>
    <w:rsid w:val="001F28AE"/>
    <w:rsid w:val="001F3CAD"/>
    <w:rsid w:val="00211868"/>
    <w:rsid w:val="0021261D"/>
    <w:rsid w:val="002156C2"/>
    <w:rsid w:val="0021750C"/>
    <w:rsid w:val="002208FC"/>
    <w:rsid w:val="002231FB"/>
    <w:rsid w:val="00224AD1"/>
    <w:rsid w:val="002255C5"/>
    <w:rsid w:val="0022621C"/>
    <w:rsid w:val="0023388A"/>
    <w:rsid w:val="0024503C"/>
    <w:rsid w:val="00247249"/>
    <w:rsid w:val="0024774C"/>
    <w:rsid w:val="00247A1D"/>
    <w:rsid w:val="0025265B"/>
    <w:rsid w:val="00254B74"/>
    <w:rsid w:val="0026018E"/>
    <w:rsid w:val="002641F6"/>
    <w:rsid w:val="0026426E"/>
    <w:rsid w:val="00266036"/>
    <w:rsid w:val="00272A59"/>
    <w:rsid w:val="00273E23"/>
    <w:rsid w:val="002805CA"/>
    <w:rsid w:val="00281E0B"/>
    <w:rsid w:val="00281F11"/>
    <w:rsid w:val="00282DDC"/>
    <w:rsid w:val="002836E0"/>
    <w:rsid w:val="0028395A"/>
    <w:rsid w:val="002849BE"/>
    <w:rsid w:val="00292C9D"/>
    <w:rsid w:val="00294143"/>
    <w:rsid w:val="0029446F"/>
    <w:rsid w:val="002A071F"/>
    <w:rsid w:val="002A1F73"/>
    <w:rsid w:val="002A6FEF"/>
    <w:rsid w:val="002B04F5"/>
    <w:rsid w:val="002B2827"/>
    <w:rsid w:val="002B681C"/>
    <w:rsid w:val="002C2A28"/>
    <w:rsid w:val="002C452D"/>
    <w:rsid w:val="002D0095"/>
    <w:rsid w:val="002D118B"/>
    <w:rsid w:val="002D3A8A"/>
    <w:rsid w:val="002D3F0A"/>
    <w:rsid w:val="002D6E79"/>
    <w:rsid w:val="002E17FC"/>
    <w:rsid w:val="002E3DA5"/>
    <w:rsid w:val="002F10CC"/>
    <w:rsid w:val="002F3DC9"/>
    <w:rsid w:val="00301438"/>
    <w:rsid w:val="00302640"/>
    <w:rsid w:val="00313EC7"/>
    <w:rsid w:val="00313EDE"/>
    <w:rsid w:val="003149C2"/>
    <w:rsid w:val="00317BFC"/>
    <w:rsid w:val="0032085E"/>
    <w:rsid w:val="00321FDA"/>
    <w:rsid w:val="00322B1D"/>
    <w:rsid w:val="00331BDD"/>
    <w:rsid w:val="00335CC2"/>
    <w:rsid w:val="00345824"/>
    <w:rsid w:val="003462EF"/>
    <w:rsid w:val="0034667B"/>
    <w:rsid w:val="003512AA"/>
    <w:rsid w:val="00353B95"/>
    <w:rsid w:val="00353F79"/>
    <w:rsid w:val="00354B20"/>
    <w:rsid w:val="00357D55"/>
    <w:rsid w:val="0036274E"/>
    <w:rsid w:val="00362A14"/>
    <w:rsid w:val="00363E0C"/>
    <w:rsid w:val="003644D2"/>
    <w:rsid w:val="00364558"/>
    <w:rsid w:val="003761D9"/>
    <w:rsid w:val="003853F3"/>
    <w:rsid w:val="00386AC7"/>
    <w:rsid w:val="003924DE"/>
    <w:rsid w:val="00396B55"/>
    <w:rsid w:val="0039712A"/>
    <w:rsid w:val="00397373"/>
    <w:rsid w:val="00397AF3"/>
    <w:rsid w:val="003A3AE6"/>
    <w:rsid w:val="003A4172"/>
    <w:rsid w:val="003B069A"/>
    <w:rsid w:val="003B2C21"/>
    <w:rsid w:val="003B38BE"/>
    <w:rsid w:val="003B6600"/>
    <w:rsid w:val="003B76E5"/>
    <w:rsid w:val="003C31A3"/>
    <w:rsid w:val="003C4013"/>
    <w:rsid w:val="003C6A5C"/>
    <w:rsid w:val="003D3C57"/>
    <w:rsid w:val="003E5C1C"/>
    <w:rsid w:val="003E61FA"/>
    <w:rsid w:val="003F1F58"/>
    <w:rsid w:val="003F5B8C"/>
    <w:rsid w:val="00400603"/>
    <w:rsid w:val="004018FE"/>
    <w:rsid w:val="00402588"/>
    <w:rsid w:val="00404A66"/>
    <w:rsid w:val="00405844"/>
    <w:rsid w:val="00405BCB"/>
    <w:rsid w:val="00405C40"/>
    <w:rsid w:val="00406341"/>
    <w:rsid w:val="004162E3"/>
    <w:rsid w:val="00421BAC"/>
    <w:rsid w:val="00421D83"/>
    <w:rsid w:val="004239F3"/>
    <w:rsid w:val="00424091"/>
    <w:rsid w:val="00424515"/>
    <w:rsid w:val="00425DEC"/>
    <w:rsid w:val="00433D7E"/>
    <w:rsid w:val="004342F2"/>
    <w:rsid w:val="00441F1E"/>
    <w:rsid w:val="004431D7"/>
    <w:rsid w:val="004438DC"/>
    <w:rsid w:val="004510C9"/>
    <w:rsid w:val="004528DA"/>
    <w:rsid w:val="00457609"/>
    <w:rsid w:val="0046049D"/>
    <w:rsid w:val="00465E6E"/>
    <w:rsid w:val="00466CFF"/>
    <w:rsid w:val="00473246"/>
    <w:rsid w:val="0047350D"/>
    <w:rsid w:val="004750D1"/>
    <w:rsid w:val="004839D6"/>
    <w:rsid w:val="0048525D"/>
    <w:rsid w:val="004857EC"/>
    <w:rsid w:val="00487996"/>
    <w:rsid w:val="00494DD0"/>
    <w:rsid w:val="004A0783"/>
    <w:rsid w:val="004A3195"/>
    <w:rsid w:val="004B008A"/>
    <w:rsid w:val="004C717D"/>
    <w:rsid w:val="004D05F3"/>
    <w:rsid w:val="004D0EF5"/>
    <w:rsid w:val="004D2291"/>
    <w:rsid w:val="004D5F5C"/>
    <w:rsid w:val="004D66AA"/>
    <w:rsid w:val="004D6D21"/>
    <w:rsid w:val="004E06D2"/>
    <w:rsid w:val="004F0C79"/>
    <w:rsid w:val="004F2F2C"/>
    <w:rsid w:val="004F37EA"/>
    <w:rsid w:val="00505BF2"/>
    <w:rsid w:val="005100F1"/>
    <w:rsid w:val="005112AA"/>
    <w:rsid w:val="00511627"/>
    <w:rsid w:val="00515077"/>
    <w:rsid w:val="0051574D"/>
    <w:rsid w:val="00517237"/>
    <w:rsid w:val="00521E54"/>
    <w:rsid w:val="00526391"/>
    <w:rsid w:val="0052698D"/>
    <w:rsid w:val="005277D0"/>
    <w:rsid w:val="005277FC"/>
    <w:rsid w:val="00527A17"/>
    <w:rsid w:val="0053097A"/>
    <w:rsid w:val="00531822"/>
    <w:rsid w:val="00532097"/>
    <w:rsid w:val="00532B78"/>
    <w:rsid w:val="0054031B"/>
    <w:rsid w:val="0054090F"/>
    <w:rsid w:val="00546C1B"/>
    <w:rsid w:val="00556CF5"/>
    <w:rsid w:val="005634B1"/>
    <w:rsid w:val="005639DE"/>
    <w:rsid w:val="00571A60"/>
    <w:rsid w:val="00573A8D"/>
    <w:rsid w:val="00576CC6"/>
    <w:rsid w:val="00580091"/>
    <w:rsid w:val="00583ECC"/>
    <w:rsid w:val="00584097"/>
    <w:rsid w:val="00584A62"/>
    <w:rsid w:val="00587094"/>
    <w:rsid w:val="0059120E"/>
    <w:rsid w:val="005967A4"/>
    <w:rsid w:val="0059709B"/>
    <w:rsid w:val="005A06CD"/>
    <w:rsid w:val="005A3ECA"/>
    <w:rsid w:val="005B0D28"/>
    <w:rsid w:val="005B298B"/>
    <w:rsid w:val="005B69D9"/>
    <w:rsid w:val="005C23CD"/>
    <w:rsid w:val="005C2A31"/>
    <w:rsid w:val="005C4D96"/>
    <w:rsid w:val="005C5BB7"/>
    <w:rsid w:val="005D2236"/>
    <w:rsid w:val="005D2CEC"/>
    <w:rsid w:val="005D455B"/>
    <w:rsid w:val="005D6058"/>
    <w:rsid w:val="005E5F61"/>
    <w:rsid w:val="005E7980"/>
    <w:rsid w:val="005F0CDC"/>
    <w:rsid w:val="005F6BAE"/>
    <w:rsid w:val="006007E6"/>
    <w:rsid w:val="00603C2A"/>
    <w:rsid w:val="0060581F"/>
    <w:rsid w:val="006139FF"/>
    <w:rsid w:val="00613C7F"/>
    <w:rsid w:val="00617990"/>
    <w:rsid w:val="00622C2D"/>
    <w:rsid w:val="00623FAD"/>
    <w:rsid w:val="00624773"/>
    <w:rsid w:val="0062699F"/>
    <w:rsid w:val="00626D54"/>
    <w:rsid w:val="00626E5E"/>
    <w:rsid w:val="00630B49"/>
    <w:rsid w:val="00630CFB"/>
    <w:rsid w:val="00633DDB"/>
    <w:rsid w:val="0064205B"/>
    <w:rsid w:val="00646660"/>
    <w:rsid w:val="006515AA"/>
    <w:rsid w:val="00651973"/>
    <w:rsid w:val="006535F4"/>
    <w:rsid w:val="0066144F"/>
    <w:rsid w:val="0066180E"/>
    <w:rsid w:val="00662873"/>
    <w:rsid w:val="00667C2C"/>
    <w:rsid w:val="00675E22"/>
    <w:rsid w:val="00677835"/>
    <w:rsid w:val="006778BB"/>
    <w:rsid w:val="00682D66"/>
    <w:rsid w:val="006900EA"/>
    <w:rsid w:val="00690624"/>
    <w:rsid w:val="00690C08"/>
    <w:rsid w:val="00694ACD"/>
    <w:rsid w:val="00694E04"/>
    <w:rsid w:val="00697736"/>
    <w:rsid w:val="006A0FB5"/>
    <w:rsid w:val="006B25F7"/>
    <w:rsid w:val="006B7FA5"/>
    <w:rsid w:val="006C0FBF"/>
    <w:rsid w:val="006C26D0"/>
    <w:rsid w:val="006D205A"/>
    <w:rsid w:val="006D3581"/>
    <w:rsid w:val="006D3F2B"/>
    <w:rsid w:val="006D5B52"/>
    <w:rsid w:val="006E1440"/>
    <w:rsid w:val="006E24AB"/>
    <w:rsid w:val="006E2C99"/>
    <w:rsid w:val="006E508A"/>
    <w:rsid w:val="006F21C8"/>
    <w:rsid w:val="006F22B5"/>
    <w:rsid w:val="006F4229"/>
    <w:rsid w:val="006F4D07"/>
    <w:rsid w:val="006F6732"/>
    <w:rsid w:val="007027B3"/>
    <w:rsid w:val="00703866"/>
    <w:rsid w:val="00705E7A"/>
    <w:rsid w:val="00711E3F"/>
    <w:rsid w:val="00716FF2"/>
    <w:rsid w:val="00727066"/>
    <w:rsid w:val="007355F7"/>
    <w:rsid w:val="00741688"/>
    <w:rsid w:val="00743263"/>
    <w:rsid w:val="00744EDE"/>
    <w:rsid w:val="0074622D"/>
    <w:rsid w:val="0075146F"/>
    <w:rsid w:val="00751FFA"/>
    <w:rsid w:val="007522CB"/>
    <w:rsid w:val="00752C10"/>
    <w:rsid w:val="00753C86"/>
    <w:rsid w:val="007544EC"/>
    <w:rsid w:val="007567F9"/>
    <w:rsid w:val="00761E7E"/>
    <w:rsid w:val="00767886"/>
    <w:rsid w:val="00773711"/>
    <w:rsid w:val="0077505F"/>
    <w:rsid w:val="007752D4"/>
    <w:rsid w:val="007755DF"/>
    <w:rsid w:val="007758AD"/>
    <w:rsid w:val="007765AA"/>
    <w:rsid w:val="0077784C"/>
    <w:rsid w:val="0079099D"/>
    <w:rsid w:val="00791791"/>
    <w:rsid w:val="007B1786"/>
    <w:rsid w:val="007B1C2E"/>
    <w:rsid w:val="007B45EE"/>
    <w:rsid w:val="007D19F7"/>
    <w:rsid w:val="007D2E2C"/>
    <w:rsid w:val="007D69BB"/>
    <w:rsid w:val="007E16D7"/>
    <w:rsid w:val="007E5A02"/>
    <w:rsid w:val="007E6E4B"/>
    <w:rsid w:val="007E7161"/>
    <w:rsid w:val="007E7F71"/>
    <w:rsid w:val="007F27D1"/>
    <w:rsid w:val="007F3AE7"/>
    <w:rsid w:val="007F3B0D"/>
    <w:rsid w:val="007F5FF3"/>
    <w:rsid w:val="007F6A22"/>
    <w:rsid w:val="00804651"/>
    <w:rsid w:val="008059D6"/>
    <w:rsid w:val="008061C1"/>
    <w:rsid w:val="00807D42"/>
    <w:rsid w:val="00810DA8"/>
    <w:rsid w:val="00813120"/>
    <w:rsid w:val="008166AA"/>
    <w:rsid w:val="008169DF"/>
    <w:rsid w:val="00817F0F"/>
    <w:rsid w:val="008243DB"/>
    <w:rsid w:val="00825F27"/>
    <w:rsid w:val="0083166E"/>
    <w:rsid w:val="00831D9F"/>
    <w:rsid w:val="008345D6"/>
    <w:rsid w:val="008377E6"/>
    <w:rsid w:val="0084333E"/>
    <w:rsid w:val="008439DF"/>
    <w:rsid w:val="00844600"/>
    <w:rsid w:val="008466B7"/>
    <w:rsid w:val="0085062A"/>
    <w:rsid w:val="008512CF"/>
    <w:rsid w:val="008546E0"/>
    <w:rsid w:val="0085621E"/>
    <w:rsid w:val="008601BB"/>
    <w:rsid w:val="00860410"/>
    <w:rsid w:val="008655BD"/>
    <w:rsid w:val="00874E32"/>
    <w:rsid w:val="00875AFF"/>
    <w:rsid w:val="0088018C"/>
    <w:rsid w:val="00881D2B"/>
    <w:rsid w:val="00882239"/>
    <w:rsid w:val="00882476"/>
    <w:rsid w:val="00886810"/>
    <w:rsid w:val="0089758D"/>
    <w:rsid w:val="008A0E56"/>
    <w:rsid w:val="008A2585"/>
    <w:rsid w:val="008A5668"/>
    <w:rsid w:val="008B0940"/>
    <w:rsid w:val="008B154B"/>
    <w:rsid w:val="008B7E46"/>
    <w:rsid w:val="008C24F6"/>
    <w:rsid w:val="008C583B"/>
    <w:rsid w:val="008C5EA1"/>
    <w:rsid w:val="008C762F"/>
    <w:rsid w:val="008D06FD"/>
    <w:rsid w:val="008D7424"/>
    <w:rsid w:val="008D7CA2"/>
    <w:rsid w:val="008E483C"/>
    <w:rsid w:val="008F3E4A"/>
    <w:rsid w:val="008F53A9"/>
    <w:rsid w:val="008F54E8"/>
    <w:rsid w:val="008F713A"/>
    <w:rsid w:val="00902D93"/>
    <w:rsid w:val="00904E20"/>
    <w:rsid w:val="00913F8F"/>
    <w:rsid w:val="009144DE"/>
    <w:rsid w:val="00917167"/>
    <w:rsid w:val="00917F08"/>
    <w:rsid w:val="00920B0D"/>
    <w:rsid w:val="009210DD"/>
    <w:rsid w:val="0092199A"/>
    <w:rsid w:val="00922AC4"/>
    <w:rsid w:val="00931663"/>
    <w:rsid w:val="009327D2"/>
    <w:rsid w:val="00934300"/>
    <w:rsid w:val="0093551A"/>
    <w:rsid w:val="00937C3A"/>
    <w:rsid w:val="00937FC6"/>
    <w:rsid w:val="00941EF6"/>
    <w:rsid w:val="00945BC0"/>
    <w:rsid w:val="00950CB0"/>
    <w:rsid w:val="00955AB1"/>
    <w:rsid w:val="00956CD0"/>
    <w:rsid w:val="00960C88"/>
    <w:rsid w:val="00962A7F"/>
    <w:rsid w:val="00962AEB"/>
    <w:rsid w:val="00964EB7"/>
    <w:rsid w:val="009662B0"/>
    <w:rsid w:val="00966A81"/>
    <w:rsid w:val="00970DC2"/>
    <w:rsid w:val="00971BCE"/>
    <w:rsid w:val="009744EF"/>
    <w:rsid w:val="00976331"/>
    <w:rsid w:val="009823AF"/>
    <w:rsid w:val="00991CEB"/>
    <w:rsid w:val="0099363E"/>
    <w:rsid w:val="009A6707"/>
    <w:rsid w:val="009A6C58"/>
    <w:rsid w:val="009B195A"/>
    <w:rsid w:val="009B2EB3"/>
    <w:rsid w:val="009B46A2"/>
    <w:rsid w:val="009C09A3"/>
    <w:rsid w:val="009C0F78"/>
    <w:rsid w:val="009C1AEA"/>
    <w:rsid w:val="009C2157"/>
    <w:rsid w:val="009C7878"/>
    <w:rsid w:val="009D3F42"/>
    <w:rsid w:val="009D53C0"/>
    <w:rsid w:val="009E3D0B"/>
    <w:rsid w:val="009E6267"/>
    <w:rsid w:val="009F3486"/>
    <w:rsid w:val="009F4186"/>
    <w:rsid w:val="009F427E"/>
    <w:rsid w:val="00A03DBD"/>
    <w:rsid w:val="00A04FB7"/>
    <w:rsid w:val="00A05829"/>
    <w:rsid w:val="00A05EC6"/>
    <w:rsid w:val="00A11447"/>
    <w:rsid w:val="00A11C43"/>
    <w:rsid w:val="00A125CB"/>
    <w:rsid w:val="00A12D96"/>
    <w:rsid w:val="00A1690E"/>
    <w:rsid w:val="00A213E1"/>
    <w:rsid w:val="00A325B0"/>
    <w:rsid w:val="00A37C3F"/>
    <w:rsid w:val="00A37D87"/>
    <w:rsid w:val="00A401BD"/>
    <w:rsid w:val="00A451F8"/>
    <w:rsid w:val="00A50C27"/>
    <w:rsid w:val="00A56952"/>
    <w:rsid w:val="00A60BFA"/>
    <w:rsid w:val="00A63F58"/>
    <w:rsid w:val="00A66F2C"/>
    <w:rsid w:val="00A70AAD"/>
    <w:rsid w:val="00A744BF"/>
    <w:rsid w:val="00A80834"/>
    <w:rsid w:val="00A81370"/>
    <w:rsid w:val="00A82EAA"/>
    <w:rsid w:val="00A85960"/>
    <w:rsid w:val="00A94B96"/>
    <w:rsid w:val="00A9620D"/>
    <w:rsid w:val="00A972C4"/>
    <w:rsid w:val="00A97D12"/>
    <w:rsid w:val="00AA1A22"/>
    <w:rsid w:val="00AA26C4"/>
    <w:rsid w:val="00AA3D87"/>
    <w:rsid w:val="00AA52E2"/>
    <w:rsid w:val="00AB00AA"/>
    <w:rsid w:val="00AB15BC"/>
    <w:rsid w:val="00AB46DD"/>
    <w:rsid w:val="00AC1E8A"/>
    <w:rsid w:val="00AD0964"/>
    <w:rsid w:val="00AD571E"/>
    <w:rsid w:val="00AE3538"/>
    <w:rsid w:val="00AE4BF6"/>
    <w:rsid w:val="00AE720B"/>
    <w:rsid w:val="00AF1FD0"/>
    <w:rsid w:val="00AF22A2"/>
    <w:rsid w:val="00AF643B"/>
    <w:rsid w:val="00AF78CE"/>
    <w:rsid w:val="00AF7FB3"/>
    <w:rsid w:val="00B00321"/>
    <w:rsid w:val="00B020EE"/>
    <w:rsid w:val="00B03695"/>
    <w:rsid w:val="00B1533D"/>
    <w:rsid w:val="00B154DD"/>
    <w:rsid w:val="00B24272"/>
    <w:rsid w:val="00B25470"/>
    <w:rsid w:val="00B259A6"/>
    <w:rsid w:val="00B2737F"/>
    <w:rsid w:val="00B33106"/>
    <w:rsid w:val="00B34A1C"/>
    <w:rsid w:val="00B34FA9"/>
    <w:rsid w:val="00B40EF6"/>
    <w:rsid w:val="00B42B98"/>
    <w:rsid w:val="00B43409"/>
    <w:rsid w:val="00B449BD"/>
    <w:rsid w:val="00B457C8"/>
    <w:rsid w:val="00B536DD"/>
    <w:rsid w:val="00B56F65"/>
    <w:rsid w:val="00B6105E"/>
    <w:rsid w:val="00B615ED"/>
    <w:rsid w:val="00B63DE2"/>
    <w:rsid w:val="00B67519"/>
    <w:rsid w:val="00B7011E"/>
    <w:rsid w:val="00B70C0E"/>
    <w:rsid w:val="00B70FBD"/>
    <w:rsid w:val="00B83C39"/>
    <w:rsid w:val="00B96E80"/>
    <w:rsid w:val="00BA046A"/>
    <w:rsid w:val="00BA0F40"/>
    <w:rsid w:val="00BA1A85"/>
    <w:rsid w:val="00BA2B40"/>
    <w:rsid w:val="00BA5EEB"/>
    <w:rsid w:val="00BB447E"/>
    <w:rsid w:val="00BB577A"/>
    <w:rsid w:val="00BB5BCA"/>
    <w:rsid w:val="00BC4E32"/>
    <w:rsid w:val="00BC7544"/>
    <w:rsid w:val="00BC7B07"/>
    <w:rsid w:val="00BD1311"/>
    <w:rsid w:val="00BD4F3B"/>
    <w:rsid w:val="00BD5BDD"/>
    <w:rsid w:val="00BE2916"/>
    <w:rsid w:val="00BE3D39"/>
    <w:rsid w:val="00BE5237"/>
    <w:rsid w:val="00BE74F7"/>
    <w:rsid w:val="00BE7CA6"/>
    <w:rsid w:val="00BF391D"/>
    <w:rsid w:val="00BF40FA"/>
    <w:rsid w:val="00BF4E54"/>
    <w:rsid w:val="00BF6326"/>
    <w:rsid w:val="00C00E5D"/>
    <w:rsid w:val="00C01ACB"/>
    <w:rsid w:val="00C02B07"/>
    <w:rsid w:val="00C04148"/>
    <w:rsid w:val="00C053F7"/>
    <w:rsid w:val="00C05AD1"/>
    <w:rsid w:val="00C2012F"/>
    <w:rsid w:val="00C21C64"/>
    <w:rsid w:val="00C242C0"/>
    <w:rsid w:val="00C25014"/>
    <w:rsid w:val="00C250CD"/>
    <w:rsid w:val="00C26F7E"/>
    <w:rsid w:val="00C2745A"/>
    <w:rsid w:val="00C27878"/>
    <w:rsid w:val="00C34C74"/>
    <w:rsid w:val="00C37AC8"/>
    <w:rsid w:val="00C40D6C"/>
    <w:rsid w:val="00C40DEC"/>
    <w:rsid w:val="00C440A3"/>
    <w:rsid w:val="00C444C1"/>
    <w:rsid w:val="00C47E81"/>
    <w:rsid w:val="00C56256"/>
    <w:rsid w:val="00C609B0"/>
    <w:rsid w:val="00C61885"/>
    <w:rsid w:val="00C6218D"/>
    <w:rsid w:val="00C70EE2"/>
    <w:rsid w:val="00C73922"/>
    <w:rsid w:val="00C81AA7"/>
    <w:rsid w:val="00C82D0E"/>
    <w:rsid w:val="00C84FFB"/>
    <w:rsid w:val="00C9547B"/>
    <w:rsid w:val="00CA2330"/>
    <w:rsid w:val="00CA3B26"/>
    <w:rsid w:val="00CB15C5"/>
    <w:rsid w:val="00CB4C06"/>
    <w:rsid w:val="00CB59EA"/>
    <w:rsid w:val="00CB76DF"/>
    <w:rsid w:val="00CC2C7F"/>
    <w:rsid w:val="00CC446E"/>
    <w:rsid w:val="00CD0A87"/>
    <w:rsid w:val="00CD1B9E"/>
    <w:rsid w:val="00CD1BEE"/>
    <w:rsid w:val="00CD234A"/>
    <w:rsid w:val="00CD47E3"/>
    <w:rsid w:val="00CD5C9F"/>
    <w:rsid w:val="00CD65DA"/>
    <w:rsid w:val="00CE12A9"/>
    <w:rsid w:val="00CE1CA7"/>
    <w:rsid w:val="00CE1EA7"/>
    <w:rsid w:val="00CE31EB"/>
    <w:rsid w:val="00CE52C6"/>
    <w:rsid w:val="00CE5B61"/>
    <w:rsid w:val="00CE7302"/>
    <w:rsid w:val="00CF350D"/>
    <w:rsid w:val="00CF73FC"/>
    <w:rsid w:val="00CF7FAE"/>
    <w:rsid w:val="00D01344"/>
    <w:rsid w:val="00D037A1"/>
    <w:rsid w:val="00D0571E"/>
    <w:rsid w:val="00D05B22"/>
    <w:rsid w:val="00D10C8D"/>
    <w:rsid w:val="00D150D5"/>
    <w:rsid w:val="00D16B2F"/>
    <w:rsid w:val="00D20DFC"/>
    <w:rsid w:val="00D2514B"/>
    <w:rsid w:val="00D26B32"/>
    <w:rsid w:val="00D31BB8"/>
    <w:rsid w:val="00D4391F"/>
    <w:rsid w:val="00D50CEF"/>
    <w:rsid w:val="00D51FCD"/>
    <w:rsid w:val="00D556A7"/>
    <w:rsid w:val="00D60C09"/>
    <w:rsid w:val="00D60CF6"/>
    <w:rsid w:val="00D6372B"/>
    <w:rsid w:val="00D63E56"/>
    <w:rsid w:val="00D6603E"/>
    <w:rsid w:val="00D71C44"/>
    <w:rsid w:val="00D753AB"/>
    <w:rsid w:val="00D763F6"/>
    <w:rsid w:val="00D80A8B"/>
    <w:rsid w:val="00D84A35"/>
    <w:rsid w:val="00D87D89"/>
    <w:rsid w:val="00D901C4"/>
    <w:rsid w:val="00D92F45"/>
    <w:rsid w:val="00D936A1"/>
    <w:rsid w:val="00D9417F"/>
    <w:rsid w:val="00DA061A"/>
    <w:rsid w:val="00DA1E0F"/>
    <w:rsid w:val="00DA2513"/>
    <w:rsid w:val="00DA3CA1"/>
    <w:rsid w:val="00DB2501"/>
    <w:rsid w:val="00DB2C49"/>
    <w:rsid w:val="00DB4E8A"/>
    <w:rsid w:val="00DB529D"/>
    <w:rsid w:val="00DB5447"/>
    <w:rsid w:val="00DB676B"/>
    <w:rsid w:val="00DC725F"/>
    <w:rsid w:val="00DD2A63"/>
    <w:rsid w:val="00DD7D46"/>
    <w:rsid w:val="00DE16EE"/>
    <w:rsid w:val="00DE25F6"/>
    <w:rsid w:val="00DE5CD9"/>
    <w:rsid w:val="00DE68FC"/>
    <w:rsid w:val="00DE7AC8"/>
    <w:rsid w:val="00DF2B21"/>
    <w:rsid w:val="00DF3C17"/>
    <w:rsid w:val="00DF7589"/>
    <w:rsid w:val="00E00F9B"/>
    <w:rsid w:val="00E02C84"/>
    <w:rsid w:val="00E04C39"/>
    <w:rsid w:val="00E0503B"/>
    <w:rsid w:val="00E05CCD"/>
    <w:rsid w:val="00E07239"/>
    <w:rsid w:val="00E1138B"/>
    <w:rsid w:val="00E12549"/>
    <w:rsid w:val="00E20662"/>
    <w:rsid w:val="00E209B7"/>
    <w:rsid w:val="00E21CE3"/>
    <w:rsid w:val="00E27E74"/>
    <w:rsid w:val="00E30287"/>
    <w:rsid w:val="00E3237E"/>
    <w:rsid w:val="00E326DD"/>
    <w:rsid w:val="00E34360"/>
    <w:rsid w:val="00E354D9"/>
    <w:rsid w:val="00E356D5"/>
    <w:rsid w:val="00E369A0"/>
    <w:rsid w:val="00E44049"/>
    <w:rsid w:val="00E440A6"/>
    <w:rsid w:val="00E44E18"/>
    <w:rsid w:val="00E5174E"/>
    <w:rsid w:val="00E526A8"/>
    <w:rsid w:val="00E54A5F"/>
    <w:rsid w:val="00E61153"/>
    <w:rsid w:val="00E613DF"/>
    <w:rsid w:val="00E6140E"/>
    <w:rsid w:val="00E629AA"/>
    <w:rsid w:val="00E634EB"/>
    <w:rsid w:val="00E63649"/>
    <w:rsid w:val="00E63948"/>
    <w:rsid w:val="00E71752"/>
    <w:rsid w:val="00E74727"/>
    <w:rsid w:val="00E747A2"/>
    <w:rsid w:val="00E74FC9"/>
    <w:rsid w:val="00E77018"/>
    <w:rsid w:val="00E831FE"/>
    <w:rsid w:val="00E86663"/>
    <w:rsid w:val="00E87E6B"/>
    <w:rsid w:val="00E87FEE"/>
    <w:rsid w:val="00E90EBC"/>
    <w:rsid w:val="00E90F6F"/>
    <w:rsid w:val="00E926EC"/>
    <w:rsid w:val="00E93336"/>
    <w:rsid w:val="00E96DA2"/>
    <w:rsid w:val="00EA00A8"/>
    <w:rsid w:val="00EA1816"/>
    <w:rsid w:val="00EA1CB1"/>
    <w:rsid w:val="00EA290A"/>
    <w:rsid w:val="00EA397B"/>
    <w:rsid w:val="00EA3AFC"/>
    <w:rsid w:val="00EA65ED"/>
    <w:rsid w:val="00EA6798"/>
    <w:rsid w:val="00EA697A"/>
    <w:rsid w:val="00EC53AB"/>
    <w:rsid w:val="00EC684F"/>
    <w:rsid w:val="00ED4FFD"/>
    <w:rsid w:val="00EE116C"/>
    <w:rsid w:val="00EE686B"/>
    <w:rsid w:val="00EF1422"/>
    <w:rsid w:val="00EF1CF0"/>
    <w:rsid w:val="00EF58A2"/>
    <w:rsid w:val="00F069EC"/>
    <w:rsid w:val="00F06AE6"/>
    <w:rsid w:val="00F11137"/>
    <w:rsid w:val="00F1145A"/>
    <w:rsid w:val="00F12DB3"/>
    <w:rsid w:val="00F1417C"/>
    <w:rsid w:val="00F16C54"/>
    <w:rsid w:val="00F20B70"/>
    <w:rsid w:val="00F21FAE"/>
    <w:rsid w:val="00F23B94"/>
    <w:rsid w:val="00F25936"/>
    <w:rsid w:val="00F26487"/>
    <w:rsid w:val="00F268E3"/>
    <w:rsid w:val="00F30809"/>
    <w:rsid w:val="00F30B2A"/>
    <w:rsid w:val="00F32278"/>
    <w:rsid w:val="00F3259A"/>
    <w:rsid w:val="00F37F98"/>
    <w:rsid w:val="00F42D56"/>
    <w:rsid w:val="00F43F19"/>
    <w:rsid w:val="00F444E4"/>
    <w:rsid w:val="00F45517"/>
    <w:rsid w:val="00F46538"/>
    <w:rsid w:val="00F46878"/>
    <w:rsid w:val="00F51755"/>
    <w:rsid w:val="00F519A9"/>
    <w:rsid w:val="00F5282A"/>
    <w:rsid w:val="00F52C88"/>
    <w:rsid w:val="00F535B9"/>
    <w:rsid w:val="00F60787"/>
    <w:rsid w:val="00F653D3"/>
    <w:rsid w:val="00F66A05"/>
    <w:rsid w:val="00F7327D"/>
    <w:rsid w:val="00F7414A"/>
    <w:rsid w:val="00F74DA1"/>
    <w:rsid w:val="00F84A38"/>
    <w:rsid w:val="00F86B42"/>
    <w:rsid w:val="00F92B3B"/>
    <w:rsid w:val="00F937A3"/>
    <w:rsid w:val="00F95DD1"/>
    <w:rsid w:val="00FA2372"/>
    <w:rsid w:val="00FA2C7D"/>
    <w:rsid w:val="00FA4B27"/>
    <w:rsid w:val="00FA5100"/>
    <w:rsid w:val="00FA7F0F"/>
    <w:rsid w:val="00FB1714"/>
    <w:rsid w:val="00FB1A0E"/>
    <w:rsid w:val="00FB2523"/>
    <w:rsid w:val="00FB2EE2"/>
    <w:rsid w:val="00FC1803"/>
    <w:rsid w:val="00FC2C56"/>
    <w:rsid w:val="00FC7DF4"/>
    <w:rsid w:val="00FD02C2"/>
    <w:rsid w:val="00FD358C"/>
    <w:rsid w:val="00FD3736"/>
    <w:rsid w:val="00FD5BDB"/>
    <w:rsid w:val="00FD65DF"/>
    <w:rsid w:val="00FE3D23"/>
    <w:rsid w:val="00FE451D"/>
    <w:rsid w:val="00FE6571"/>
    <w:rsid w:val="00FF0F00"/>
    <w:rsid w:val="00FF573D"/>
    <w:rsid w:val="00FF6CB6"/>
    <w:rsid w:val="0169AC14"/>
    <w:rsid w:val="0E030AC8"/>
    <w:rsid w:val="1D712124"/>
    <w:rsid w:val="6ADC593F"/>
    <w:rsid w:val="7B8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47A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BD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  <w:lang w:val="en-US"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CE5B61"/>
    <w:rPr>
      <w:sz w:val="20"/>
    </w:rPr>
  </w:style>
  <w:style w:type="character" w:customStyle="1" w:styleId="TextkomentraChar">
    <w:name w:val="Text komentára Char"/>
    <w:link w:val="Textkomentra"/>
    <w:uiPriority w:val="99"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val="en-GB"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eenafstand1">
    <w:name w:val="Geen afstand1"/>
    <w:uiPriority w:val="1"/>
    <w:qFormat/>
    <w:rsid w:val="007E7161"/>
    <w:rPr>
      <w:rFonts w:ascii="Cambria" w:eastAsia="Cambria" w:hAnsi="Cambria"/>
      <w:sz w:val="24"/>
      <w:szCs w:val="24"/>
      <w:lang w:val="en-US" w:eastAsia="en-US"/>
    </w:rPr>
  </w:style>
  <w:style w:type="paragraph" w:customStyle="1" w:styleId="SPCKetamin">
    <w:name w:val="SPC Ketamin"/>
    <w:basedOn w:val="Normlny"/>
    <w:link w:val="SPCKetaminZchn"/>
    <w:qFormat/>
    <w:rsid w:val="00DA3CA1"/>
    <w:pPr>
      <w:tabs>
        <w:tab w:val="clear" w:pos="567"/>
      </w:tabs>
      <w:spacing w:line="300" w:lineRule="exact"/>
      <w:jc w:val="both"/>
    </w:pPr>
    <w:rPr>
      <w:szCs w:val="22"/>
    </w:rPr>
  </w:style>
  <w:style w:type="character" w:customStyle="1" w:styleId="SPCKetaminZchn">
    <w:name w:val="SPC Ketamin Zchn"/>
    <w:link w:val="SPCKetamin"/>
    <w:rsid w:val="00DA3CA1"/>
    <w:rPr>
      <w:sz w:val="22"/>
      <w:szCs w:val="22"/>
      <w:lang w:val="en-GB" w:eastAsia="en-US"/>
    </w:rPr>
  </w:style>
  <w:style w:type="table" w:styleId="Mriekatabuky">
    <w:name w:val="Table Grid"/>
    <w:basedOn w:val="Normlnatabuka"/>
    <w:rsid w:val="0077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lnatabuka"/>
    <w:uiPriority w:val="46"/>
    <w:rsid w:val="00C27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E44049"/>
    <w:pPr>
      <w:ind w:left="720"/>
      <w:contextualSpacing/>
    </w:pPr>
  </w:style>
  <w:style w:type="paragraph" w:styleId="Oznaitext">
    <w:name w:val="Block Text"/>
    <w:basedOn w:val="Normlny"/>
    <w:rsid w:val="00C40D6C"/>
    <w:pPr>
      <w:tabs>
        <w:tab w:val="clear" w:pos="567"/>
      </w:tabs>
      <w:ind w:left="2268" w:right="1711" w:hanging="567"/>
    </w:pPr>
    <w:rPr>
      <w:b/>
    </w:rPr>
  </w:style>
  <w:style w:type="paragraph" w:customStyle="1" w:styleId="AHeader1">
    <w:name w:val="AHeader 1"/>
    <w:basedOn w:val="Normlny"/>
    <w:rsid w:val="00C40D6C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C40D6C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40D6C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40D6C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40D6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Revisie1">
    <w:name w:val="Revisie1"/>
    <w:hidden/>
    <w:uiPriority w:val="99"/>
    <w:semiHidden/>
    <w:rsid w:val="00C40D6C"/>
    <w:rPr>
      <w:sz w:val="22"/>
      <w:lang w:val="en-GB" w:eastAsia="en-US"/>
    </w:rPr>
  </w:style>
  <w:style w:type="paragraph" w:customStyle="1" w:styleId="BodytextAgency">
    <w:name w:val="Body text (Agency)"/>
    <w:basedOn w:val="Normlny"/>
    <w:link w:val="BodytextAgencyChar"/>
    <w:rsid w:val="00C40D6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C40D6C"/>
    <w:pPr>
      <w:numPr>
        <w:numId w:val="10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C40D6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C40D6C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C40D6C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40D6C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C40D6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C40D6C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sid w:val="00C40D6C"/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Normalold">
    <w:name w:val="Normal (old)"/>
    <w:basedOn w:val="Normlny"/>
    <w:rsid w:val="00C40D6C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Geenafstand2">
    <w:name w:val="Geen afstand2"/>
    <w:uiPriority w:val="1"/>
    <w:qFormat/>
    <w:rsid w:val="00C40D6C"/>
    <w:rPr>
      <w:rFonts w:ascii="Cambria" w:eastAsia="Cambria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BD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  <w:lang w:val="en-US"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uiPriority w:val="99"/>
    <w:rsid w:val="00CE5B61"/>
    <w:rPr>
      <w:sz w:val="20"/>
    </w:rPr>
  </w:style>
  <w:style w:type="character" w:customStyle="1" w:styleId="TextkomentraChar">
    <w:name w:val="Text komentára Char"/>
    <w:link w:val="Textkomentra"/>
    <w:uiPriority w:val="99"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val="en-GB"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eenafstand1">
    <w:name w:val="Geen afstand1"/>
    <w:uiPriority w:val="1"/>
    <w:qFormat/>
    <w:rsid w:val="007E7161"/>
    <w:rPr>
      <w:rFonts w:ascii="Cambria" w:eastAsia="Cambria" w:hAnsi="Cambria"/>
      <w:sz w:val="24"/>
      <w:szCs w:val="24"/>
      <w:lang w:val="en-US" w:eastAsia="en-US"/>
    </w:rPr>
  </w:style>
  <w:style w:type="paragraph" w:customStyle="1" w:styleId="SPCKetamin">
    <w:name w:val="SPC Ketamin"/>
    <w:basedOn w:val="Normlny"/>
    <w:link w:val="SPCKetaminZchn"/>
    <w:qFormat/>
    <w:rsid w:val="00DA3CA1"/>
    <w:pPr>
      <w:tabs>
        <w:tab w:val="clear" w:pos="567"/>
      </w:tabs>
      <w:spacing w:line="300" w:lineRule="exact"/>
      <w:jc w:val="both"/>
    </w:pPr>
    <w:rPr>
      <w:szCs w:val="22"/>
    </w:rPr>
  </w:style>
  <w:style w:type="character" w:customStyle="1" w:styleId="SPCKetaminZchn">
    <w:name w:val="SPC Ketamin Zchn"/>
    <w:link w:val="SPCKetamin"/>
    <w:rsid w:val="00DA3CA1"/>
    <w:rPr>
      <w:sz w:val="22"/>
      <w:szCs w:val="22"/>
      <w:lang w:val="en-GB" w:eastAsia="en-US"/>
    </w:rPr>
  </w:style>
  <w:style w:type="table" w:styleId="Mriekatabuky">
    <w:name w:val="Table Grid"/>
    <w:basedOn w:val="Normlnatabuka"/>
    <w:rsid w:val="0077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lnatabuka"/>
    <w:uiPriority w:val="46"/>
    <w:rsid w:val="00C27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E44049"/>
    <w:pPr>
      <w:ind w:left="720"/>
      <w:contextualSpacing/>
    </w:pPr>
  </w:style>
  <w:style w:type="paragraph" w:styleId="Oznaitext">
    <w:name w:val="Block Text"/>
    <w:basedOn w:val="Normlny"/>
    <w:rsid w:val="00C40D6C"/>
    <w:pPr>
      <w:tabs>
        <w:tab w:val="clear" w:pos="567"/>
      </w:tabs>
      <w:ind w:left="2268" w:right="1711" w:hanging="567"/>
    </w:pPr>
    <w:rPr>
      <w:b/>
    </w:rPr>
  </w:style>
  <w:style w:type="paragraph" w:customStyle="1" w:styleId="AHeader1">
    <w:name w:val="AHeader 1"/>
    <w:basedOn w:val="Normlny"/>
    <w:rsid w:val="00C40D6C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C40D6C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40D6C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40D6C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40D6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Revisie1">
    <w:name w:val="Revisie1"/>
    <w:hidden/>
    <w:uiPriority w:val="99"/>
    <w:semiHidden/>
    <w:rsid w:val="00C40D6C"/>
    <w:rPr>
      <w:sz w:val="22"/>
      <w:lang w:val="en-GB" w:eastAsia="en-US"/>
    </w:rPr>
  </w:style>
  <w:style w:type="paragraph" w:customStyle="1" w:styleId="BodytextAgency">
    <w:name w:val="Body text (Agency)"/>
    <w:basedOn w:val="Normlny"/>
    <w:link w:val="BodytextAgencyChar"/>
    <w:rsid w:val="00C40D6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C40D6C"/>
    <w:pPr>
      <w:numPr>
        <w:numId w:val="10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C40D6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C40D6C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C40D6C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40D6C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C40D6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C40D6C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sid w:val="00C40D6C"/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Normalold">
    <w:name w:val="Normal (old)"/>
    <w:basedOn w:val="Normlny"/>
    <w:rsid w:val="00C40D6C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Geenafstand2">
    <w:name w:val="Geen afstand2"/>
    <w:uiPriority w:val="1"/>
    <w:qFormat/>
    <w:rsid w:val="00C40D6C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49CA3-9EA7-4AB2-95CC-F171699C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CC409-A1F3-4882-B8A5-150A11307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D3639-6242-403B-9F6F-69D0810A4EF9}">
  <ds:schemaRefs>
    <ds:schemaRef ds:uri="http://schemas.microsoft.com/office/2006/documentManagement/types"/>
    <ds:schemaRef ds:uri="54c22511-638e-4273-9837-ffa84345baa4"/>
    <ds:schemaRef ds:uri="http://purl.org/dc/elements/1.1/"/>
    <ds:schemaRef ds:uri="785010aa-b74b-4483-a1ff-00100c12865f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90c5233-a5c5-42a4-ac9f-bfbebbdb39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A43789-817B-4F96-B7ED-034EF383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18</Pages>
  <Words>5619</Words>
  <Characters>34328</Characters>
  <Application>Microsoft Office Word</Application>
  <DocSecurity>0</DocSecurity>
  <Lines>286</Lines>
  <Paragraphs>79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39868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Lamkadam</dc:creator>
  <cp:lastModifiedBy>User</cp:lastModifiedBy>
  <cp:revision>19</cp:revision>
  <cp:lastPrinted>2023-03-13T08:35:00Z</cp:lastPrinted>
  <dcterms:created xsi:type="dcterms:W3CDTF">2022-09-29T08:28:00Z</dcterms:created>
  <dcterms:modified xsi:type="dcterms:W3CDTF">2023-03-13T08:44:00Z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0x010100402D3DC32CFF4A4485D9CC3DE50D0ECF</vt:lpwstr>
  </property>
  <property fmtid="{D5CDD505-2E9C-101B-9397-08002B2CF9AE}" pid="3" name="AuthorIds_UIVersion_1536">
    <vt:lpwstr>20,14</vt:lpwstr>
  </property>
  <property fmtid="{D5CDD505-2E9C-101B-9397-08002B2CF9AE}" pid="4" name="MediaServiceImageTags">
    <vt:lpwstr/>
  </property>
</Properties>
</file>