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91" w:rsidRDefault="007756A0" w:rsidP="00873F91">
      <w:pPr>
        <w:ind w:right="218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873F91" w:rsidRPr="00873F91">
        <w:rPr>
          <w:rFonts w:ascii="Times New Roman" w:hAnsi="Times New Roman" w:cs="Times New Roman"/>
          <w:b/>
        </w:rPr>
        <w:t>SÚHRN CHARAKTERISTICKÝCH VLASTNOSTÍ LIEKU</w:t>
      </w:r>
    </w:p>
    <w:p w:rsidR="0015345B" w:rsidRPr="00873F91" w:rsidRDefault="0015345B" w:rsidP="00873F91">
      <w:pPr>
        <w:ind w:right="2187"/>
        <w:jc w:val="center"/>
        <w:rPr>
          <w:rFonts w:ascii="Times New Roman" w:eastAsia="Times New Roman" w:hAnsi="Times New Roman" w:cs="Times New Roman"/>
        </w:rPr>
      </w:pPr>
    </w:p>
    <w:p w:rsidR="005578FD" w:rsidRPr="00873F91" w:rsidRDefault="005578FD">
      <w:pPr>
        <w:rPr>
          <w:rFonts w:ascii="Times New Roman" w:hAnsi="Times New Roman" w:cs="Times New Roman"/>
        </w:rPr>
      </w:pPr>
    </w:p>
    <w:p w:rsidR="00873F91" w:rsidRPr="00873F91" w:rsidRDefault="00873F91" w:rsidP="00873F91">
      <w:pPr>
        <w:pStyle w:val="Nadpis1"/>
        <w:numPr>
          <w:ilvl w:val="0"/>
          <w:numId w:val="1"/>
        </w:numPr>
        <w:tabs>
          <w:tab w:val="left" w:pos="685"/>
        </w:tabs>
        <w:spacing w:before="60"/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NÁZOV VETERINÁRNEHO LIEKU</w:t>
      </w:r>
    </w:p>
    <w:p w:rsidR="00873F91" w:rsidRPr="00873F91" w:rsidRDefault="00873F91" w:rsidP="00873F91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</w:rPr>
      </w:pPr>
    </w:p>
    <w:p w:rsidR="00873F91" w:rsidRPr="00873F91" w:rsidRDefault="00873F91" w:rsidP="00873F91">
      <w:pPr>
        <w:pStyle w:val="Nadpis1"/>
        <w:ind w:left="0" w:firstLine="0"/>
        <w:rPr>
          <w:rFonts w:cs="Times New Roman"/>
          <w:b w:val="0"/>
          <w:bCs w:val="0"/>
        </w:rPr>
      </w:pPr>
      <w:bookmarkStart w:id="0" w:name="_Hlk65828345"/>
      <w:r w:rsidRPr="00873F91">
        <w:rPr>
          <w:rFonts w:cs="Times New Roman"/>
          <w:b w:val="0"/>
        </w:rPr>
        <w:t xml:space="preserve"> </w:t>
      </w:r>
      <w:proofErr w:type="spellStart"/>
      <w:r w:rsidRPr="00873F91">
        <w:rPr>
          <w:rFonts w:cs="Times New Roman"/>
          <w:b w:val="0"/>
        </w:rPr>
        <w:t>Vey</w:t>
      </w:r>
      <w:proofErr w:type="spellEnd"/>
      <w:r w:rsidRPr="00873F91">
        <w:rPr>
          <w:rFonts w:cs="Times New Roman"/>
          <w:b w:val="0"/>
        </w:rPr>
        <w:t xml:space="preserve"> </w:t>
      </w:r>
      <w:proofErr w:type="spellStart"/>
      <w:r w:rsidRPr="00873F91">
        <w:rPr>
          <w:rFonts w:cs="Times New Roman"/>
          <w:b w:val="0"/>
        </w:rPr>
        <w:t>Tosal</w:t>
      </w:r>
      <w:proofErr w:type="spellEnd"/>
      <w:r w:rsidRPr="00873F91">
        <w:rPr>
          <w:rFonts w:cs="Times New Roman"/>
          <w:b w:val="0"/>
        </w:rPr>
        <w:t xml:space="preserve"> 100 mg/ml + 0,05 mg/ml injekčný roztok </w:t>
      </w:r>
      <w:bookmarkStart w:id="1" w:name="_Hlk92171819"/>
      <w:r w:rsidRPr="00873F91">
        <w:rPr>
          <w:rFonts w:cs="Times New Roman"/>
          <w:b w:val="0"/>
        </w:rPr>
        <w:t>pre kone, hovädzí dobytok, psy a mačky</w:t>
      </w:r>
      <w:bookmarkEnd w:id="1"/>
      <w:r w:rsidRPr="00873F91">
        <w:rPr>
          <w:rFonts w:cs="Times New Roman"/>
          <w:b w:val="0"/>
        </w:rPr>
        <w:t xml:space="preserve"> </w:t>
      </w:r>
    </w:p>
    <w:bookmarkEnd w:id="0"/>
    <w:p w:rsidR="00873F91" w:rsidRPr="00873F91" w:rsidRDefault="00873F91" w:rsidP="00873F91">
      <w:pPr>
        <w:pStyle w:val="Nadpis1"/>
        <w:tabs>
          <w:tab w:val="left" w:pos="685"/>
        </w:tabs>
        <w:spacing w:before="60"/>
        <w:ind w:left="0" w:firstLine="0"/>
        <w:rPr>
          <w:rFonts w:cs="Times New Roman"/>
          <w:b w:val="0"/>
          <w:bCs w:val="0"/>
        </w:rPr>
      </w:pPr>
    </w:p>
    <w:p w:rsidR="00873F91" w:rsidRPr="00873F91" w:rsidRDefault="00873F91" w:rsidP="00873F91">
      <w:pPr>
        <w:pStyle w:val="Nadpis1"/>
        <w:numPr>
          <w:ilvl w:val="0"/>
          <w:numId w:val="1"/>
        </w:numPr>
        <w:tabs>
          <w:tab w:val="left" w:pos="685"/>
        </w:tabs>
        <w:spacing w:before="59"/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KVALITATÍVNE A KVANTITATÍVNE ZLOŽENIE</w:t>
      </w:r>
    </w:p>
    <w:p w:rsidR="00873F91" w:rsidRPr="00873F91" w:rsidRDefault="00873F91" w:rsidP="00873F91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</w:rPr>
      </w:pPr>
    </w:p>
    <w:p w:rsidR="00873F91" w:rsidRPr="00873F91" w:rsidRDefault="00873F91" w:rsidP="00873F91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  <w:b w:val="0"/>
          <w:bCs w:val="0"/>
        </w:rPr>
      </w:pPr>
      <w:r w:rsidRPr="00873F91">
        <w:rPr>
          <w:rFonts w:cs="Times New Roman"/>
          <w:b w:val="0"/>
        </w:rPr>
        <w:t>Jeden ml obsahuje: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</w:rPr>
      </w:pPr>
    </w:p>
    <w:p w:rsidR="00873F91" w:rsidRPr="00873F91" w:rsidRDefault="00873F91" w:rsidP="00873F91">
      <w:pPr>
        <w:pStyle w:val="Nadpis1"/>
        <w:ind w:left="118" w:firstLine="0"/>
        <w:rPr>
          <w:rFonts w:cs="Times New Roman"/>
          <w:spacing w:val="-1"/>
        </w:rPr>
      </w:pPr>
      <w:r w:rsidRPr="00873F91">
        <w:rPr>
          <w:rFonts w:cs="Times New Roman"/>
        </w:rPr>
        <w:t>Účinné látky: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873F91">
        <w:rPr>
          <w:rFonts w:cs="Times New Roman"/>
          <w:b w:val="0"/>
        </w:rPr>
        <w:t>Butafosfán</w:t>
      </w:r>
      <w:proofErr w:type="spellEnd"/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  <w:t>100,00 mg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  <w:spacing w:val="-1"/>
        </w:rPr>
      </w:pPr>
      <w:proofErr w:type="spellStart"/>
      <w:r w:rsidRPr="00873F91">
        <w:rPr>
          <w:rFonts w:cs="Times New Roman"/>
          <w:b w:val="0"/>
        </w:rPr>
        <w:t>Kyanokobalamín</w:t>
      </w:r>
      <w:proofErr w:type="spellEnd"/>
      <w:r w:rsidRPr="00873F91">
        <w:rPr>
          <w:rFonts w:cs="Times New Roman"/>
          <w:b w:val="0"/>
        </w:rPr>
        <w:t xml:space="preserve"> (vitamín B12):</w:t>
      </w:r>
      <w:r w:rsidRPr="00873F91">
        <w:rPr>
          <w:rFonts w:cs="Times New Roman"/>
          <w:b w:val="0"/>
        </w:rPr>
        <w:tab/>
        <w:t xml:space="preserve">    0,05 mg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</w:rPr>
      </w:pP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</w:rPr>
      </w:pPr>
      <w:r w:rsidRPr="00873F91">
        <w:rPr>
          <w:rFonts w:cs="Times New Roman"/>
        </w:rPr>
        <w:t>Pomocné látky:</w:t>
      </w:r>
    </w:p>
    <w:p w:rsidR="00873F91" w:rsidRPr="00873F91" w:rsidRDefault="00873F91" w:rsidP="00873F91">
      <w:pPr>
        <w:pStyle w:val="Zkladntext"/>
        <w:spacing w:before="1" w:line="245" w:lineRule="auto"/>
        <w:ind w:right="114"/>
        <w:rPr>
          <w:rFonts w:cs="Times New Roman"/>
          <w:i w:val="0"/>
          <w:iCs/>
        </w:rPr>
      </w:pPr>
      <w:proofErr w:type="spellStart"/>
      <w:r w:rsidRPr="00873F91">
        <w:rPr>
          <w:rFonts w:cs="Times New Roman"/>
          <w:i w:val="0"/>
        </w:rPr>
        <w:t>Benzylalkohol</w:t>
      </w:r>
      <w:proofErr w:type="spellEnd"/>
      <w:r w:rsidRPr="00873F91">
        <w:rPr>
          <w:rFonts w:cs="Times New Roman"/>
          <w:i w:val="0"/>
        </w:rPr>
        <w:t xml:space="preserve"> (E 1519)</w:t>
      </w:r>
      <w:r w:rsidRPr="00873F91">
        <w:rPr>
          <w:rFonts w:cs="Times New Roman"/>
          <w:i w:val="0"/>
        </w:rPr>
        <w:tab/>
      </w:r>
      <w:r w:rsidRPr="00873F91">
        <w:rPr>
          <w:rFonts w:cs="Times New Roman"/>
          <w:i w:val="0"/>
        </w:rPr>
        <w:tab/>
        <w:t xml:space="preserve">  20,00 mg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Cs/>
        </w:rPr>
      </w:pPr>
    </w:p>
    <w:p w:rsidR="00873F91" w:rsidRPr="00873F91" w:rsidRDefault="00873F91" w:rsidP="00873F91">
      <w:pPr>
        <w:pStyle w:val="Nadpis2"/>
        <w:rPr>
          <w:rFonts w:cs="Times New Roman"/>
        </w:rPr>
      </w:pPr>
      <w:r w:rsidRPr="00873F91">
        <w:rPr>
          <w:rFonts w:cs="Times New Roman"/>
        </w:rPr>
        <w:t>Úplný zoznam pomocných látok je uvedený v časti 6.1.</w:t>
      </w:r>
    </w:p>
    <w:p w:rsidR="00873F91" w:rsidRPr="00873F91" w:rsidRDefault="00873F91" w:rsidP="00873F91">
      <w:pPr>
        <w:spacing w:before="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0"/>
          <w:numId w:val="1"/>
        </w:numPr>
        <w:tabs>
          <w:tab w:val="left" w:pos="686"/>
        </w:tabs>
        <w:ind w:left="685" w:hanging="566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LIEKOVÁ FORMA</w:t>
      </w:r>
    </w:p>
    <w:p w:rsidR="00873F91" w:rsidRPr="00873F91" w:rsidRDefault="00873F91" w:rsidP="00873F91">
      <w:pPr>
        <w:pStyle w:val="Zkladntext"/>
        <w:spacing w:before="1"/>
        <w:ind w:left="119"/>
        <w:rPr>
          <w:rFonts w:cs="Times New Roman"/>
          <w:color w:val="008000"/>
        </w:rPr>
      </w:pPr>
    </w:p>
    <w:p w:rsidR="00873F91" w:rsidRPr="00873F91" w:rsidRDefault="00873F91" w:rsidP="00873F91">
      <w:pPr>
        <w:pStyle w:val="Zkladntext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Injekčný roztok</w:t>
      </w:r>
      <w:r w:rsidR="007756A0">
        <w:rPr>
          <w:rFonts w:cs="Times New Roman"/>
          <w:i w:val="0"/>
        </w:rPr>
        <w:t>.</w:t>
      </w:r>
    </w:p>
    <w:p w:rsidR="00873F91" w:rsidRPr="00873F91" w:rsidRDefault="00873F91" w:rsidP="00873F91">
      <w:pPr>
        <w:pStyle w:val="Zkladntext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Číry, ružový roztok.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1"/>
        </w:numPr>
        <w:tabs>
          <w:tab w:val="left" w:pos="686"/>
        </w:tabs>
        <w:ind w:left="685"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KLINICKÉ ÚDAJE</w:t>
      </w:r>
    </w:p>
    <w:p w:rsidR="00873F91" w:rsidRPr="00873F91" w:rsidRDefault="00873F91" w:rsidP="00873F91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numPr>
          <w:ilvl w:val="1"/>
          <w:numId w:val="1"/>
        </w:numPr>
        <w:tabs>
          <w:tab w:val="left" w:pos="686"/>
        </w:tabs>
        <w:ind w:hanging="566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Cieľové druhy</w:t>
      </w:r>
    </w:p>
    <w:p w:rsidR="00873F91" w:rsidRPr="00873F91" w:rsidRDefault="00873F91" w:rsidP="00873F91">
      <w:pPr>
        <w:pStyle w:val="Zkladntext"/>
        <w:spacing w:before="1" w:line="245" w:lineRule="auto"/>
        <w:ind w:left="119" w:right="109" w:hanging="1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1" w:line="245" w:lineRule="auto"/>
        <w:ind w:left="119" w:right="109" w:hanging="1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Hovädzí dobytok, kone, psy a mačky.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Indikácie na použitie so špecifikovaním cieľových druhov</w:t>
      </w:r>
    </w:p>
    <w:p w:rsidR="00873F91" w:rsidRPr="00873F91" w:rsidRDefault="00873F91" w:rsidP="00873F91">
      <w:pPr>
        <w:pStyle w:val="Zkladntext"/>
        <w:spacing w:before="1"/>
        <w:rPr>
          <w:rFonts w:cs="Times New Roman"/>
          <w:color w:val="008000"/>
        </w:rPr>
      </w:pP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Ako podporná liečba metabolických a reprodukčných porúch, ak je potrebné doplnenie fosforu a </w:t>
      </w:r>
      <w:proofErr w:type="spellStart"/>
      <w:r w:rsidRPr="00873F91">
        <w:rPr>
          <w:rFonts w:cs="Times New Roman"/>
          <w:i w:val="0"/>
        </w:rPr>
        <w:t>kyanokobalamínu</w:t>
      </w:r>
      <w:proofErr w:type="spellEnd"/>
      <w:r w:rsidRPr="00873F91">
        <w:rPr>
          <w:rFonts w:cs="Times New Roman"/>
          <w:i w:val="0"/>
        </w:rPr>
        <w:t>.</w:t>
      </w: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V prípade </w:t>
      </w:r>
      <w:proofErr w:type="spellStart"/>
      <w:r w:rsidRPr="00873F91">
        <w:rPr>
          <w:rFonts w:cs="Times New Roman"/>
          <w:i w:val="0"/>
        </w:rPr>
        <w:t>peripartálnych</w:t>
      </w:r>
      <w:proofErr w:type="spellEnd"/>
      <w:r w:rsidRPr="00873F91">
        <w:rPr>
          <w:rFonts w:cs="Times New Roman"/>
          <w:i w:val="0"/>
        </w:rPr>
        <w:t xml:space="preserve"> metabolických porúch, </w:t>
      </w:r>
      <w:proofErr w:type="spellStart"/>
      <w:r w:rsidRPr="00873F91">
        <w:rPr>
          <w:rFonts w:cs="Times New Roman"/>
          <w:i w:val="0"/>
        </w:rPr>
        <w:t>tetánie</w:t>
      </w:r>
      <w:proofErr w:type="spellEnd"/>
      <w:r w:rsidRPr="00873F91">
        <w:rPr>
          <w:rFonts w:cs="Times New Roman"/>
          <w:i w:val="0"/>
        </w:rPr>
        <w:t xml:space="preserve"> a </w:t>
      </w:r>
      <w:proofErr w:type="spellStart"/>
      <w:r w:rsidRPr="00873F91">
        <w:rPr>
          <w:rFonts w:cs="Times New Roman"/>
          <w:i w:val="0"/>
        </w:rPr>
        <w:t>parézy</w:t>
      </w:r>
      <w:proofErr w:type="spellEnd"/>
      <w:r w:rsidRPr="00873F91">
        <w:rPr>
          <w:rFonts w:cs="Times New Roman"/>
          <w:i w:val="0"/>
        </w:rPr>
        <w:t xml:space="preserve"> (mliečna horúčka) sa má veterinárny liek podávať ako doplnková liečba k horčíku a vápniku.</w:t>
      </w: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Podpora svalovej funkcie pri nedostatku fosforu a/alebo </w:t>
      </w:r>
      <w:proofErr w:type="spellStart"/>
      <w:r w:rsidRPr="00873F91">
        <w:rPr>
          <w:rFonts w:cs="Times New Roman"/>
          <w:i w:val="0"/>
        </w:rPr>
        <w:t>kyanokobalamínu</w:t>
      </w:r>
      <w:proofErr w:type="spellEnd"/>
      <w:r w:rsidRPr="00873F91">
        <w:rPr>
          <w:rFonts w:cs="Times New Roman"/>
          <w:i w:val="0"/>
        </w:rPr>
        <w:t xml:space="preserve">. </w: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Cs/>
        </w:rPr>
      </w:pPr>
    </w:p>
    <w:p w:rsidR="00873F91" w:rsidRPr="00873F91" w:rsidRDefault="00873F91" w:rsidP="00873F91">
      <w:pPr>
        <w:pStyle w:val="Nadpis1"/>
        <w:numPr>
          <w:ilvl w:val="1"/>
          <w:numId w:val="1"/>
        </w:numPr>
        <w:tabs>
          <w:tab w:val="left" w:pos="686"/>
        </w:tabs>
        <w:rPr>
          <w:rFonts w:cs="Times New Roman"/>
          <w:b w:val="0"/>
          <w:bCs w:val="0"/>
        </w:rPr>
      </w:pPr>
      <w:r w:rsidRPr="00873F91">
        <w:rPr>
          <w:rFonts w:cs="Times New Roman"/>
        </w:rPr>
        <w:t>Kontraindikácie</w:t>
      </w:r>
    </w:p>
    <w:p w:rsidR="00873F91" w:rsidRPr="00873F91" w:rsidRDefault="00873F91" w:rsidP="00873F91">
      <w:pPr>
        <w:pStyle w:val="Zkladntext"/>
        <w:spacing w:before="1" w:line="245" w:lineRule="auto"/>
        <w:ind w:right="151"/>
        <w:rPr>
          <w:rFonts w:cs="Times New Roman"/>
          <w:color w:val="008000"/>
        </w:rPr>
      </w:pPr>
    </w:p>
    <w:p w:rsidR="00873F91" w:rsidRPr="00873F91" w:rsidRDefault="00873F91" w:rsidP="00873F91">
      <w:pPr>
        <w:spacing w:before="6" w:line="245" w:lineRule="auto"/>
        <w:ind w:left="118" w:right="244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Nepoužívať v prípadoch precitlivenosti na účinnú látku alebo na niektorú z pomocných látok.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1"/>
          <w:numId w:val="1"/>
        </w:numPr>
        <w:tabs>
          <w:tab w:val="left" w:pos="686"/>
        </w:tabs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Osobitné upozornenia pre každý cieľový druh</w:t>
      </w:r>
    </w:p>
    <w:p w:rsidR="00873F91" w:rsidRPr="00873F91" w:rsidRDefault="00873F91" w:rsidP="00873F91">
      <w:pPr>
        <w:pStyle w:val="Zkladntext"/>
        <w:spacing w:before="1"/>
        <w:rPr>
          <w:rFonts w:cs="Times New Roman"/>
          <w:color w:val="008000"/>
          <w:spacing w:val="-1"/>
        </w:rPr>
      </w:pP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</w:rPr>
      </w:pPr>
      <w:r w:rsidRPr="00873F91">
        <w:rPr>
          <w:rFonts w:cs="Times New Roman"/>
          <w:i w:val="0"/>
        </w:rPr>
        <w:t>Odporúča sa stanoviť príčinu(-y) metabolickej alebo reprodukčnej poruchy, aby bolo možné určiť najvhodnejšie preventívne a liečebné opatrenie a potrebu liečby doplnkovým fosforom a vitamínom B</w:t>
      </w:r>
      <w:r w:rsidRPr="00873F91">
        <w:rPr>
          <w:rFonts w:cs="Times New Roman"/>
          <w:i w:val="0"/>
          <w:vertAlign w:val="subscript"/>
        </w:rPr>
        <w:t>12</w:t>
      </w:r>
      <w:r w:rsidRPr="00873F91">
        <w:rPr>
          <w:rFonts w:cs="Times New Roman"/>
          <w:i w:val="0"/>
        </w:rPr>
        <w:t>.</w:t>
      </w:r>
    </w:p>
    <w:p w:rsidR="00873F91" w:rsidRPr="00873F91" w:rsidRDefault="00873F91" w:rsidP="00873F91">
      <w:pPr>
        <w:spacing w:before="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Osobitné bezpečnostné opatrenia na používanie</w:t>
      </w:r>
    </w:p>
    <w:p w:rsidR="00873F91" w:rsidRPr="00873F91" w:rsidRDefault="00873F91" w:rsidP="00873F91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pStyle w:val="Nadpis2"/>
        <w:jc w:val="both"/>
        <w:rPr>
          <w:rFonts w:cs="Times New Roman"/>
        </w:rPr>
      </w:pPr>
      <w:r w:rsidRPr="00873F91">
        <w:rPr>
          <w:rFonts w:cs="Times New Roman"/>
          <w:u w:val="single" w:color="000000"/>
        </w:rPr>
        <w:t>Osobitné bezpečnostné opatrenia na používanie u zvierat</w:t>
      </w:r>
    </w:p>
    <w:p w:rsidR="00873F91" w:rsidRPr="00873F91" w:rsidRDefault="00873F91" w:rsidP="00873F91">
      <w:pPr>
        <w:pStyle w:val="Zkladntext"/>
        <w:spacing w:before="6" w:line="245" w:lineRule="auto"/>
        <w:jc w:val="both"/>
        <w:rPr>
          <w:rFonts w:cs="Times New Roman"/>
        </w:rPr>
      </w:pPr>
      <w:r w:rsidRPr="00873F91">
        <w:rPr>
          <w:rFonts w:cs="Times New Roman"/>
          <w:i w:val="0"/>
        </w:rPr>
        <w:t xml:space="preserve">Z dôvodu nedostatku </w:t>
      </w:r>
      <w:proofErr w:type="spellStart"/>
      <w:r w:rsidRPr="00873F91">
        <w:rPr>
          <w:rFonts w:cs="Times New Roman"/>
          <w:i w:val="0"/>
        </w:rPr>
        <w:t>glukuronidačných</w:t>
      </w:r>
      <w:proofErr w:type="spellEnd"/>
      <w:r w:rsidRPr="00873F91">
        <w:rPr>
          <w:rFonts w:cs="Times New Roman"/>
          <w:i w:val="0"/>
        </w:rPr>
        <w:t xml:space="preserve"> metabolických dráh u mačiek, ktoré sa podieľajú na metabolizme </w:t>
      </w:r>
      <w:proofErr w:type="spellStart"/>
      <w:r w:rsidRPr="00873F91">
        <w:rPr>
          <w:rFonts w:cs="Times New Roman"/>
          <w:i w:val="0"/>
        </w:rPr>
        <w:t>benzylalkoholu</w:t>
      </w:r>
      <w:proofErr w:type="spellEnd"/>
      <w:r w:rsidRPr="00873F91">
        <w:rPr>
          <w:rFonts w:cs="Times New Roman"/>
          <w:i w:val="0"/>
        </w:rPr>
        <w:t>, sa má tento veterinárny liek používať s opatrnosťou a odporučená dávka sa má u tohto druhu prísne dodržiavať.</w:t>
      </w:r>
    </w:p>
    <w:p w:rsidR="00873F91" w:rsidRPr="00873F91" w:rsidRDefault="00873F91" w:rsidP="00873F91">
      <w:pPr>
        <w:spacing w:before="1"/>
        <w:jc w:val="both"/>
        <w:rPr>
          <w:rFonts w:ascii="Times New Roman" w:eastAsia="Times New Roman" w:hAnsi="Times New Roman" w:cs="Times New Roman"/>
        </w:rPr>
      </w:pPr>
    </w:p>
    <w:p w:rsidR="0015345B" w:rsidRDefault="0015345B" w:rsidP="00873F91">
      <w:pPr>
        <w:pStyle w:val="Nadpis2"/>
        <w:keepNext/>
        <w:widowControl/>
        <w:spacing w:before="55" w:line="245" w:lineRule="auto"/>
        <w:ind w:left="119"/>
        <w:jc w:val="both"/>
        <w:rPr>
          <w:rFonts w:cs="Times New Roman"/>
          <w:u w:val="single"/>
        </w:rPr>
      </w:pPr>
    </w:p>
    <w:p w:rsidR="00873F91" w:rsidRPr="00873F91" w:rsidRDefault="00873F91" w:rsidP="00873F91">
      <w:pPr>
        <w:pStyle w:val="Nadpis2"/>
        <w:keepNext/>
        <w:widowControl/>
        <w:spacing w:before="55" w:line="245" w:lineRule="auto"/>
        <w:ind w:left="119"/>
        <w:jc w:val="both"/>
        <w:rPr>
          <w:rFonts w:cs="Times New Roman"/>
          <w:u w:val="single"/>
        </w:rPr>
      </w:pPr>
      <w:r w:rsidRPr="00873F91">
        <w:rPr>
          <w:rFonts w:cs="Times New Roman"/>
          <w:u w:val="single"/>
        </w:rPr>
        <w:t>Osobitné bezpečnostné opatrenia, ktoré má urobiť osoba podávajúca liek zvieratám:</w:t>
      </w:r>
    </w:p>
    <w:p w:rsidR="00873F91" w:rsidRPr="00873F91" w:rsidRDefault="00873F91" w:rsidP="00873F91">
      <w:pPr>
        <w:pStyle w:val="Zkladntext"/>
        <w:spacing w:line="245" w:lineRule="auto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Tento veterinárny liek obsahuje </w:t>
      </w:r>
      <w:proofErr w:type="spellStart"/>
      <w:r w:rsidRPr="00873F91">
        <w:rPr>
          <w:rFonts w:cs="Times New Roman"/>
          <w:i w:val="0"/>
        </w:rPr>
        <w:t>benzylalkohol</w:t>
      </w:r>
      <w:proofErr w:type="spellEnd"/>
      <w:r w:rsidRPr="00873F91">
        <w:rPr>
          <w:rFonts w:cs="Times New Roman"/>
          <w:i w:val="0"/>
        </w:rPr>
        <w:t xml:space="preserve">, ktorý môže spôsobiť reakcie z precitlivenosti (alergické reakcie). Ľudia so známou precitlivenosťou na </w:t>
      </w:r>
      <w:proofErr w:type="spellStart"/>
      <w:r w:rsidRPr="00873F91">
        <w:rPr>
          <w:rFonts w:cs="Times New Roman"/>
          <w:i w:val="0"/>
        </w:rPr>
        <w:t>benzylakohol</w:t>
      </w:r>
      <w:proofErr w:type="spellEnd"/>
      <w:r w:rsidRPr="00873F91">
        <w:rPr>
          <w:rFonts w:cs="Times New Roman"/>
          <w:i w:val="0"/>
        </w:rPr>
        <w:t xml:space="preserve"> majú vyhnúť kontaktu s veterinárnym liekom.</w:t>
      </w:r>
    </w:p>
    <w:p w:rsidR="00873F91" w:rsidRPr="00873F91" w:rsidRDefault="00873F91" w:rsidP="00873F91">
      <w:pPr>
        <w:pStyle w:val="Zkladntext"/>
        <w:spacing w:line="245" w:lineRule="auto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Tento veterinárny liek môže spôsobiť podráždenie kože, očí a slizníc. Treba sa vyhnúť takémuto kontaktu s veterinárnym liekom. V prípade náhodnej expozície dôkladne opláchnuť postihnuté miesto vodou.</w:t>
      </w:r>
    </w:p>
    <w:p w:rsidR="00873F91" w:rsidRPr="00873F91" w:rsidRDefault="00873F91" w:rsidP="00873F91">
      <w:pPr>
        <w:pStyle w:val="Zkladntext"/>
        <w:spacing w:line="245" w:lineRule="auto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Pri používaní tohto veterinárneho lieku nejesť, nepiť ani nefajčiť.</w:t>
      </w:r>
    </w:p>
    <w:p w:rsidR="00873F91" w:rsidRPr="00873F91" w:rsidRDefault="00873F91" w:rsidP="00873F91">
      <w:pPr>
        <w:pStyle w:val="Zkladntext"/>
        <w:spacing w:line="245" w:lineRule="auto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Po použití si umyť ruky.</w:t>
      </w:r>
    </w:p>
    <w:p w:rsidR="00873F91" w:rsidRPr="00873F91" w:rsidRDefault="00873F91" w:rsidP="00873F91">
      <w:pPr>
        <w:spacing w:before="6"/>
        <w:jc w:val="both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1"/>
          <w:numId w:val="1"/>
        </w:numPr>
        <w:tabs>
          <w:tab w:val="left" w:pos="450"/>
        </w:tabs>
        <w:ind w:left="449" w:hanging="331"/>
        <w:jc w:val="both"/>
        <w:rPr>
          <w:rFonts w:cs="Times New Roman"/>
          <w:b w:val="0"/>
          <w:bCs w:val="0"/>
        </w:rPr>
      </w:pPr>
      <w:r w:rsidRPr="00873F91">
        <w:rPr>
          <w:rFonts w:cs="Times New Roman"/>
        </w:rPr>
        <w:t>Nežiaduce účinky (frekvencia výskytu a závažnosť)</w:t>
      </w:r>
    </w:p>
    <w:p w:rsidR="00873F91" w:rsidRPr="00873F91" w:rsidRDefault="00873F91" w:rsidP="00873F91">
      <w:pPr>
        <w:pStyle w:val="Zkladntext"/>
        <w:spacing w:before="1" w:line="245" w:lineRule="auto"/>
        <w:jc w:val="both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1" w:line="245" w:lineRule="auto"/>
        <w:jc w:val="both"/>
        <w:rPr>
          <w:rFonts w:cs="Times New Roman"/>
          <w:i w:val="0"/>
        </w:rPr>
      </w:pPr>
      <w:r w:rsidRPr="00873F91">
        <w:rPr>
          <w:rFonts w:cs="Times New Roman"/>
          <w:i w:val="0"/>
        </w:rPr>
        <w:t xml:space="preserve">U mačiek sa môžu po </w:t>
      </w:r>
      <w:proofErr w:type="spellStart"/>
      <w:r w:rsidRPr="00873F91">
        <w:rPr>
          <w:rFonts w:cs="Times New Roman"/>
          <w:i w:val="0"/>
        </w:rPr>
        <w:t>subkutánnej</w:t>
      </w:r>
      <w:proofErr w:type="spellEnd"/>
      <w:r w:rsidRPr="00873F91">
        <w:rPr>
          <w:rFonts w:cs="Times New Roman"/>
          <w:i w:val="0"/>
        </w:rPr>
        <w:t xml:space="preserve"> injekcii v </w:t>
      </w:r>
      <w:proofErr w:type="spellStart"/>
      <w:r w:rsidRPr="00873F91">
        <w:rPr>
          <w:rFonts w:cs="Times New Roman"/>
          <w:i w:val="0"/>
        </w:rPr>
        <w:t>medzilopatkovej</w:t>
      </w:r>
      <w:proofErr w:type="spellEnd"/>
      <w:r w:rsidRPr="00873F91">
        <w:rPr>
          <w:rFonts w:cs="Times New Roman"/>
          <w:i w:val="0"/>
        </w:rPr>
        <w:t xml:space="preserve"> oblasti pozorovať reakcie v mieste podania injekcie (opuch, </w:t>
      </w:r>
      <w:proofErr w:type="spellStart"/>
      <w:r w:rsidRPr="00873F91">
        <w:rPr>
          <w:rFonts w:cs="Times New Roman"/>
          <w:i w:val="0"/>
        </w:rPr>
        <w:t>erytém</w:t>
      </w:r>
      <w:proofErr w:type="spellEnd"/>
      <w:r w:rsidRPr="00873F91">
        <w:rPr>
          <w:rFonts w:cs="Times New Roman"/>
          <w:i w:val="0"/>
        </w:rPr>
        <w:t xml:space="preserve"> a stvrdnutie tkaniva). </w:t>
      </w:r>
    </w:p>
    <w:p w:rsidR="00873F91" w:rsidRPr="00873F91" w:rsidRDefault="00873F91" w:rsidP="00873F91">
      <w:pPr>
        <w:spacing w:before="6"/>
        <w:jc w:val="both"/>
        <w:rPr>
          <w:rFonts w:ascii="Times New Roman" w:eastAsia="Times New Roman" w:hAnsi="Times New Roman" w:cs="Times New Roman"/>
          <w:iCs/>
        </w:rPr>
      </w:pPr>
    </w:p>
    <w:p w:rsidR="00873F91" w:rsidRPr="00873F91" w:rsidRDefault="00873F91" w:rsidP="00873F91">
      <w:pPr>
        <w:numPr>
          <w:ilvl w:val="1"/>
          <w:numId w:val="1"/>
        </w:numPr>
        <w:tabs>
          <w:tab w:val="left" w:pos="450"/>
        </w:tabs>
        <w:ind w:left="449" w:hanging="332"/>
        <w:jc w:val="both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Použitie počas gravidity, laktácie, znášky</w:t>
      </w:r>
    </w:p>
    <w:p w:rsidR="00873F91" w:rsidRPr="00873F91" w:rsidRDefault="00873F91" w:rsidP="00873F91">
      <w:pPr>
        <w:spacing w:before="8"/>
        <w:jc w:val="both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ind w:left="117"/>
        <w:jc w:val="both"/>
        <w:rPr>
          <w:rFonts w:ascii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>Bezpečnosť veterinárneho lieku nebola potvrdená u gravidných a </w:t>
      </w:r>
      <w:proofErr w:type="spellStart"/>
      <w:r w:rsidRPr="00873F91">
        <w:rPr>
          <w:rFonts w:ascii="Times New Roman" w:hAnsi="Times New Roman" w:cs="Times New Roman"/>
        </w:rPr>
        <w:t>laktujúcich</w:t>
      </w:r>
      <w:proofErr w:type="spellEnd"/>
      <w:r w:rsidRPr="00873F91">
        <w:rPr>
          <w:rFonts w:ascii="Times New Roman" w:hAnsi="Times New Roman" w:cs="Times New Roman"/>
        </w:rPr>
        <w:t xml:space="preserve"> kráv, kobýl, súk ani mačiek. Jeho používanie počas gravidity a laktácie by však u týchto druhov nemalo predstavovať žiadny osobitný problém.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Liekové interakcie a iné formy vzájomného pôsobenia</w:t>
      </w:r>
    </w:p>
    <w:p w:rsidR="00873F91" w:rsidRPr="00873F91" w:rsidRDefault="00873F91" w:rsidP="00873F9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pStyle w:val="Nadpis2"/>
        <w:rPr>
          <w:rFonts w:cs="Times New Roman"/>
        </w:rPr>
      </w:pPr>
      <w:r w:rsidRPr="00873F91">
        <w:rPr>
          <w:rFonts w:cs="Times New Roman"/>
        </w:rPr>
        <w:t>Nie sú známe.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1"/>
          <w:numId w:val="1"/>
        </w:numPr>
        <w:tabs>
          <w:tab w:val="left" w:pos="685"/>
        </w:tabs>
        <w:ind w:left="684" w:hanging="566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Dávkovanie a spôsob podania lieku</w:t>
      </w: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Hovädzí dobytok, kone: na intravenózne použitie</w:t>
      </w: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Psy a mačky: na intravenózne, </w:t>
      </w:r>
      <w:proofErr w:type="spellStart"/>
      <w:r w:rsidRPr="00873F91">
        <w:rPr>
          <w:rFonts w:cs="Times New Roman"/>
          <w:i w:val="0"/>
        </w:rPr>
        <w:t>intramuskulárne</w:t>
      </w:r>
      <w:proofErr w:type="spellEnd"/>
      <w:r w:rsidRPr="00873F91">
        <w:rPr>
          <w:rFonts w:cs="Times New Roman"/>
          <w:i w:val="0"/>
        </w:rPr>
        <w:t xml:space="preserve"> a </w:t>
      </w:r>
      <w:proofErr w:type="spellStart"/>
      <w:r w:rsidRPr="00873F91">
        <w:rPr>
          <w:rFonts w:cs="Times New Roman"/>
          <w:i w:val="0"/>
        </w:rPr>
        <w:t>subkutánne</w:t>
      </w:r>
      <w:proofErr w:type="spellEnd"/>
      <w:r w:rsidRPr="00873F91">
        <w:rPr>
          <w:rFonts w:cs="Times New Roman"/>
          <w:i w:val="0"/>
        </w:rPr>
        <w:t xml:space="preserve"> použitie</w:t>
      </w: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</w:p>
    <w:tbl>
      <w:tblPr>
        <w:tblStyle w:val="Mriekatabuky"/>
        <w:tblW w:w="0" w:type="auto"/>
        <w:tblInd w:w="118" w:type="dxa"/>
        <w:tblLook w:val="04A0" w:firstRow="1" w:lastRow="0" w:firstColumn="1" w:lastColumn="0" w:noHBand="0" w:noVBand="1"/>
      </w:tblPr>
      <w:tblGrid>
        <w:gridCol w:w="1632"/>
        <w:gridCol w:w="1700"/>
        <w:gridCol w:w="1691"/>
        <w:gridCol w:w="1610"/>
        <w:gridCol w:w="1799"/>
      </w:tblGrid>
      <w:tr w:rsidR="00873F91" w:rsidRPr="00873F91" w:rsidTr="00D217A4">
        <w:tc>
          <w:tcPr>
            <w:tcW w:w="1632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Druh zvieraťa /</w:t>
            </w:r>
            <w:proofErr w:type="spellStart"/>
            <w:r w:rsidRPr="00873F91">
              <w:rPr>
                <w:rFonts w:cs="Times New Roman"/>
                <w:i w:val="0"/>
              </w:rPr>
              <w:t>podkategória</w:t>
            </w:r>
            <w:proofErr w:type="spellEnd"/>
          </w:p>
        </w:tc>
        <w:tc>
          <w:tcPr>
            <w:tcW w:w="170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Butafosfán</w:t>
            </w:r>
            <w:proofErr w:type="spellEnd"/>
            <w:r w:rsidRPr="00873F91">
              <w:rPr>
                <w:rFonts w:cs="Times New Roman"/>
                <w:i w:val="0"/>
              </w:rPr>
              <w:t xml:space="preserve"> (mg/kg)</w:t>
            </w:r>
          </w:p>
        </w:tc>
        <w:tc>
          <w:tcPr>
            <w:tcW w:w="169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Vitamín B</w:t>
            </w:r>
            <w:r w:rsidRPr="00873F91">
              <w:rPr>
                <w:rFonts w:cs="Times New Roman"/>
                <w:i w:val="0"/>
                <w:vertAlign w:val="subscript"/>
              </w:rPr>
              <w:t>12</w:t>
            </w:r>
            <w:r w:rsidRPr="00873F91">
              <w:rPr>
                <w:rFonts w:cs="Times New Roman"/>
                <w:i w:val="0"/>
              </w:rPr>
              <w:t xml:space="preserve"> (µg/kg)</w:t>
            </w:r>
          </w:p>
        </w:tc>
        <w:tc>
          <w:tcPr>
            <w:tcW w:w="161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Veterinárny liek (ml/kg)</w:t>
            </w:r>
          </w:p>
        </w:tc>
        <w:tc>
          <w:tcPr>
            <w:tcW w:w="179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Spôsob podania</w:t>
            </w:r>
          </w:p>
        </w:tc>
      </w:tr>
      <w:tr w:rsidR="00873F91" w:rsidRPr="00873F91" w:rsidTr="00D217A4">
        <w:tc>
          <w:tcPr>
            <w:tcW w:w="1632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Hovädzí dobytok</w:t>
            </w:r>
          </w:p>
        </w:tc>
        <w:tc>
          <w:tcPr>
            <w:tcW w:w="170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2,0-5,0</w:t>
            </w:r>
          </w:p>
        </w:tc>
        <w:tc>
          <w:tcPr>
            <w:tcW w:w="169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1,0-2,5</w:t>
            </w:r>
          </w:p>
        </w:tc>
        <w:tc>
          <w:tcPr>
            <w:tcW w:w="161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0,02-0,05</w:t>
            </w:r>
          </w:p>
        </w:tc>
        <w:tc>
          <w:tcPr>
            <w:tcW w:w="179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632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Teľatá</w:t>
            </w:r>
          </w:p>
        </w:tc>
        <w:tc>
          <w:tcPr>
            <w:tcW w:w="170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3,3-5,6</w:t>
            </w:r>
          </w:p>
        </w:tc>
        <w:tc>
          <w:tcPr>
            <w:tcW w:w="169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1,65-2,8</w:t>
            </w:r>
          </w:p>
        </w:tc>
        <w:tc>
          <w:tcPr>
            <w:tcW w:w="161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0,033-0,056</w:t>
            </w:r>
          </w:p>
        </w:tc>
        <w:tc>
          <w:tcPr>
            <w:tcW w:w="179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632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Kone</w:t>
            </w:r>
          </w:p>
        </w:tc>
        <w:tc>
          <w:tcPr>
            <w:tcW w:w="170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2,0-5,0</w:t>
            </w:r>
          </w:p>
        </w:tc>
        <w:tc>
          <w:tcPr>
            <w:tcW w:w="169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1,0-2,5</w:t>
            </w:r>
          </w:p>
        </w:tc>
        <w:tc>
          <w:tcPr>
            <w:tcW w:w="161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0,02-0,05</w:t>
            </w:r>
          </w:p>
        </w:tc>
        <w:tc>
          <w:tcPr>
            <w:tcW w:w="179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632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Žriebätá</w:t>
            </w:r>
          </w:p>
        </w:tc>
        <w:tc>
          <w:tcPr>
            <w:tcW w:w="170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3,3-5,6</w:t>
            </w:r>
          </w:p>
        </w:tc>
        <w:tc>
          <w:tcPr>
            <w:tcW w:w="169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1,65-2,8</w:t>
            </w:r>
          </w:p>
        </w:tc>
        <w:tc>
          <w:tcPr>
            <w:tcW w:w="161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0,033-0,056</w:t>
            </w:r>
          </w:p>
        </w:tc>
        <w:tc>
          <w:tcPr>
            <w:tcW w:w="179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632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Psy</w:t>
            </w:r>
          </w:p>
        </w:tc>
        <w:tc>
          <w:tcPr>
            <w:tcW w:w="170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2,5-25</w:t>
            </w:r>
          </w:p>
        </w:tc>
        <w:tc>
          <w:tcPr>
            <w:tcW w:w="169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1,25-12,5</w:t>
            </w:r>
          </w:p>
        </w:tc>
        <w:tc>
          <w:tcPr>
            <w:tcW w:w="161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0,025-0,25</w:t>
            </w:r>
          </w:p>
        </w:tc>
        <w:tc>
          <w:tcPr>
            <w:tcW w:w="179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 xml:space="preserve">., </w:t>
            </w:r>
            <w:proofErr w:type="spellStart"/>
            <w:r w:rsidRPr="00873F91">
              <w:rPr>
                <w:rFonts w:cs="Times New Roman"/>
                <w:i w:val="0"/>
              </w:rPr>
              <w:t>i.m</w:t>
            </w:r>
            <w:proofErr w:type="spellEnd"/>
            <w:r w:rsidRPr="00873F91">
              <w:rPr>
                <w:rFonts w:cs="Times New Roman"/>
                <w:i w:val="0"/>
              </w:rPr>
              <w:t xml:space="preserve">., </w:t>
            </w:r>
            <w:proofErr w:type="spellStart"/>
            <w:r w:rsidRPr="00873F91">
              <w:rPr>
                <w:rFonts w:cs="Times New Roman"/>
                <w:i w:val="0"/>
              </w:rPr>
              <w:t>s.c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632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Mačky</w:t>
            </w:r>
          </w:p>
        </w:tc>
        <w:tc>
          <w:tcPr>
            <w:tcW w:w="170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10-50</w:t>
            </w:r>
          </w:p>
        </w:tc>
        <w:tc>
          <w:tcPr>
            <w:tcW w:w="169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5,0-25</w:t>
            </w:r>
          </w:p>
        </w:tc>
        <w:tc>
          <w:tcPr>
            <w:tcW w:w="1610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0,1-0,5</w:t>
            </w:r>
          </w:p>
        </w:tc>
        <w:tc>
          <w:tcPr>
            <w:tcW w:w="179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 xml:space="preserve">., </w:t>
            </w:r>
            <w:proofErr w:type="spellStart"/>
            <w:r w:rsidRPr="00873F91">
              <w:rPr>
                <w:rFonts w:cs="Times New Roman"/>
                <w:i w:val="0"/>
              </w:rPr>
              <w:t>i.m</w:t>
            </w:r>
            <w:proofErr w:type="spellEnd"/>
            <w:r w:rsidRPr="00873F91">
              <w:rPr>
                <w:rFonts w:cs="Times New Roman"/>
                <w:i w:val="0"/>
              </w:rPr>
              <w:t xml:space="preserve">., </w:t>
            </w:r>
            <w:proofErr w:type="spellStart"/>
            <w:r w:rsidRPr="00873F91">
              <w:rPr>
                <w:rFonts w:cs="Times New Roman"/>
                <w:i w:val="0"/>
              </w:rPr>
              <w:t>s.c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</w:tbl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V prípade potreby opakovať jedenkrát denne.</w:t>
      </w: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Viečko je možné bezpečne prepichnúť až 40 krát. Ak sa vyžaduje viac ako 40 prepichnutí, odporúča sa použitie odberovej ihly.</w:t>
      </w: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Pri liečbe psov a mačiek sa odporúča používať 100 ml balenie.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1"/>
          <w:numId w:val="1"/>
        </w:numPr>
        <w:tabs>
          <w:tab w:val="left" w:pos="741"/>
        </w:tabs>
        <w:ind w:left="740" w:hanging="622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 xml:space="preserve">Predávkovanie (príznaky, núdzové postupy, </w:t>
      </w:r>
      <w:proofErr w:type="spellStart"/>
      <w:r w:rsidRPr="00873F91">
        <w:rPr>
          <w:rFonts w:ascii="Times New Roman" w:hAnsi="Times New Roman" w:cs="Times New Roman"/>
          <w:b/>
        </w:rPr>
        <w:t>antidotá</w:t>
      </w:r>
      <w:proofErr w:type="spellEnd"/>
      <w:r w:rsidRPr="00873F91">
        <w:rPr>
          <w:rFonts w:ascii="Times New Roman" w:hAnsi="Times New Roman" w:cs="Times New Roman"/>
          <w:b/>
        </w:rPr>
        <w:t>), ak sú potrebné</w:t>
      </w:r>
    </w:p>
    <w:p w:rsidR="00873F91" w:rsidRPr="00873F91" w:rsidRDefault="00873F91" w:rsidP="00873F91">
      <w:pPr>
        <w:pStyle w:val="Zkladntext"/>
        <w:spacing w:before="1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1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Nie sú známe.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1"/>
          <w:numId w:val="1"/>
        </w:numPr>
        <w:tabs>
          <w:tab w:val="left" w:pos="740"/>
        </w:tabs>
        <w:ind w:left="739" w:hanging="621"/>
        <w:rPr>
          <w:rFonts w:cs="Times New Roman"/>
          <w:b w:val="0"/>
          <w:bCs w:val="0"/>
        </w:rPr>
      </w:pPr>
      <w:r w:rsidRPr="00873F91">
        <w:rPr>
          <w:rFonts w:cs="Times New Roman"/>
        </w:rPr>
        <w:t>Ochranné lehoty</w:t>
      </w: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i w:val="0"/>
        </w:rPr>
      </w:pP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Hovädzí dobytok, kone:</w:t>
      </w: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Mäso a vnútornosti: 0 dní </w:t>
      </w: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Mlieko: 0 hodín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Cs/>
        </w:rPr>
      </w:pPr>
    </w:p>
    <w:p w:rsidR="00873F91" w:rsidRPr="00873F91" w:rsidRDefault="00873F91" w:rsidP="00873F91">
      <w:pPr>
        <w:pStyle w:val="Nadpis1"/>
        <w:numPr>
          <w:ilvl w:val="0"/>
          <w:numId w:val="1"/>
        </w:numPr>
        <w:tabs>
          <w:tab w:val="left" w:pos="685"/>
        </w:tabs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FARMAKOLOGICKÉ VLASTNOSTI</w:t>
      </w:r>
    </w:p>
    <w:p w:rsidR="00873F91" w:rsidRPr="00873F91" w:rsidRDefault="00873F91" w:rsidP="00873F9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spacing w:line="245" w:lineRule="auto"/>
        <w:ind w:left="118" w:right="55"/>
        <w:rPr>
          <w:rFonts w:ascii="Times New Roman" w:hAnsi="Times New Roman" w:cs="Times New Roman"/>
        </w:rPr>
      </w:pPr>
      <w:proofErr w:type="spellStart"/>
      <w:r w:rsidRPr="00873F91">
        <w:rPr>
          <w:rFonts w:ascii="Times New Roman" w:hAnsi="Times New Roman" w:cs="Times New Roman"/>
        </w:rPr>
        <w:t>Farmakoterapeutická</w:t>
      </w:r>
      <w:proofErr w:type="spellEnd"/>
      <w:r w:rsidRPr="00873F91">
        <w:rPr>
          <w:rFonts w:ascii="Times New Roman" w:hAnsi="Times New Roman" w:cs="Times New Roman"/>
        </w:rPr>
        <w:t xml:space="preserve"> skupina: minerálne doplnky, iné minerálne lieky, kombinácie.</w:t>
      </w:r>
    </w:p>
    <w:p w:rsidR="00873F91" w:rsidRPr="00873F91" w:rsidRDefault="00873F91" w:rsidP="00873F91">
      <w:pPr>
        <w:spacing w:line="245" w:lineRule="auto"/>
        <w:ind w:left="118" w:right="1467"/>
        <w:rPr>
          <w:rFonts w:ascii="Times New Roman" w:eastAsia="Times New Roman" w:hAnsi="Times New Roman" w:cs="Times New Roman"/>
        </w:rPr>
      </w:pPr>
      <w:proofErr w:type="spellStart"/>
      <w:r w:rsidRPr="00873F91">
        <w:rPr>
          <w:rFonts w:ascii="Times New Roman" w:hAnsi="Times New Roman" w:cs="Times New Roman"/>
        </w:rPr>
        <w:t>ATCvet</w:t>
      </w:r>
      <w:proofErr w:type="spellEnd"/>
      <w:r w:rsidRPr="00873F91">
        <w:rPr>
          <w:rFonts w:ascii="Times New Roman" w:hAnsi="Times New Roman" w:cs="Times New Roman"/>
        </w:rPr>
        <w:t xml:space="preserve"> kód: QA12CX99.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tabs>
          <w:tab w:val="left" w:pos="739"/>
        </w:tabs>
        <w:ind w:left="118"/>
        <w:rPr>
          <w:rFonts w:ascii="Times New Roman" w:hAnsi="Times New Roman" w:cs="Times New Roman"/>
          <w:b/>
          <w:spacing w:val="-1"/>
        </w:rPr>
      </w:pPr>
      <w:r w:rsidRPr="00873F91">
        <w:rPr>
          <w:rFonts w:ascii="Times New Roman" w:hAnsi="Times New Roman" w:cs="Times New Roman"/>
          <w:b/>
        </w:rPr>
        <w:t>5.1</w:t>
      </w:r>
      <w:r w:rsidRPr="00873F91">
        <w:rPr>
          <w:rFonts w:ascii="Times New Roman" w:hAnsi="Times New Roman" w:cs="Times New Roman"/>
          <w:b/>
        </w:rPr>
        <w:tab/>
      </w:r>
      <w:proofErr w:type="spellStart"/>
      <w:r w:rsidRPr="00873F91">
        <w:rPr>
          <w:rFonts w:ascii="Times New Roman" w:hAnsi="Times New Roman" w:cs="Times New Roman"/>
          <w:b/>
        </w:rPr>
        <w:t>Farmakodynamické</w:t>
      </w:r>
      <w:proofErr w:type="spellEnd"/>
      <w:r w:rsidRPr="00873F91">
        <w:rPr>
          <w:rFonts w:ascii="Times New Roman" w:hAnsi="Times New Roman" w:cs="Times New Roman"/>
          <w:b/>
        </w:rPr>
        <w:t xml:space="preserve"> vlastnosti</w:t>
      </w:r>
    </w:p>
    <w:p w:rsidR="00873F91" w:rsidRPr="00873F91" w:rsidRDefault="00873F91" w:rsidP="00873F91">
      <w:pPr>
        <w:tabs>
          <w:tab w:val="left" w:pos="739"/>
        </w:tabs>
        <w:ind w:left="118"/>
        <w:rPr>
          <w:rFonts w:ascii="Times New Roman" w:hAnsi="Times New Roman" w:cs="Times New Roman"/>
          <w:bCs/>
          <w:spacing w:val="-1"/>
        </w:rPr>
      </w:pPr>
    </w:p>
    <w:p w:rsidR="00873F91" w:rsidRPr="00873F91" w:rsidRDefault="00873F91" w:rsidP="00873F91">
      <w:pPr>
        <w:tabs>
          <w:tab w:val="left" w:pos="739"/>
        </w:tabs>
        <w:ind w:left="118"/>
        <w:jc w:val="both"/>
        <w:rPr>
          <w:rFonts w:ascii="Times New Roman" w:hAnsi="Times New Roman" w:cs="Times New Roman"/>
          <w:bCs/>
          <w:spacing w:val="-1"/>
        </w:rPr>
      </w:pPr>
      <w:proofErr w:type="spellStart"/>
      <w:r w:rsidRPr="00873F91">
        <w:rPr>
          <w:rFonts w:ascii="Times New Roman" w:hAnsi="Times New Roman" w:cs="Times New Roman"/>
        </w:rPr>
        <w:t>Butafosfán</w:t>
      </w:r>
      <w:proofErr w:type="spellEnd"/>
      <w:r w:rsidRPr="00873F91">
        <w:rPr>
          <w:rFonts w:ascii="Times New Roman" w:hAnsi="Times New Roman" w:cs="Times New Roman"/>
        </w:rPr>
        <w:t xml:space="preserve"> je zdrojom organického fosforu pre zvierací metabolizmus. Okrem iného je fosfor dôležitý pre energetický metabolizmus. Je nevyhnutný pre </w:t>
      </w:r>
      <w:proofErr w:type="spellStart"/>
      <w:r w:rsidRPr="00873F91">
        <w:rPr>
          <w:rFonts w:ascii="Times New Roman" w:hAnsi="Times New Roman" w:cs="Times New Roman"/>
        </w:rPr>
        <w:t>glukoneogenézu</w:t>
      </w:r>
      <w:proofErr w:type="spellEnd"/>
      <w:r w:rsidRPr="00873F91">
        <w:rPr>
          <w:rFonts w:ascii="Times New Roman" w:hAnsi="Times New Roman" w:cs="Times New Roman"/>
        </w:rPr>
        <w:t xml:space="preserve">, pretože väčšina medziproduktov tohto procesu musí byť </w:t>
      </w:r>
      <w:proofErr w:type="spellStart"/>
      <w:r w:rsidRPr="00873F91">
        <w:rPr>
          <w:rFonts w:ascii="Times New Roman" w:hAnsi="Times New Roman" w:cs="Times New Roman"/>
        </w:rPr>
        <w:t>fosforylovaná</w:t>
      </w:r>
      <w:proofErr w:type="spellEnd"/>
      <w:r w:rsidRPr="00873F91">
        <w:rPr>
          <w:rFonts w:ascii="Times New Roman" w:hAnsi="Times New Roman" w:cs="Times New Roman"/>
        </w:rPr>
        <w:t xml:space="preserve">. Okrem jednoduchej substitúcie fosforu sa predpokladajú priame farmakologické účinky </w:t>
      </w:r>
      <w:proofErr w:type="spellStart"/>
      <w:r w:rsidRPr="00873F91">
        <w:rPr>
          <w:rFonts w:ascii="Times New Roman" w:hAnsi="Times New Roman" w:cs="Times New Roman"/>
        </w:rPr>
        <w:t>butafosfánu</w:t>
      </w:r>
      <w:proofErr w:type="spellEnd"/>
      <w:r w:rsidRPr="00873F91">
        <w:rPr>
          <w:rFonts w:ascii="Times New Roman" w:hAnsi="Times New Roman" w:cs="Times New Roman"/>
        </w:rPr>
        <w:t>.</w:t>
      </w:r>
    </w:p>
    <w:p w:rsidR="00873F91" w:rsidRPr="00873F91" w:rsidRDefault="00873F91" w:rsidP="00873F91">
      <w:pPr>
        <w:tabs>
          <w:tab w:val="left" w:pos="739"/>
        </w:tabs>
        <w:ind w:left="118"/>
        <w:jc w:val="both"/>
        <w:rPr>
          <w:rFonts w:ascii="Times New Roman" w:hAnsi="Times New Roman" w:cs="Times New Roman"/>
          <w:bCs/>
          <w:spacing w:val="-1"/>
        </w:rPr>
      </w:pPr>
      <w:proofErr w:type="spellStart"/>
      <w:r w:rsidRPr="00873F91">
        <w:rPr>
          <w:rFonts w:ascii="Times New Roman" w:hAnsi="Times New Roman" w:cs="Times New Roman"/>
        </w:rPr>
        <w:t>Kyanokobalamín</w:t>
      </w:r>
      <w:proofErr w:type="spellEnd"/>
      <w:r w:rsidRPr="00873F91">
        <w:rPr>
          <w:rFonts w:ascii="Times New Roman" w:hAnsi="Times New Roman" w:cs="Times New Roman"/>
        </w:rPr>
        <w:t xml:space="preserve"> je </w:t>
      </w:r>
      <w:proofErr w:type="spellStart"/>
      <w:r w:rsidRPr="00873F91">
        <w:rPr>
          <w:rFonts w:ascii="Times New Roman" w:hAnsi="Times New Roman" w:cs="Times New Roman"/>
        </w:rPr>
        <w:t>koenzýmom</w:t>
      </w:r>
      <w:proofErr w:type="spellEnd"/>
      <w:r w:rsidRPr="00873F91">
        <w:rPr>
          <w:rFonts w:ascii="Times New Roman" w:hAnsi="Times New Roman" w:cs="Times New Roman"/>
        </w:rPr>
        <w:t xml:space="preserve"> pri </w:t>
      </w:r>
      <w:proofErr w:type="spellStart"/>
      <w:r w:rsidRPr="00873F91">
        <w:rPr>
          <w:rFonts w:ascii="Times New Roman" w:hAnsi="Times New Roman" w:cs="Times New Roman"/>
        </w:rPr>
        <w:t>biosyntéze</w:t>
      </w:r>
      <w:proofErr w:type="spellEnd"/>
      <w:r w:rsidRPr="00873F91">
        <w:rPr>
          <w:rFonts w:ascii="Times New Roman" w:hAnsi="Times New Roman" w:cs="Times New Roman"/>
        </w:rPr>
        <w:t xml:space="preserve"> glukózy z </w:t>
      </w:r>
      <w:proofErr w:type="spellStart"/>
      <w:r w:rsidRPr="00873F91">
        <w:rPr>
          <w:rFonts w:ascii="Times New Roman" w:hAnsi="Times New Roman" w:cs="Times New Roman"/>
        </w:rPr>
        <w:t>propionátu</w:t>
      </w:r>
      <w:proofErr w:type="spellEnd"/>
      <w:r w:rsidRPr="00873F91">
        <w:rPr>
          <w:rFonts w:ascii="Times New Roman" w:hAnsi="Times New Roman" w:cs="Times New Roman"/>
        </w:rPr>
        <w:t xml:space="preserve">. Ďalej slúži ako </w:t>
      </w:r>
      <w:proofErr w:type="spellStart"/>
      <w:r w:rsidRPr="00873F91">
        <w:rPr>
          <w:rFonts w:ascii="Times New Roman" w:hAnsi="Times New Roman" w:cs="Times New Roman"/>
        </w:rPr>
        <w:t>kofaktor</w:t>
      </w:r>
      <w:proofErr w:type="spellEnd"/>
      <w:r w:rsidRPr="00873F91">
        <w:rPr>
          <w:rFonts w:ascii="Times New Roman" w:hAnsi="Times New Roman" w:cs="Times New Roman"/>
        </w:rPr>
        <w:t xml:space="preserve"> enzýmov dôležitých pri syntéze mastných kyselín a je dôležitý pre udržanie normálnej </w:t>
      </w:r>
      <w:proofErr w:type="spellStart"/>
      <w:r w:rsidRPr="00873F91">
        <w:rPr>
          <w:rFonts w:ascii="Times New Roman" w:hAnsi="Times New Roman" w:cs="Times New Roman"/>
        </w:rPr>
        <w:t>hemopoézy</w:t>
      </w:r>
      <w:proofErr w:type="spellEnd"/>
      <w:r w:rsidRPr="00873F91">
        <w:rPr>
          <w:rFonts w:ascii="Times New Roman" w:hAnsi="Times New Roman" w:cs="Times New Roman"/>
        </w:rPr>
        <w:t>, ochranu pečene a zachovanie svalového tkaniva, zdravej kože, mozgu a metabolizmu pankreasu. Patrí do skupiny vodorozpustných vitamínov B syntetizovaných mikrobiálnou flórou v tráviacej sústave zvierat (</w:t>
      </w:r>
      <w:proofErr w:type="spellStart"/>
      <w:r w:rsidRPr="00873F91">
        <w:rPr>
          <w:rFonts w:ascii="Times New Roman" w:hAnsi="Times New Roman" w:cs="Times New Roman"/>
        </w:rPr>
        <w:t>reticulorumen</w:t>
      </w:r>
      <w:proofErr w:type="spellEnd"/>
      <w:r w:rsidRPr="00873F91">
        <w:rPr>
          <w:rFonts w:ascii="Times New Roman" w:hAnsi="Times New Roman" w:cs="Times New Roman"/>
        </w:rPr>
        <w:t xml:space="preserve"> a hrubé črevo). Kvôli vlastným potrebám mikróbov sa pri syntéze zvyčajne neprodukujú dostatočné množstvá na pokrytie potrieb celého organizmu zvieraťa. Výrazné nedostatky sa vyskytujú zriedkavo, a to ani v prípade nedostatočného príjmu </w:t>
      </w:r>
      <w:proofErr w:type="spellStart"/>
      <w:r w:rsidRPr="00873F91">
        <w:rPr>
          <w:rFonts w:ascii="Times New Roman" w:hAnsi="Times New Roman" w:cs="Times New Roman"/>
        </w:rPr>
        <w:t>kyanokobalamínu</w:t>
      </w:r>
      <w:proofErr w:type="spellEnd"/>
      <w:r w:rsidRPr="00873F91">
        <w:rPr>
          <w:rFonts w:ascii="Times New Roman" w:hAnsi="Times New Roman" w:cs="Times New Roman"/>
        </w:rPr>
        <w:t>.</w:t>
      </w:r>
    </w:p>
    <w:p w:rsidR="00873F91" w:rsidRPr="00873F91" w:rsidRDefault="00873F91" w:rsidP="00873F91">
      <w:pPr>
        <w:tabs>
          <w:tab w:val="left" w:pos="739"/>
        </w:tabs>
        <w:ind w:left="118"/>
        <w:jc w:val="both"/>
        <w:rPr>
          <w:rFonts w:ascii="Times New Roman" w:hAnsi="Times New Roman" w:cs="Times New Roman"/>
          <w:bCs/>
          <w:spacing w:val="-1"/>
        </w:rPr>
      </w:pPr>
    </w:p>
    <w:p w:rsidR="00873F91" w:rsidRPr="00873F91" w:rsidRDefault="00873F91" w:rsidP="00873F91">
      <w:pPr>
        <w:tabs>
          <w:tab w:val="left" w:pos="739"/>
        </w:tabs>
        <w:ind w:left="118"/>
        <w:jc w:val="both"/>
        <w:rPr>
          <w:rFonts w:ascii="Times New Roman" w:eastAsia="Times New Roman" w:hAnsi="Times New Roman" w:cs="Times New Roman"/>
          <w:bCs/>
        </w:rPr>
      </w:pPr>
      <w:r w:rsidRPr="00873F91">
        <w:rPr>
          <w:rFonts w:ascii="Times New Roman" w:hAnsi="Times New Roman" w:cs="Times New Roman"/>
        </w:rPr>
        <w:t xml:space="preserve">Presný mechanizmus účinku </w:t>
      </w:r>
      <w:proofErr w:type="spellStart"/>
      <w:r w:rsidRPr="00873F91">
        <w:rPr>
          <w:rFonts w:ascii="Times New Roman" w:hAnsi="Times New Roman" w:cs="Times New Roman"/>
        </w:rPr>
        <w:t>kyanokobalamínu</w:t>
      </w:r>
      <w:proofErr w:type="spellEnd"/>
      <w:r w:rsidRPr="00873F91">
        <w:rPr>
          <w:rFonts w:ascii="Times New Roman" w:hAnsi="Times New Roman" w:cs="Times New Roman"/>
        </w:rPr>
        <w:t xml:space="preserve"> a </w:t>
      </w:r>
      <w:proofErr w:type="spellStart"/>
      <w:r w:rsidRPr="00873F91">
        <w:rPr>
          <w:rFonts w:ascii="Times New Roman" w:hAnsi="Times New Roman" w:cs="Times New Roman"/>
        </w:rPr>
        <w:t>butafosfánu</w:t>
      </w:r>
      <w:proofErr w:type="spellEnd"/>
      <w:r w:rsidRPr="00873F91">
        <w:rPr>
          <w:rFonts w:ascii="Times New Roman" w:hAnsi="Times New Roman" w:cs="Times New Roman"/>
        </w:rPr>
        <w:t xml:space="preserve"> v kombinácii nie je úplne známy. V klinických štúdiách sa pozorovali rôzne účinky kombinácie </w:t>
      </w:r>
      <w:proofErr w:type="spellStart"/>
      <w:r w:rsidRPr="00873F91">
        <w:rPr>
          <w:rFonts w:ascii="Times New Roman" w:hAnsi="Times New Roman" w:cs="Times New Roman"/>
        </w:rPr>
        <w:t>kaynokobalamínu</w:t>
      </w:r>
      <w:proofErr w:type="spellEnd"/>
      <w:r w:rsidRPr="00873F91">
        <w:rPr>
          <w:rFonts w:ascii="Times New Roman" w:hAnsi="Times New Roman" w:cs="Times New Roman"/>
        </w:rPr>
        <w:t xml:space="preserve"> a </w:t>
      </w:r>
      <w:proofErr w:type="spellStart"/>
      <w:r w:rsidRPr="00873F91">
        <w:rPr>
          <w:rFonts w:ascii="Times New Roman" w:hAnsi="Times New Roman" w:cs="Times New Roman"/>
        </w:rPr>
        <w:t>butafosfánu</w:t>
      </w:r>
      <w:proofErr w:type="spellEnd"/>
      <w:r w:rsidRPr="00873F91">
        <w:rPr>
          <w:rFonts w:ascii="Times New Roman" w:hAnsi="Times New Roman" w:cs="Times New Roman"/>
        </w:rPr>
        <w:t xml:space="preserve"> na </w:t>
      </w:r>
      <w:proofErr w:type="spellStart"/>
      <w:r w:rsidRPr="00873F91">
        <w:rPr>
          <w:rFonts w:ascii="Times New Roman" w:hAnsi="Times New Roman" w:cs="Times New Roman"/>
        </w:rPr>
        <w:t>lipidový</w:t>
      </w:r>
      <w:proofErr w:type="spellEnd"/>
      <w:r w:rsidRPr="00873F91">
        <w:rPr>
          <w:rFonts w:ascii="Times New Roman" w:hAnsi="Times New Roman" w:cs="Times New Roman"/>
        </w:rPr>
        <w:t xml:space="preserve"> metabolizmus  u hovädzieho dobytka, vrátane znížených hladín </w:t>
      </w:r>
      <w:proofErr w:type="spellStart"/>
      <w:r w:rsidRPr="00873F91">
        <w:rPr>
          <w:rFonts w:ascii="Times New Roman" w:hAnsi="Times New Roman" w:cs="Times New Roman"/>
        </w:rPr>
        <w:t>neesterifikovaných</w:t>
      </w:r>
      <w:proofErr w:type="spellEnd"/>
      <w:r w:rsidRPr="00873F91">
        <w:rPr>
          <w:rFonts w:ascii="Times New Roman" w:hAnsi="Times New Roman" w:cs="Times New Roman"/>
        </w:rPr>
        <w:t xml:space="preserve"> mastných kyselín súvisiacich s </w:t>
      </w:r>
      <w:proofErr w:type="spellStart"/>
      <w:r w:rsidRPr="00873F91">
        <w:rPr>
          <w:rFonts w:ascii="Times New Roman" w:hAnsi="Times New Roman" w:cs="Times New Roman"/>
        </w:rPr>
        <w:t>ketózou</w:t>
      </w:r>
      <w:proofErr w:type="spellEnd"/>
      <w:r w:rsidRPr="00873F91">
        <w:rPr>
          <w:rFonts w:ascii="Times New Roman" w:hAnsi="Times New Roman" w:cs="Times New Roman"/>
        </w:rPr>
        <w:t xml:space="preserve"> a kyselinou </w:t>
      </w:r>
      <w:proofErr w:type="spellStart"/>
      <w:r w:rsidRPr="00873F91">
        <w:rPr>
          <w:rFonts w:ascii="Times New Roman" w:hAnsi="Times New Roman" w:cs="Times New Roman"/>
        </w:rPr>
        <w:t>β-hydroxymaslovou</w:t>
      </w:r>
      <w:proofErr w:type="spellEnd"/>
      <w:r w:rsidRPr="00873F91">
        <w:rPr>
          <w:rFonts w:ascii="Times New Roman" w:hAnsi="Times New Roman" w:cs="Times New Roman"/>
        </w:rPr>
        <w:t>.</w:t>
      </w:r>
    </w:p>
    <w:p w:rsidR="00873F91" w:rsidRPr="00873F91" w:rsidRDefault="00873F91" w:rsidP="00873F91">
      <w:pPr>
        <w:spacing w:before="6"/>
        <w:jc w:val="both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ind w:left="117"/>
        <w:jc w:val="both"/>
        <w:rPr>
          <w:rFonts w:ascii="Times New Roman" w:hAnsi="Times New Roman" w:cs="Times New Roman"/>
          <w:b/>
        </w:rPr>
      </w:pPr>
      <w:r w:rsidRPr="00873F91">
        <w:rPr>
          <w:rFonts w:ascii="Times New Roman" w:hAnsi="Times New Roman" w:cs="Times New Roman"/>
          <w:b/>
        </w:rPr>
        <w:t>5.2</w:t>
      </w:r>
      <w:r w:rsidRPr="00873F91">
        <w:rPr>
          <w:rFonts w:ascii="Times New Roman" w:hAnsi="Times New Roman" w:cs="Times New Roman"/>
          <w:b/>
        </w:rPr>
        <w:tab/>
      </w:r>
      <w:proofErr w:type="spellStart"/>
      <w:r w:rsidRPr="00873F91">
        <w:rPr>
          <w:rFonts w:ascii="Times New Roman" w:hAnsi="Times New Roman" w:cs="Times New Roman"/>
          <w:b/>
        </w:rPr>
        <w:t>Farmakokinetické</w:t>
      </w:r>
      <w:proofErr w:type="spellEnd"/>
      <w:r w:rsidRPr="00873F91">
        <w:rPr>
          <w:rFonts w:ascii="Times New Roman" w:hAnsi="Times New Roman" w:cs="Times New Roman"/>
          <w:b/>
        </w:rPr>
        <w:t xml:space="preserve"> údaje</w:t>
      </w:r>
    </w:p>
    <w:p w:rsidR="00873F91" w:rsidRPr="00873F91" w:rsidRDefault="00873F91" w:rsidP="00873F91">
      <w:pPr>
        <w:ind w:left="117"/>
        <w:jc w:val="both"/>
        <w:rPr>
          <w:rFonts w:ascii="Times New Roman" w:hAnsi="Times New Roman" w:cs="Times New Roman"/>
          <w:b/>
          <w:spacing w:val="-1"/>
        </w:rPr>
      </w:pPr>
    </w:p>
    <w:p w:rsidR="00873F91" w:rsidRPr="00873F91" w:rsidRDefault="00873F91" w:rsidP="00873F91">
      <w:pPr>
        <w:ind w:left="117"/>
        <w:jc w:val="both"/>
        <w:rPr>
          <w:rFonts w:ascii="Times New Roman" w:hAnsi="Times New Roman" w:cs="Times New Roman"/>
          <w:bCs/>
          <w:spacing w:val="-1"/>
        </w:rPr>
      </w:pPr>
      <w:r w:rsidRPr="00873F91">
        <w:rPr>
          <w:rFonts w:ascii="Times New Roman" w:hAnsi="Times New Roman" w:cs="Times New Roman"/>
        </w:rPr>
        <w:t xml:space="preserve">Po intravenóznom podaní hovädziemu dobytku sa </w:t>
      </w:r>
      <w:proofErr w:type="spellStart"/>
      <w:r w:rsidRPr="00873F91">
        <w:rPr>
          <w:rFonts w:ascii="Times New Roman" w:hAnsi="Times New Roman" w:cs="Times New Roman"/>
        </w:rPr>
        <w:t>butafosfán</w:t>
      </w:r>
      <w:proofErr w:type="spellEnd"/>
      <w:r w:rsidRPr="00873F91">
        <w:rPr>
          <w:rFonts w:ascii="Times New Roman" w:hAnsi="Times New Roman" w:cs="Times New Roman"/>
        </w:rPr>
        <w:t xml:space="preserve"> distribuuje do </w:t>
      </w:r>
      <w:proofErr w:type="spellStart"/>
      <w:r w:rsidRPr="00873F91">
        <w:rPr>
          <w:rFonts w:ascii="Times New Roman" w:hAnsi="Times New Roman" w:cs="Times New Roman"/>
        </w:rPr>
        <w:t>extravaskulárneho</w:t>
      </w:r>
      <w:proofErr w:type="spellEnd"/>
      <w:r w:rsidRPr="00873F91">
        <w:rPr>
          <w:rFonts w:ascii="Times New Roman" w:hAnsi="Times New Roman" w:cs="Times New Roman"/>
        </w:rPr>
        <w:t xml:space="preserve"> priestoru do niekoľkých minút a rýchlo sa vylúči z tela nezmenený. Polčas eliminácie je 83 až 116 minút. Do dvanástich hodín po intravenóznom podaní sa močom vylúči v priemere 74-77 % pôvodnej látky. </w:t>
      </w:r>
    </w:p>
    <w:p w:rsidR="00873F91" w:rsidRPr="00873F91" w:rsidRDefault="00873F91" w:rsidP="00873F91">
      <w:pPr>
        <w:ind w:left="117"/>
        <w:jc w:val="both"/>
        <w:rPr>
          <w:rFonts w:ascii="Times New Roman" w:hAnsi="Times New Roman" w:cs="Times New Roman"/>
          <w:bCs/>
          <w:spacing w:val="-1"/>
        </w:rPr>
      </w:pPr>
      <w:r w:rsidRPr="00873F91">
        <w:rPr>
          <w:rFonts w:ascii="Times New Roman" w:hAnsi="Times New Roman" w:cs="Times New Roman"/>
        </w:rPr>
        <w:t xml:space="preserve">V mlieku sa nachádzajú len stopové množstvá </w:t>
      </w:r>
      <w:proofErr w:type="spellStart"/>
      <w:r w:rsidRPr="00873F91">
        <w:rPr>
          <w:rFonts w:ascii="Times New Roman" w:hAnsi="Times New Roman" w:cs="Times New Roman"/>
        </w:rPr>
        <w:t>butafosfánu</w:t>
      </w:r>
      <w:proofErr w:type="spellEnd"/>
      <w:r w:rsidRPr="00873F91">
        <w:rPr>
          <w:rFonts w:ascii="Times New Roman" w:hAnsi="Times New Roman" w:cs="Times New Roman"/>
        </w:rPr>
        <w:t xml:space="preserve">. Metabolická degradácia v pečeni nebola zistená. </w:t>
      </w:r>
      <w:proofErr w:type="spellStart"/>
      <w:r w:rsidRPr="00873F91">
        <w:rPr>
          <w:rFonts w:ascii="Times New Roman" w:hAnsi="Times New Roman" w:cs="Times New Roman"/>
        </w:rPr>
        <w:t>Butafosfán</w:t>
      </w:r>
      <w:proofErr w:type="spellEnd"/>
      <w:r w:rsidRPr="00873F91">
        <w:rPr>
          <w:rFonts w:ascii="Times New Roman" w:hAnsi="Times New Roman" w:cs="Times New Roman"/>
        </w:rPr>
        <w:t xml:space="preserve"> sa po </w:t>
      </w:r>
      <w:proofErr w:type="spellStart"/>
      <w:r w:rsidRPr="00873F91">
        <w:rPr>
          <w:rFonts w:ascii="Times New Roman" w:hAnsi="Times New Roman" w:cs="Times New Roman"/>
        </w:rPr>
        <w:t>parenterálnom</w:t>
      </w:r>
      <w:proofErr w:type="spellEnd"/>
      <w:r w:rsidRPr="00873F91">
        <w:rPr>
          <w:rFonts w:ascii="Times New Roman" w:hAnsi="Times New Roman" w:cs="Times New Roman"/>
        </w:rPr>
        <w:t xml:space="preserve"> podaní rýchlo absorbuje a eliminuje u všetkých cieľových druhov zvierat.</w:t>
      </w:r>
    </w:p>
    <w:p w:rsidR="00873F91" w:rsidRPr="00873F91" w:rsidRDefault="00873F91" w:rsidP="00873F91">
      <w:pPr>
        <w:ind w:left="117"/>
        <w:jc w:val="both"/>
        <w:rPr>
          <w:rFonts w:ascii="Times New Roman" w:hAnsi="Times New Roman" w:cs="Times New Roman"/>
          <w:bCs/>
          <w:spacing w:val="-1"/>
        </w:rPr>
      </w:pPr>
    </w:p>
    <w:p w:rsidR="00873F91" w:rsidRPr="00873F91" w:rsidRDefault="00873F91" w:rsidP="00873F91">
      <w:pPr>
        <w:ind w:left="117"/>
        <w:jc w:val="both"/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 xml:space="preserve">Metabolizmus </w:t>
      </w:r>
      <w:proofErr w:type="spellStart"/>
      <w:r w:rsidRPr="00873F91">
        <w:rPr>
          <w:rFonts w:ascii="Times New Roman" w:hAnsi="Times New Roman" w:cs="Times New Roman"/>
        </w:rPr>
        <w:t>kyanokobalamínu</w:t>
      </w:r>
      <w:proofErr w:type="spellEnd"/>
      <w:r w:rsidRPr="00873F91">
        <w:rPr>
          <w:rFonts w:ascii="Times New Roman" w:hAnsi="Times New Roman" w:cs="Times New Roman"/>
        </w:rPr>
        <w:t xml:space="preserve"> je komplexný a úzko súvisí s metabolizmom kyseliny listovej a kyseliny askorbovej. Vitamín B</w:t>
      </w:r>
      <w:r w:rsidRPr="00873F91">
        <w:rPr>
          <w:rFonts w:ascii="Times New Roman" w:hAnsi="Times New Roman" w:cs="Times New Roman"/>
          <w:vertAlign w:val="subscript"/>
        </w:rPr>
        <w:t>12</w:t>
      </w:r>
      <w:r w:rsidRPr="00873F91">
        <w:rPr>
          <w:rFonts w:ascii="Times New Roman" w:hAnsi="Times New Roman" w:cs="Times New Roman"/>
        </w:rPr>
        <w:t xml:space="preserve"> sa vo významných množstvách ukladá v pečeni, ďalšie miesta ukladania zahŕňajú obličky, srdce, slezinu a mozog. Polčas eliminácie vitamínu B</w:t>
      </w:r>
      <w:r w:rsidRPr="00873F91">
        <w:rPr>
          <w:rFonts w:ascii="Times New Roman" w:hAnsi="Times New Roman" w:cs="Times New Roman"/>
          <w:vertAlign w:val="subscript"/>
        </w:rPr>
        <w:t>12</w:t>
      </w:r>
      <w:r w:rsidRPr="00873F91">
        <w:rPr>
          <w:rFonts w:ascii="Times New Roman" w:hAnsi="Times New Roman" w:cs="Times New Roman"/>
        </w:rPr>
        <w:t xml:space="preserve"> v tkanive je 32 dní. U prežúvavcov sa vitamín B</w:t>
      </w:r>
      <w:r w:rsidRPr="00873F91">
        <w:rPr>
          <w:rFonts w:ascii="Times New Roman" w:hAnsi="Times New Roman" w:cs="Times New Roman"/>
          <w:vertAlign w:val="subscript"/>
        </w:rPr>
        <w:t>12</w:t>
      </w:r>
      <w:r w:rsidRPr="00873F91">
        <w:rPr>
          <w:rFonts w:ascii="Times New Roman" w:hAnsi="Times New Roman" w:cs="Times New Roman"/>
        </w:rPr>
        <w:t xml:space="preserve"> vylučuje primárne výkalmi a v menších množstvách močom.</w:t>
      </w:r>
    </w:p>
    <w:p w:rsidR="00873F91" w:rsidRPr="00873F91" w:rsidRDefault="00873F91" w:rsidP="00873F91">
      <w:pPr>
        <w:spacing w:before="1"/>
        <w:jc w:val="both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keepNext/>
        <w:widowControl/>
        <w:numPr>
          <w:ilvl w:val="0"/>
          <w:numId w:val="1"/>
        </w:numPr>
        <w:tabs>
          <w:tab w:val="left" w:pos="685"/>
        </w:tabs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FARMACEUTICKÉ ÚDAJE</w:t>
      </w:r>
    </w:p>
    <w:p w:rsidR="00873F91" w:rsidRPr="00873F91" w:rsidRDefault="00873F91" w:rsidP="00873F91">
      <w:pPr>
        <w:keepNext/>
        <w:widowControl/>
        <w:spacing w:before="1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keepNext/>
        <w:widowControl/>
        <w:numPr>
          <w:ilvl w:val="1"/>
          <w:numId w:val="1"/>
        </w:numPr>
        <w:tabs>
          <w:tab w:val="left" w:pos="685"/>
        </w:tabs>
        <w:ind w:left="684" w:hanging="566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Zoznam pomocných látok</w:t>
      </w:r>
    </w:p>
    <w:p w:rsidR="00873F91" w:rsidRPr="00873F91" w:rsidRDefault="00873F91" w:rsidP="00873F91">
      <w:pPr>
        <w:pStyle w:val="Zkladntext"/>
        <w:keepNext/>
        <w:widowControl/>
        <w:spacing w:before="4" w:line="245" w:lineRule="auto"/>
        <w:ind w:right="627"/>
        <w:rPr>
          <w:rFonts w:cs="Times New Roman"/>
          <w:color w:val="008000"/>
        </w:rPr>
      </w:pPr>
    </w:p>
    <w:p w:rsidR="00873F91" w:rsidRPr="00873F91" w:rsidRDefault="00873F91" w:rsidP="00873F91">
      <w:pPr>
        <w:pStyle w:val="Zkladntext"/>
        <w:spacing w:before="4" w:line="245" w:lineRule="auto"/>
        <w:ind w:right="627"/>
        <w:rPr>
          <w:rFonts w:cs="Times New Roman"/>
          <w:i w:val="0"/>
          <w:iCs/>
        </w:rPr>
      </w:pPr>
      <w:proofErr w:type="spellStart"/>
      <w:r w:rsidRPr="00873F91">
        <w:rPr>
          <w:rFonts w:cs="Times New Roman"/>
          <w:i w:val="0"/>
        </w:rPr>
        <w:t>Benzylalkohol</w:t>
      </w:r>
      <w:proofErr w:type="spellEnd"/>
      <w:r w:rsidRPr="00873F91">
        <w:rPr>
          <w:rFonts w:cs="Times New Roman"/>
          <w:i w:val="0"/>
        </w:rPr>
        <w:t xml:space="preserve"> (E1519),</w:t>
      </w:r>
    </w:p>
    <w:p w:rsidR="00873F91" w:rsidRPr="00873F91" w:rsidRDefault="00873F91" w:rsidP="00873F91">
      <w:pPr>
        <w:pStyle w:val="Zkladntext"/>
        <w:spacing w:before="4" w:line="245" w:lineRule="auto"/>
        <w:ind w:right="62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Hydroxid sodný (na úpravu pH),</w:t>
      </w:r>
    </w:p>
    <w:p w:rsidR="00873F91" w:rsidRPr="00873F91" w:rsidRDefault="00873F91" w:rsidP="00873F91">
      <w:pPr>
        <w:pStyle w:val="Zkladntext"/>
        <w:spacing w:before="4" w:line="245" w:lineRule="auto"/>
        <w:ind w:right="62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Kyselina chlorov</w:t>
      </w:r>
      <w:r w:rsidR="0025428C">
        <w:rPr>
          <w:rFonts w:cs="Times New Roman"/>
          <w:i w:val="0"/>
        </w:rPr>
        <w:t>odíková, zriedená (na úpravu</w:t>
      </w:r>
      <w:r w:rsidRPr="00873F91">
        <w:rPr>
          <w:rFonts w:cs="Times New Roman"/>
          <w:i w:val="0"/>
        </w:rPr>
        <w:t xml:space="preserve"> pH),</w:t>
      </w:r>
    </w:p>
    <w:p w:rsidR="00873F91" w:rsidRPr="00873F91" w:rsidRDefault="00873F91" w:rsidP="00873F91">
      <w:pPr>
        <w:pStyle w:val="Zkladntext"/>
        <w:spacing w:before="4" w:line="245" w:lineRule="auto"/>
        <w:ind w:right="62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Voda na injekcie.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Závažné inkompatibility</w:t>
      </w: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color w:val="008000"/>
        </w:rPr>
      </w:pP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Z dôvodu chýbania štúdií kompatibility sa tento veterinárny liek nesmie miešať s inými veterinárnymi liekmi.</w:t>
      </w: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i w:val="0"/>
          <w:iCs/>
        </w:rPr>
      </w:pPr>
    </w:p>
    <w:p w:rsidR="00873F91" w:rsidRPr="00873F91" w:rsidRDefault="00873F91" w:rsidP="00873F91">
      <w:pPr>
        <w:numPr>
          <w:ilvl w:val="1"/>
          <w:numId w:val="1"/>
        </w:numPr>
        <w:tabs>
          <w:tab w:val="left" w:pos="685"/>
        </w:tabs>
        <w:ind w:left="684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Čas použiteľnosti</w:t>
      </w:r>
    </w:p>
    <w:p w:rsidR="00873F91" w:rsidRPr="00873F91" w:rsidRDefault="00873F91" w:rsidP="00873F9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ind w:left="117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Čas použiteľnosti veterinárneho lieku z</w:t>
      </w:r>
      <w:r w:rsidR="00D059F2">
        <w:rPr>
          <w:rFonts w:ascii="Times New Roman" w:hAnsi="Times New Roman" w:cs="Times New Roman"/>
        </w:rPr>
        <w:t>abaleného v neporušenom obale: 3</w:t>
      </w:r>
      <w:r w:rsidRPr="00873F91">
        <w:rPr>
          <w:rFonts w:ascii="Times New Roman" w:hAnsi="Times New Roman" w:cs="Times New Roman"/>
        </w:rPr>
        <w:t xml:space="preserve"> roky.</w:t>
      </w:r>
    </w:p>
    <w:p w:rsidR="00873F91" w:rsidRPr="00873F91" w:rsidRDefault="00873F91" w:rsidP="00873F91">
      <w:pPr>
        <w:ind w:left="117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Čas použiteľnosti po prvom otvorení vnútorného obalu: 28 dní.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1"/>
          <w:numId w:val="1"/>
        </w:numPr>
        <w:tabs>
          <w:tab w:val="left" w:pos="684"/>
        </w:tabs>
        <w:ind w:left="683" w:hanging="566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Osobitné bezpečnostné opatrenia na uchovávanie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spacing w:before="6"/>
        <w:ind w:left="117"/>
        <w:rPr>
          <w:rFonts w:ascii="Times New Roman" w:hAnsi="Times New Roman" w:cs="Times New Roman"/>
        </w:rPr>
      </w:pPr>
      <w:r w:rsidRPr="00873F91">
        <w:rPr>
          <w:rFonts w:ascii="Times New Roman" w:hAnsi="Times New Roman" w:cs="Times New Roman"/>
        </w:rPr>
        <w:t>Injekčnú liekovku uchovávať v škatuli, aby bola chránená pred svetlom.</w:t>
      </w:r>
    </w:p>
    <w:p w:rsidR="00873F91" w:rsidRPr="00873F91" w:rsidRDefault="00873F91" w:rsidP="00873F91">
      <w:pPr>
        <w:spacing w:before="6"/>
        <w:ind w:left="117"/>
        <w:rPr>
          <w:rFonts w:ascii="Times New Roman" w:hAnsi="Times New Roman" w:cs="Times New Roman"/>
        </w:rPr>
      </w:pPr>
    </w:p>
    <w:p w:rsidR="00873F91" w:rsidRPr="00873F91" w:rsidRDefault="00873F91" w:rsidP="00873F91">
      <w:pPr>
        <w:pStyle w:val="Nadpis1"/>
        <w:numPr>
          <w:ilvl w:val="1"/>
          <w:numId w:val="1"/>
        </w:numPr>
        <w:tabs>
          <w:tab w:val="left" w:pos="685"/>
        </w:tabs>
        <w:ind w:left="684"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Charakter a zloženie vnútorného obalu</w:t>
      </w: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  <w:color w:val="008000"/>
        </w:rPr>
      </w:pPr>
    </w:p>
    <w:p w:rsidR="00873F91" w:rsidRPr="00873F91" w:rsidRDefault="00873F91" w:rsidP="00873F91">
      <w:pPr>
        <w:pStyle w:val="Zkladntext"/>
        <w:spacing w:before="4" w:line="245" w:lineRule="auto"/>
        <w:ind w:right="55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Injekčná liekovka z jantárového skla typu II s </w:t>
      </w:r>
      <w:proofErr w:type="spellStart"/>
      <w:r w:rsidRPr="00873F91">
        <w:rPr>
          <w:rFonts w:cs="Times New Roman"/>
          <w:i w:val="0"/>
        </w:rPr>
        <w:t>brómbutylovou</w:t>
      </w:r>
      <w:proofErr w:type="spellEnd"/>
      <w:r w:rsidRPr="00873F91">
        <w:rPr>
          <w:rFonts w:cs="Times New Roman"/>
          <w:i w:val="0"/>
        </w:rPr>
        <w:t xml:space="preserve"> gumovo</w:t>
      </w:r>
      <w:r w:rsidR="00D059F2">
        <w:rPr>
          <w:rFonts w:cs="Times New Roman"/>
          <w:i w:val="0"/>
        </w:rPr>
        <w:t>u zátkou a hliníkovým viečkom</w:t>
      </w:r>
      <w:r w:rsidRPr="00873F91">
        <w:rPr>
          <w:rFonts w:cs="Times New Roman"/>
          <w:i w:val="0"/>
        </w:rPr>
        <w:t>.</w:t>
      </w: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Veľkosti balenia:</w:t>
      </w: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Škatuľa s 1 injekčnou liekovkou obsahujúcou 100 ml. </w:t>
      </w: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Škatuľa s 1 injekčnou liekovkou obsahujúcou 250 ml.</w:t>
      </w: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</w:rPr>
      </w:pPr>
      <w:r w:rsidRPr="00873F91">
        <w:rPr>
          <w:rFonts w:cs="Times New Roman"/>
          <w:i w:val="0"/>
        </w:rPr>
        <w:t>Nie všetky veľkosti balenia sa musia uvádzať na trh.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1"/>
          <w:numId w:val="1"/>
        </w:numPr>
        <w:tabs>
          <w:tab w:val="left" w:pos="685"/>
        </w:tabs>
        <w:spacing w:line="245" w:lineRule="auto"/>
        <w:ind w:left="684" w:right="55" w:hanging="566"/>
        <w:jc w:val="both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Osobitné bezpečnostné opatrenia na zneškodňovanie nepoužitých veterinárnych liekov, prípadne odpadových materiálov vytvorených pri používaní týchto liekov</w:t>
      </w:r>
    </w:p>
    <w:p w:rsidR="00873F91" w:rsidRPr="00873F91" w:rsidRDefault="00873F91" w:rsidP="00873F91">
      <w:pPr>
        <w:spacing w:before="6" w:line="245" w:lineRule="auto"/>
        <w:ind w:left="118" w:right="55"/>
        <w:jc w:val="both"/>
        <w:rPr>
          <w:rFonts w:ascii="Times New Roman" w:hAnsi="Times New Roman" w:cs="Times New Roman"/>
          <w:spacing w:val="-1"/>
        </w:rPr>
      </w:pPr>
    </w:p>
    <w:p w:rsidR="00873F91" w:rsidRPr="00873F91" w:rsidRDefault="00873F91" w:rsidP="00873F91">
      <w:pPr>
        <w:spacing w:before="6" w:line="245" w:lineRule="auto"/>
        <w:ind w:left="118" w:right="55"/>
        <w:jc w:val="both"/>
        <w:rPr>
          <w:rFonts w:ascii="Times New Roman" w:hAnsi="Times New Roman" w:cs="Times New Roman"/>
          <w:spacing w:val="-1"/>
        </w:rPr>
      </w:pPr>
      <w:r w:rsidRPr="00873F91">
        <w:rPr>
          <w:rFonts w:ascii="Times New Roman" w:hAnsi="Times New Roman" w:cs="Times New Roman"/>
        </w:rPr>
        <w:t>Každý nepoužitý veterinárny liek alebo odpadové materiály z tohto veterinárneho lieku musia byť zlikvidované v súlade s miestnymi požiadavkami.</w:t>
      </w:r>
    </w:p>
    <w:p w:rsidR="00873F91" w:rsidRPr="00873F91" w:rsidRDefault="00873F91" w:rsidP="00873F91">
      <w:pPr>
        <w:spacing w:before="6" w:line="245" w:lineRule="auto"/>
        <w:ind w:right="48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0"/>
          <w:numId w:val="1"/>
        </w:numPr>
        <w:tabs>
          <w:tab w:val="left" w:pos="685"/>
        </w:tabs>
        <w:spacing w:before="59"/>
        <w:ind w:hanging="566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DRŽITEĽ ROZHODNUTIA O REGISTRÁCII</w:t>
      </w:r>
    </w:p>
    <w:p w:rsidR="00873F91" w:rsidRPr="00873F91" w:rsidRDefault="00873F91" w:rsidP="00873F9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tabs>
          <w:tab w:val="left" w:pos="1710"/>
        </w:tabs>
        <w:spacing w:before="1"/>
        <w:rPr>
          <w:rFonts w:ascii="Times New Roman" w:hAnsi="Times New Roman" w:cs="Times New Roman"/>
        </w:rPr>
      </w:pPr>
      <w:proofErr w:type="spellStart"/>
      <w:r w:rsidRPr="00873F91">
        <w:rPr>
          <w:rFonts w:ascii="Times New Roman" w:hAnsi="Times New Roman" w:cs="Times New Roman"/>
        </w:rPr>
        <w:t>Veyx-Pharma</w:t>
      </w:r>
      <w:proofErr w:type="spellEnd"/>
      <w:r w:rsidRPr="00873F91">
        <w:rPr>
          <w:rFonts w:ascii="Times New Roman" w:hAnsi="Times New Roman" w:cs="Times New Roman"/>
        </w:rPr>
        <w:t xml:space="preserve"> </w:t>
      </w:r>
      <w:proofErr w:type="spellStart"/>
      <w:r w:rsidRPr="00873F91">
        <w:rPr>
          <w:rFonts w:ascii="Times New Roman" w:hAnsi="Times New Roman" w:cs="Times New Roman"/>
        </w:rPr>
        <w:t>GmbH</w:t>
      </w:r>
      <w:proofErr w:type="spellEnd"/>
    </w:p>
    <w:p w:rsidR="00873F91" w:rsidRPr="00873F91" w:rsidRDefault="00873F91" w:rsidP="00873F91">
      <w:pPr>
        <w:tabs>
          <w:tab w:val="left" w:pos="1710"/>
        </w:tabs>
        <w:spacing w:before="1"/>
        <w:rPr>
          <w:rFonts w:ascii="Times New Roman" w:hAnsi="Times New Roman" w:cs="Times New Roman"/>
        </w:rPr>
      </w:pPr>
      <w:proofErr w:type="spellStart"/>
      <w:r w:rsidRPr="00873F91">
        <w:rPr>
          <w:rFonts w:ascii="Times New Roman" w:hAnsi="Times New Roman" w:cs="Times New Roman"/>
        </w:rPr>
        <w:t>Soehreweg</w:t>
      </w:r>
      <w:proofErr w:type="spellEnd"/>
      <w:r w:rsidRPr="00873F91">
        <w:rPr>
          <w:rFonts w:ascii="Times New Roman" w:hAnsi="Times New Roman" w:cs="Times New Roman"/>
        </w:rPr>
        <w:t xml:space="preserve"> 6</w:t>
      </w:r>
    </w:p>
    <w:p w:rsidR="00873F91" w:rsidRPr="00873F91" w:rsidRDefault="00873F91" w:rsidP="00873F91">
      <w:pPr>
        <w:tabs>
          <w:tab w:val="left" w:pos="1710"/>
        </w:tabs>
        <w:spacing w:before="1"/>
        <w:rPr>
          <w:rFonts w:ascii="Times New Roman" w:hAnsi="Times New Roman" w:cs="Times New Roman"/>
        </w:rPr>
      </w:pPr>
      <w:r w:rsidRPr="00873F91">
        <w:rPr>
          <w:rFonts w:ascii="Times New Roman" w:hAnsi="Times New Roman" w:cs="Times New Roman"/>
        </w:rPr>
        <w:t xml:space="preserve">34639 </w:t>
      </w:r>
      <w:proofErr w:type="spellStart"/>
      <w:r w:rsidRPr="00873F91">
        <w:rPr>
          <w:rFonts w:ascii="Times New Roman" w:hAnsi="Times New Roman" w:cs="Times New Roman"/>
        </w:rPr>
        <w:t>Schwarzenborn</w:t>
      </w:r>
      <w:proofErr w:type="spellEnd"/>
      <w:r w:rsidRPr="00873F91">
        <w:rPr>
          <w:rFonts w:ascii="Times New Roman" w:hAnsi="Times New Roman" w:cs="Times New Roman"/>
        </w:rPr>
        <w:t xml:space="preserve"> </w:t>
      </w:r>
    </w:p>
    <w:p w:rsidR="00873F91" w:rsidRPr="00873F91" w:rsidRDefault="00873F91" w:rsidP="00873F91">
      <w:pPr>
        <w:tabs>
          <w:tab w:val="left" w:pos="1710"/>
        </w:tabs>
        <w:spacing w:before="1"/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>Nemecko</w:t>
      </w:r>
      <w:r w:rsidRPr="00873F91">
        <w:rPr>
          <w:rFonts w:ascii="Times New Roman" w:hAnsi="Times New Roman" w:cs="Times New Roman"/>
          <w:i/>
        </w:rPr>
        <w:tab/>
      </w:r>
    </w:p>
    <w:p w:rsidR="00873F91" w:rsidRPr="00873F91" w:rsidRDefault="00873F91" w:rsidP="00873F91">
      <w:pPr>
        <w:spacing w:before="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1"/>
        </w:numPr>
        <w:tabs>
          <w:tab w:val="left" w:pos="685"/>
        </w:tabs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REGISTRAČNÉ ČÍSLO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/>
        </w:rPr>
      </w:pPr>
    </w:p>
    <w:p w:rsidR="00873F91" w:rsidRPr="007756A0" w:rsidRDefault="007756A0" w:rsidP="007756A0">
      <w:pPr>
        <w:spacing w:before="6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96/021/DC/23-S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1"/>
        </w:numPr>
        <w:tabs>
          <w:tab w:val="left" w:pos="685"/>
        </w:tabs>
        <w:rPr>
          <w:rFonts w:cs="Times New Roman"/>
          <w:b w:val="0"/>
          <w:bCs w:val="0"/>
        </w:rPr>
      </w:pPr>
      <w:r w:rsidRPr="00873F91">
        <w:rPr>
          <w:rFonts w:cs="Times New Roman"/>
        </w:rPr>
        <w:t>DÁTUM PRVEJ REGISTRÁCIE/PREDĹŽENIA REGISTRÁCIE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/>
        </w:rPr>
      </w:pPr>
    </w:p>
    <w:p w:rsidR="00873F91" w:rsidRPr="00331E75" w:rsidRDefault="00331E75" w:rsidP="00873F91">
      <w:pPr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06/10/2023</w:t>
      </w:r>
      <w:bookmarkStart w:id="2" w:name="_GoBack"/>
      <w:bookmarkEnd w:id="2"/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1"/>
        </w:numPr>
        <w:tabs>
          <w:tab w:val="left" w:pos="685"/>
        </w:tabs>
        <w:rPr>
          <w:rFonts w:cs="Times New Roman"/>
          <w:spacing w:val="-1"/>
        </w:rPr>
      </w:pPr>
      <w:r w:rsidRPr="00873F91">
        <w:rPr>
          <w:rFonts w:cs="Times New Roman"/>
        </w:rPr>
        <w:t>DÁTUM REVÍZIE TEXTU</w:t>
      </w:r>
    </w:p>
    <w:p w:rsidR="00873F91" w:rsidRPr="00873F91" w:rsidRDefault="00873F91" w:rsidP="00873F91">
      <w:pPr>
        <w:rPr>
          <w:rFonts w:ascii="Times New Roman" w:hAnsi="Times New Roman" w:cs="Times New Roman"/>
        </w:rPr>
      </w:pPr>
    </w:p>
    <w:p w:rsidR="00873F91" w:rsidRPr="00873F91" w:rsidRDefault="0015345B" w:rsidP="00873F91">
      <w:pPr>
        <w:rPr>
          <w:rFonts w:ascii="Times New Roman" w:eastAsia="Times New Roman" w:hAnsi="Times New Roman" w:cs="Times New Roman"/>
          <w:b/>
          <w:bCs/>
        </w:rPr>
        <w:sectPr w:rsidR="00873F91" w:rsidRPr="00873F91">
          <w:footerReference w:type="default" r:id="rId8"/>
          <w:pgSz w:w="11920" w:h="16850"/>
          <w:pgMar w:top="1080" w:right="1300" w:bottom="900" w:left="1300" w:header="0" w:footer="705" w:gutter="0"/>
          <w:cols w:space="708"/>
        </w:sectPr>
      </w:pPr>
      <w:r>
        <w:rPr>
          <w:rFonts w:ascii="Times New Roman" w:hAnsi="Times New Roman" w:cs="Times New Roman"/>
        </w:rPr>
        <w:t xml:space="preserve">  02/2024</w:t>
      </w:r>
      <w:r w:rsidR="00873F91" w:rsidRPr="00873F91">
        <w:rPr>
          <w:rFonts w:ascii="Times New Roman" w:hAnsi="Times New Roman" w:cs="Times New Roman"/>
        </w:rPr>
        <w:br w:type="page"/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10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5489466C" wp14:editId="315F8490">
                <wp:extent cx="5904230" cy="664845"/>
                <wp:effectExtent l="12700" t="11430" r="7620" b="9525"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64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Pr="007756A0" w:rsidRDefault="00D217A4" w:rsidP="00873F91">
                            <w:pPr>
                              <w:spacing w:before="5" w:line="245" w:lineRule="auto"/>
                              <w:ind w:left="102" w:right="2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7756A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ÚDAJE, KTORÉ MAJÚ BYŤ UVEDENÉ NA VONKAJŠOM OBALE </w:t>
                            </w:r>
                          </w:p>
                          <w:p w:rsidR="00D217A4" w:rsidRDefault="00D217A4" w:rsidP="00873F91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:rsidR="00D217A4" w:rsidRDefault="00D217A4" w:rsidP="00873F91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Škatuľa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489466C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width:464.9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" filled="f" strokeweight=".58pt">
                <v:textbox inset="0,0,0,0">
                  <w:txbxContent>
                    <w:p w:rsidR="00D217A4" w:rsidRPr="007756A0" w:rsidRDefault="00D217A4" w:rsidP="00873F91">
                      <w:pPr>
                        <w:spacing w:before="5" w:line="245" w:lineRule="auto"/>
                        <w:ind w:left="102" w:right="289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7756A0">
                        <w:rPr>
                          <w:rFonts w:ascii="Times New Roman" w:hAnsi="Times New Roman" w:cs="Times New Roman"/>
                          <w:b/>
                        </w:rPr>
                        <w:t xml:space="preserve">ÚDAJE, KTORÉ MAJÚ BYŤ UVEDENÉ NA VONKAJŠOM OBALE </w:t>
                      </w:r>
                    </w:p>
                    <w:p w:rsidR="00D217A4" w:rsidRDefault="00D217A4" w:rsidP="00873F91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:rsidR="00D217A4" w:rsidRDefault="00D217A4" w:rsidP="00873F91">
                      <w:pPr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Škatuľa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Cs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386D4E4C" wp14:editId="5461861C">
                <wp:extent cx="5910580" cy="220980"/>
                <wp:effectExtent l="9525" t="6350" r="13970" b="10795"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2209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6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NÁZOV VETERINÁRNEHO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86D4E4C" id="Text Box 36" o:spid="_x0000_s1027" type="#_x0000_t202" style="width:465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6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NÁZOV VETERINÁRNEHO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873F91">
        <w:rPr>
          <w:rFonts w:cs="Times New Roman"/>
          <w:b w:val="0"/>
        </w:rPr>
        <w:t>Vey</w:t>
      </w:r>
      <w:proofErr w:type="spellEnd"/>
      <w:r w:rsidRPr="00873F91">
        <w:rPr>
          <w:rFonts w:cs="Times New Roman"/>
          <w:b w:val="0"/>
        </w:rPr>
        <w:t xml:space="preserve"> </w:t>
      </w:r>
      <w:proofErr w:type="spellStart"/>
      <w:r w:rsidRPr="00873F91">
        <w:rPr>
          <w:rFonts w:cs="Times New Roman"/>
          <w:b w:val="0"/>
        </w:rPr>
        <w:t>Tosal</w:t>
      </w:r>
      <w:proofErr w:type="spellEnd"/>
      <w:r w:rsidRPr="00873F91">
        <w:rPr>
          <w:rFonts w:cs="Times New Roman"/>
          <w:b w:val="0"/>
        </w:rPr>
        <w:t xml:space="preserve"> 100 mg/ml + 0,05 mg/ml injekčný roztok pre kone, hovädzí dobytok, psy a mačky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</w:rPr>
      </w:pPr>
      <w:proofErr w:type="spellStart"/>
      <w:r w:rsidRPr="00873F91">
        <w:rPr>
          <w:rFonts w:cs="Times New Roman"/>
          <w:b w:val="0"/>
        </w:rPr>
        <w:t>Butafosfán</w:t>
      </w:r>
      <w:proofErr w:type="spellEnd"/>
      <w:r w:rsidRPr="00873F91">
        <w:rPr>
          <w:rFonts w:cs="Times New Roman"/>
          <w:b w:val="0"/>
        </w:rPr>
        <w:t>/</w:t>
      </w:r>
      <w:proofErr w:type="spellStart"/>
      <w:r w:rsidRPr="00873F91">
        <w:rPr>
          <w:rFonts w:cs="Times New Roman"/>
          <w:b w:val="0"/>
        </w:rPr>
        <w:t>kyanokobalamín</w:t>
      </w:r>
      <w:proofErr w:type="spellEnd"/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3C62CB78" wp14:editId="352498A1">
                <wp:extent cx="5910580" cy="195580"/>
                <wp:effectExtent l="9525" t="11430" r="13970" b="12065"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ÚČINNÉ LÁTKY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C62CB78" id="Text Box 35" o:spid="_x0000_s1028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DaAkp5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ÚČINNÉ LÁTKY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  <w:b w:val="0"/>
          <w:bCs w:val="0"/>
        </w:rPr>
      </w:pPr>
    </w:p>
    <w:p w:rsidR="00873F91" w:rsidRPr="00873F91" w:rsidRDefault="00873F91" w:rsidP="00873F91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  <w:b w:val="0"/>
          <w:bCs w:val="0"/>
        </w:rPr>
      </w:pPr>
      <w:r w:rsidRPr="00873F91">
        <w:rPr>
          <w:rFonts w:cs="Times New Roman"/>
          <w:b w:val="0"/>
        </w:rPr>
        <w:t>Jeden ml obsahuje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spacing w:val="-1"/>
        </w:rPr>
      </w:pPr>
      <w:r w:rsidRPr="00873F91">
        <w:rPr>
          <w:rFonts w:cs="Times New Roman"/>
        </w:rPr>
        <w:t>Účinné látky: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873F91">
        <w:rPr>
          <w:rFonts w:cs="Times New Roman"/>
          <w:b w:val="0"/>
        </w:rPr>
        <w:t>Butafosfán</w:t>
      </w:r>
      <w:proofErr w:type="spellEnd"/>
      <w:r w:rsidRPr="00873F91">
        <w:rPr>
          <w:rFonts w:cs="Times New Roman"/>
          <w:b w:val="0"/>
        </w:rPr>
        <w:t>:</w:t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  <w:t>100,00 mg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  <w:spacing w:val="-1"/>
        </w:rPr>
      </w:pPr>
      <w:proofErr w:type="spellStart"/>
      <w:r w:rsidRPr="00873F91">
        <w:rPr>
          <w:rFonts w:cs="Times New Roman"/>
          <w:b w:val="0"/>
        </w:rPr>
        <w:t>Kyanokobalamín</w:t>
      </w:r>
      <w:proofErr w:type="spellEnd"/>
      <w:r w:rsidRPr="00873F91">
        <w:rPr>
          <w:rFonts w:cs="Times New Roman"/>
          <w:b w:val="0"/>
        </w:rPr>
        <w:t xml:space="preserve"> (vitamín B12):</w:t>
      </w:r>
      <w:r w:rsidRPr="00873F91">
        <w:rPr>
          <w:rFonts w:cs="Times New Roman"/>
          <w:b w:val="0"/>
        </w:rPr>
        <w:tab/>
        <w:t>0,05 mg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580030C1" wp14:editId="1A5B34E8">
                <wp:extent cx="5910580" cy="195580"/>
                <wp:effectExtent l="9525" t="13970" r="13970" b="9525"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LIEKOVÁ FORMA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0030C1" id="Text Box 34" o:spid="_x0000_s1029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Acqbbh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LIEKOVÁ FORMA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Zkladntext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Injekčný roztok.</w:t>
      </w:r>
    </w:p>
    <w:p w:rsidR="00873F91" w:rsidRPr="00873F91" w:rsidRDefault="00873F91" w:rsidP="00873F91">
      <w:pPr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 xml:space="preserve"> </w:t>
      </w: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38096520" wp14:editId="5B7942FB">
                <wp:extent cx="5910580" cy="195580"/>
                <wp:effectExtent l="9525" t="10795" r="13970" b="12700"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VE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Ľ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KOS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Ť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BALENIA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8096520" id="Text Box 33" o:spid="_x0000_s1030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DiaOOc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VE</w:t>
                      </w:r>
                      <w:r>
                        <w:rPr>
                          <w:rFonts w:ascii="Times New Roman"/>
                          <w:b/>
                        </w:rPr>
                        <w:t>Ľ</w:t>
                      </w:r>
                      <w:r>
                        <w:rPr>
                          <w:rFonts w:ascii="Times New Roman"/>
                          <w:b/>
                        </w:rPr>
                        <w:t>KOS</w:t>
                      </w:r>
                      <w:r>
                        <w:rPr>
                          <w:rFonts w:ascii="Times New Roman"/>
                          <w:b/>
                        </w:rPr>
                        <w:t>Ť</w:t>
                      </w:r>
                      <w:r>
                        <w:rPr>
                          <w:rFonts w:ascii="Times New Roman"/>
                          <w:b/>
                        </w:rPr>
                        <w:t xml:space="preserve"> BALENIA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100 ml</w:t>
      </w: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  <w:highlight w:val="lightGray"/>
        </w:rPr>
        <w:t>250 ml</w:t>
      </w: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560B8687" wp14:editId="1334BFBD">
                <wp:extent cx="5910580" cy="195580"/>
                <wp:effectExtent l="9525" t="9525" r="13970" b="13970"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CIEĽOVÉ DRUHY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60B8687" id="Text Box 32" o:spid="_x0000_s1031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D9AxF1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CIEĽOVÉ DRUHY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Zkladntext"/>
        <w:spacing w:before="1" w:line="245" w:lineRule="auto"/>
        <w:ind w:left="119" w:right="109" w:hanging="1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1" w:line="245" w:lineRule="auto"/>
        <w:ind w:left="119" w:right="109" w:hanging="1"/>
        <w:rPr>
          <w:rFonts w:cs="Times New Roman"/>
        </w:rPr>
      </w:pPr>
      <w:r w:rsidRPr="00873F91">
        <w:rPr>
          <w:rFonts w:cs="Times New Roman"/>
          <w:i w:val="0"/>
        </w:rPr>
        <w:t>Hovädzí dobytok, kone, psy a mačky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69AC6F34" wp14:editId="17330AEA">
                <wp:extent cx="5910580" cy="195580"/>
                <wp:effectExtent l="9525" t="10795" r="13970" b="12700"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INDIK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CIA (-IE)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9AC6F34" id="Text Box 31" o:spid="_x0000_s1032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Bk/3MV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INDIK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>CIA (-IE)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1C367180" wp14:editId="6FAD01B5">
                <wp:extent cx="5910580" cy="195580"/>
                <wp:effectExtent l="9525" t="8890" r="13970" b="5080"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SPÔSOB A CESTA PODANIA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C367180" id="Text Box 30" o:spid="_x0000_s1033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DEF/sE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SPÔSOB A CESTA PODANIA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Nadpis2"/>
        <w:ind w:left="218"/>
        <w:rPr>
          <w:rFonts w:cs="Times New Roman"/>
          <w:spacing w:val="-1"/>
        </w:rPr>
      </w:pP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>Pred použitím si prečítajte písomnú informáciu pre používateľov.</w:t>
      </w: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</w:p>
    <w:p w:rsidR="00873F91" w:rsidRPr="00873F91" w:rsidRDefault="00873F91" w:rsidP="00873F91">
      <w:pPr>
        <w:pStyle w:val="Nadpis2"/>
        <w:ind w:left="218"/>
        <w:rPr>
          <w:rFonts w:cs="Times New Roman"/>
          <w:u w:val="single"/>
        </w:rPr>
      </w:pPr>
      <w:r w:rsidRPr="00873F91">
        <w:rPr>
          <w:rFonts w:cs="Times New Roman"/>
          <w:u w:val="single"/>
        </w:rPr>
        <w:t>Spôsob podania lieku:</w:t>
      </w:r>
    </w:p>
    <w:p w:rsidR="00873F91" w:rsidRPr="00873F91" w:rsidRDefault="00873F91" w:rsidP="00873F91">
      <w:pPr>
        <w:pStyle w:val="Nadpis2"/>
        <w:ind w:left="218"/>
        <w:rPr>
          <w:rFonts w:cs="Times New Roman"/>
          <w:iCs/>
        </w:rPr>
      </w:pPr>
      <w:r w:rsidRPr="00873F91">
        <w:rPr>
          <w:rFonts w:cs="Times New Roman"/>
        </w:rPr>
        <w:t xml:space="preserve">Hovädzí dobytok, kone: </w:t>
      </w:r>
      <w:proofErr w:type="spellStart"/>
      <w:r w:rsidRPr="00873F91">
        <w:rPr>
          <w:rFonts w:cs="Times New Roman"/>
        </w:rPr>
        <w:t>i.v</w:t>
      </w:r>
      <w:proofErr w:type="spellEnd"/>
      <w:r w:rsidRPr="00873F91">
        <w:rPr>
          <w:rFonts w:cs="Times New Roman"/>
        </w:rPr>
        <w:t>.</w:t>
      </w:r>
    </w:p>
    <w:p w:rsidR="00873F91" w:rsidRPr="00873F91" w:rsidRDefault="00873F91" w:rsidP="00873F91">
      <w:pPr>
        <w:pStyle w:val="Nadpis2"/>
        <w:ind w:left="218"/>
        <w:rPr>
          <w:rFonts w:cs="Times New Roman"/>
          <w:iCs/>
        </w:rPr>
      </w:pPr>
      <w:r w:rsidRPr="00873F91">
        <w:rPr>
          <w:rFonts w:cs="Times New Roman"/>
        </w:rPr>
        <w:t xml:space="preserve">Psy a mačky: </w:t>
      </w:r>
      <w:proofErr w:type="spellStart"/>
      <w:r w:rsidRPr="00873F91">
        <w:rPr>
          <w:rFonts w:cs="Times New Roman"/>
        </w:rPr>
        <w:t>i.v</w:t>
      </w:r>
      <w:proofErr w:type="spellEnd"/>
      <w:r w:rsidRPr="00873F91">
        <w:rPr>
          <w:rFonts w:cs="Times New Roman"/>
        </w:rPr>
        <w:t xml:space="preserve">., </w:t>
      </w:r>
      <w:proofErr w:type="spellStart"/>
      <w:r w:rsidRPr="00873F91">
        <w:rPr>
          <w:rFonts w:cs="Times New Roman"/>
        </w:rPr>
        <w:t>i.m</w:t>
      </w:r>
      <w:proofErr w:type="spellEnd"/>
      <w:r w:rsidRPr="00873F91">
        <w:rPr>
          <w:rFonts w:cs="Times New Roman"/>
        </w:rPr>
        <w:t xml:space="preserve">., </w:t>
      </w:r>
      <w:proofErr w:type="spellStart"/>
      <w:r w:rsidRPr="00873F91">
        <w:rPr>
          <w:rFonts w:cs="Times New Roman"/>
        </w:rPr>
        <w:t>s.c</w:t>
      </w:r>
      <w:proofErr w:type="spellEnd"/>
      <w:r w:rsidRPr="00873F91">
        <w:rPr>
          <w:rFonts w:cs="Times New Roman"/>
        </w:rPr>
        <w:t>.</w:t>
      </w:r>
    </w:p>
    <w:p w:rsidR="00873F91" w:rsidRPr="00873F91" w:rsidRDefault="00873F91" w:rsidP="00873F91">
      <w:pPr>
        <w:pStyle w:val="Nadpis2"/>
        <w:ind w:left="218"/>
        <w:rPr>
          <w:rFonts w:cs="Times New Roman"/>
          <w:iCs/>
        </w:rPr>
      </w:pPr>
    </w:p>
    <w:p w:rsidR="00873F91" w:rsidRPr="00873F91" w:rsidRDefault="00873F91" w:rsidP="00873F91">
      <w:pPr>
        <w:pStyle w:val="Nadpis2"/>
        <w:ind w:left="218"/>
        <w:rPr>
          <w:rFonts w:cs="Times New Roman"/>
          <w:u w:val="single"/>
        </w:rPr>
      </w:pPr>
      <w:r w:rsidRPr="00873F91">
        <w:rPr>
          <w:rFonts w:cs="Times New Roman"/>
          <w:u w:val="single"/>
        </w:rPr>
        <w:t>Dávka</w:t>
      </w: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>Hovädzí dobytok a kone: 0,02-0,05 ml lieku/kg ž. hm.</w:t>
      </w: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>Teľatá a žriebätá: 0,033-0,056 ml lieku/kg ž. hm.</w:t>
      </w: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>Psy: 0,025-0,25 ml lieku/kg ž. hm.</w:t>
      </w: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>Mačky: 0,1-0,5 ml lieku/kg ž. hm.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5B275E29" wp14:editId="105429D5">
                <wp:extent cx="5910580" cy="195580"/>
                <wp:effectExtent l="9525" t="6350" r="13970" b="7620"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Pr="00F1163F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OCHRANNÁ(-É) LEHOTA(-Y)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B275E29" id="Text Box 29" o:spid="_x0000_s1034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WNrpW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Pr="00F1163F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OCHRANNÁ(-É) LEHOTA(-Y)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2"/>
        <w:ind w:left="218"/>
        <w:rPr>
          <w:rFonts w:cs="Times New Roman"/>
          <w:spacing w:val="1"/>
        </w:rPr>
      </w:pPr>
      <w:r w:rsidRPr="00873F91">
        <w:rPr>
          <w:rFonts w:cs="Times New Roman"/>
        </w:rPr>
        <w:t xml:space="preserve">Ochranné lehoty: </w:t>
      </w: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 xml:space="preserve">Hovädzí dobytok, kone: </w:t>
      </w:r>
    </w:p>
    <w:p w:rsidR="00873F91" w:rsidRPr="00873F91" w:rsidRDefault="00873F91" w:rsidP="00873F91">
      <w:pPr>
        <w:pStyle w:val="Zkladntext"/>
        <w:spacing w:before="1" w:line="245" w:lineRule="auto"/>
        <w:ind w:left="218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Mäso a vnútornosti: 0 dní </w:t>
      </w:r>
    </w:p>
    <w:p w:rsidR="00873F91" w:rsidRPr="00873F91" w:rsidRDefault="00873F91" w:rsidP="00873F91">
      <w:pPr>
        <w:pStyle w:val="Zkladntext"/>
        <w:spacing w:before="1" w:line="245" w:lineRule="auto"/>
        <w:ind w:left="218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lastRenderedPageBreak/>
        <w:t>Mlieko: 0 hodín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07D5892E" wp14:editId="25FC510D">
                <wp:extent cx="5910580" cy="195580"/>
                <wp:effectExtent l="9525" t="10795" r="13970" b="12700"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7756A0">
                              <w:rPr>
                                <w:rFonts w:ascii="Times New Roman" w:hAnsi="Times New Roman" w:cs="Times New Roman"/>
                                <w:b/>
                              </w:rPr>
                              <w:t>OSOBITNÉ UPOZORNENIE (-A), AK JE POTREBNÉ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7D5892E" id="Text Box 28" o:spid="_x0000_s1035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BLHp2XfAIAAAg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7756A0">
                        <w:rPr>
                          <w:rFonts w:ascii="Times New Roman" w:hAnsi="Times New Roman" w:cs="Times New Roman"/>
                          <w:b/>
                        </w:rPr>
                        <w:t>OSOBITNÉ UPOZORNENIE (-A), AK JE POTREBNÉ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line="245" w:lineRule="auto"/>
        <w:ind w:left="218" w:right="293"/>
        <w:rPr>
          <w:rFonts w:ascii="Times New Roman" w:hAnsi="Times New Roman" w:cs="Times New Roman"/>
          <w:spacing w:val="-1"/>
        </w:rPr>
      </w:pPr>
    </w:p>
    <w:p w:rsidR="00873F91" w:rsidRPr="00873F91" w:rsidRDefault="00873F91" w:rsidP="00873F91">
      <w:pPr>
        <w:spacing w:line="245" w:lineRule="auto"/>
        <w:ind w:left="218" w:right="293"/>
        <w:rPr>
          <w:rFonts w:ascii="Times New Roman" w:hAnsi="Times New Roman" w:cs="Times New Roman"/>
        </w:rPr>
      </w:pPr>
      <w:r w:rsidRPr="00873F91">
        <w:rPr>
          <w:rFonts w:ascii="Times New Roman" w:hAnsi="Times New Roman" w:cs="Times New Roman"/>
          <w:highlight w:val="lightGray"/>
        </w:rPr>
        <w:t>Pred použitím si prečítajte písomnú informáciu pre používateľov.</w: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5BBE210F" wp14:editId="28072547">
                <wp:extent cx="5910580" cy="195580"/>
                <wp:effectExtent l="9525" t="13970" r="13970" b="9525"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TUM EXSPIR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BBE210F" id="Text Box 27" o:spid="_x0000_s1036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AER54l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10.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D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>TUM EXSPIR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>CIE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Zkladntext"/>
        <w:spacing w:before="6" w:line="245" w:lineRule="auto"/>
        <w:ind w:left="218" w:right="246"/>
        <w:rPr>
          <w:rFonts w:cs="Times New Roman"/>
          <w:color w:val="008000"/>
        </w:rPr>
      </w:pP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>EXP {mesiac/rok}</w:t>
      </w:r>
    </w:p>
    <w:p w:rsidR="00873F91" w:rsidRPr="00873F91" w:rsidRDefault="00873F91" w:rsidP="00873F91">
      <w:pPr>
        <w:spacing w:before="6" w:line="245" w:lineRule="auto"/>
        <w:ind w:left="218" w:right="233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Po prvom prepichnutí zátky použiť do 28 dní.</w:t>
      </w:r>
    </w:p>
    <w:p w:rsidR="00873F91" w:rsidRPr="00873F91" w:rsidRDefault="00873F91" w:rsidP="00873F91">
      <w:pPr>
        <w:spacing w:before="6" w:line="245" w:lineRule="auto"/>
        <w:ind w:left="218" w:right="233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Po prvom otvorení použiť do …..…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352DCCB1" wp14:editId="3912691C">
                <wp:extent cx="5910580" cy="195580"/>
                <wp:effectExtent l="9525" t="6985" r="13970" b="6985"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7756A0">
                              <w:rPr>
                                <w:rFonts w:ascii="Times New Roman" w:hAnsi="Times New Roman" w:cs="Times New Roman"/>
                                <w:b/>
                              </w:rPr>
                              <w:t>OSOBITNÉ PODMIENKY NA 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52DCCB1" id="Text Box 26" o:spid="_x0000_s1037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DJ0qtp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7756A0">
                        <w:rPr>
                          <w:rFonts w:ascii="Times New Roman" w:hAnsi="Times New Roman" w:cs="Times New Roman"/>
                          <w:b/>
                        </w:rPr>
                        <w:t>OSOBITNÉ PODMIENKY NA UCHOVÁVANIE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before="6"/>
        <w:ind w:left="217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Injekčnú liekovku uchovávať v škatuli, aby bola chránená pred svetlom.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1257239A" wp14:editId="33FD88E9">
                <wp:extent cx="5910580" cy="638810"/>
                <wp:effectExtent l="0" t="0" r="13970" b="27940"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63881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673" w:right="751" w:hanging="5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OSOBITNÉ BEZPEČNOSTNÉ OPATRENIA NA ZNEŠKODNENIE NEPOUŽITÉHO LIEKU(-OV) ALEBO ODPADOVÉHO MATERIÁLU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PADE POTREBY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257239A" id="Textfeld 29" o:spid="_x0000_s1038" type="#_x0000_t202" style="width:465.4pt;height:5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673" w:right="751" w:hanging="5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OSOBITNÉ BEZPEČNOSTNÉ OPATRENIA NA ZNEŠKODNENIE NEPOUŽITÉHO LIEKU(-OV) ALEBO ODPADOVÉHO MATERIÁLU</w:t>
                      </w:r>
                      <w:r>
                        <w:rPr>
                          <w:rFonts w:ascii="Times New Roman"/>
                          <w:b/>
                        </w:rPr>
                        <w:t>PR</w:t>
                      </w:r>
                      <w:r>
                        <w:rPr>
                          <w:rFonts w:ascii="Times New Roman"/>
                          <w:b/>
                        </w:rPr>
                        <w:t>Í</w:t>
                      </w:r>
                      <w:r>
                        <w:rPr>
                          <w:rFonts w:ascii="Times New Roman"/>
                          <w:b/>
                        </w:rPr>
                        <w:t>PADE POTREBY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Nadpis2"/>
        <w:ind w:left="215"/>
        <w:rPr>
          <w:rFonts w:cs="Times New Roman"/>
          <w:spacing w:val="-1"/>
        </w:rPr>
      </w:pPr>
    </w:p>
    <w:p w:rsidR="00873F91" w:rsidRPr="00873F91" w:rsidRDefault="00873F91" w:rsidP="00873F91">
      <w:pPr>
        <w:pStyle w:val="Nadpis2"/>
        <w:spacing w:before="55"/>
        <w:ind w:left="218"/>
        <w:rPr>
          <w:rFonts w:cs="Times New Roman"/>
          <w:spacing w:val="-1"/>
        </w:rPr>
      </w:pPr>
      <w:r w:rsidRPr="00873F91">
        <w:rPr>
          <w:rFonts w:cs="Times New Roman"/>
        </w:rPr>
        <w:t>Odpadový materiál zlikvidovať v súlade s miestnymi požiadavkami.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207A34CE" wp14:editId="0B48745E">
                <wp:extent cx="5910580" cy="360045"/>
                <wp:effectExtent l="9525" t="8890" r="13970" b="12065"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36004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673" w:right="993" w:hanging="5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OZNAČENIE „LEN PRE ZVIERATÁ“ A PODMIENKY ALEBO OBMEDZENIA TÝKAJÚCE SA DODÁVKY A POUŽITIA, ak sa uplatňujú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7A34CE" id="Text Box 24" o:spid="_x0000_s1039" type="#_x0000_t202" style="width:465.4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673" w:right="993" w:hanging="5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OZNAČENIE „LEN PRE ZVIERATÁ“ A PODMIENKY ALEBO OBMEDZENIA TÝKAJÚCE SA DODÁVKY A POUŽITIA, ak sa uplatňujú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2"/>
        <w:spacing w:before="72"/>
        <w:ind w:left="218"/>
        <w:rPr>
          <w:rFonts w:cs="Times New Roman"/>
        </w:rPr>
      </w:pPr>
      <w:bookmarkStart w:id="3" w:name="_Hlk65673262"/>
      <w:r w:rsidRPr="00873F91">
        <w:rPr>
          <w:rFonts w:cs="Times New Roman"/>
        </w:rPr>
        <w:t xml:space="preserve">Len pre zvieratá. </w:t>
      </w:r>
      <w:bookmarkEnd w:id="3"/>
      <w:r w:rsidRPr="00873F91">
        <w:rPr>
          <w:rFonts w:cs="Times New Roman"/>
        </w:rPr>
        <w:t>Výdaj lieku je viazaný na veterinárny predpis.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75A4F018" wp14:editId="539BC087">
                <wp:extent cx="5910580" cy="195580"/>
                <wp:effectExtent l="9525" t="12700" r="13970" b="10795"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OZNAČENIE „UCHOVÁVAŤ MIMO DOHĽADU A DOSAHU DETÍ“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5A4F018" id="Text Box 23" o:spid="_x0000_s1040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USD2A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OZNAČENIE „UCHOVÁVAŤ MIMO DOHĽADU A DOSAHU DETÍ“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>Uchovávať mimo dohľadu a dosahu detí.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1935E5F8" wp14:editId="43C4164A">
                <wp:extent cx="5910580" cy="195580"/>
                <wp:effectExtent l="9525" t="10795" r="13970" b="12700"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7756A0">
                              <w:rPr>
                                <w:rFonts w:ascii="Times New Roman" w:hAnsi="Times New Roman" w:cs="Times New Roman"/>
                                <w:b/>
                              </w:rPr>
                              <w:t>NÁZOV A ADRESA DRŽITEĽA ROZHODNUTIA O 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935E5F8" id="Text Box 22" o:spid="_x0000_s1041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iewl/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7756A0">
                        <w:rPr>
                          <w:rFonts w:ascii="Times New Roman" w:hAnsi="Times New Roman" w:cs="Times New Roman"/>
                          <w:b/>
                        </w:rPr>
                        <w:t>NÁZOV A ADRESA DRŽITEĽA ROZHODNUTIA O REGISTRÁCII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hAnsi="Times New Roman" w:cs="Times New Roman"/>
          <w:spacing w:val="-2"/>
        </w:rPr>
      </w:pPr>
      <w:proofErr w:type="spellStart"/>
      <w:r w:rsidRPr="00873F91">
        <w:rPr>
          <w:rFonts w:ascii="Times New Roman" w:hAnsi="Times New Roman" w:cs="Times New Roman"/>
        </w:rPr>
        <w:t>Veyx-Pharma</w:t>
      </w:r>
      <w:proofErr w:type="spellEnd"/>
      <w:r w:rsidRPr="00873F91">
        <w:rPr>
          <w:rFonts w:ascii="Times New Roman" w:hAnsi="Times New Roman" w:cs="Times New Roman"/>
        </w:rPr>
        <w:t xml:space="preserve"> </w:t>
      </w:r>
      <w:proofErr w:type="spellStart"/>
      <w:r w:rsidRPr="00873F91">
        <w:rPr>
          <w:rFonts w:ascii="Times New Roman" w:hAnsi="Times New Roman" w:cs="Times New Roman"/>
        </w:rPr>
        <w:t>GmbH</w:t>
      </w:r>
      <w:proofErr w:type="spellEnd"/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hAnsi="Times New Roman" w:cs="Times New Roman"/>
          <w:spacing w:val="-2"/>
        </w:rPr>
      </w:pPr>
      <w:proofErr w:type="spellStart"/>
      <w:r w:rsidRPr="00873F91">
        <w:rPr>
          <w:rFonts w:ascii="Times New Roman" w:hAnsi="Times New Roman" w:cs="Times New Roman"/>
        </w:rPr>
        <w:t>Soehreweg</w:t>
      </w:r>
      <w:proofErr w:type="spellEnd"/>
      <w:r w:rsidRPr="00873F91">
        <w:rPr>
          <w:rFonts w:ascii="Times New Roman" w:hAnsi="Times New Roman" w:cs="Times New Roman"/>
        </w:rPr>
        <w:t xml:space="preserve"> 6</w:t>
      </w:r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hAnsi="Times New Roman" w:cs="Times New Roman"/>
          <w:spacing w:val="-2"/>
        </w:rPr>
      </w:pPr>
      <w:r w:rsidRPr="00873F91">
        <w:rPr>
          <w:rFonts w:ascii="Times New Roman" w:hAnsi="Times New Roman" w:cs="Times New Roman"/>
        </w:rPr>
        <w:t xml:space="preserve">34639 </w:t>
      </w:r>
      <w:proofErr w:type="spellStart"/>
      <w:r w:rsidRPr="00873F91">
        <w:rPr>
          <w:rFonts w:ascii="Times New Roman" w:hAnsi="Times New Roman" w:cs="Times New Roman"/>
        </w:rPr>
        <w:t>Schwarzenborn</w:t>
      </w:r>
      <w:proofErr w:type="spellEnd"/>
      <w:r w:rsidRPr="00873F91">
        <w:rPr>
          <w:rFonts w:ascii="Times New Roman" w:hAnsi="Times New Roman" w:cs="Times New Roman"/>
        </w:rPr>
        <w:t xml:space="preserve"> </w:t>
      </w:r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>Nemecko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5497DB64" wp14:editId="60C8623E">
                <wp:extent cx="5910580" cy="195580"/>
                <wp:effectExtent l="9525" t="10160" r="13970" b="13335"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REGISTRAČNÉ ČÍSLO (ČÍSLA)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497DB64" id="Text Box 21" o:spid="_x0000_s1042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5KCSl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REGISTRAČNÉ ČÍSLO (ČÍSLA)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rPr>
          <w:rFonts w:ascii="Times New Roman" w:eastAsia="Times New Roman" w:hAnsi="Times New Roman" w:cs="Times New Roman"/>
          <w:i/>
        </w:rPr>
      </w:pPr>
    </w:p>
    <w:p w:rsidR="00873F91" w:rsidRPr="007756A0" w:rsidRDefault="007756A0" w:rsidP="007756A0">
      <w:pPr>
        <w:spacing w:before="6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96/021/DC/23-S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026DD957" wp14:editId="4B3798E6">
                <wp:extent cx="5910580" cy="195580"/>
                <wp:effectExtent l="9525" t="12065" r="13970" b="11430"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ČÍSLO VÝROBNEJ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26DD957" id="Text Box 20" o:spid="_x0000_s1043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CPGxBa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ČÍSLO VÝROBNEJ ŠARŽE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Nadpis2"/>
        <w:spacing w:before="72"/>
        <w:ind w:left="218"/>
        <w:rPr>
          <w:rFonts w:cs="Times New Roman"/>
        </w:rPr>
      </w:pPr>
    </w:p>
    <w:p w:rsidR="00873F91" w:rsidRPr="00873F91" w:rsidRDefault="00873F91" w:rsidP="00873F91">
      <w:pPr>
        <w:spacing w:line="245" w:lineRule="auto"/>
        <w:ind w:left="142"/>
        <w:rPr>
          <w:rFonts w:ascii="Times New Roman" w:hAnsi="Times New Roman" w:cs="Times New Roman"/>
        </w:rPr>
      </w:pPr>
      <w:r w:rsidRPr="00873F91">
        <w:rPr>
          <w:rFonts w:ascii="Times New Roman" w:hAnsi="Times New Roman" w:cs="Times New Roman"/>
        </w:rPr>
        <w:t>Šarža {číslo}</w:t>
      </w: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873F91" w:rsidRPr="00873F91" w:rsidRDefault="00873F91" w:rsidP="00873F91">
      <w:pPr>
        <w:rPr>
          <w:rFonts w:ascii="Times New Roman" w:eastAsia="Times New Roman" w:hAnsi="Times New Roman" w:cs="Times New Roman"/>
        </w:rPr>
        <w:sectPr w:rsidR="00873F91" w:rsidRPr="00873F91" w:rsidSect="00873F91">
          <w:footerReference w:type="default" r:id="rId9"/>
          <w:pgSz w:w="11920" w:h="16850"/>
          <w:pgMar w:top="1320" w:right="1200" w:bottom="900" w:left="1200" w:header="0" w:footer="705" w:gutter="0"/>
          <w:cols w:space="708"/>
        </w:sectPr>
      </w:pPr>
    </w:p>
    <w:p w:rsidR="00873F91" w:rsidRPr="00873F91" w:rsidRDefault="00873F91" w:rsidP="00873F91">
      <w:pPr>
        <w:pStyle w:val="Zkladntext"/>
        <w:spacing w:before="6"/>
        <w:ind w:left="0"/>
        <w:rPr>
          <w:rFonts w:cs="Times New Roman"/>
          <w:i w:val="0"/>
        </w:rPr>
        <w:sectPr w:rsidR="00873F91" w:rsidRPr="00873F91">
          <w:type w:val="continuous"/>
          <w:pgSz w:w="11920" w:h="16850"/>
          <w:pgMar w:top="1340" w:right="1200" w:bottom="900" w:left="1200" w:header="708" w:footer="708" w:gutter="0"/>
          <w:cols w:num="2" w:space="708" w:equalWidth="0">
            <w:col w:w="538" w:space="40"/>
            <w:col w:w="8942"/>
          </w:cols>
        </w:sectPr>
      </w:pP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2"/>
        <w:spacing w:before="72"/>
        <w:ind w:left="218"/>
        <w:rPr>
          <w:rFonts w:cs="Times New Roman"/>
        </w:rPr>
      </w:pPr>
      <w:r w:rsidRPr="00873F91">
        <w:rPr>
          <w:rFonts w:cs="Times New Roman"/>
          <w:noProof/>
          <w:lang w:eastAsia="sk-SK"/>
        </w:rPr>
        <mc:AlternateContent>
          <mc:Choice Requires="wps">
            <w:drawing>
              <wp:inline distT="0" distB="0" distL="0" distR="0" wp14:anchorId="2EF19589" wp14:editId="05027B6B">
                <wp:extent cx="5904230" cy="664845"/>
                <wp:effectExtent l="11430" t="13335" r="8890" b="7620"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64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Pr="00F1163F" w:rsidRDefault="00D217A4" w:rsidP="00873F91">
                            <w:pPr>
                              <w:spacing w:before="5" w:line="245" w:lineRule="auto"/>
                              <w:ind w:left="102" w:right="2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ÚDAJE, KTORÉ MAJÚ BYŤ UVEDENÉ NA VNÚTORNOM OBALE</w:t>
                            </w:r>
                          </w:p>
                          <w:p w:rsidR="00D217A4" w:rsidRPr="007667B4" w:rsidRDefault="00D217A4" w:rsidP="00873F91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:rsidR="00D217A4" w:rsidRPr="00F1163F" w:rsidRDefault="00D217A4" w:rsidP="00873F91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Etiketa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EF19589" id="Text Box 19" o:spid="_x0000_s1044" type="#_x0000_t202" style="width:464.9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" filled="f" strokeweight=".58pt">
                <v:textbox inset="0,0,0,0">
                  <w:txbxContent>
                    <w:p w:rsidR="00D217A4" w:rsidRPr="00F1163F" w:rsidRDefault="00D217A4" w:rsidP="00873F91">
                      <w:pPr>
                        <w:spacing w:before="5" w:line="245" w:lineRule="auto"/>
                        <w:ind w:left="102" w:right="289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ÚDAJE, KTORÉ MAJÚ BYŤ UVEDENÉ NA VNÚTORNOM OBALE</w:t>
                      </w:r>
                    </w:p>
                    <w:p w:rsidR="00D217A4" w:rsidRPr="007667B4" w:rsidRDefault="00D217A4" w:rsidP="00873F91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:rsidR="00D217A4" w:rsidRPr="00F1163F" w:rsidRDefault="00D217A4" w:rsidP="00873F91">
                      <w:pPr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Etiketa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Cs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4B4578C2" wp14:editId="43368FDB">
                <wp:extent cx="5910580" cy="220980"/>
                <wp:effectExtent l="6350" t="6350" r="7620" b="10795"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2209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6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NÁZOV VETERINÁRNEHO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B4578C2" id="Text Box 18" o:spid="_x0000_s1045" type="#_x0000_t202" style="width:465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6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NÁZOV VETERINÁRNEHO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ind w:left="0" w:firstLine="105"/>
        <w:rPr>
          <w:rFonts w:cs="Times New Roman"/>
          <w:b w:val="0"/>
          <w:bCs w:val="0"/>
        </w:rPr>
      </w:pPr>
      <w:proofErr w:type="spellStart"/>
      <w:r w:rsidRPr="00873F91">
        <w:rPr>
          <w:rFonts w:cs="Times New Roman"/>
          <w:b w:val="0"/>
        </w:rPr>
        <w:t>Vey</w:t>
      </w:r>
      <w:proofErr w:type="spellEnd"/>
      <w:r w:rsidRPr="00873F91">
        <w:rPr>
          <w:rFonts w:cs="Times New Roman"/>
          <w:b w:val="0"/>
        </w:rPr>
        <w:t xml:space="preserve"> </w:t>
      </w:r>
      <w:proofErr w:type="spellStart"/>
      <w:r w:rsidRPr="00873F91">
        <w:rPr>
          <w:rFonts w:cs="Times New Roman"/>
          <w:b w:val="0"/>
        </w:rPr>
        <w:t>Tosal</w:t>
      </w:r>
      <w:proofErr w:type="spellEnd"/>
      <w:r w:rsidRPr="00873F91">
        <w:rPr>
          <w:rFonts w:cs="Times New Roman"/>
          <w:b w:val="0"/>
        </w:rPr>
        <w:t xml:space="preserve">  100 mg/ml + 0,05 mg/ml injekčný roztok pre kone, hovädzí dobytok, psy a mačky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</w:rPr>
      </w:pPr>
      <w:proofErr w:type="spellStart"/>
      <w:r w:rsidRPr="00873F91">
        <w:rPr>
          <w:rFonts w:cs="Times New Roman"/>
          <w:b w:val="0"/>
        </w:rPr>
        <w:t>Butafosfán</w:t>
      </w:r>
      <w:proofErr w:type="spellEnd"/>
      <w:r w:rsidRPr="00873F91">
        <w:rPr>
          <w:rFonts w:cs="Times New Roman"/>
          <w:b w:val="0"/>
        </w:rPr>
        <w:t>/</w:t>
      </w:r>
      <w:proofErr w:type="spellStart"/>
      <w:r w:rsidRPr="00873F91">
        <w:rPr>
          <w:rFonts w:cs="Times New Roman"/>
          <w:b w:val="0"/>
        </w:rPr>
        <w:t>kyanokobalamín</w:t>
      </w:r>
      <w:proofErr w:type="spellEnd"/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1F39952F" wp14:editId="7F1CF0A1">
                <wp:extent cx="5910580" cy="195580"/>
                <wp:effectExtent l="6350" t="11430" r="7620" b="12065"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ÚČINNÉ LÁTKY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F39952F" id="Text Box 17" o:spid="_x0000_s1046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BYvlW1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ÚČINNÉ LÁTKY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  <w:b w:val="0"/>
          <w:bCs w:val="0"/>
        </w:rPr>
      </w:pPr>
    </w:p>
    <w:p w:rsidR="00873F91" w:rsidRPr="00873F91" w:rsidRDefault="00873F91" w:rsidP="00873F91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  <w:b w:val="0"/>
          <w:bCs w:val="0"/>
        </w:rPr>
      </w:pPr>
      <w:r w:rsidRPr="00873F91">
        <w:rPr>
          <w:rFonts w:cs="Times New Roman"/>
          <w:b w:val="0"/>
        </w:rPr>
        <w:t>Jeden ml obsahuje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spacing w:val="-1"/>
        </w:rPr>
      </w:pPr>
      <w:r w:rsidRPr="00873F91">
        <w:rPr>
          <w:rFonts w:cs="Times New Roman"/>
        </w:rPr>
        <w:t>Účinné látky: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873F91">
        <w:rPr>
          <w:rFonts w:cs="Times New Roman"/>
          <w:b w:val="0"/>
        </w:rPr>
        <w:t>Butafosfán</w:t>
      </w:r>
      <w:proofErr w:type="spellEnd"/>
      <w:r w:rsidRPr="00873F91">
        <w:rPr>
          <w:rFonts w:cs="Times New Roman"/>
          <w:b w:val="0"/>
        </w:rPr>
        <w:t>:</w:t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  <w:t>100,00 mg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  <w:spacing w:val="-1"/>
        </w:rPr>
      </w:pPr>
      <w:proofErr w:type="spellStart"/>
      <w:r w:rsidRPr="00873F91">
        <w:rPr>
          <w:rFonts w:cs="Times New Roman"/>
          <w:b w:val="0"/>
        </w:rPr>
        <w:t>Kyanokobalamín</w:t>
      </w:r>
      <w:proofErr w:type="spellEnd"/>
      <w:r w:rsidRPr="00873F91">
        <w:rPr>
          <w:rFonts w:cs="Times New Roman"/>
          <w:b w:val="0"/>
        </w:rPr>
        <w:t xml:space="preserve"> (vitamín B12):</w:t>
      </w:r>
      <w:r w:rsidRPr="00873F91">
        <w:rPr>
          <w:rFonts w:cs="Times New Roman"/>
          <w:b w:val="0"/>
        </w:rPr>
        <w:tab/>
        <w:t>0,05 mg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14485869" wp14:editId="36747ACE">
                <wp:extent cx="5910580" cy="195580"/>
                <wp:effectExtent l="6350" t="10795" r="7620" b="12700"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LIEKOV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FORMA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4485869" id="Text Box 16" o:spid="_x0000_s1047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CAcoZJ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LIEKOV</w:t>
                      </w:r>
                      <w:r>
                        <w:rPr>
                          <w:rFonts w:ascii="Times New Roman"/>
                          <w:b/>
                        </w:rPr>
                        <w:t>Á</w:t>
                      </w:r>
                      <w:r>
                        <w:rPr>
                          <w:rFonts w:ascii="Times New Roman"/>
                          <w:b/>
                        </w:rPr>
                        <w:t xml:space="preserve"> FORMA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Zkladntext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Injekčný roztok.</w:t>
      </w:r>
    </w:p>
    <w:p w:rsidR="00873F91" w:rsidRPr="00873F91" w:rsidRDefault="00873F91" w:rsidP="00873F91">
      <w:pPr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 xml:space="preserve"> </w:t>
      </w: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2D97EF54" wp14:editId="38C52FB9">
                <wp:extent cx="5910580" cy="195580"/>
                <wp:effectExtent l="6350" t="12700" r="7620" b="10795"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VEĽKOSŤ BALENIA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D97EF54" id="Text Box 15" o:spid="_x0000_s1048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DtIBQz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VEĽKOSŤ BALENIA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100 ml</w:t>
      </w: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  <w:highlight w:val="lightGray"/>
        </w:rPr>
        <w:t>250 ml</w:t>
      </w:r>
    </w:p>
    <w:p w:rsidR="00873F91" w:rsidRPr="00873F91" w:rsidRDefault="00873F91" w:rsidP="00873F91">
      <w:pPr>
        <w:pStyle w:val="Zkladntext"/>
        <w:spacing w:before="6" w:line="245" w:lineRule="auto"/>
        <w:ind w:left="218" w:right="467" w:hanging="1"/>
        <w:jc w:val="both"/>
        <w:rPr>
          <w:rFonts w:cs="Times New Roman"/>
          <w:i w:val="0"/>
          <w:iCs/>
        </w:rPr>
      </w:pP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7FC4AD9C" wp14:editId="37453EF8">
                <wp:extent cx="5910580" cy="195580"/>
                <wp:effectExtent l="6350" t="12700" r="7620" b="10795"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CIEĽOVÉ DRUHY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FC4AD9C" id="Text Box 14" o:spid="_x0000_s1049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NsTIMx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CIEĽOVÉ DRUHY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Zkladntext"/>
        <w:spacing w:before="1" w:line="245" w:lineRule="auto"/>
        <w:ind w:left="119" w:right="109" w:hanging="1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1" w:line="245" w:lineRule="auto"/>
        <w:ind w:left="119" w:right="109" w:hanging="1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Hovädzí dobytok, kone, psy a mačky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768D8F53" wp14:editId="2FC05E30">
                <wp:extent cx="5910580" cy="195580"/>
                <wp:effectExtent l="6350" t="10795" r="7620" b="12700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Pr="00F1163F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INDIKÁCIA (-IE)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68D8F53" id="Text Box 13" o:spid="_x0000_s1050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ArrIIK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Pr="00F1163F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INDIKÁCIA (-IE)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01EA14CF" wp14:editId="0C2CF39D">
                <wp:extent cx="5910580" cy="195580"/>
                <wp:effectExtent l="6350" t="6350" r="7620" b="7620"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SPÔSOB A CESTA PODANIA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1EA14CF" id="Text Box 12" o:spid="_x0000_s1051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Adn7b1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SPÔSOB A CESTA PODANIA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Nadpis2"/>
        <w:ind w:left="218"/>
        <w:rPr>
          <w:rFonts w:cs="Times New Roman"/>
          <w:spacing w:val="-1"/>
        </w:rPr>
      </w:pP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>Pred použitím si prečítajte písomnú informáciu pre používateľov.</w:t>
      </w:r>
    </w:p>
    <w:p w:rsidR="00873F91" w:rsidRPr="00873F91" w:rsidRDefault="00873F91" w:rsidP="00873F91">
      <w:pPr>
        <w:pStyle w:val="Nadpis2"/>
        <w:ind w:left="218"/>
        <w:rPr>
          <w:rFonts w:cs="Times New Roman"/>
          <w:iCs/>
        </w:rPr>
      </w:pPr>
      <w:r w:rsidRPr="00873F91">
        <w:rPr>
          <w:rFonts w:cs="Times New Roman"/>
        </w:rPr>
        <w:t xml:space="preserve">Hovädzí dobytok, kone: </w:t>
      </w:r>
      <w:bookmarkStart w:id="4" w:name="_Hlk92294558"/>
      <w:proofErr w:type="spellStart"/>
      <w:r w:rsidRPr="00873F91">
        <w:rPr>
          <w:rFonts w:cs="Times New Roman"/>
        </w:rPr>
        <w:t>i.v</w:t>
      </w:r>
      <w:proofErr w:type="spellEnd"/>
      <w:r w:rsidRPr="00873F91">
        <w:rPr>
          <w:rFonts w:cs="Times New Roman"/>
        </w:rPr>
        <w:t>.</w:t>
      </w:r>
      <w:bookmarkEnd w:id="4"/>
    </w:p>
    <w:p w:rsidR="00873F91" w:rsidRPr="00873F91" w:rsidRDefault="00873F91" w:rsidP="00873F91">
      <w:pPr>
        <w:pStyle w:val="Nadpis2"/>
        <w:ind w:left="218"/>
        <w:rPr>
          <w:rFonts w:cs="Times New Roman"/>
          <w:iCs/>
        </w:rPr>
      </w:pPr>
      <w:r w:rsidRPr="00873F91">
        <w:rPr>
          <w:rFonts w:cs="Times New Roman"/>
        </w:rPr>
        <w:t xml:space="preserve">Psy a mačky: </w:t>
      </w:r>
      <w:proofErr w:type="spellStart"/>
      <w:r w:rsidRPr="00873F91">
        <w:rPr>
          <w:rFonts w:cs="Times New Roman"/>
        </w:rPr>
        <w:t>i.v</w:t>
      </w:r>
      <w:proofErr w:type="spellEnd"/>
      <w:r w:rsidRPr="00873F91">
        <w:rPr>
          <w:rFonts w:cs="Times New Roman"/>
        </w:rPr>
        <w:t xml:space="preserve">., </w:t>
      </w:r>
      <w:proofErr w:type="spellStart"/>
      <w:r w:rsidRPr="00873F91">
        <w:rPr>
          <w:rFonts w:cs="Times New Roman"/>
        </w:rPr>
        <w:t>i.m</w:t>
      </w:r>
      <w:proofErr w:type="spellEnd"/>
      <w:r w:rsidRPr="00873F91">
        <w:rPr>
          <w:rFonts w:cs="Times New Roman"/>
        </w:rPr>
        <w:t xml:space="preserve">., </w:t>
      </w:r>
      <w:proofErr w:type="spellStart"/>
      <w:r w:rsidRPr="00873F91">
        <w:rPr>
          <w:rFonts w:cs="Times New Roman"/>
        </w:rPr>
        <w:t>s.c</w:t>
      </w:r>
      <w:proofErr w:type="spellEnd"/>
      <w:r w:rsidRPr="00873F91">
        <w:rPr>
          <w:rFonts w:cs="Times New Roman"/>
        </w:rPr>
        <w:t>.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338A7A2C" wp14:editId="627DB3ED">
                <wp:extent cx="5910580" cy="195580"/>
                <wp:effectExtent l="6350" t="6985" r="7620" b="6985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OCHRANNÁ(-É) LEHOTA(-Y)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38A7A2C" id="Text Box 11" o:spid="_x0000_s1052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AbMmy97AgAACQ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OCHRANNÁ(-É) LEHOTA(-Y)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2"/>
        <w:ind w:left="218"/>
        <w:rPr>
          <w:rFonts w:cs="Times New Roman"/>
          <w:spacing w:val="1"/>
        </w:rPr>
      </w:pPr>
      <w:r w:rsidRPr="00873F91">
        <w:rPr>
          <w:rFonts w:cs="Times New Roman"/>
        </w:rPr>
        <w:t xml:space="preserve">Ochranné lehoty: </w:t>
      </w: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 xml:space="preserve">Hovädzí dobytok, kone:  </w:t>
      </w:r>
    </w:p>
    <w:p w:rsidR="00873F91" w:rsidRPr="00873F91" w:rsidRDefault="00873F91" w:rsidP="00873F91">
      <w:pPr>
        <w:pStyle w:val="Zkladntext"/>
        <w:spacing w:before="1" w:line="245" w:lineRule="auto"/>
        <w:ind w:left="218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Mäso a vnútornosti: 0 dní </w:t>
      </w:r>
    </w:p>
    <w:p w:rsidR="00873F91" w:rsidRPr="00873F91" w:rsidRDefault="00873F91" w:rsidP="00873F91">
      <w:pPr>
        <w:pStyle w:val="Zkladntext"/>
        <w:spacing w:before="1" w:line="245" w:lineRule="auto"/>
        <w:ind w:left="218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Mlieko: 0 hodín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0B6C86C5" wp14:editId="5D7AF281">
                <wp:extent cx="5910580" cy="195580"/>
                <wp:effectExtent l="6350" t="13335" r="7620" b="10160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OSOBITN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UPOZORNENIE (-A), AK JE POTREBN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B6C86C5" id="Text Box 10" o:spid="_x0000_s1053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9.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OSOBITN</w:t>
                      </w:r>
                      <w:r>
                        <w:rPr>
                          <w:rFonts w:ascii="Times New Roman"/>
                          <w:b/>
                        </w:rPr>
                        <w:t>É</w:t>
                      </w:r>
                      <w:r>
                        <w:rPr>
                          <w:rFonts w:ascii="Times New Roman"/>
                          <w:b/>
                        </w:rPr>
                        <w:t xml:space="preserve"> UPOZORNENIE (-A), AK JE POTREBN</w:t>
                      </w:r>
                      <w:r>
                        <w:rPr>
                          <w:rFonts w:ascii="Times New Roman"/>
                          <w:b/>
                        </w:rPr>
                        <w:t>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line="245" w:lineRule="auto"/>
        <w:ind w:left="218" w:right="293"/>
        <w:rPr>
          <w:rFonts w:ascii="Times New Roman" w:hAnsi="Times New Roman" w:cs="Times New Roman"/>
          <w:spacing w:val="-1"/>
        </w:rPr>
      </w:pPr>
    </w:p>
    <w:p w:rsidR="00873F91" w:rsidRPr="00873F91" w:rsidRDefault="00873F91" w:rsidP="00873F91">
      <w:pPr>
        <w:spacing w:line="245" w:lineRule="auto"/>
        <w:ind w:left="218" w:right="293"/>
        <w:rPr>
          <w:rFonts w:ascii="Times New Roman" w:hAnsi="Times New Roman" w:cs="Times New Roman"/>
        </w:rPr>
      </w:pPr>
      <w:r w:rsidRPr="00873F91">
        <w:rPr>
          <w:rFonts w:ascii="Times New Roman" w:hAnsi="Times New Roman" w:cs="Times New Roman"/>
          <w:highlight w:val="lightGray"/>
        </w:rPr>
        <w:t>Pred použitím si prečítajte písomnú informáciu pre používateľov.</w:t>
      </w:r>
    </w:p>
    <w:p w:rsidR="00873F91" w:rsidRPr="00873F91" w:rsidRDefault="00873F91" w:rsidP="00873F91">
      <w:pPr>
        <w:spacing w:line="245" w:lineRule="auto"/>
        <w:ind w:right="293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keepNext/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50B62EE1" wp14:editId="78315CC7">
                <wp:extent cx="5910580" cy="195580"/>
                <wp:effectExtent l="6350" t="11430" r="7620" b="12065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Pr="00F1163F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DÁTUM 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0B62EE1" id="Text Box 9" o:spid="_x0000_s1054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MDck+5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Pr="00F1163F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10.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DÁTUM EXSPIRÁCIE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Zkladntext"/>
        <w:keepNext/>
        <w:spacing w:before="6" w:line="245" w:lineRule="auto"/>
        <w:ind w:left="218" w:right="246"/>
        <w:rPr>
          <w:rFonts w:cs="Times New Roman"/>
          <w:color w:val="008000"/>
        </w:rPr>
      </w:pPr>
    </w:p>
    <w:p w:rsidR="00873F91" w:rsidRPr="00873F91" w:rsidRDefault="00873F91" w:rsidP="00873F91">
      <w:pPr>
        <w:pStyle w:val="Nadpis2"/>
        <w:ind w:left="218"/>
        <w:rPr>
          <w:rFonts w:cs="Times New Roman"/>
        </w:rPr>
      </w:pPr>
      <w:r w:rsidRPr="00873F91">
        <w:rPr>
          <w:rFonts w:cs="Times New Roman"/>
        </w:rPr>
        <w:t>EXP {mesiac/rok}</w:t>
      </w:r>
    </w:p>
    <w:p w:rsidR="00873F91" w:rsidRPr="00873F91" w:rsidRDefault="00873F91" w:rsidP="00873F91">
      <w:pPr>
        <w:spacing w:before="6" w:line="245" w:lineRule="auto"/>
        <w:ind w:left="218" w:right="233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Po prvom prepichnutí zátky použiť do 28 dní</w:t>
      </w:r>
    </w:p>
    <w:p w:rsidR="00873F91" w:rsidRPr="00873F91" w:rsidRDefault="00873F91" w:rsidP="00873F91">
      <w:pPr>
        <w:spacing w:before="6" w:line="245" w:lineRule="auto"/>
        <w:ind w:left="218" w:right="233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Po prvom otvorení použiť do…..…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18C145D7" wp14:editId="49A11336">
                <wp:extent cx="5910580" cy="195580"/>
                <wp:effectExtent l="6350" t="5715" r="7620" b="8255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OSOBITNÉ PODMIENKY NA 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C145D7" id="Text Box 8" o:spid="_x0000_s1055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AbbFfd7AgAACA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OSOBITNÉ PODMIENKY NA UCHOVÁVANIE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before="6"/>
        <w:ind w:left="217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Injekčnú liekovku uchovávať v škatuli, aby bola chránená pred svetlom.</w:t>
      </w:r>
    </w:p>
    <w:p w:rsidR="00873F91" w:rsidRPr="00873F91" w:rsidRDefault="00873F91" w:rsidP="00873F91">
      <w:pPr>
        <w:spacing w:before="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436ACABF" wp14:editId="72F0C9D7">
                <wp:extent cx="5910580" cy="360045"/>
                <wp:effectExtent l="6350" t="5715" r="7620" b="5715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36004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673" w:right="751" w:hanging="5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OSOBITNÉ BEZPEČNOSTNÉ OPATRENIA NA ZNEŠKODNENIE NEPOUŽITÉHO LIEKU(-OV) ALEBO ODPADOVÉHO MATERIÁLU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PADE POTREBY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36ACABF" id="Text Box 7" o:spid="_x0000_s1056" type="#_x0000_t202" style="width:465.4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673" w:right="751" w:hanging="5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OSOBITNÉ BEZPEČNOSTNÉ OPATRENIA NA ZNEŠKODNENIE NEPOUŽITÉHO LIEKU(-OV) ALEBO ODPADOVÉHO MATERIÁLU</w:t>
                      </w:r>
                      <w:r>
                        <w:rPr>
                          <w:rFonts w:ascii="Times New Roman"/>
                          <w:b/>
                        </w:rPr>
                        <w:t>PR</w:t>
                      </w:r>
                      <w:r>
                        <w:rPr>
                          <w:rFonts w:ascii="Times New Roman"/>
                          <w:b/>
                        </w:rPr>
                        <w:t>Í</w:t>
                      </w:r>
                      <w:r>
                        <w:rPr>
                          <w:rFonts w:ascii="Times New Roman"/>
                          <w:b/>
                        </w:rPr>
                        <w:t>PADE POTREBY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Default="00873F91" w:rsidP="00873F91">
      <w:pPr>
        <w:pStyle w:val="Nadpis2"/>
        <w:spacing w:before="55"/>
        <w:ind w:left="0"/>
        <w:rPr>
          <w:rFonts w:cs="Times New Roman"/>
          <w:i/>
        </w:rPr>
      </w:pPr>
    </w:p>
    <w:p w:rsidR="007756A0" w:rsidRPr="00873F91" w:rsidRDefault="007756A0" w:rsidP="00873F91">
      <w:pPr>
        <w:pStyle w:val="Nadpis2"/>
        <w:spacing w:before="55"/>
        <w:ind w:left="0"/>
        <w:rPr>
          <w:rFonts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1A7C2FC0" wp14:editId="294088EE">
                <wp:extent cx="5910580" cy="360045"/>
                <wp:effectExtent l="6350" t="5715" r="7620" b="5715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36004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 w:line="245" w:lineRule="auto"/>
                              <w:ind w:left="673" w:right="993" w:hanging="5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OZNAČENIE „LEN PRE ZVIERATÁ“ A PODMIENKY ALEBO OBMEDZENIA TÝKAJÚCE SA DODÁVKY A POUŽITIA, ak sa uplatňujú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A7C2FC0" id="Text Box 6" o:spid="_x0000_s1057" type="#_x0000_t202" style="width:465.4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 w:line="245" w:lineRule="auto"/>
                        <w:ind w:left="673" w:right="993" w:hanging="5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OZNAČENIE „LEN PRE ZVIERATÁ“ A PODMIENKY ALEBO OBMEDZENIA TÝKAJÚCE SA DODÁVKY A POUŽITIA, ak sa uplatňujú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before="9"/>
        <w:ind w:left="142"/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>Len pre zvieratá. Výdaj lieku je viazaný na veterinárny predpis.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2BD1E46F" wp14:editId="2E35453A">
                <wp:extent cx="5910580" cy="195580"/>
                <wp:effectExtent l="6350" t="13970" r="7620" b="9525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OZNAČENIE „UCHOVÁVAŤ MIMO DOHĽADU A DOSAHU DETÍ“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BD1E46F" id="Text Box 5" o:spid="_x0000_s1058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OZNAČENIE „UCHOVÁVAŤ MIMO DOHĽADU A DOSAHU DETÍ“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4CAD7FD0" wp14:editId="370D1BD0">
                <wp:extent cx="5910580" cy="195580"/>
                <wp:effectExtent l="6350" t="12700" r="7620" b="10795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NÁZOV A ADRESA DRŽITEĽA ROZHODNUTIA O 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CAD7FD0" id="Text Box 4" o:spid="_x0000_s1059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NÁZOV A ADRESA DRŽITEĽA ROZHODNUTIA O REGISTRÁCII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hAnsi="Times New Roman" w:cs="Times New Roman"/>
          <w:spacing w:val="-2"/>
        </w:rPr>
      </w:pPr>
      <w:proofErr w:type="spellStart"/>
      <w:r w:rsidRPr="00873F91">
        <w:rPr>
          <w:rFonts w:ascii="Times New Roman" w:hAnsi="Times New Roman" w:cs="Times New Roman"/>
        </w:rPr>
        <w:t>Veyx-Pharma</w:t>
      </w:r>
      <w:proofErr w:type="spellEnd"/>
      <w:r w:rsidRPr="00873F91">
        <w:rPr>
          <w:rFonts w:ascii="Times New Roman" w:hAnsi="Times New Roman" w:cs="Times New Roman"/>
        </w:rPr>
        <w:t xml:space="preserve"> </w:t>
      </w:r>
      <w:proofErr w:type="spellStart"/>
      <w:r w:rsidRPr="00873F91">
        <w:rPr>
          <w:rFonts w:ascii="Times New Roman" w:hAnsi="Times New Roman" w:cs="Times New Roman"/>
        </w:rPr>
        <w:t>GmbH</w:t>
      </w:r>
      <w:proofErr w:type="spellEnd"/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hAnsi="Times New Roman" w:cs="Times New Roman"/>
          <w:spacing w:val="-2"/>
        </w:rPr>
      </w:pPr>
      <w:proofErr w:type="spellStart"/>
      <w:r w:rsidRPr="00873F91">
        <w:rPr>
          <w:rFonts w:ascii="Times New Roman" w:hAnsi="Times New Roman" w:cs="Times New Roman"/>
        </w:rPr>
        <w:t>Soehreweg</w:t>
      </w:r>
      <w:proofErr w:type="spellEnd"/>
      <w:r w:rsidRPr="00873F91">
        <w:rPr>
          <w:rFonts w:ascii="Times New Roman" w:hAnsi="Times New Roman" w:cs="Times New Roman"/>
        </w:rPr>
        <w:t xml:space="preserve"> 6</w:t>
      </w:r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hAnsi="Times New Roman" w:cs="Times New Roman"/>
          <w:spacing w:val="-2"/>
        </w:rPr>
      </w:pPr>
      <w:r w:rsidRPr="00873F91">
        <w:rPr>
          <w:rFonts w:ascii="Times New Roman" w:hAnsi="Times New Roman" w:cs="Times New Roman"/>
        </w:rPr>
        <w:t xml:space="preserve">34639 </w:t>
      </w:r>
      <w:proofErr w:type="spellStart"/>
      <w:r w:rsidRPr="00873F91">
        <w:rPr>
          <w:rFonts w:ascii="Times New Roman" w:hAnsi="Times New Roman" w:cs="Times New Roman"/>
        </w:rPr>
        <w:t>Schwarzenborn</w:t>
      </w:r>
      <w:proofErr w:type="spellEnd"/>
      <w:r w:rsidRPr="00873F91">
        <w:rPr>
          <w:rFonts w:ascii="Times New Roman" w:hAnsi="Times New Roman" w:cs="Times New Roman"/>
        </w:rPr>
        <w:t xml:space="preserve"> </w:t>
      </w:r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>Nemecko</w:t>
      </w:r>
    </w:p>
    <w:p w:rsidR="00873F91" w:rsidRPr="00873F91" w:rsidRDefault="00873F91" w:rsidP="00873F91">
      <w:pPr>
        <w:spacing w:before="1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0CF0DED2" wp14:editId="0FA0D31E">
                <wp:extent cx="5910580" cy="195580"/>
                <wp:effectExtent l="6350" t="5080" r="7620" b="8890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Pr="00F1163F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 w:rsidRPr="0089029B">
                              <w:rPr>
                                <w:rFonts w:ascii="Times New Roman" w:hAnsi="Times New Roman" w:cs="Times New Roman"/>
                                <w:b/>
                              </w:rPr>
                              <w:t>REGISTRAČNÉ ČÍSLO (ČÍSLA)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CF0DED2" id="Text Box 3" o:spid="_x0000_s1060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" filled="f" strokeweight=".20497mm">
                <v:textbox inset="0,0,0,0">
                  <w:txbxContent>
                    <w:p w:rsidR="00D217A4" w:rsidRPr="00F1163F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16.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 w:rsidRPr="0089029B">
                        <w:rPr>
                          <w:rFonts w:ascii="Times New Roman" w:hAnsi="Times New Roman" w:cs="Times New Roman"/>
                          <w:b/>
                        </w:rPr>
                        <w:t>REGISTRAČNÉ ČÍSLO (ČÍSLA)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rPr>
          <w:rFonts w:ascii="Times New Roman" w:eastAsia="Times New Roman" w:hAnsi="Times New Roman" w:cs="Times New Roman"/>
          <w:i/>
        </w:rPr>
      </w:pPr>
    </w:p>
    <w:p w:rsidR="00873F91" w:rsidRPr="007756A0" w:rsidRDefault="007756A0" w:rsidP="007756A0">
      <w:pPr>
        <w:spacing w:before="6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96/021/DC/23-S</w:t>
      </w:r>
    </w:p>
    <w:p w:rsidR="00873F91" w:rsidRPr="00873F91" w:rsidRDefault="00873F91" w:rsidP="00873F91">
      <w:pPr>
        <w:spacing w:before="5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00" w:lineRule="atLeast"/>
        <w:ind w:left="105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27CFDB8D" wp14:editId="6C2665CB">
                <wp:extent cx="5910580" cy="195580"/>
                <wp:effectExtent l="6350" t="12700" r="7620" b="1079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9558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7A4" w:rsidRDefault="00D217A4" w:rsidP="00873F91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ČÍSLO VÝROBNEJ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7CFDB8D" id="Text Box 2" o:spid="_x0000_s1061" type="#_x0000_t202" style="width:465.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" filled="f" strokeweight=".20497mm">
                <v:textbox inset="0,0,0,0">
                  <w:txbxContent>
                    <w:p w:rsidR="00D217A4" w:rsidRDefault="00D217A4" w:rsidP="00873F91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ČÍSLO VÝROBNEJ ŠARŽE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3F91" w:rsidRPr="00873F91" w:rsidRDefault="00873F91" w:rsidP="00873F91">
      <w:pPr>
        <w:pStyle w:val="Nadpis2"/>
        <w:spacing w:before="72"/>
        <w:ind w:left="218"/>
        <w:rPr>
          <w:rFonts w:cs="Times New Roman"/>
        </w:rPr>
      </w:pPr>
    </w:p>
    <w:p w:rsidR="00873F91" w:rsidRPr="00873F91" w:rsidRDefault="00873F91" w:rsidP="00873F91">
      <w:pPr>
        <w:pStyle w:val="Nadpis2"/>
        <w:spacing w:before="72"/>
        <w:ind w:left="218"/>
        <w:rPr>
          <w:rFonts w:cs="Times New Roman"/>
        </w:rPr>
        <w:sectPr w:rsidR="00873F91" w:rsidRPr="00873F91">
          <w:footerReference w:type="default" r:id="rId10"/>
          <w:pgSz w:w="11920" w:h="16850"/>
          <w:pgMar w:top="1080" w:right="1680" w:bottom="900" w:left="1300" w:header="0" w:footer="705" w:gutter="0"/>
          <w:cols w:space="708"/>
        </w:sectPr>
      </w:pPr>
      <w:r w:rsidRPr="00873F91">
        <w:rPr>
          <w:rFonts w:cs="Times New Roman"/>
        </w:rPr>
        <w:t>Šarža {číslo</w:t>
      </w:r>
    </w:p>
    <w:p w:rsidR="00873F91" w:rsidRPr="00873F91" w:rsidRDefault="00873F91" w:rsidP="00873F91">
      <w:pPr>
        <w:pStyle w:val="Nadpis1"/>
        <w:spacing w:before="60"/>
        <w:ind w:left="0" w:right="72" w:firstLine="0"/>
        <w:jc w:val="center"/>
        <w:rPr>
          <w:rFonts w:cs="Times New Roman"/>
          <w:b w:val="0"/>
          <w:bCs w:val="0"/>
        </w:rPr>
      </w:pPr>
      <w:r w:rsidRPr="00873F91">
        <w:rPr>
          <w:rFonts w:cs="Times New Roman"/>
        </w:rPr>
        <w:lastRenderedPageBreak/>
        <w:t>PÍSOMNÁ INFORMÁCIA PRE POUŽÍVATEĽOV</w:t>
      </w:r>
    </w:p>
    <w:p w:rsidR="00873F91" w:rsidRPr="00873F91" w:rsidRDefault="00873F91" w:rsidP="00873F91">
      <w:pPr>
        <w:rPr>
          <w:rFonts w:ascii="Times New Roman" w:hAnsi="Times New Roman" w:cs="Times New Roman"/>
          <w:b/>
        </w:rPr>
      </w:pPr>
      <w:proofErr w:type="spellStart"/>
      <w:r w:rsidRPr="00873F91">
        <w:rPr>
          <w:rFonts w:ascii="Times New Roman" w:hAnsi="Times New Roman" w:cs="Times New Roman"/>
          <w:b/>
        </w:rPr>
        <w:t>Vey</w:t>
      </w:r>
      <w:proofErr w:type="spellEnd"/>
      <w:r w:rsidRPr="00873F91">
        <w:rPr>
          <w:rFonts w:ascii="Times New Roman" w:hAnsi="Times New Roman" w:cs="Times New Roman"/>
          <w:b/>
        </w:rPr>
        <w:t xml:space="preserve"> </w:t>
      </w:r>
      <w:proofErr w:type="spellStart"/>
      <w:r w:rsidRPr="00873F91">
        <w:rPr>
          <w:rFonts w:ascii="Times New Roman" w:hAnsi="Times New Roman" w:cs="Times New Roman"/>
          <w:b/>
        </w:rPr>
        <w:t>Tosal</w:t>
      </w:r>
      <w:proofErr w:type="spellEnd"/>
      <w:r w:rsidRPr="00873F91">
        <w:rPr>
          <w:rFonts w:ascii="Times New Roman" w:hAnsi="Times New Roman" w:cs="Times New Roman"/>
          <w:b/>
        </w:rPr>
        <w:t xml:space="preserve"> 100 mg/ml + 0,05 mg/ml injekčný roztok pre kone, hovädzí dobytok, psy a mačky</w:t>
      </w:r>
    </w:p>
    <w:p w:rsidR="00873F91" w:rsidRPr="00873F91" w:rsidRDefault="00873F91" w:rsidP="00873F91">
      <w:pPr>
        <w:jc w:val="center"/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  <w:b/>
        </w:rPr>
        <w:t xml:space="preserve"> </w:t>
      </w:r>
    </w:p>
    <w:p w:rsidR="00873F91" w:rsidRPr="00873F91" w:rsidRDefault="00873F91" w:rsidP="00873F91">
      <w:pPr>
        <w:pStyle w:val="Nadpis1"/>
        <w:numPr>
          <w:ilvl w:val="0"/>
          <w:numId w:val="2"/>
        </w:numPr>
        <w:tabs>
          <w:tab w:val="left" w:pos="685"/>
        </w:tabs>
        <w:spacing w:before="72" w:line="245" w:lineRule="auto"/>
        <w:ind w:right="105" w:hanging="566"/>
        <w:jc w:val="both"/>
        <w:rPr>
          <w:rFonts w:cs="Times New Roman"/>
          <w:b w:val="0"/>
          <w:bCs w:val="0"/>
        </w:rPr>
      </w:pPr>
      <w:r w:rsidRPr="00873F91">
        <w:rPr>
          <w:rFonts w:cs="Times New Roman"/>
        </w:rPr>
        <w:t>NÁZOV A ADRESA DRŽITEĽA ROZHODNUTIA O REGISTRÁCII A DRŽITEĽA POVOLENIA NA VÝROBU ZODPOVEDNÉHO ZA UVOĽNENIE ŠARŽE, AK NIE SÚ IDENTICKÍ</w:t>
      </w:r>
    </w:p>
    <w:p w:rsidR="00873F91" w:rsidRPr="00873F91" w:rsidRDefault="00873F91" w:rsidP="00873F91">
      <w:pPr>
        <w:spacing w:before="1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2"/>
        <w:rPr>
          <w:rFonts w:cs="Times New Roman"/>
        </w:rPr>
      </w:pPr>
      <w:r w:rsidRPr="00873F91">
        <w:rPr>
          <w:rFonts w:cs="Times New Roman"/>
          <w:u w:val="single" w:color="000000"/>
        </w:rPr>
        <w:t>Držiteľ rozhodnutia o registrácii a výrobca zodpovedný za uvoľnenie šarže</w:t>
      </w:r>
      <w:r w:rsidRPr="00873F91">
        <w:rPr>
          <w:rFonts w:cs="Times New Roman"/>
        </w:rPr>
        <w:t>:</w:t>
      </w:r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hAnsi="Times New Roman" w:cs="Times New Roman"/>
          <w:spacing w:val="-2"/>
        </w:rPr>
      </w:pPr>
      <w:proofErr w:type="spellStart"/>
      <w:r w:rsidRPr="00873F91">
        <w:rPr>
          <w:rFonts w:ascii="Times New Roman" w:hAnsi="Times New Roman" w:cs="Times New Roman"/>
        </w:rPr>
        <w:t>Veyx-Pharma</w:t>
      </w:r>
      <w:proofErr w:type="spellEnd"/>
      <w:r w:rsidRPr="00873F91">
        <w:rPr>
          <w:rFonts w:ascii="Times New Roman" w:hAnsi="Times New Roman" w:cs="Times New Roman"/>
        </w:rPr>
        <w:t xml:space="preserve"> </w:t>
      </w:r>
      <w:proofErr w:type="spellStart"/>
      <w:r w:rsidRPr="00873F91">
        <w:rPr>
          <w:rFonts w:ascii="Times New Roman" w:hAnsi="Times New Roman" w:cs="Times New Roman"/>
        </w:rPr>
        <w:t>GmbH</w:t>
      </w:r>
      <w:proofErr w:type="spellEnd"/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hAnsi="Times New Roman" w:cs="Times New Roman"/>
          <w:spacing w:val="-2"/>
        </w:rPr>
      </w:pPr>
      <w:proofErr w:type="spellStart"/>
      <w:r w:rsidRPr="00873F91">
        <w:rPr>
          <w:rFonts w:ascii="Times New Roman" w:hAnsi="Times New Roman" w:cs="Times New Roman"/>
        </w:rPr>
        <w:t>Soehreweg</w:t>
      </w:r>
      <w:proofErr w:type="spellEnd"/>
      <w:r w:rsidRPr="00873F91">
        <w:rPr>
          <w:rFonts w:ascii="Times New Roman" w:hAnsi="Times New Roman" w:cs="Times New Roman"/>
        </w:rPr>
        <w:t xml:space="preserve"> 6</w:t>
      </w:r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hAnsi="Times New Roman" w:cs="Times New Roman"/>
          <w:spacing w:val="-2"/>
        </w:rPr>
      </w:pPr>
      <w:r w:rsidRPr="00873F91">
        <w:rPr>
          <w:rFonts w:ascii="Times New Roman" w:hAnsi="Times New Roman" w:cs="Times New Roman"/>
        </w:rPr>
        <w:t xml:space="preserve">34639 </w:t>
      </w:r>
      <w:proofErr w:type="spellStart"/>
      <w:r w:rsidRPr="00873F91">
        <w:rPr>
          <w:rFonts w:ascii="Times New Roman" w:hAnsi="Times New Roman" w:cs="Times New Roman"/>
        </w:rPr>
        <w:t>Schwarzenborn</w:t>
      </w:r>
      <w:proofErr w:type="spellEnd"/>
      <w:r w:rsidRPr="00873F91">
        <w:rPr>
          <w:rFonts w:ascii="Times New Roman" w:hAnsi="Times New Roman" w:cs="Times New Roman"/>
        </w:rPr>
        <w:t xml:space="preserve"> </w:t>
      </w:r>
    </w:p>
    <w:p w:rsidR="00873F91" w:rsidRPr="00873F91" w:rsidRDefault="00873F91" w:rsidP="00873F91">
      <w:pPr>
        <w:spacing w:line="245" w:lineRule="auto"/>
        <w:ind w:left="118" w:right="4745"/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>Nemecko</w: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0"/>
          <w:numId w:val="2"/>
        </w:numPr>
        <w:tabs>
          <w:tab w:val="left" w:pos="685"/>
        </w:tabs>
        <w:spacing w:before="72"/>
        <w:ind w:hanging="566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NÁZOV VETERINÁRNEHO LIEKU</w:t>
      </w:r>
    </w:p>
    <w:p w:rsidR="00873F91" w:rsidRPr="00873F91" w:rsidRDefault="00873F91" w:rsidP="00873F91">
      <w:pPr>
        <w:pStyle w:val="Zkladntext"/>
        <w:spacing w:before="1" w:line="245" w:lineRule="auto"/>
        <w:ind w:right="166"/>
        <w:rPr>
          <w:rFonts w:cs="Times New Roman"/>
          <w:color w:val="008000"/>
        </w:rPr>
      </w:pPr>
    </w:p>
    <w:p w:rsidR="00873F91" w:rsidRPr="00873F91" w:rsidRDefault="00873F91" w:rsidP="00873F91">
      <w:pPr>
        <w:pStyle w:val="Nadpis1"/>
        <w:ind w:left="118" w:firstLine="0"/>
        <w:rPr>
          <w:rFonts w:cs="Times New Roman"/>
        </w:rPr>
      </w:pPr>
      <w:proofErr w:type="spellStart"/>
      <w:r w:rsidRPr="00873F91">
        <w:rPr>
          <w:rFonts w:cs="Times New Roman"/>
          <w:b w:val="0"/>
        </w:rPr>
        <w:t>Vey</w:t>
      </w:r>
      <w:proofErr w:type="spellEnd"/>
      <w:r w:rsidRPr="00873F91">
        <w:rPr>
          <w:rFonts w:cs="Times New Roman"/>
          <w:b w:val="0"/>
        </w:rPr>
        <w:t xml:space="preserve"> </w:t>
      </w:r>
      <w:proofErr w:type="spellStart"/>
      <w:r w:rsidRPr="00873F91">
        <w:rPr>
          <w:rFonts w:cs="Times New Roman"/>
          <w:b w:val="0"/>
        </w:rPr>
        <w:t>Tosal</w:t>
      </w:r>
      <w:proofErr w:type="spellEnd"/>
      <w:r w:rsidRPr="00873F91">
        <w:rPr>
          <w:rFonts w:cs="Times New Roman"/>
          <w:b w:val="0"/>
        </w:rPr>
        <w:t xml:space="preserve"> 100 mg/ml + 0,05 mg/ml injekčný roztok pre kone, hovädzí dobytok, psy a mačky </w:t>
      </w:r>
    </w:p>
    <w:p w:rsidR="00873F91" w:rsidRPr="00873F91" w:rsidRDefault="00873F91" w:rsidP="00873F91">
      <w:pPr>
        <w:pStyle w:val="Nadpis1"/>
        <w:rPr>
          <w:rFonts w:cs="Times New Roman"/>
        </w:rPr>
      </w:pPr>
      <w:proofErr w:type="spellStart"/>
      <w:r w:rsidRPr="00873F91">
        <w:rPr>
          <w:rFonts w:cs="Times New Roman"/>
          <w:b w:val="0"/>
        </w:rPr>
        <w:t>Butafosfán</w:t>
      </w:r>
      <w:proofErr w:type="spellEnd"/>
      <w:r w:rsidRPr="00873F91">
        <w:rPr>
          <w:rFonts w:cs="Times New Roman"/>
          <w:b w:val="0"/>
        </w:rPr>
        <w:t xml:space="preserve">, </w:t>
      </w:r>
      <w:proofErr w:type="spellStart"/>
      <w:r w:rsidRPr="00873F91">
        <w:rPr>
          <w:rFonts w:cs="Times New Roman"/>
          <w:b w:val="0"/>
        </w:rPr>
        <w:t>kyanokobalamín</w:t>
      </w:r>
      <w:proofErr w:type="spellEnd"/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0"/>
          <w:numId w:val="2"/>
        </w:numPr>
        <w:tabs>
          <w:tab w:val="left" w:pos="685"/>
        </w:tabs>
        <w:spacing w:before="72" w:line="244" w:lineRule="auto"/>
        <w:ind w:left="118" w:right="443" w:firstLine="0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 xml:space="preserve">OBSAH ÚČINNEJ LÁTKY(-OK) A INEJ LÁTKY(-OK) </w:t>
      </w:r>
    </w:p>
    <w:p w:rsidR="00873F91" w:rsidRPr="00873F91" w:rsidRDefault="00873F91" w:rsidP="00873F91">
      <w:pPr>
        <w:tabs>
          <w:tab w:val="left" w:pos="685"/>
        </w:tabs>
        <w:spacing w:before="72" w:line="244" w:lineRule="auto"/>
        <w:ind w:left="118" w:right="443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pStyle w:val="Nadpis1"/>
        <w:tabs>
          <w:tab w:val="left" w:pos="685"/>
        </w:tabs>
        <w:spacing w:before="59"/>
        <w:ind w:left="118" w:firstLine="0"/>
        <w:rPr>
          <w:rFonts w:cs="Times New Roman"/>
          <w:b w:val="0"/>
          <w:bCs w:val="0"/>
        </w:rPr>
      </w:pPr>
      <w:r w:rsidRPr="00873F91">
        <w:rPr>
          <w:rFonts w:cs="Times New Roman"/>
          <w:b w:val="0"/>
        </w:rPr>
        <w:t>Jeden ml obsahuje: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</w:rPr>
      </w:pPr>
    </w:p>
    <w:p w:rsidR="00873F91" w:rsidRPr="00873F91" w:rsidRDefault="00873F91" w:rsidP="00873F91">
      <w:pPr>
        <w:pStyle w:val="Nadpis1"/>
        <w:ind w:left="118" w:firstLine="0"/>
        <w:rPr>
          <w:rFonts w:cs="Times New Roman"/>
          <w:spacing w:val="-1"/>
        </w:rPr>
      </w:pPr>
      <w:r w:rsidRPr="00873F91">
        <w:rPr>
          <w:rFonts w:cs="Times New Roman"/>
        </w:rPr>
        <w:t>Účinné látky: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</w:rPr>
      </w:pPr>
      <w:proofErr w:type="spellStart"/>
      <w:r w:rsidRPr="00873F91">
        <w:rPr>
          <w:rFonts w:cs="Times New Roman"/>
          <w:b w:val="0"/>
        </w:rPr>
        <w:t>Butafosfán</w:t>
      </w:r>
      <w:proofErr w:type="spellEnd"/>
      <w:r w:rsidRPr="00873F91">
        <w:rPr>
          <w:rFonts w:cs="Times New Roman"/>
          <w:b w:val="0"/>
        </w:rPr>
        <w:t>:</w:t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</w:r>
      <w:r w:rsidRPr="00873F91">
        <w:rPr>
          <w:rFonts w:cs="Times New Roman"/>
          <w:b w:val="0"/>
        </w:rPr>
        <w:tab/>
        <w:t>100,00 mg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  <w:spacing w:val="-1"/>
        </w:rPr>
      </w:pPr>
      <w:proofErr w:type="spellStart"/>
      <w:r w:rsidRPr="00873F91">
        <w:rPr>
          <w:rFonts w:cs="Times New Roman"/>
          <w:b w:val="0"/>
        </w:rPr>
        <w:t>Kyanokobalamín</w:t>
      </w:r>
      <w:proofErr w:type="spellEnd"/>
      <w:r w:rsidRPr="00873F91">
        <w:rPr>
          <w:rFonts w:cs="Times New Roman"/>
          <w:b w:val="0"/>
        </w:rPr>
        <w:t xml:space="preserve"> (vitamín B12):</w:t>
      </w:r>
      <w:r w:rsidRPr="00873F91">
        <w:rPr>
          <w:rFonts w:cs="Times New Roman"/>
          <w:b w:val="0"/>
        </w:rPr>
        <w:tab/>
        <w:t xml:space="preserve">    0,05 mg</w:t>
      </w: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</w:rPr>
      </w:pPr>
    </w:p>
    <w:p w:rsidR="00873F91" w:rsidRPr="00873F91" w:rsidRDefault="00873F91" w:rsidP="00873F91">
      <w:pPr>
        <w:pStyle w:val="Nadpis1"/>
        <w:ind w:left="118" w:firstLine="0"/>
        <w:rPr>
          <w:rFonts w:cs="Times New Roman"/>
          <w:b w:val="0"/>
          <w:bCs w:val="0"/>
        </w:rPr>
      </w:pPr>
      <w:r w:rsidRPr="00873F91">
        <w:rPr>
          <w:rFonts w:cs="Times New Roman"/>
        </w:rPr>
        <w:t>Pomocné látky:</w:t>
      </w:r>
    </w:p>
    <w:p w:rsidR="00873F91" w:rsidRPr="00873F91" w:rsidRDefault="00873F91" w:rsidP="00873F91">
      <w:pPr>
        <w:pStyle w:val="Zkladntext"/>
        <w:spacing w:before="1" w:line="245" w:lineRule="auto"/>
        <w:ind w:right="114"/>
        <w:rPr>
          <w:rFonts w:cs="Times New Roman"/>
          <w:i w:val="0"/>
          <w:iCs/>
        </w:rPr>
      </w:pPr>
      <w:proofErr w:type="spellStart"/>
      <w:r w:rsidRPr="00873F91">
        <w:rPr>
          <w:rFonts w:cs="Times New Roman"/>
          <w:i w:val="0"/>
        </w:rPr>
        <w:t>Benzylalkohol</w:t>
      </w:r>
      <w:proofErr w:type="spellEnd"/>
      <w:r w:rsidRPr="00873F91">
        <w:rPr>
          <w:rFonts w:cs="Times New Roman"/>
          <w:i w:val="0"/>
        </w:rPr>
        <w:t xml:space="preserve"> (E 1519)</w:t>
      </w:r>
      <w:r w:rsidRPr="00873F91">
        <w:rPr>
          <w:rFonts w:cs="Times New Roman"/>
          <w:i w:val="0"/>
        </w:rPr>
        <w:tab/>
      </w:r>
      <w:r w:rsidRPr="00873F91">
        <w:rPr>
          <w:rFonts w:cs="Times New Roman"/>
          <w:i w:val="0"/>
        </w:rPr>
        <w:tab/>
        <w:t xml:space="preserve">  20,00 mg</w:t>
      </w:r>
    </w:p>
    <w:p w:rsidR="00873F91" w:rsidRPr="00873F91" w:rsidRDefault="00873F91" w:rsidP="00873F91">
      <w:pPr>
        <w:pStyle w:val="Zkladntext"/>
        <w:spacing w:before="1" w:line="245" w:lineRule="auto"/>
        <w:ind w:right="114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Číry, ružový roztok.</w:t>
      </w:r>
    </w:p>
    <w:p w:rsidR="00873F91" w:rsidRPr="00873F91" w:rsidRDefault="00873F91" w:rsidP="00873F91">
      <w:pPr>
        <w:spacing w:before="3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2"/>
        </w:numPr>
        <w:tabs>
          <w:tab w:val="left" w:pos="685"/>
        </w:tabs>
        <w:spacing w:before="72"/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INDIKÁCIA(-E)</w:t>
      </w:r>
    </w:p>
    <w:p w:rsidR="00873F91" w:rsidRPr="00873F91" w:rsidRDefault="00873F91" w:rsidP="00873F91">
      <w:pPr>
        <w:pStyle w:val="Zkladntext"/>
        <w:spacing w:before="1"/>
        <w:rPr>
          <w:rFonts w:cs="Times New Roman"/>
          <w:color w:val="008000"/>
          <w:spacing w:val="24"/>
        </w:rPr>
      </w:pP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Ako podporná liečba metabolických a reprodukčných porúch, ak je potrebné doplnenie fosforu a </w:t>
      </w:r>
      <w:proofErr w:type="spellStart"/>
      <w:r w:rsidRPr="00873F91">
        <w:rPr>
          <w:rFonts w:cs="Times New Roman"/>
          <w:i w:val="0"/>
        </w:rPr>
        <w:t>kyanokobalamínu</w:t>
      </w:r>
      <w:proofErr w:type="spellEnd"/>
      <w:r w:rsidRPr="00873F91">
        <w:rPr>
          <w:rFonts w:cs="Times New Roman"/>
          <w:i w:val="0"/>
        </w:rPr>
        <w:t>.</w:t>
      </w: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V prípade </w:t>
      </w:r>
      <w:proofErr w:type="spellStart"/>
      <w:r w:rsidRPr="00873F91">
        <w:rPr>
          <w:rFonts w:cs="Times New Roman"/>
          <w:i w:val="0"/>
        </w:rPr>
        <w:t>peripartálnych</w:t>
      </w:r>
      <w:proofErr w:type="spellEnd"/>
      <w:r w:rsidRPr="00873F91">
        <w:rPr>
          <w:rFonts w:cs="Times New Roman"/>
          <w:i w:val="0"/>
        </w:rPr>
        <w:t xml:space="preserve"> metabolických porúch, </w:t>
      </w:r>
      <w:proofErr w:type="spellStart"/>
      <w:r w:rsidRPr="00873F91">
        <w:rPr>
          <w:rFonts w:cs="Times New Roman"/>
          <w:i w:val="0"/>
        </w:rPr>
        <w:t>tetánie</w:t>
      </w:r>
      <w:proofErr w:type="spellEnd"/>
      <w:r w:rsidRPr="00873F91">
        <w:rPr>
          <w:rFonts w:cs="Times New Roman"/>
          <w:i w:val="0"/>
        </w:rPr>
        <w:t xml:space="preserve"> a </w:t>
      </w:r>
      <w:proofErr w:type="spellStart"/>
      <w:r w:rsidRPr="00873F91">
        <w:rPr>
          <w:rFonts w:cs="Times New Roman"/>
          <w:i w:val="0"/>
        </w:rPr>
        <w:t>parézy</w:t>
      </w:r>
      <w:proofErr w:type="spellEnd"/>
      <w:r w:rsidRPr="00873F91">
        <w:rPr>
          <w:rFonts w:cs="Times New Roman"/>
          <w:i w:val="0"/>
        </w:rPr>
        <w:t xml:space="preserve"> (mliečna horúčka) sa má veterinárny liek podávať ako doplnková liečba k horčíku a vápniku.</w:t>
      </w: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</w:rPr>
      </w:pPr>
      <w:r w:rsidRPr="00873F91">
        <w:rPr>
          <w:rFonts w:cs="Times New Roman"/>
          <w:i w:val="0"/>
        </w:rPr>
        <w:t xml:space="preserve">Podpora svalovej funkcie pri nedostatku fosforu a/alebo </w:t>
      </w:r>
      <w:proofErr w:type="spellStart"/>
      <w:r w:rsidRPr="00873F91">
        <w:rPr>
          <w:rFonts w:cs="Times New Roman"/>
          <w:i w:val="0"/>
        </w:rPr>
        <w:t>kyanokobalamínu</w:t>
      </w:r>
      <w:proofErr w:type="spellEnd"/>
      <w:r w:rsidRPr="00873F91">
        <w:rPr>
          <w:rFonts w:cs="Times New Roman"/>
          <w:i w:val="0"/>
        </w:rPr>
        <w:t xml:space="preserve">. </w:t>
      </w:r>
    </w:p>
    <w:p w:rsidR="00873F91" w:rsidRPr="00873F91" w:rsidRDefault="00873F91" w:rsidP="00873F91">
      <w:pPr>
        <w:spacing w:before="3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keepNext/>
        <w:widowControl/>
        <w:numPr>
          <w:ilvl w:val="0"/>
          <w:numId w:val="2"/>
        </w:numPr>
        <w:tabs>
          <w:tab w:val="left" w:pos="685"/>
        </w:tabs>
        <w:spacing w:before="72"/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KONTRAINDIKÁCIE</w:t>
      </w:r>
    </w:p>
    <w:p w:rsidR="00873F91" w:rsidRPr="00873F91" w:rsidRDefault="00873F91" w:rsidP="00873F91">
      <w:pPr>
        <w:keepNext/>
        <w:widowControl/>
        <w:spacing w:before="6" w:line="245" w:lineRule="auto"/>
        <w:ind w:left="118" w:right="244"/>
        <w:rPr>
          <w:rFonts w:ascii="Times New Roman" w:hAnsi="Times New Roman" w:cs="Times New Roman"/>
          <w:spacing w:val="-1"/>
        </w:rPr>
      </w:pPr>
    </w:p>
    <w:p w:rsidR="00873F91" w:rsidRDefault="00873F91" w:rsidP="00873F91">
      <w:pPr>
        <w:spacing w:before="6" w:line="245" w:lineRule="auto"/>
        <w:ind w:left="118" w:right="244"/>
        <w:rPr>
          <w:rFonts w:ascii="Times New Roman" w:eastAsia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>Nepoužívať v prípadoch precitlivenosti na účinnú látku alebo na niektorú z pomocných látok.</w:t>
      </w:r>
    </w:p>
    <w:p w:rsidR="00873F91" w:rsidRPr="00873F91" w:rsidRDefault="00873F91" w:rsidP="00873F91">
      <w:pPr>
        <w:spacing w:before="6" w:line="245" w:lineRule="auto"/>
        <w:ind w:left="118" w:right="244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2"/>
        </w:numPr>
        <w:tabs>
          <w:tab w:val="left" w:pos="685"/>
        </w:tabs>
        <w:spacing w:before="72"/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NEŽIADUCE ÚČINKY</w:t>
      </w:r>
    </w:p>
    <w:p w:rsidR="00873F91" w:rsidRPr="00873F91" w:rsidRDefault="00873F91" w:rsidP="00873F91">
      <w:pPr>
        <w:spacing w:line="245" w:lineRule="auto"/>
        <w:rPr>
          <w:rFonts w:ascii="Times New Roman" w:hAnsi="Times New Roman" w:cs="Times New Roman"/>
        </w:rPr>
      </w:pPr>
    </w:p>
    <w:p w:rsidR="00873F91" w:rsidRPr="00873F91" w:rsidRDefault="00873F91" w:rsidP="00873F91">
      <w:pPr>
        <w:pStyle w:val="Zkladntext"/>
        <w:spacing w:before="1" w:line="245" w:lineRule="auto"/>
        <w:ind w:right="48"/>
        <w:jc w:val="both"/>
        <w:rPr>
          <w:rFonts w:cs="Times New Roman"/>
          <w:i w:val="0"/>
        </w:rPr>
      </w:pPr>
      <w:r w:rsidRPr="00873F91">
        <w:rPr>
          <w:rFonts w:cs="Times New Roman"/>
          <w:i w:val="0"/>
        </w:rPr>
        <w:t xml:space="preserve">U mačiek sa môžu po </w:t>
      </w:r>
      <w:proofErr w:type="spellStart"/>
      <w:r w:rsidRPr="00873F91">
        <w:rPr>
          <w:rFonts w:cs="Times New Roman"/>
          <w:i w:val="0"/>
        </w:rPr>
        <w:t>subkutánnej</w:t>
      </w:r>
      <w:proofErr w:type="spellEnd"/>
      <w:r w:rsidRPr="00873F91">
        <w:rPr>
          <w:rFonts w:cs="Times New Roman"/>
          <w:i w:val="0"/>
        </w:rPr>
        <w:t xml:space="preserve"> injekcii v </w:t>
      </w:r>
      <w:proofErr w:type="spellStart"/>
      <w:r w:rsidRPr="00873F91">
        <w:rPr>
          <w:rFonts w:cs="Times New Roman"/>
          <w:i w:val="0"/>
        </w:rPr>
        <w:t>medzilopatkovej</w:t>
      </w:r>
      <w:proofErr w:type="spellEnd"/>
      <w:r w:rsidRPr="00873F91">
        <w:rPr>
          <w:rFonts w:cs="Times New Roman"/>
          <w:i w:val="0"/>
        </w:rPr>
        <w:t xml:space="preserve"> oblasti pozorovať reakcie v mieste podania injekcie (opuch, </w:t>
      </w:r>
      <w:proofErr w:type="spellStart"/>
      <w:r w:rsidRPr="00873F91">
        <w:rPr>
          <w:rFonts w:cs="Times New Roman"/>
          <w:i w:val="0"/>
        </w:rPr>
        <w:t>erytém</w:t>
      </w:r>
      <w:proofErr w:type="spellEnd"/>
      <w:r w:rsidRPr="00873F91">
        <w:rPr>
          <w:rFonts w:cs="Times New Roman"/>
          <w:i w:val="0"/>
        </w:rPr>
        <w:t xml:space="preserve"> a stvrdnutie tkaniva). </w:t>
      </w:r>
    </w:p>
    <w:p w:rsidR="00873F91" w:rsidRPr="00873F91" w:rsidRDefault="00873F91" w:rsidP="00873F91">
      <w:pPr>
        <w:spacing w:before="6"/>
        <w:ind w:right="48"/>
        <w:jc w:val="both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line="245" w:lineRule="auto"/>
        <w:ind w:left="117" w:right="48"/>
        <w:jc w:val="both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Ak zistíte akékoľvek nežiaduce účinky, aj tie, ktoré nie sú uvedené v tejto písomnej informácii pre používateľov, alebo si myslíte, že liek je neúčinný, informujte vášho veterinárneho lekára.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before="6" w:line="245" w:lineRule="auto"/>
        <w:ind w:left="117" w:right="114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highlight w:val="lightGray"/>
        </w:rPr>
        <w:t>Prípadne nežiaduce účinky môžete nahlásiť národnej kompetentnej autorite www.uskvbl.sk</w:t>
      </w:r>
    </w:p>
    <w:p w:rsidR="00873F91" w:rsidRPr="00873F91" w:rsidRDefault="00873F91" w:rsidP="00873F91">
      <w:pPr>
        <w:spacing w:before="2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2"/>
        </w:numPr>
        <w:tabs>
          <w:tab w:val="left" w:pos="685"/>
        </w:tabs>
        <w:spacing w:before="72"/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CIEĽOVÝ DRUH</w:t>
      </w:r>
    </w:p>
    <w:p w:rsidR="00873F91" w:rsidRPr="00873F91" w:rsidRDefault="00873F91" w:rsidP="00873F91">
      <w:pPr>
        <w:spacing w:before="3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Zkladntext"/>
        <w:spacing w:before="1" w:line="245" w:lineRule="auto"/>
        <w:ind w:left="119" w:right="109" w:hanging="1"/>
        <w:rPr>
          <w:rFonts w:cs="Times New Roman"/>
        </w:rPr>
      </w:pPr>
      <w:r w:rsidRPr="00873F91">
        <w:rPr>
          <w:rFonts w:cs="Times New Roman"/>
          <w:i w:val="0"/>
        </w:rPr>
        <w:t>Hovädzí dobytok, kone, psy a mačky.</w:t>
      </w:r>
    </w:p>
    <w:p w:rsidR="00873F91" w:rsidRPr="00873F91" w:rsidRDefault="00873F91" w:rsidP="00873F91">
      <w:pPr>
        <w:spacing w:before="8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2"/>
        </w:numPr>
        <w:tabs>
          <w:tab w:val="left" w:pos="685"/>
        </w:tabs>
        <w:spacing w:before="72"/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DÁVKOVANIE PRE KAŽDÝ DRUH, CESTA(-Y) A SPÔSOB PODANIA LIEKU</w:t>
      </w: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color w:val="008000"/>
        </w:rPr>
      </w:pP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Hovädzí dobytok, kone: na intravenózne použitie</w:t>
      </w: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Psy a mačky: na intravenózne, </w:t>
      </w:r>
      <w:proofErr w:type="spellStart"/>
      <w:r w:rsidRPr="00873F91">
        <w:rPr>
          <w:rFonts w:cs="Times New Roman"/>
          <w:i w:val="0"/>
        </w:rPr>
        <w:t>intramuskulárne</w:t>
      </w:r>
      <w:proofErr w:type="spellEnd"/>
      <w:r w:rsidRPr="00873F91">
        <w:rPr>
          <w:rFonts w:cs="Times New Roman"/>
          <w:i w:val="0"/>
        </w:rPr>
        <w:t xml:space="preserve"> a </w:t>
      </w:r>
      <w:proofErr w:type="spellStart"/>
      <w:r w:rsidRPr="00873F91">
        <w:rPr>
          <w:rFonts w:cs="Times New Roman"/>
          <w:i w:val="0"/>
        </w:rPr>
        <w:t>subkutánne</w:t>
      </w:r>
      <w:proofErr w:type="spellEnd"/>
      <w:r w:rsidRPr="00873F91">
        <w:rPr>
          <w:rFonts w:cs="Times New Roman"/>
          <w:i w:val="0"/>
        </w:rPr>
        <w:t xml:space="preserve"> použitie</w:t>
      </w:r>
    </w:p>
    <w:p w:rsidR="00873F91" w:rsidRPr="00873F91" w:rsidRDefault="00873F91" w:rsidP="00873F91">
      <w:pPr>
        <w:pStyle w:val="Zkladntext"/>
        <w:spacing w:before="1" w:line="245" w:lineRule="auto"/>
        <w:ind w:left="0" w:right="157"/>
        <w:rPr>
          <w:rFonts w:cs="Times New Roman"/>
          <w:i w:val="0"/>
          <w:iCs/>
        </w:rPr>
      </w:pPr>
    </w:p>
    <w:tbl>
      <w:tblPr>
        <w:tblStyle w:val="Mriekatabuky"/>
        <w:tblW w:w="0" w:type="auto"/>
        <w:tblInd w:w="118" w:type="dxa"/>
        <w:tblLook w:val="04A0" w:firstRow="1" w:lastRow="0" w:firstColumn="1" w:lastColumn="0" w:noHBand="0" w:noVBand="1"/>
      </w:tblPr>
      <w:tblGrid>
        <w:gridCol w:w="1816"/>
        <w:gridCol w:w="1831"/>
        <w:gridCol w:w="1819"/>
        <w:gridCol w:w="1811"/>
        <w:gridCol w:w="1855"/>
      </w:tblGrid>
      <w:tr w:rsidR="00873F91" w:rsidRPr="00873F91" w:rsidTr="00D217A4">
        <w:tc>
          <w:tcPr>
            <w:tcW w:w="1816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Druh zvieraťa /</w:t>
            </w:r>
            <w:proofErr w:type="spellStart"/>
            <w:r w:rsidRPr="00873F91">
              <w:rPr>
                <w:rFonts w:cs="Times New Roman"/>
                <w:i w:val="0"/>
              </w:rPr>
              <w:t>podkategória</w:t>
            </w:r>
            <w:proofErr w:type="spellEnd"/>
          </w:p>
        </w:tc>
        <w:tc>
          <w:tcPr>
            <w:tcW w:w="183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Butafosfán</w:t>
            </w:r>
            <w:proofErr w:type="spellEnd"/>
            <w:r w:rsidRPr="00873F91">
              <w:rPr>
                <w:rFonts w:cs="Times New Roman"/>
                <w:i w:val="0"/>
              </w:rPr>
              <w:t xml:space="preserve"> (mg/kg)</w:t>
            </w:r>
          </w:p>
        </w:tc>
        <w:tc>
          <w:tcPr>
            <w:tcW w:w="181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Vitamín B</w:t>
            </w:r>
            <w:r w:rsidRPr="00873F91">
              <w:rPr>
                <w:rFonts w:cs="Times New Roman"/>
                <w:i w:val="0"/>
                <w:vertAlign w:val="subscript"/>
              </w:rPr>
              <w:t>12</w:t>
            </w:r>
            <w:r w:rsidRPr="00873F91">
              <w:rPr>
                <w:rFonts w:cs="Times New Roman"/>
                <w:i w:val="0"/>
              </w:rPr>
              <w:t xml:space="preserve"> (µg/kg)</w:t>
            </w:r>
          </w:p>
        </w:tc>
        <w:tc>
          <w:tcPr>
            <w:tcW w:w="181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Veterinárny liek (ml/kg)</w:t>
            </w:r>
          </w:p>
        </w:tc>
        <w:tc>
          <w:tcPr>
            <w:tcW w:w="1855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Spôsob podania</w:t>
            </w:r>
          </w:p>
        </w:tc>
      </w:tr>
      <w:tr w:rsidR="00873F91" w:rsidRPr="00873F91" w:rsidTr="00D217A4">
        <w:tc>
          <w:tcPr>
            <w:tcW w:w="1816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Hovädzí dobytok</w:t>
            </w:r>
          </w:p>
        </w:tc>
        <w:tc>
          <w:tcPr>
            <w:tcW w:w="183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2,0-5,0</w:t>
            </w:r>
          </w:p>
        </w:tc>
        <w:tc>
          <w:tcPr>
            <w:tcW w:w="181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1,0-2,5</w:t>
            </w:r>
          </w:p>
        </w:tc>
        <w:tc>
          <w:tcPr>
            <w:tcW w:w="181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0,02-0,05</w:t>
            </w:r>
          </w:p>
        </w:tc>
        <w:tc>
          <w:tcPr>
            <w:tcW w:w="1855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816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Teľatá</w:t>
            </w:r>
          </w:p>
        </w:tc>
        <w:tc>
          <w:tcPr>
            <w:tcW w:w="183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3,3-5,6</w:t>
            </w:r>
          </w:p>
        </w:tc>
        <w:tc>
          <w:tcPr>
            <w:tcW w:w="181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1,65-2,8</w:t>
            </w:r>
          </w:p>
        </w:tc>
        <w:tc>
          <w:tcPr>
            <w:tcW w:w="181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0,033-0,056</w:t>
            </w:r>
          </w:p>
        </w:tc>
        <w:tc>
          <w:tcPr>
            <w:tcW w:w="1855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816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Kone</w:t>
            </w:r>
          </w:p>
        </w:tc>
        <w:tc>
          <w:tcPr>
            <w:tcW w:w="183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2,0-5,0</w:t>
            </w:r>
          </w:p>
        </w:tc>
        <w:tc>
          <w:tcPr>
            <w:tcW w:w="181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1,0-2,5</w:t>
            </w:r>
          </w:p>
        </w:tc>
        <w:tc>
          <w:tcPr>
            <w:tcW w:w="181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0,02-0,05</w:t>
            </w:r>
          </w:p>
        </w:tc>
        <w:tc>
          <w:tcPr>
            <w:tcW w:w="1855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816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Žriebätá</w:t>
            </w:r>
          </w:p>
        </w:tc>
        <w:tc>
          <w:tcPr>
            <w:tcW w:w="183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3,3-5,6</w:t>
            </w:r>
          </w:p>
        </w:tc>
        <w:tc>
          <w:tcPr>
            <w:tcW w:w="181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1,65-2,8</w:t>
            </w:r>
          </w:p>
        </w:tc>
        <w:tc>
          <w:tcPr>
            <w:tcW w:w="181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0,033-0,056</w:t>
            </w:r>
          </w:p>
        </w:tc>
        <w:tc>
          <w:tcPr>
            <w:tcW w:w="1855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816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Psy</w:t>
            </w:r>
          </w:p>
        </w:tc>
        <w:tc>
          <w:tcPr>
            <w:tcW w:w="183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2,5-25</w:t>
            </w:r>
          </w:p>
        </w:tc>
        <w:tc>
          <w:tcPr>
            <w:tcW w:w="181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1,25-12,5</w:t>
            </w:r>
          </w:p>
        </w:tc>
        <w:tc>
          <w:tcPr>
            <w:tcW w:w="181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0,025-0,25</w:t>
            </w:r>
          </w:p>
        </w:tc>
        <w:tc>
          <w:tcPr>
            <w:tcW w:w="1855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 xml:space="preserve">., </w:t>
            </w:r>
            <w:proofErr w:type="spellStart"/>
            <w:r w:rsidRPr="00873F91">
              <w:rPr>
                <w:rFonts w:cs="Times New Roman"/>
                <w:i w:val="0"/>
              </w:rPr>
              <w:t>i.m</w:t>
            </w:r>
            <w:proofErr w:type="spellEnd"/>
            <w:r w:rsidRPr="00873F91">
              <w:rPr>
                <w:rFonts w:cs="Times New Roman"/>
                <w:i w:val="0"/>
              </w:rPr>
              <w:t xml:space="preserve">., </w:t>
            </w:r>
            <w:proofErr w:type="spellStart"/>
            <w:r w:rsidRPr="00873F91">
              <w:rPr>
                <w:rFonts w:cs="Times New Roman"/>
                <w:i w:val="0"/>
              </w:rPr>
              <w:t>s.c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  <w:tr w:rsidR="00873F91" w:rsidRPr="00873F91" w:rsidTr="00D217A4">
        <w:tc>
          <w:tcPr>
            <w:tcW w:w="1816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Mačky</w:t>
            </w:r>
          </w:p>
        </w:tc>
        <w:tc>
          <w:tcPr>
            <w:tcW w:w="183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10-50</w:t>
            </w:r>
          </w:p>
        </w:tc>
        <w:tc>
          <w:tcPr>
            <w:tcW w:w="1819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5,0-25</w:t>
            </w:r>
          </w:p>
        </w:tc>
        <w:tc>
          <w:tcPr>
            <w:tcW w:w="1811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jc w:val="center"/>
              <w:rPr>
                <w:rFonts w:cs="Times New Roman"/>
                <w:i w:val="0"/>
                <w:iCs/>
              </w:rPr>
            </w:pPr>
            <w:r w:rsidRPr="00873F91">
              <w:rPr>
                <w:rFonts w:cs="Times New Roman"/>
                <w:i w:val="0"/>
              </w:rPr>
              <w:t>0,1-0,5</w:t>
            </w:r>
          </w:p>
        </w:tc>
        <w:tc>
          <w:tcPr>
            <w:tcW w:w="1855" w:type="dxa"/>
          </w:tcPr>
          <w:p w:rsidR="00873F91" w:rsidRPr="00873F91" w:rsidRDefault="00873F91" w:rsidP="00D217A4">
            <w:pPr>
              <w:pStyle w:val="Zkladntext"/>
              <w:spacing w:before="1" w:line="245" w:lineRule="auto"/>
              <w:ind w:left="0" w:right="157"/>
              <w:rPr>
                <w:rFonts w:cs="Times New Roman"/>
                <w:i w:val="0"/>
                <w:iCs/>
              </w:rPr>
            </w:pPr>
            <w:proofErr w:type="spellStart"/>
            <w:r w:rsidRPr="00873F91">
              <w:rPr>
                <w:rFonts w:cs="Times New Roman"/>
                <w:i w:val="0"/>
              </w:rPr>
              <w:t>i.v</w:t>
            </w:r>
            <w:proofErr w:type="spellEnd"/>
            <w:r w:rsidRPr="00873F91">
              <w:rPr>
                <w:rFonts w:cs="Times New Roman"/>
                <w:i w:val="0"/>
              </w:rPr>
              <w:t xml:space="preserve">., </w:t>
            </w:r>
            <w:proofErr w:type="spellStart"/>
            <w:r w:rsidRPr="00873F91">
              <w:rPr>
                <w:rFonts w:cs="Times New Roman"/>
                <w:i w:val="0"/>
              </w:rPr>
              <w:t>i.m</w:t>
            </w:r>
            <w:proofErr w:type="spellEnd"/>
            <w:r w:rsidRPr="00873F91">
              <w:rPr>
                <w:rFonts w:cs="Times New Roman"/>
                <w:i w:val="0"/>
              </w:rPr>
              <w:t xml:space="preserve">., </w:t>
            </w:r>
            <w:proofErr w:type="spellStart"/>
            <w:r w:rsidRPr="00873F91">
              <w:rPr>
                <w:rFonts w:cs="Times New Roman"/>
                <w:i w:val="0"/>
              </w:rPr>
              <w:t>s.c</w:t>
            </w:r>
            <w:proofErr w:type="spellEnd"/>
            <w:r w:rsidRPr="00873F91">
              <w:rPr>
                <w:rFonts w:cs="Times New Roman"/>
                <w:i w:val="0"/>
              </w:rPr>
              <w:t>.</w:t>
            </w:r>
          </w:p>
        </w:tc>
      </w:tr>
    </w:tbl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V prípade potreby opakovať jedenkrát denne.</w: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2"/>
        </w:numPr>
        <w:tabs>
          <w:tab w:val="left" w:pos="685"/>
        </w:tabs>
        <w:spacing w:before="72"/>
        <w:ind w:hanging="566"/>
        <w:rPr>
          <w:rFonts w:cs="Times New Roman"/>
          <w:b w:val="0"/>
          <w:bCs w:val="0"/>
        </w:rPr>
      </w:pPr>
      <w:r w:rsidRPr="00873F91">
        <w:rPr>
          <w:rFonts w:cs="Times New Roman"/>
        </w:rPr>
        <w:t>POKYN O SPRÁVNOM PODANÍ</w:t>
      </w:r>
    </w:p>
    <w:p w:rsidR="00873F91" w:rsidRPr="00873F91" w:rsidRDefault="00873F91" w:rsidP="00873F91">
      <w:pPr>
        <w:pStyle w:val="Zkladntext"/>
        <w:spacing w:before="1" w:line="245" w:lineRule="auto"/>
        <w:ind w:right="109"/>
        <w:rPr>
          <w:rFonts w:cs="Times New Roman"/>
          <w:i w:val="0"/>
        </w:rPr>
      </w:pP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Viečko je možné bezpečne prepichnúť až 40 krát. Ak sa vyžaduje viac ako 40 prepichnutí, odporúča sa použitie odberovej ihly.</w:t>
      </w:r>
    </w:p>
    <w:p w:rsidR="00873F91" w:rsidRPr="00873F91" w:rsidRDefault="00873F91" w:rsidP="00873F91">
      <w:pPr>
        <w:pStyle w:val="Zkladntext"/>
        <w:spacing w:before="1" w:line="245" w:lineRule="auto"/>
        <w:ind w:right="157"/>
        <w:rPr>
          <w:rFonts w:cs="Times New Roman"/>
        </w:rPr>
      </w:pPr>
      <w:r w:rsidRPr="00873F91">
        <w:rPr>
          <w:rFonts w:cs="Times New Roman"/>
          <w:i w:val="0"/>
        </w:rPr>
        <w:t>Pri liečbe psov a mačiek sa odporúča používať 100 ml balenie.</w:t>
      </w:r>
    </w:p>
    <w:p w:rsidR="00873F91" w:rsidRPr="00873F91" w:rsidRDefault="00873F91" w:rsidP="00873F91">
      <w:pPr>
        <w:spacing w:before="6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0"/>
          <w:numId w:val="2"/>
        </w:numPr>
        <w:tabs>
          <w:tab w:val="left" w:pos="685"/>
        </w:tabs>
        <w:spacing w:before="72"/>
        <w:ind w:hanging="566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OCHRANNÁ(-É) LEHOTA(-Y)</w:t>
      </w: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color w:val="008000"/>
        </w:rPr>
      </w:pP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Hovädzí dobytok, kone:</w:t>
      </w: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Mäso a vnútornosti: 0 dní </w:t>
      </w:r>
    </w:p>
    <w:p w:rsidR="00873F91" w:rsidRPr="00873F91" w:rsidRDefault="00873F91" w:rsidP="00873F91">
      <w:pPr>
        <w:pStyle w:val="Zkladntext"/>
        <w:spacing w:before="1" w:line="245" w:lineRule="auto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Mlieko: 0 hodín</w:t>
      </w:r>
    </w:p>
    <w:p w:rsidR="00873F91" w:rsidRPr="00873F91" w:rsidRDefault="00873F91" w:rsidP="00873F91">
      <w:pPr>
        <w:spacing w:before="9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pStyle w:val="Nadpis1"/>
        <w:numPr>
          <w:ilvl w:val="0"/>
          <w:numId w:val="2"/>
        </w:numPr>
        <w:tabs>
          <w:tab w:val="left" w:pos="685"/>
        </w:tabs>
        <w:spacing w:before="72"/>
        <w:ind w:hanging="566"/>
        <w:jc w:val="both"/>
        <w:rPr>
          <w:rFonts w:cs="Times New Roman"/>
          <w:b w:val="0"/>
          <w:bCs w:val="0"/>
        </w:rPr>
      </w:pPr>
      <w:r w:rsidRPr="00873F91">
        <w:rPr>
          <w:rFonts w:cs="Times New Roman"/>
        </w:rPr>
        <w:t>OSOBITNÉ BEZPEČNOSTNÉ OPATRENIA NA UCHOVÁVANIE</w:t>
      </w:r>
    </w:p>
    <w:p w:rsidR="00873F91" w:rsidRPr="00873F91" w:rsidRDefault="00873F91" w:rsidP="00873F91">
      <w:pPr>
        <w:spacing w:before="10"/>
        <w:jc w:val="both"/>
        <w:rPr>
          <w:rFonts w:ascii="Times New Roman" w:eastAsia="Times New Roman" w:hAnsi="Times New Roman" w:cs="Times New Roman"/>
          <w:b/>
          <w:bCs/>
        </w:rPr>
      </w:pPr>
    </w:p>
    <w:p w:rsidR="00873F91" w:rsidRPr="00873F91" w:rsidRDefault="00873F91" w:rsidP="00873F91">
      <w:pPr>
        <w:pStyle w:val="Nadpis2"/>
        <w:jc w:val="both"/>
        <w:rPr>
          <w:rFonts w:cs="Times New Roman"/>
        </w:rPr>
      </w:pPr>
      <w:r w:rsidRPr="00873F91">
        <w:rPr>
          <w:rFonts w:cs="Times New Roman"/>
        </w:rPr>
        <w:t>Uchovávať mimo dohľadu a dosahu detí.</w:t>
      </w:r>
    </w:p>
    <w:p w:rsidR="00873F91" w:rsidRPr="00873F91" w:rsidRDefault="00873F91" w:rsidP="00873F91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spacing w:line="264" w:lineRule="exact"/>
        <w:ind w:left="118"/>
        <w:jc w:val="both"/>
        <w:rPr>
          <w:rFonts w:ascii="Times New Roman" w:eastAsia="Times New Roman" w:hAnsi="Times New Roman" w:cs="Times New Roman"/>
          <w:spacing w:val="-1"/>
        </w:rPr>
      </w:pPr>
      <w:r w:rsidRPr="00873F91">
        <w:rPr>
          <w:rFonts w:ascii="Times New Roman" w:hAnsi="Times New Roman" w:cs="Times New Roman"/>
        </w:rPr>
        <w:t>Injekčnú liekovku uchovávať v škatuli, aby bola chránená pred svetlom.</w:t>
      </w:r>
    </w:p>
    <w:p w:rsidR="00873F91" w:rsidRPr="00873F91" w:rsidRDefault="00873F91" w:rsidP="00873F91">
      <w:pPr>
        <w:spacing w:line="264" w:lineRule="exact"/>
        <w:ind w:left="118"/>
        <w:jc w:val="both"/>
        <w:rPr>
          <w:rFonts w:ascii="Times New Roman" w:eastAsia="Times New Roman" w:hAnsi="Times New Roman" w:cs="Times New Roman"/>
          <w:spacing w:val="-1"/>
        </w:rPr>
      </w:pPr>
      <w:r w:rsidRPr="00873F91">
        <w:rPr>
          <w:rFonts w:ascii="Times New Roman" w:hAnsi="Times New Roman" w:cs="Times New Roman"/>
        </w:rPr>
        <w:t>Nepoužívať tento veterinárny liek po dátume exspirácie uvedenom na injekčnej liekovke po EXP. Dátum exspirácie sa vzťahuje na posledný deň v uvedenom mesiaci.</w:t>
      </w:r>
    </w:p>
    <w:p w:rsidR="00873F91" w:rsidRPr="00873F91" w:rsidRDefault="00873F91" w:rsidP="00873F91">
      <w:pPr>
        <w:ind w:left="117"/>
        <w:jc w:val="both"/>
        <w:rPr>
          <w:rFonts w:ascii="Times New Roman" w:eastAsia="Times New Roman" w:hAnsi="Times New Roman" w:cs="Times New Roman"/>
          <w:spacing w:val="-1"/>
        </w:rPr>
      </w:pPr>
      <w:r w:rsidRPr="00873F91">
        <w:rPr>
          <w:rFonts w:ascii="Times New Roman" w:hAnsi="Times New Roman" w:cs="Times New Roman"/>
        </w:rPr>
        <w:t>Čas použiteľnosti po prvom otvorení vnútorného obalu: 28 dní.</w:t>
      </w:r>
    </w:p>
    <w:p w:rsidR="00873F91" w:rsidRPr="00873F91" w:rsidRDefault="00873F91" w:rsidP="00873F91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0"/>
          <w:numId w:val="2"/>
        </w:numPr>
        <w:tabs>
          <w:tab w:val="left" w:pos="685"/>
        </w:tabs>
        <w:spacing w:before="72"/>
        <w:ind w:hanging="566"/>
        <w:jc w:val="both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OSOBITNÉ UPOZORNENIA</w:t>
      </w:r>
    </w:p>
    <w:p w:rsidR="00873F91" w:rsidRPr="00873F91" w:rsidRDefault="00873F91" w:rsidP="00873F91">
      <w:pPr>
        <w:spacing w:before="1"/>
        <w:jc w:val="both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ind w:left="118"/>
        <w:jc w:val="both"/>
        <w:rPr>
          <w:rFonts w:ascii="Times New Roman" w:hAnsi="Times New Roman" w:cs="Times New Roman"/>
        </w:rPr>
      </w:pPr>
      <w:r w:rsidRPr="00873F91">
        <w:rPr>
          <w:rFonts w:ascii="Times New Roman" w:hAnsi="Times New Roman" w:cs="Times New Roman"/>
          <w:u w:val="single" w:color="000000"/>
        </w:rPr>
        <w:t>Osobitné bezpečnostné opatrenia pre každý cieľový druh:</w:t>
      </w: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  <w:i w:val="0"/>
          <w:iCs/>
          <w:spacing w:val="-1"/>
        </w:rPr>
      </w:pPr>
      <w:r w:rsidRPr="00873F91">
        <w:rPr>
          <w:rFonts w:cs="Times New Roman"/>
          <w:i w:val="0"/>
        </w:rPr>
        <w:t>Odporúča sa stanoviť príčinu(-y) metabolickej alebo reprodukčnej poruchy, aby bolo možné  určiť najvhodnejšie preventívne a liečebné opatrenie a potrebu liečby doplnkovým fosforom a vitamínom B</w:t>
      </w:r>
      <w:r w:rsidRPr="00873F91">
        <w:rPr>
          <w:rFonts w:cs="Times New Roman"/>
          <w:i w:val="0"/>
          <w:vertAlign w:val="subscript"/>
        </w:rPr>
        <w:t>12</w:t>
      </w:r>
      <w:r w:rsidRPr="00873F91">
        <w:rPr>
          <w:rFonts w:cs="Times New Roman"/>
          <w:i w:val="0"/>
        </w:rPr>
        <w:t>.</w:t>
      </w: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  <w:i w:val="0"/>
          <w:iCs/>
          <w:spacing w:val="-1"/>
        </w:rPr>
      </w:pPr>
      <w:r w:rsidRPr="00873F91">
        <w:rPr>
          <w:rFonts w:cs="Times New Roman"/>
          <w:i w:val="0"/>
        </w:rPr>
        <w:t xml:space="preserve">Z dôvodu nedostatku </w:t>
      </w:r>
      <w:proofErr w:type="spellStart"/>
      <w:r w:rsidRPr="00873F91">
        <w:rPr>
          <w:rFonts w:cs="Times New Roman"/>
          <w:i w:val="0"/>
        </w:rPr>
        <w:t>glukuronidačných</w:t>
      </w:r>
      <w:proofErr w:type="spellEnd"/>
      <w:r w:rsidRPr="00873F91">
        <w:rPr>
          <w:rFonts w:cs="Times New Roman"/>
          <w:i w:val="0"/>
        </w:rPr>
        <w:t xml:space="preserve"> metabolických dráh u mačiek, ktoré sa podieľajú na metabolizme </w:t>
      </w:r>
      <w:proofErr w:type="spellStart"/>
      <w:r w:rsidRPr="00873F91">
        <w:rPr>
          <w:rFonts w:cs="Times New Roman"/>
          <w:i w:val="0"/>
        </w:rPr>
        <w:t>benzylalkoholu</w:t>
      </w:r>
      <w:proofErr w:type="spellEnd"/>
      <w:r w:rsidRPr="00873F91">
        <w:rPr>
          <w:rFonts w:cs="Times New Roman"/>
          <w:i w:val="0"/>
        </w:rPr>
        <w:t>, sa má tento veterinárny liek používať s opatrnosťou a odporučená dávka sa má u tohto druhu prísne dodržiavať.</w:t>
      </w:r>
    </w:p>
    <w:p w:rsidR="00873F91" w:rsidRPr="00873F91" w:rsidRDefault="00873F91" w:rsidP="00873F91">
      <w:pPr>
        <w:pStyle w:val="Zkladntext"/>
        <w:spacing w:before="1"/>
        <w:jc w:val="both"/>
        <w:rPr>
          <w:rFonts w:cs="Times New Roman"/>
        </w:rPr>
      </w:pPr>
    </w:p>
    <w:p w:rsidR="00873F91" w:rsidRPr="00873F91" w:rsidRDefault="00873F91" w:rsidP="00873F91">
      <w:pPr>
        <w:keepNext/>
        <w:widowControl/>
        <w:spacing w:before="72" w:line="245" w:lineRule="auto"/>
        <w:ind w:left="119" w:right="46"/>
        <w:jc w:val="both"/>
        <w:rPr>
          <w:rFonts w:ascii="Times New Roman" w:hAnsi="Times New Roman" w:cs="Times New Roman"/>
        </w:rPr>
      </w:pPr>
      <w:r w:rsidRPr="00873F91">
        <w:rPr>
          <w:rFonts w:ascii="Times New Roman" w:hAnsi="Times New Roman" w:cs="Times New Roman"/>
          <w:u w:val="single" w:color="000000"/>
        </w:rPr>
        <w:t>Osobitné bezpečnostné opatrenia, ktoré má urobiť osoba podávajúca liek zvieratám:</w:t>
      </w:r>
    </w:p>
    <w:p w:rsidR="00873F91" w:rsidRPr="00873F91" w:rsidRDefault="00873F91" w:rsidP="00873F91">
      <w:pPr>
        <w:pStyle w:val="Zkladntext"/>
        <w:spacing w:line="245" w:lineRule="auto"/>
        <w:ind w:right="46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 xml:space="preserve">Tento veterinárny liek obsahuje </w:t>
      </w:r>
      <w:proofErr w:type="spellStart"/>
      <w:r w:rsidRPr="00873F91">
        <w:rPr>
          <w:rFonts w:cs="Times New Roman"/>
          <w:i w:val="0"/>
        </w:rPr>
        <w:t>benzylalkohol</w:t>
      </w:r>
      <w:proofErr w:type="spellEnd"/>
      <w:r w:rsidRPr="00873F91">
        <w:rPr>
          <w:rFonts w:cs="Times New Roman"/>
          <w:i w:val="0"/>
        </w:rPr>
        <w:t xml:space="preserve">, ktorý môže spôsobiť reakcie z precitlivenosti (alergické reakcie). Ľudia so známou precitlivenosťou na </w:t>
      </w:r>
      <w:proofErr w:type="spellStart"/>
      <w:r w:rsidRPr="00873F91">
        <w:rPr>
          <w:rFonts w:cs="Times New Roman"/>
          <w:i w:val="0"/>
        </w:rPr>
        <w:t>benzylakohol</w:t>
      </w:r>
      <w:proofErr w:type="spellEnd"/>
      <w:r w:rsidRPr="00873F91">
        <w:rPr>
          <w:rFonts w:cs="Times New Roman"/>
          <w:i w:val="0"/>
        </w:rPr>
        <w:t xml:space="preserve"> ma</w:t>
      </w:r>
      <w:bookmarkStart w:id="5" w:name="_Hlk140139003"/>
      <w:r w:rsidRPr="00873F91">
        <w:rPr>
          <w:rFonts w:cs="Times New Roman"/>
          <w:i w:val="0"/>
        </w:rPr>
        <w:t>jú</w:t>
      </w:r>
      <w:bookmarkEnd w:id="5"/>
      <w:r w:rsidRPr="00873F91">
        <w:rPr>
          <w:rFonts w:cs="Times New Roman"/>
          <w:i w:val="0"/>
        </w:rPr>
        <w:t xml:space="preserve"> vyhnúť kontaktu s veterinárnym liekom.</w:t>
      </w:r>
    </w:p>
    <w:p w:rsidR="00873F91" w:rsidRPr="00873F91" w:rsidRDefault="00873F91" w:rsidP="00873F91">
      <w:pPr>
        <w:pStyle w:val="Zkladntext"/>
        <w:spacing w:line="245" w:lineRule="auto"/>
        <w:ind w:right="46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Tento veterinárny liek môže spôsobiť podráždenie kože, očí a slizníc. Treba sa vyhnúť takémuto kontaktu s veterinárnym liekom. V prípade náhodnej expozície dôkladne opláchnuť postihnuté miesto vodou.</w:t>
      </w:r>
    </w:p>
    <w:p w:rsidR="00873F91" w:rsidRPr="00873F91" w:rsidRDefault="00873F91" w:rsidP="00873F91">
      <w:pPr>
        <w:pStyle w:val="Zkladntext"/>
        <w:spacing w:line="245" w:lineRule="auto"/>
        <w:ind w:right="46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Pri používaní tohto veterinárneho lieku nejesť, nepiť ani nefajčiť.</w:t>
      </w:r>
    </w:p>
    <w:p w:rsidR="00873F91" w:rsidRPr="00873F91" w:rsidRDefault="00873F91" w:rsidP="00873F91">
      <w:pPr>
        <w:pStyle w:val="Zkladntext"/>
        <w:spacing w:line="245" w:lineRule="auto"/>
        <w:ind w:right="46"/>
        <w:jc w:val="both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Po použití si umyť ruky.</w:t>
      </w:r>
    </w:p>
    <w:p w:rsidR="00873F91" w:rsidRPr="00873F91" w:rsidRDefault="00873F91" w:rsidP="00873F91">
      <w:pPr>
        <w:pStyle w:val="Nadpis2"/>
        <w:jc w:val="both"/>
        <w:rPr>
          <w:rFonts w:cs="Times New Roman"/>
          <w:spacing w:val="-1"/>
        </w:rPr>
      </w:pPr>
    </w:p>
    <w:p w:rsidR="00873F91" w:rsidRPr="00873F91" w:rsidRDefault="00873F91" w:rsidP="00873F91">
      <w:pPr>
        <w:pStyle w:val="Nadpis2"/>
        <w:jc w:val="both"/>
        <w:rPr>
          <w:rFonts w:cs="Times New Roman"/>
        </w:rPr>
      </w:pPr>
      <w:r w:rsidRPr="00873F91">
        <w:rPr>
          <w:rFonts w:cs="Times New Roman"/>
          <w:u w:val="single" w:color="000000"/>
        </w:rPr>
        <w:t>Gravidita a laktácia</w:t>
      </w:r>
      <w:r w:rsidRPr="00873F91">
        <w:rPr>
          <w:rFonts w:cs="Times New Roman"/>
        </w:rPr>
        <w:t>:</w:t>
      </w:r>
    </w:p>
    <w:p w:rsidR="00873F91" w:rsidRPr="00873F91" w:rsidRDefault="00873F91" w:rsidP="00873F91">
      <w:pPr>
        <w:ind w:left="117"/>
        <w:jc w:val="both"/>
        <w:rPr>
          <w:rFonts w:ascii="Times New Roman" w:hAnsi="Times New Roman" w:cs="Times New Roman"/>
          <w:i/>
        </w:rPr>
      </w:pPr>
      <w:r w:rsidRPr="00873F91">
        <w:rPr>
          <w:rFonts w:ascii="Times New Roman" w:hAnsi="Times New Roman" w:cs="Times New Roman"/>
        </w:rPr>
        <w:t>Bezpečnosť veterinárneho lieku nebola potvrdená u gravidných a </w:t>
      </w:r>
      <w:proofErr w:type="spellStart"/>
      <w:r w:rsidRPr="00873F91">
        <w:rPr>
          <w:rFonts w:ascii="Times New Roman" w:hAnsi="Times New Roman" w:cs="Times New Roman"/>
        </w:rPr>
        <w:t>laktujúcich</w:t>
      </w:r>
      <w:proofErr w:type="spellEnd"/>
      <w:r w:rsidRPr="00873F91">
        <w:rPr>
          <w:rFonts w:ascii="Times New Roman" w:hAnsi="Times New Roman" w:cs="Times New Roman"/>
        </w:rPr>
        <w:t xml:space="preserve"> kráv, kobýl, súk ani mačiek. Jeho používanie počas gravidity a laktácie by však u týchto druhov nemalo predstavovať žiadny osobitný problém.</w:t>
      </w:r>
    </w:p>
    <w:p w:rsidR="00873F91" w:rsidRPr="00873F91" w:rsidRDefault="00873F91" w:rsidP="00873F91">
      <w:pPr>
        <w:pStyle w:val="Nadpis2"/>
        <w:jc w:val="both"/>
        <w:rPr>
          <w:rFonts w:cs="Times New Roman"/>
        </w:rPr>
      </w:pPr>
    </w:p>
    <w:p w:rsidR="00873F91" w:rsidRPr="00873F91" w:rsidRDefault="00873F91" w:rsidP="00873F91">
      <w:pPr>
        <w:spacing w:before="72"/>
        <w:ind w:left="118"/>
        <w:jc w:val="both"/>
        <w:rPr>
          <w:rFonts w:ascii="Times New Roman" w:hAnsi="Times New Roman" w:cs="Times New Roman"/>
        </w:rPr>
      </w:pPr>
      <w:r w:rsidRPr="00873F91">
        <w:rPr>
          <w:rFonts w:ascii="Times New Roman" w:hAnsi="Times New Roman" w:cs="Times New Roman"/>
          <w:u w:val="single" w:color="000000"/>
        </w:rPr>
        <w:t>Inkompatibility:</w:t>
      </w:r>
    </w:p>
    <w:p w:rsidR="00873F91" w:rsidRPr="00873F91" w:rsidRDefault="00873F91" w:rsidP="00873F91">
      <w:pPr>
        <w:spacing w:before="72"/>
        <w:ind w:left="118"/>
        <w:jc w:val="both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</w:rPr>
        <w:t>Z dôvodu chýbania štúdií kompatibility sa tento veterinárny liek nesmie miešať s inými veterinárnymi liekmi.</w:t>
      </w:r>
    </w:p>
    <w:p w:rsidR="00873F91" w:rsidRPr="00873F91" w:rsidRDefault="00873F91" w:rsidP="00873F91">
      <w:pPr>
        <w:spacing w:before="9"/>
        <w:jc w:val="both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0"/>
          <w:numId w:val="2"/>
        </w:numPr>
        <w:tabs>
          <w:tab w:val="left" w:pos="685"/>
        </w:tabs>
        <w:spacing w:before="72" w:line="245" w:lineRule="auto"/>
        <w:ind w:right="46" w:hanging="566"/>
        <w:jc w:val="both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OSOBITNÉ BEZPEČNOSTNÉ OPATRENIA NA ZNEŠKODNENIE NEPOUŽITÉHO LIEKU(-OV) ALEBO ODPADOVÉHO MATERIÁLU, V PRÍPADE POTREBY</w:t>
      </w:r>
    </w:p>
    <w:p w:rsidR="00873F91" w:rsidRPr="00873F91" w:rsidRDefault="00873F91" w:rsidP="00873F91">
      <w:pPr>
        <w:spacing w:before="4"/>
        <w:ind w:right="46"/>
        <w:jc w:val="both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before="6" w:line="245" w:lineRule="auto"/>
        <w:ind w:left="118" w:right="46"/>
        <w:jc w:val="both"/>
        <w:rPr>
          <w:rFonts w:ascii="Times New Roman" w:hAnsi="Times New Roman" w:cs="Times New Roman"/>
          <w:spacing w:val="-1"/>
        </w:rPr>
      </w:pPr>
      <w:r w:rsidRPr="00873F91">
        <w:rPr>
          <w:rFonts w:ascii="Times New Roman" w:hAnsi="Times New Roman" w:cs="Times New Roman"/>
        </w:rPr>
        <w:t>Každý nepoužitý veterinárny liek alebo odpadové materiály z tohto veterinárneho lieku musia byť zlikvidované v súlade s miestnymi požiadavkami.</w:t>
      </w:r>
    </w:p>
    <w:p w:rsidR="00873F91" w:rsidRPr="00873F91" w:rsidRDefault="00873F91" w:rsidP="00873F91">
      <w:pPr>
        <w:spacing w:before="2"/>
        <w:rPr>
          <w:rFonts w:ascii="Times New Roman" w:eastAsia="Times New Roman" w:hAnsi="Times New Roman" w:cs="Times New Roman"/>
        </w:rPr>
      </w:pPr>
    </w:p>
    <w:p w:rsidR="00873F91" w:rsidRPr="00873F91" w:rsidRDefault="00873F91" w:rsidP="00873F91">
      <w:pPr>
        <w:numPr>
          <w:ilvl w:val="0"/>
          <w:numId w:val="2"/>
        </w:numPr>
        <w:tabs>
          <w:tab w:val="left" w:pos="685"/>
        </w:tabs>
        <w:spacing w:before="72"/>
        <w:ind w:hanging="566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</w:rPr>
        <w:t>DÁTUM POSLEDNÉHO SCHVÁLENIA TEXTU V PÍSOMNEJ INFORMÁCII PRE POUŽÍVATEĽOV</w:t>
      </w:r>
    </w:p>
    <w:p w:rsidR="00873F91" w:rsidRPr="00873F91" w:rsidRDefault="00873F91" w:rsidP="00873F91">
      <w:pPr>
        <w:spacing w:before="2"/>
        <w:rPr>
          <w:rFonts w:ascii="Times New Roman" w:eastAsia="Times New Roman" w:hAnsi="Times New Roman" w:cs="Times New Roman"/>
          <w:i/>
        </w:rPr>
      </w:pPr>
    </w:p>
    <w:p w:rsidR="00873F91" w:rsidRPr="00873F91" w:rsidRDefault="002827D4" w:rsidP="00873F91">
      <w:pPr>
        <w:spacing w:before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02/2024</w:t>
      </w:r>
    </w:p>
    <w:p w:rsidR="00873F91" w:rsidRPr="00873F91" w:rsidRDefault="00873F91" w:rsidP="00873F91">
      <w:pPr>
        <w:spacing w:before="2"/>
        <w:rPr>
          <w:rFonts w:ascii="Times New Roman" w:eastAsia="Times New Roman" w:hAnsi="Times New Roman" w:cs="Times New Roman"/>
          <w:i/>
        </w:rPr>
      </w:pPr>
    </w:p>
    <w:p w:rsidR="00873F91" w:rsidRPr="00873F91" w:rsidRDefault="00873F91" w:rsidP="00873F91">
      <w:pPr>
        <w:spacing w:before="72"/>
        <w:ind w:left="118"/>
        <w:rPr>
          <w:rFonts w:ascii="Times New Roman" w:eastAsia="Times New Roman" w:hAnsi="Times New Roman" w:cs="Times New Roman"/>
        </w:rPr>
      </w:pPr>
      <w:r w:rsidRPr="00873F91">
        <w:rPr>
          <w:rFonts w:ascii="Times New Roman" w:hAnsi="Times New Roman" w:cs="Times New Roman"/>
          <w:b/>
          <w:highlight w:val="lightGray"/>
        </w:rPr>
        <w:t xml:space="preserve">15.  </w:t>
      </w:r>
      <w:r w:rsidRPr="00873F91">
        <w:rPr>
          <w:rFonts w:ascii="Times New Roman" w:hAnsi="Times New Roman" w:cs="Times New Roman"/>
          <w:b/>
        </w:rPr>
        <w:t>ĎALŠIE INFORMÁCIE</w:t>
      </w:r>
    </w:p>
    <w:p w:rsidR="00873F91" w:rsidRPr="00873F91" w:rsidRDefault="00873F91" w:rsidP="00873F91">
      <w:pPr>
        <w:rPr>
          <w:rFonts w:ascii="Times New Roman" w:hAnsi="Times New Roman" w:cs="Times New Roman"/>
        </w:rPr>
      </w:pP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Injekčná liekovka z jantárového skla typu II s </w:t>
      </w:r>
      <w:proofErr w:type="spellStart"/>
      <w:r w:rsidRPr="00873F91">
        <w:rPr>
          <w:rFonts w:cs="Times New Roman"/>
          <w:i w:val="0"/>
        </w:rPr>
        <w:t>brómbutylovou</w:t>
      </w:r>
      <w:proofErr w:type="spellEnd"/>
      <w:r w:rsidRPr="00873F91">
        <w:rPr>
          <w:rFonts w:cs="Times New Roman"/>
          <w:i w:val="0"/>
        </w:rPr>
        <w:t xml:space="preserve"> gumovou zátkou a hliníkov</w:t>
      </w:r>
      <w:r w:rsidR="00D059F2">
        <w:rPr>
          <w:rFonts w:cs="Times New Roman"/>
          <w:i w:val="0"/>
        </w:rPr>
        <w:t>ým viečkom</w:t>
      </w:r>
      <w:r w:rsidRPr="00873F91">
        <w:rPr>
          <w:rFonts w:cs="Times New Roman"/>
          <w:i w:val="0"/>
        </w:rPr>
        <w:t>.</w:t>
      </w: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Veľkosti balenia:</w:t>
      </w: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Škatuľa s 1 injekčnou liekovkou obsahujúcou 100 ml.</w:t>
      </w: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  <w:r w:rsidRPr="00873F91">
        <w:rPr>
          <w:rFonts w:cs="Times New Roman"/>
          <w:i w:val="0"/>
        </w:rPr>
        <w:t>Škatuľa s 1 injekčnou liekovkou obsahujúcou 250 ml.</w:t>
      </w: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  <w:i w:val="0"/>
          <w:iCs/>
        </w:rPr>
      </w:pPr>
    </w:p>
    <w:p w:rsidR="00873F91" w:rsidRPr="00873F91" w:rsidRDefault="00873F91" w:rsidP="00873F91">
      <w:pPr>
        <w:pStyle w:val="Zkladntext"/>
        <w:spacing w:before="4" w:line="245" w:lineRule="auto"/>
        <w:ind w:right="175"/>
        <w:rPr>
          <w:rFonts w:cs="Times New Roman"/>
        </w:rPr>
      </w:pPr>
      <w:r w:rsidRPr="00873F91">
        <w:rPr>
          <w:rFonts w:cs="Times New Roman"/>
          <w:i w:val="0"/>
        </w:rPr>
        <w:t>Nie všetky veľkosti balenia sa musia uvádzať na trh.</w:t>
      </w:r>
    </w:p>
    <w:p w:rsidR="00873F91" w:rsidRPr="00873F91" w:rsidRDefault="00873F91">
      <w:pPr>
        <w:rPr>
          <w:rFonts w:ascii="Times New Roman" w:hAnsi="Times New Roman" w:cs="Times New Roman"/>
        </w:rPr>
      </w:pPr>
    </w:p>
    <w:sectPr w:rsidR="00873F91" w:rsidRPr="0087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B0" w:rsidRDefault="00CA10B0" w:rsidP="00873F91">
      <w:r>
        <w:separator/>
      </w:r>
    </w:p>
  </w:endnote>
  <w:endnote w:type="continuationSeparator" w:id="0">
    <w:p w:rsidR="00CA10B0" w:rsidRDefault="00CA10B0" w:rsidP="008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157371"/>
      <w:docPartObj>
        <w:docPartGallery w:val="Page Numbers (Bottom of Page)"/>
        <w:docPartUnique/>
      </w:docPartObj>
    </w:sdtPr>
    <w:sdtEndPr/>
    <w:sdtContent>
      <w:p w:rsidR="00676FC6" w:rsidRDefault="00676FC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75">
          <w:rPr>
            <w:noProof/>
          </w:rPr>
          <w:t>4</w:t>
        </w:r>
        <w:r>
          <w:fldChar w:fldCharType="end"/>
        </w:r>
      </w:p>
    </w:sdtContent>
  </w:sdt>
  <w:p w:rsidR="00D217A4" w:rsidRDefault="00D217A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A4" w:rsidRDefault="00D217A4">
    <w:pPr>
      <w:spacing w:line="14" w:lineRule="auto"/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26AAF1" wp14:editId="0978CED3">
              <wp:simplePos x="0" y="0"/>
              <wp:positionH relativeFrom="page">
                <wp:posOffset>3707130</wp:posOffset>
              </wp:positionH>
              <wp:positionV relativeFrom="page">
                <wp:posOffset>10106660</wp:posOffset>
              </wp:positionV>
              <wp:extent cx="153670" cy="127635"/>
              <wp:effectExtent l="1905" t="63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7A4" w:rsidRPr="00676FC6" w:rsidRDefault="00D217A4">
                          <w:pPr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 w:rsidRPr="00676FC6">
                            <w:fldChar w:fldCharType="begin"/>
                          </w:r>
                          <w:r w:rsidRPr="00676FC6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 w:rsidRPr="00676FC6">
                            <w:fldChar w:fldCharType="separate"/>
                          </w:r>
                          <w:r w:rsidR="00331E75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 w:rsidRPr="00676FC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291.9pt;margin-top:795.8pt;width:12.1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fOqwIAAKg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" filled="f" stroked="f">
              <v:textbox inset="0,0,0,0">
                <w:txbxContent>
                  <w:p w:rsidR="00D217A4" w:rsidRPr="00676FC6" w:rsidRDefault="00D217A4">
                    <w:pPr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 w:rsidRPr="00676FC6">
                      <w:fldChar w:fldCharType="begin"/>
                    </w:r>
                    <w:r w:rsidRPr="00676FC6">
                      <w:rPr>
                        <w:rFonts w:ascii="Times New Roman"/>
                      </w:rPr>
                      <w:instrText xml:space="preserve"> PAGE </w:instrText>
                    </w:r>
                    <w:r w:rsidRPr="00676FC6">
                      <w:fldChar w:fldCharType="separate"/>
                    </w:r>
                    <w:r w:rsidR="00331E75">
                      <w:rPr>
                        <w:rFonts w:ascii="Times New Roman"/>
                        <w:noProof/>
                      </w:rPr>
                      <w:t>5</w:t>
                    </w:r>
                    <w:r w:rsidRPr="00676FC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A4" w:rsidRDefault="00D217A4">
    <w:pPr>
      <w:spacing w:line="14" w:lineRule="auto"/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A31E16" wp14:editId="5EC61CFD">
              <wp:simplePos x="0" y="0"/>
              <wp:positionH relativeFrom="page">
                <wp:posOffset>3707130</wp:posOffset>
              </wp:positionH>
              <wp:positionV relativeFrom="page">
                <wp:posOffset>10106660</wp:posOffset>
              </wp:positionV>
              <wp:extent cx="153670" cy="127635"/>
              <wp:effectExtent l="1905" t="63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7A4" w:rsidRDefault="00D217A4">
                          <w:pPr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1E75">
                            <w:rPr>
                              <w:rFonts w:ascii="Times New Roman"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291.9pt;margin-top:795.8pt;width:12.1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c3rg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" filled="f" stroked="f">
              <v:textbox inset="0,0,0,0">
                <w:txbxContent>
                  <w:p w:rsidR="00D217A4" w:rsidRDefault="00D217A4">
                    <w:pPr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1E75">
                      <w:rPr>
                        <w:rFonts w:ascii="Times New Roman"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B0" w:rsidRDefault="00CA10B0" w:rsidP="00873F91">
      <w:r>
        <w:separator/>
      </w:r>
    </w:p>
  </w:footnote>
  <w:footnote w:type="continuationSeparator" w:id="0">
    <w:p w:rsidR="00CA10B0" w:rsidRDefault="00CA10B0" w:rsidP="008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2E1"/>
    <w:multiLevelType w:val="multilevel"/>
    <w:tmpl w:val="1F24ED66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5" w:hanging="567"/>
      </w:pPr>
      <w:rPr>
        <w:rFonts w:hint="default"/>
      </w:rPr>
    </w:lvl>
  </w:abstractNum>
  <w:abstractNum w:abstractNumId="1">
    <w:nsid w:val="5110216A"/>
    <w:multiLevelType w:val="hybridMultilevel"/>
    <w:tmpl w:val="A87A014E"/>
    <w:lvl w:ilvl="0" w:tplc="51AA5F06">
      <w:start w:val="1"/>
      <w:numFmt w:val="decimal"/>
      <w:lvlText w:val="%1."/>
      <w:lvlJc w:val="left"/>
      <w:pPr>
        <w:ind w:left="684" w:hanging="567"/>
      </w:pPr>
      <w:rPr>
        <w:rFonts w:hint="default"/>
        <w:b/>
        <w:highlight w:val="lightGray"/>
      </w:rPr>
    </w:lvl>
    <w:lvl w:ilvl="1" w:tplc="345AC38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B2E8E96C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54CEE132">
      <w:start w:val="1"/>
      <w:numFmt w:val="bullet"/>
      <w:lvlText w:val="•"/>
      <w:lvlJc w:val="left"/>
      <w:pPr>
        <w:ind w:left="3262" w:hanging="567"/>
      </w:pPr>
      <w:rPr>
        <w:rFonts w:hint="default"/>
      </w:rPr>
    </w:lvl>
    <w:lvl w:ilvl="4" w:tplc="E8301F4E">
      <w:start w:val="1"/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6C66093C">
      <w:start w:val="1"/>
      <w:numFmt w:val="bullet"/>
      <w:lvlText w:val="•"/>
      <w:lvlJc w:val="left"/>
      <w:pPr>
        <w:ind w:left="4981" w:hanging="567"/>
      </w:pPr>
      <w:rPr>
        <w:rFonts w:hint="default"/>
      </w:rPr>
    </w:lvl>
    <w:lvl w:ilvl="6" w:tplc="BA24AD84">
      <w:start w:val="1"/>
      <w:numFmt w:val="bullet"/>
      <w:lvlText w:val="•"/>
      <w:lvlJc w:val="left"/>
      <w:pPr>
        <w:ind w:left="5840" w:hanging="567"/>
      </w:pPr>
      <w:rPr>
        <w:rFonts w:hint="default"/>
      </w:rPr>
    </w:lvl>
    <w:lvl w:ilvl="7" w:tplc="3244B800">
      <w:start w:val="1"/>
      <w:numFmt w:val="bullet"/>
      <w:lvlText w:val="•"/>
      <w:lvlJc w:val="left"/>
      <w:pPr>
        <w:ind w:left="6700" w:hanging="567"/>
      </w:pPr>
      <w:rPr>
        <w:rFonts w:hint="default"/>
      </w:rPr>
    </w:lvl>
    <w:lvl w:ilvl="8" w:tplc="468CD0CA">
      <w:start w:val="1"/>
      <w:numFmt w:val="bullet"/>
      <w:lvlText w:val="•"/>
      <w:lvlJc w:val="left"/>
      <w:pPr>
        <w:ind w:left="7559" w:hanging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7A"/>
    <w:rsid w:val="0015345B"/>
    <w:rsid w:val="0025428C"/>
    <w:rsid w:val="0027520D"/>
    <w:rsid w:val="002827D4"/>
    <w:rsid w:val="00331E75"/>
    <w:rsid w:val="00494F3F"/>
    <w:rsid w:val="005578FD"/>
    <w:rsid w:val="00676FC6"/>
    <w:rsid w:val="0069042C"/>
    <w:rsid w:val="00735638"/>
    <w:rsid w:val="0077017A"/>
    <w:rsid w:val="007756A0"/>
    <w:rsid w:val="00873F91"/>
    <w:rsid w:val="00CA10B0"/>
    <w:rsid w:val="00D059F2"/>
    <w:rsid w:val="00D217A4"/>
    <w:rsid w:val="00F8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3F91"/>
    <w:pPr>
      <w:widowControl w:val="0"/>
      <w:spacing w:after="0" w:line="240" w:lineRule="auto"/>
    </w:pPr>
  </w:style>
  <w:style w:type="paragraph" w:styleId="Nadpis1">
    <w:name w:val="heading 1"/>
    <w:basedOn w:val="Normlny"/>
    <w:link w:val="Nadpis1Char"/>
    <w:uiPriority w:val="9"/>
    <w:qFormat/>
    <w:rsid w:val="00873F91"/>
    <w:pPr>
      <w:ind w:left="684" w:hanging="566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link w:val="Nadpis2Char"/>
    <w:uiPriority w:val="9"/>
    <w:unhideWhenUsed/>
    <w:qFormat/>
    <w:rsid w:val="00873F91"/>
    <w:pPr>
      <w:ind w:left="118"/>
      <w:outlineLvl w:val="1"/>
    </w:pPr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3F91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873F91"/>
    <w:rPr>
      <w:rFonts w:ascii="Times New Roman" w:eastAsia="Times New Roman" w:hAnsi="Times New Roman"/>
    </w:rPr>
  </w:style>
  <w:style w:type="paragraph" w:styleId="Zkladntext">
    <w:name w:val="Body Text"/>
    <w:basedOn w:val="Normlny"/>
    <w:link w:val="ZkladntextChar"/>
    <w:uiPriority w:val="1"/>
    <w:qFormat/>
    <w:rsid w:val="00873F91"/>
    <w:pPr>
      <w:ind w:left="118"/>
    </w:pPr>
    <w:rPr>
      <w:rFonts w:ascii="Times New Roman" w:eastAsia="Times New Roman" w:hAnsi="Times New Roman"/>
      <w:i/>
    </w:rPr>
  </w:style>
  <w:style w:type="character" w:customStyle="1" w:styleId="ZkladntextChar">
    <w:name w:val="Základný text Char"/>
    <w:basedOn w:val="Predvolenpsmoodseku"/>
    <w:link w:val="Zkladntext"/>
    <w:uiPriority w:val="1"/>
    <w:rsid w:val="00873F91"/>
    <w:rPr>
      <w:rFonts w:ascii="Times New Roman" w:eastAsia="Times New Roman" w:hAnsi="Times New Roman"/>
      <w:i/>
    </w:rPr>
  </w:style>
  <w:style w:type="table" w:styleId="Mriekatabuky">
    <w:name w:val="Table Grid"/>
    <w:basedOn w:val="Normlnatabuka"/>
    <w:uiPriority w:val="39"/>
    <w:rsid w:val="00873F9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3F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3F91"/>
  </w:style>
  <w:style w:type="paragraph" w:styleId="Pta">
    <w:name w:val="footer"/>
    <w:basedOn w:val="Normlny"/>
    <w:link w:val="PtaChar"/>
    <w:uiPriority w:val="99"/>
    <w:unhideWhenUsed/>
    <w:rsid w:val="00873F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3F91"/>
  </w:style>
  <w:style w:type="paragraph" w:styleId="Textbubliny">
    <w:name w:val="Balloon Text"/>
    <w:basedOn w:val="Normlny"/>
    <w:link w:val="TextbublinyChar"/>
    <w:uiPriority w:val="99"/>
    <w:semiHidden/>
    <w:unhideWhenUsed/>
    <w:rsid w:val="00676F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F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3F91"/>
    <w:pPr>
      <w:widowControl w:val="0"/>
      <w:spacing w:after="0" w:line="240" w:lineRule="auto"/>
    </w:pPr>
  </w:style>
  <w:style w:type="paragraph" w:styleId="Nadpis1">
    <w:name w:val="heading 1"/>
    <w:basedOn w:val="Normlny"/>
    <w:link w:val="Nadpis1Char"/>
    <w:uiPriority w:val="9"/>
    <w:qFormat/>
    <w:rsid w:val="00873F91"/>
    <w:pPr>
      <w:ind w:left="684" w:hanging="566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link w:val="Nadpis2Char"/>
    <w:uiPriority w:val="9"/>
    <w:unhideWhenUsed/>
    <w:qFormat/>
    <w:rsid w:val="00873F91"/>
    <w:pPr>
      <w:ind w:left="118"/>
      <w:outlineLvl w:val="1"/>
    </w:pPr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3F91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873F91"/>
    <w:rPr>
      <w:rFonts w:ascii="Times New Roman" w:eastAsia="Times New Roman" w:hAnsi="Times New Roman"/>
    </w:rPr>
  </w:style>
  <w:style w:type="paragraph" w:styleId="Zkladntext">
    <w:name w:val="Body Text"/>
    <w:basedOn w:val="Normlny"/>
    <w:link w:val="ZkladntextChar"/>
    <w:uiPriority w:val="1"/>
    <w:qFormat/>
    <w:rsid w:val="00873F91"/>
    <w:pPr>
      <w:ind w:left="118"/>
    </w:pPr>
    <w:rPr>
      <w:rFonts w:ascii="Times New Roman" w:eastAsia="Times New Roman" w:hAnsi="Times New Roman"/>
      <w:i/>
    </w:rPr>
  </w:style>
  <w:style w:type="character" w:customStyle="1" w:styleId="ZkladntextChar">
    <w:name w:val="Základný text Char"/>
    <w:basedOn w:val="Predvolenpsmoodseku"/>
    <w:link w:val="Zkladntext"/>
    <w:uiPriority w:val="1"/>
    <w:rsid w:val="00873F91"/>
    <w:rPr>
      <w:rFonts w:ascii="Times New Roman" w:eastAsia="Times New Roman" w:hAnsi="Times New Roman"/>
      <w:i/>
    </w:rPr>
  </w:style>
  <w:style w:type="table" w:styleId="Mriekatabuky">
    <w:name w:val="Table Grid"/>
    <w:basedOn w:val="Normlnatabuka"/>
    <w:uiPriority w:val="39"/>
    <w:rsid w:val="00873F9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3F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3F91"/>
  </w:style>
  <w:style w:type="paragraph" w:styleId="Pta">
    <w:name w:val="footer"/>
    <w:basedOn w:val="Normlny"/>
    <w:link w:val="PtaChar"/>
    <w:uiPriority w:val="99"/>
    <w:unhideWhenUsed/>
    <w:rsid w:val="00873F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3F91"/>
  </w:style>
  <w:style w:type="paragraph" w:styleId="Textbubliny">
    <w:name w:val="Balloon Text"/>
    <w:basedOn w:val="Normlny"/>
    <w:link w:val="TextbublinyChar"/>
    <w:uiPriority w:val="99"/>
    <w:semiHidden/>
    <w:unhideWhenUsed/>
    <w:rsid w:val="00676F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</dc:creator>
  <cp:lastModifiedBy>User</cp:lastModifiedBy>
  <cp:revision>11</cp:revision>
  <cp:lastPrinted>2024-03-27T10:35:00Z</cp:lastPrinted>
  <dcterms:created xsi:type="dcterms:W3CDTF">2023-07-26T05:49:00Z</dcterms:created>
  <dcterms:modified xsi:type="dcterms:W3CDTF">2024-05-03T08:38:00Z</dcterms:modified>
</cp:coreProperties>
</file>