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C9626" w14:textId="77777777" w:rsidR="001B654C" w:rsidRPr="00602503" w:rsidRDefault="001B654C" w:rsidP="001B654C">
      <w:pPr>
        <w:jc w:val="center"/>
        <w:rPr>
          <w:b/>
        </w:rPr>
      </w:pPr>
      <w:r w:rsidRPr="00602503">
        <w:rPr>
          <w:b/>
        </w:rPr>
        <w:t>SÚHRN CHARAKTERISTICKÝCH VLASTNOSTÍ LIEKU</w:t>
      </w:r>
    </w:p>
    <w:p w14:paraId="1CE6CB6C" w14:textId="77777777" w:rsidR="0028426E" w:rsidRPr="00602503" w:rsidRDefault="0028426E" w:rsidP="0028426E">
      <w:pPr>
        <w:jc w:val="center"/>
        <w:rPr>
          <w:b/>
        </w:rPr>
      </w:pPr>
    </w:p>
    <w:p w14:paraId="57BEDDE3" w14:textId="77777777" w:rsidR="0028426E" w:rsidRPr="00602503" w:rsidRDefault="0028426E" w:rsidP="0028426E">
      <w:pPr>
        <w:rPr>
          <w:b/>
        </w:rPr>
      </w:pPr>
    </w:p>
    <w:p w14:paraId="5053414E" w14:textId="77777777" w:rsidR="0028426E" w:rsidRPr="002175BE" w:rsidRDefault="0028426E" w:rsidP="0028426E">
      <w:r w:rsidRPr="00602503">
        <w:rPr>
          <w:b/>
        </w:rPr>
        <w:t>1.</w:t>
      </w:r>
      <w:r w:rsidRPr="00602503">
        <w:tab/>
      </w:r>
      <w:r w:rsidRPr="00602503">
        <w:rPr>
          <w:b/>
        </w:rPr>
        <w:t>NÁZOV VETERINÁRNEHO LIEKU</w:t>
      </w:r>
    </w:p>
    <w:p w14:paraId="24FD2022" w14:textId="77777777" w:rsidR="0028426E" w:rsidRPr="00602503" w:rsidRDefault="0028426E" w:rsidP="0028426E">
      <w:pPr>
        <w:rPr>
          <w:b/>
        </w:rPr>
      </w:pPr>
    </w:p>
    <w:p w14:paraId="1DC6872E" w14:textId="29280C5E" w:rsidR="0028426E" w:rsidRPr="00602503" w:rsidRDefault="0028426E" w:rsidP="0028426E">
      <w:proofErr w:type="spellStart"/>
      <w:r w:rsidRPr="00602503">
        <w:t>Ubroseal</w:t>
      </w:r>
      <w:proofErr w:type="spellEnd"/>
      <w:r w:rsidRPr="00602503">
        <w:t xml:space="preserve"> </w:t>
      </w:r>
      <w:proofErr w:type="spellStart"/>
      <w:r w:rsidRPr="00602503">
        <w:t>blue</w:t>
      </w:r>
      <w:proofErr w:type="spellEnd"/>
      <w:r w:rsidRPr="00602503">
        <w:t xml:space="preserve"> </w:t>
      </w:r>
      <w:proofErr w:type="spellStart"/>
      <w:r w:rsidRPr="00602503">
        <w:t>Dry</w:t>
      </w:r>
      <w:proofErr w:type="spellEnd"/>
      <w:r w:rsidRPr="00602503">
        <w:t xml:space="preserve"> </w:t>
      </w:r>
      <w:proofErr w:type="spellStart"/>
      <w:r w:rsidRPr="00602503">
        <w:t>Cow</w:t>
      </w:r>
      <w:proofErr w:type="spellEnd"/>
      <w:r w:rsidRPr="00602503">
        <w:t xml:space="preserve"> 2,6 g </w:t>
      </w:r>
      <w:proofErr w:type="spellStart"/>
      <w:r w:rsidRPr="00602503">
        <w:t>intramamárna</w:t>
      </w:r>
      <w:proofErr w:type="spellEnd"/>
      <w:r w:rsidRPr="00602503">
        <w:t xml:space="preserve"> suspenzia pre hovädzí dobytok </w:t>
      </w:r>
    </w:p>
    <w:p w14:paraId="09370FAA" w14:textId="77777777" w:rsidR="001E460D" w:rsidRDefault="001E460D" w:rsidP="0028426E"/>
    <w:p w14:paraId="743B4BC2" w14:textId="77777777" w:rsidR="00B86699" w:rsidRPr="00602503" w:rsidRDefault="00B86699" w:rsidP="0028426E"/>
    <w:p w14:paraId="05CBB46C" w14:textId="77777777" w:rsidR="0028426E" w:rsidRPr="002175BE" w:rsidRDefault="0028426E" w:rsidP="0028426E">
      <w:r w:rsidRPr="00602503">
        <w:rPr>
          <w:b/>
          <w:spacing w:val="-1"/>
        </w:rPr>
        <w:t>2.</w:t>
      </w:r>
      <w:r w:rsidRPr="00602503">
        <w:tab/>
      </w:r>
      <w:r w:rsidRPr="00602503">
        <w:rPr>
          <w:b/>
          <w:spacing w:val="-1"/>
        </w:rPr>
        <w:t>KVALITATÍVNE A KVANTITATÍVNE ZLOŽENIE</w:t>
      </w:r>
    </w:p>
    <w:p w14:paraId="72D550BF" w14:textId="77777777" w:rsidR="0028426E" w:rsidRPr="00602503" w:rsidRDefault="0028426E" w:rsidP="0028426E"/>
    <w:p w14:paraId="7C87B475" w14:textId="006F4D91" w:rsidR="0028426E" w:rsidRPr="002175BE" w:rsidRDefault="0028426E" w:rsidP="0028426E">
      <w:pPr>
        <w:ind w:left="567" w:hanging="567"/>
      </w:pPr>
      <w:r w:rsidRPr="00602503">
        <w:t xml:space="preserve">Každá 4 g </w:t>
      </w:r>
      <w:proofErr w:type="spellStart"/>
      <w:r w:rsidRPr="00602503">
        <w:t>intramamárna</w:t>
      </w:r>
      <w:proofErr w:type="spellEnd"/>
      <w:r w:rsidRPr="00602503">
        <w:t xml:space="preserve"> striekačka obsahuje:</w:t>
      </w:r>
    </w:p>
    <w:p w14:paraId="7D22DD1E" w14:textId="77777777" w:rsidR="0028426E" w:rsidRPr="00602503" w:rsidRDefault="0028426E" w:rsidP="0028426E"/>
    <w:p w14:paraId="3D89C867" w14:textId="77777777" w:rsidR="0028426E" w:rsidRPr="00602503" w:rsidRDefault="0028426E" w:rsidP="0028426E">
      <w:pPr>
        <w:rPr>
          <w:b/>
        </w:rPr>
      </w:pPr>
      <w:r w:rsidRPr="00602503">
        <w:rPr>
          <w:b/>
        </w:rPr>
        <w:t xml:space="preserve">Účinná látka:  </w:t>
      </w:r>
    </w:p>
    <w:p w14:paraId="69D9DEAC" w14:textId="77777777" w:rsidR="0028426E" w:rsidRPr="002175BE" w:rsidRDefault="0028426E" w:rsidP="0028426E">
      <w:r w:rsidRPr="00602503">
        <w:t xml:space="preserve">Zásaditý dusičnan </w:t>
      </w:r>
      <w:proofErr w:type="spellStart"/>
      <w:r w:rsidRPr="00602503">
        <w:t>bizmutitý</w:t>
      </w:r>
      <w:proofErr w:type="spellEnd"/>
      <w:r w:rsidRPr="00602503">
        <w:t>, ťažký</w:t>
      </w:r>
      <w:r w:rsidRPr="00602503">
        <w:tab/>
      </w:r>
      <w:r w:rsidRPr="00602503">
        <w:tab/>
        <w:t>2,6 g</w:t>
      </w:r>
    </w:p>
    <w:p w14:paraId="664062B8" w14:textId="77777777" w:rsidR="0028426E" w:rsidRPr="00602503" w:rsidRDefault="0028426E" w:rsidP="0028426E"/>
    <w:p w14:paraId="2F0A3055" w14:textId="77777777" w:rsidR="00626CD9" w:rsidRPr="002175BE" w:rsidRDefault="0028426E" w:rsidP="00626CD9">
      <w:pPr>
        <w:spacing w:line="240" w:lineRule="auto"/>
      </w:pPr>
      <w:r w:rsidRPr="00602503">
        <w:rPr>
          <w:b/>
        </w:rPr>
        <w:t xml:space="preserve">Pomocné látky: </w:t>
      </w:r>
    </w:p>
    <w:p w14:paraId="34ECF20A" w14:textId="77777777" w:rsidR="00626CD9" w:rsidRPr="002175BE" w:rsidRDefault="00626CD9" w:rsidP="00626CD9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26CD9" w:rsidRPr="002175BE" w14:paraId="3CC509BE" w14:textId="77777777" w:rsidTr="009037CE">
        <w:tc>
          <w:tcPr>
            <w:tcW w:w="4643" w:type="dxa"/>
            <w:shd w:val="clear" w:color="auto" w:fill="auto"/>
            <w:vAlign w:val="center"/>
          </w:tcPr>
          <w:p w14:paraId="010E3637" w14:textId="71E03DB5" w:rsidR="00626CD9" w:rsidRPr="002175BE" w:rsidRDefault="00626CD9" w:rsidP="009037CE">
            <w:pPr>
              <w:spacing w:before="60" w:after="60"/>
              <w:rPr>
                <w:iCs/>
              </w:rPr>
            </w:pPr>
            <w:r w:rsidRPr="002175BE">
              <w:rPr>
                <w:b/>
                <w:bCs/>
                <w:iCs/>
              </w:rPr>
              <w:t>Kvalitatívne zloženie pomocných látok a 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428186" w14:textId="5D62CA2B" w:rsidR="00626CD9" w:rsidRPr="002175BE" w:rsidRDefault="00626CD9" w:rsidP="009037CE">
            <w:pPr>
              <w:spacing w:before="60" w:after="60"/>
              <w:rPr>
                <w:i/>
                <w:iCs/>
              </w:rPr>
            </w:pPr>
            <w:r w:rsidRPr="002175BE">
              <w:rPr>
                <w:b/>
                <w:bCs/>
                <w:iCs/>
              </w:rPr>
              <w:t>Kvantitatívne zloženie, ak sú tieto informácie dôležité pre správne podanie veterinárneho lieku</w:t>
            </w:r>
          </w:p>
        </w:tc>
      </w:tr>
      <w:tr w:rsidR="00626CD9" w:rsidRPr="002175BE" w14:paraId="39737145" w14:textId="77777777" w:rsidTr="009037CE">
        <w:tc>
          <w:tcPr>
            <w:tcW w:w="4643" w:type="dxa"/>
            <w:shd w:val="clear" w:color="auto" w:fill="auto"/>
            <w:vAlign w:val="center"/>
          </w:tcPr>
          <w:p w14:paraId="0122AC94" w14:textId="20D1F460" w:rsidR="00626CD9" w:rsidRPr="002175BE" w:rsidRDefault="00626CD9" w:rsidP="009037CE">
            <w:pPr>
              <w:spacing w:before="60" w:after="60"/>
              <w:rPr>
                <w:iCs/>
              </w:rPr>
            </w:pPr>
            <w:r w:rsidRPr="002175BE">
              <w:rPr>
                <w:iCs/>
              </w:rPr>
              <w:t>Parafín, tekutý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436752" w14:textId="77777777" w:rsidR="00626CD9" w:rsidRPr="002175BE" w:rsidRDefault="00626CD9" w:rsidP="009037CE">
            <w:pPr>
              <w:spacing w:before="60" w:after="60"/>
              <w:rPr>
                <w:iCs/>
              </w:rPr>
            </w:pPr>
          </w:p>
        </w:tc>
      </w:tr>
      <w:tr w:rsidR="00626CD9" w:rsidRPr="002175BE" w14:paraId="5480F519" w14:textId="77777777" w:rsidTr="009037CE">
        <w:tc>
          <w:tcPr>
            <w:tcW w:w="4643" w:type="dxa"/>
            <w:shd w:val="clear" w:color="auto" w:fill="auto"/>
            <w:vAlign w:val="center"/>
          </w:tcPr>
          <w:p w14:paraId="77D03659" w14:textId="48FF57DE" w:rsidR="00626CD9" w:rsidRPr="002175BE" w:rsidRDefault="00E70CC1" w:rsidP="009037CE">
            <w:pPr>
              <w:spacing w:before="60" w:after="60"/>
              <w:rPr>
                <w:iCs/>
              </w:rPr>
            </w:pPr>
            <w:proofErr w:type="spellStart"/>
            <w:r>
              <w:rPr>
                <w:iCs/>
              </w:rPr>
              <w:t>S</w:t>
            </w:r>
            <w:r w:rsidR="00626CD9" w:rsidRPr="002175BE">
              <w:rPr>
                <w:iCs/>
              </w:rPr>
              <w:t>tearát</w:t>
            </w:r>
            <w:proofErr w:type="spellEnd"/>
            <w:r w:rsidR="00626CD9" w:rsidRPr="002175BE">
              <w:rPr>
                <w:iCs/>
              </w:rPr>
              <w:t xml:space="preserve"> hlinitý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C1DD4F" w14:textId="77777777" w:rsidR="00626CD9" w:rsidRPr="002175BE" w:rsidRDefault="00626CD9" w:rsidP="009037CE">
            <w:pPr>
              <w:spacing w:before="60" w:after="60"/>
              <w:rPr>
                <w:iCs/>
              </w:rPr>
            </w:pPr>
          </w:p>
        </w:tc>
      </w:tr>
      <w:tr w:rsidR="00626CD9" w:rsidRPr="002175BE" w14:paraId="67BC8AD2" w14:textId="77777777" w:rsidTr="009037CE">
        <w:tc>
          <w:tcPr>
            <w:tcW w:w="4643" w:type="dxa"/>
            <w:shd w:val="clear" w:color="auto" w:fill="auto"/>
            <w:vAlign w:val="center"/>
          </w:tcPr>
          <w:p w14:paraId="469C5735" w14:textId="1A7B2404" w:rsidR="00626CD9" w:rsidRPr="002175BE" w:rsidRDefault="00626CD9" w:rsidP="009037CE">
            <w:pPr>
              <w:spacing w:before="60" w:after="60"/>
              <w:ind w:left="567" w:hanging="567"/>
              <w:rPr>
                <w:bCs/>
                <w:iCs/>
              </w:rPr>
            </w:pPr>
            <w:r w:rsidRPr="002175BE">
              <w:rPr>
                <w:bCs/>
                <w:iCs/>
              </w:rPr>
              <w:t>Oxid kremičitý, koloidný, bezvodý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CA554E" w14:textId="77777777" w:rsidR="00626CD9" w:rsidRPr="002175BE" w:rsidRDefault="00626CD9" w:rsidP="009037CE">
            <w:pPr>
              <w:spacing w:before="60" w:after="60"/>
              <w:rPr>
                <w:iCs/>
              </w:rPr>
            </w:pPr>
          </w:p>
        </w:tc>
      </w:tr>
      <w:tr w:rsidR="00626CD9" w:rsidRPr="002175BE" w14:paraId="6003C076" w14:textId="77777777" w:rsidTr="009037CE">
        <w:tc>
          <w:tcPr>
            <w:tcW w:w="4643" w:type="dxa"/>
            <w:shd w:val="clear" w:color="auto" w:fill="auto"/>
            <w:vAlign w:val="center"/>
          </w:tcPr>
          <w:p w14:paraId="2E69C65C" w14:textId="14E6EBA3" w:rsidR="00626CD9" w:rsidRPr="002175BE" w:rsidRDefault="00626CD9" w:rsidP="009037CE">
            <w:pPr>
              <w:spacing w:before="60" w:after="60"/>
              <w:ind w:left="567" w:hanging="567"/>
              <w:rPr>
                <w:iCs/>
              </w:rPr>
            </w:pPr>
            <w:proofErr w:type="spellStart"/>
            <w:r w:rsidRPr="002175BE">
              <w:rPr>
                <w:iCs/>
              </w:rPr>
              <w:t>Indigokarmín</w:t>
            </w:r>
            <w:proofErr w:type="spellEnd"/>
            <w:r w:rsidRPr="002175BE">
              <w:rPr>
                <w:iCs/>
              </w:rPr>
              <w:t xml:space="preserve"> AL </w:t>
            </w:r>
            <w:proofErr w:type="spellStart"/>
            <w:r w:rsidRPr="002175BE">
              <w:rPr>
                <w:iCs/>
              </w:rPr>
              <w:t>Lake</w:t>
            </w:r>
            <w:proofErr w:type="spellEnd"/>
            <w:r w:rsidRPr="002175BE">
              <w:rPr>
                <w:iCs/>
              </w:rPr>
              <w:t xml:space="preserve"> E 132</w:t>
            </w:r>
            <w:r w:rsidRPr="002175BE">
              <w:rPr>
                <w:iCs/>
              </w:rPr>
              <w:tab/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EB8C64" w14:textId="4F84BD5F" w:rsidR="00626CD9" w:rsidRPr="002175BE" w:rsidRDefault="00626CD9" w:rsidP="009037CE">
            <w:pPr>
              <w:spacing w:before="60" w:after="60"/>
              <w:rPr>
                <w:iCs/>
              </w:rPr>
            </w:pPr>
            <w:r w:rsidRPr="002175BE">
              <w:rPr>
                <w:iCs/>
              </w:rPr>
              <w:t>0,02g</w:t>
            </w:r>
          </w:p>
        </w:tc>
      </w:tr>
    </w:tbl>
    <w:p w14:paraId="4F181ECF" w14:textId="3F302C34" w:rsidR="0028426E" w:rsidRDefault="0028426E" w:rsidP="0028426E">
      <w:pPr>
        <w:rPr>
          <w:b/>
        </w:rPr>
      </w:pPr>
    </w:p>
    <w:p w14:paraId="361CA680" w14:textId="61A8F2CA" w:rsidR="005A1482" w:rsidRPr="00602503" w:rsidRDefault="005A1482" w:rsidP="0028426E">
      <w:pPr>
        <w:rPr>
          <w:b/>
        </w:rPr>
      </w:pPr>
      <w:r w:rsidRPr="00971E32">
        <w:rPr>
          <w:sz w:val="22"/>
          <w:szCs w:val="22"/>
        </w:rPr>
        <w:t xml:space="preserve">Modrá </w:t>
      </w:r>
      <w:proofErr w:type="spellStart"/>
      <w:r>
        <w:rPr>
          <w:sz w:val="22"/>
          <w:szCs w:val="22"/>
        </w:rPr>
        <w:t>intramamárna</w:t>
      </w:r>
      <w:proofErr w:type="spellEnd"/>
      <w:r>
        <w:rPr>
          <w:sz w:val="22"/>
          <w:szCs w:val="22"/>
        </w:rPr>
        <w:t xml:space="preserve"> </w:t>
      </w:r>
      <w:r w:rsidRPr="005A1482">
        <w:rPr>
          <w:sz w:val="22"/>
          <w:szCs w:val="22"/>
        </w:rPr>
        <w:t>suspenzia</w:t>
      </w:r>
      <w:r w:rsidR="001B654C">
        <w:rPr>
          <w:sz w:val="22"/>
          <w:szCs w:val="22"/>
        </w:rPr>
        <w:t>.</w:t>
      </w:r>
    </w:p>
    <w:p w14:paraId="0BEEA7FC" w14:textId="77777777" w:rsidR="001E460D" w:rsidRPr="00602503" w:rsidRDefault="001E460D" w:rsidP="0028426E"/>
    <w:p w14:paraId="39460CCC" w14:textId="55F3CCFB" w:rsidR="0028426E" w:rsidRPr="002175BE" w:rsidRDefault="0028426E" w:rsidP="00626CD9">
      <w:r w:rsidRPr="00602503">
        <w:rPr>
          <w:b/>
        </w:rPr>
        <w:t>3.</w:t>
      </w:r>
      <w:r w:rsidRPr="00602503">
        <w:tab/>
      </w:r>
      <w:r w:rsidRPr="00602503">
        <w:rPr>
          <w:b/>
        </w:rPr>
        <w:t>KLINICKÉ ÚDAJE</w:t>
      </w:r>
    </w:p>
    <w:p w14:paraId="4F65C1E1" w14:textId="77777777" w:rsidR="0028426E" w:rsidRPr="00602503" w:rsidRDefault="0028426E" w:rsidP="0028426E">
      <w:pPr>
        <w:rPr>
          <w:b/>
        </w:rPr>
      </w:pPr>
    </w:p>
    <w:p w14:paraId="0DCBB16E" w14:textId="050BADC7" w:rsidR="0028426E" w:rsidRPr="002175BE" w:rsidRDefault="00626CD9" w:rsidP="0028426E">
      <w:r w:rsidRPr="00602503">
        <w:rPr>
          <w:b/>
        </w:rPr>
        <w:t>3</w:t>
      </w:r>
      <w:r w:rsidR="0028426E" w:rsidRPr="00602503">
        <w:rPr>
          <w:b/>
        </w:rPr>
        <w:t>.1</w:t>
      </w:r>
      <w:r w:rsidR="0028426E" w:rsidRPr="00602503">
        <w:tab/>
      </w:r>
      <w:r w:rsidR="0028426E" w:rsidRPr="00602503">
        <w:rPr>
          <w:b/>
        </w:rPr>
        <w:t>Cieľové druhy</w:t>
      </w:r>
      <w:r w:rsidR="0028426E" w:rsidRPr="00602503">
        <w:tab/>
      </w:r>
    </w:p>
    <w:p w14:paraId="5A627086" w14:textId="77777777" w:rsidR="0028426E" w:rsidRPr="00602503" w:rsidRDefault="0028426E" w:rsidP="0028426E"/>
    <w:p w14:paraId="0D839AED" w14:textId="64D0B7F3" w:rsidR="0028426E" w:rsidRPr="002175BE" w:rsidRDefault="0028426E" w:rsidP="0028426E">
      <w:r w:rsidRPr="00602503">
        <w:t>Hovädzí dobytok (dojnice počas státia na</w:t>
      </w:r>
      <w:r w:rsidR="001E460D">
        <w:t xml:space="preserve"> </w:t>
      </w:r>
      <w:r w:rsidRPr="00602503">
        <w:t>sucho).</w:t>
      </w:r>
    </w:p>
    <w:p w14:paraId="0CDB2C33" w14:textId="77777777" w:rsidR="0028426E" w:rsidRPr="00602503" w:rsidRDefault="0028426E" w:rsidP="0028426E"/>
    <w:p w14:paraId="4F3B598C" w14:textId="6F22158D" w:rsidR="0028426E" w:rsidRPr="002175BE" w:rsidRDefault="00856D16" w:rsidP="0028426E">
      <w:r w:rsidRPr="00602503">
        <w:rPr>
          <w:b/>
        </w:rPr>
        <w:t>3</w:t>
      </w:r>
      <w:r w:rsidR="0028426E" w:rsidRPr="00602503">
        <w:rPr>
          <w:b/>
        </w:rPr>
        <w:t>.2</w:t>
      </w:r>
      <w:r w:rsidR="0028426E" w:rsidRPr="00602503">
        <w:tab/>
      </w:r>
      <w:r w:rsidR="00F43F0D" w:rsidRPr="00602503">
        <w:rPr>
          <w:b/>
        </w:rPr>
        <w:t>Indikácie na použitie pre každý cieľový druh</w:t>
      </w:r>
    </w:p>
    <w:p w14:paraId="32E73277" w14:textId="77777777" w:rsidR="0028426E" w:rsidRPr="00602503" w:rsidRDefault="0028426E" w:rsidP="0028426E"/>
    <w:p w14:paraId="6A87DA91" w14:textId="0E80FF44" w:rsidR="0028426E" w:rsidRPr="00602503" w:rsidRDefault="0028426E" w:rsidP="0028426E">
      <w:r w:rsidRPr="00602503">
        <w:t xml:space="preserve">Prevencia nových </w:t>
      </w:r>
      <w:proofErr w:type="spellStart"/>
      <w:r w:rsidRPr="00602503">
        <w:t>intramamárnych</w:t>
      </w:r>
      <w:proofErr w:type="spellEnd"/>
      <w:r w:rsidRPr="00602503">
        <w:t xml:space="preserve"> infekcií </w:t>
      </w:r>
      <w:r w:rsidR="00C72FE1">
        <w:t>v období</w:t>
      </w:r>
      <w:r w:rsidRPr="00602503">
        <w:t xml:space="preserve"> státia na</w:t>
      </w:r>
      <w:r w:rsidR="008713A8">
        <w:t xml:space="preserve"> </w:t>
      </w:r>
      <w:r w:rsidRPr="00602503">
        <w:t xml:space="preserve">sucho. </w:t>
      </w:r>
    </w:p>
    <w:p w14:paraId="78D8D69F" w14:textId="77777777" w:rsidR="0028426E" w:rsidRPr="00602503" w:rsidRDefault="0028426E" w:rsidP="0028426E"/>
    <w:p w14:paraId="1036CD16" w14:textId="30878102" w:rsidR="0028426E" w:rsidRDefault="0028426E" w:rsidP="0028426E">
      <w:r w:rsidRPr="00602503">
        <w:t xml:space="preserve">U kráv, </w:t>
      </w:r>
      <w:r w:rsidR="00E06EC0">
        <w:t xml:space="preserve">pri </w:t>
      </w:r>
      <w:r w:rsidRPr="00602503">
        <w:t xml:space="preserve">ktorých </w:t>
      </w:r>
      <w:r w:rsidR="004F594E">
        <w:t xml:space="preserve">sa </w:t>
      </w:r>
      <w:r w:rsidR="00E06EC0">
        <w:t>ne</w:t>
      </w:r>
      <w:r w:rsidR="004F594E">
        <w:t>predpokladá</w:t>
      </w:r>
      <w:r w:rsidR="00E06EC0">
        <w:t xml:space="preserve"> výskyt</w:t>
      </w:r>
      <w:r w:rsidR="00235892" w:rsidRPr="00235892">
        <w:t xml:space="preserve"> </w:t>
      </w:r>
      <w:proofErr w:type="spellStart"/>
      <w:r w:rsidR="00235892" w:rsidRPr="00235892">
        <w:t>subklinickej</w:t>
      </w:r>
      <w:proofErr w:type="spellEnd"/>
      <w:r w:rsidR="00235892" w:rsidRPr="00235892">
        <w:t xml:space="preserve"> </w:t>
      </w:r>
      <w:proofErr w:type="spellStart"/>
      <w:r w:rsidR="00235892" w:rsidRPr="00235892">
        <w:t>mastitídy</w:t>
      </w:r>
      <w:proofErr w:type="spellEnd"/>
      <w:r w:rsidR="00235892" w:rsidRPr="00235892">
        <w:t xml:space="preserve">, </w:t>
      </w:r>
      <w:r w:rsidR="004F594E">
        <w:t>sa veterinárny liek môže po</w:t>
      </w:r>
      <w:r w:rsidR="00E06EC0">
        <w:t>dávať</w:t>
      </w:r>
      <w:r w:rsidR="004F594E">
        <w:t xml:space="preserve"> samostatne</w:t>
      </w:r>
      <w:r w:rsidR="00E413F6">
        <w:t xml:space="preserve"> v období státia na sucho</w:t>
      </w:r>
      <w:r w:rsidR="00836198">
        <w:t>.</w:t>
      </w:r>
      <w:r w:rsidR="0044702A">
        <w:t xml:space="preserve"> </w:t>
      </w:r>
    </w:p>
    <w:p w14:paraId="3342A6E6" w14:textId="77777777" w:rsidR="001E460D" w:rsidRPr="00602503" w:rsidRDefault="001E460D" w:rsidP="0028426E"/>
    <w:p w14:paraId="216677A5" w14:textId="1BE7E64C" w:rsidR="0028426E" w:rsidRPr="002175BE" w:rsidRDefault="00E17911" w:rsidP="0028426E">
      <w:pPr>
        <w:jc w:val="both"/>
      </w:pPr>
      <w:r>
        <w:t xml:space="preserve">Výber </w:t>
      </w:r>
      <w:r w:rsidR="003C6A8D">
        <w:t>kráv</w:t>
      </w:r>
      <w:r>
        <w:t xml:space="preserve"> na liečbu veterinárnym liekom je potrebné zvážiť </w:t>
      </w:r>
      <w:r w:rsidR="0028426E" w:rsidRPr="00602503">
        <w:t xml:space="preserve">na základe klinického veterinárneho posúdenia. Kritériá výberu sa môžu opierať o anamnézu </w:t>
      </w:r>
      <w:proofErr w:type="spellStart"/>
      <w:r w:rsidR="0028426E" w:rsidRPr="00602503">
        <w:t>mastitídy</w:t>
      </w:r>
      <w:proofErr w:type="spellEnd"/>
      <w:r w:rsidR="0028426E" w:rsidRPr="00602503">
        <w:t xml:space="preserve"> a stanovenie počtu somatických buniek  v mlieku jednotlivých kráv, alebo </w:t>
      </w:r>
      <w:r w:rsidR="00C62DE2">
        <w:t xml:space="preserve">na základe </w:t>
      </w:r>
      <w:r w:rsidR="0028426E" w:rsidRPr="00602503">
        <w:t xml:space="preserve"> </w:t>
      </w:r>
      <w:r w:rsidR="00C62DE2" w:rsidRPr="00602503">
        <w:t>uznávan</w:t>
      </w:r>
      <w:r w:rsidR="00C62DE2">
        <w:t>ých</w:t>
      </w:r>
      <w:r w:rsidR="00C62DE2" w:rsidRPr="00602503">
        <w:t xml:space="preserve"> </w:t>
      </w:r>
      <w:r w:rsidR="0028426E" w:rsidRPr="00602503">
        <w:t>test</w:t>
      </w:r>
      <w:r w:rsidR="00C62DE2">
        <w:t>ov</w:t>
      </w:r>
      <w:r w:rsidR="0028426E" w:rsidRPr="00602503">
        <w:t xml:space="preserve"> na detekciu </w:t>
      </w:r>
      <w:proofErr w:type="spellStart"/>
      <w:r w:rsidR="0028426E" w:rsidRPr="00602503">
        <w:t>subklinickej</w:t>
      </w:r>
      <w:proofErr w:type="spellEnd"/>
      <w:r w:rsidR="0028426E" w:rsidRPr="00602503">
        <w:t xml:space="preserve"> </w:t>
      </w:r>
      <w:proofErr w:type="spellStart"/>
      <w:r w:rsidR="0028426E" w:rsidRPr="00602503">
        <w:t>mastitídy</w:t>
      </w:r>
      <w:proofErr w:type="spellEnd"/>
      <w:r w:rsidR="00391E02">
        <w:t>,</w:t>
      </w:r>
      <w:r w:rsidR="0028426E" w:rsidRPr="00602503">
        <w:t xml:space="preserve"> či o bakteriologické </w:t>
      </w:r>
      <w:r w:rsidR="00C62DE2">
        <w:t>vyšetrenia</w:t>
      </w:r>
      <w:r w:rsidR="0028426E" w:rsidRPr="00602503">
        <w:t xml:space="preserve">.  </w:t>
      </w:r>
    </w:p>
    <w:p w14:paraId="7308C6AF" w14:textId="77777777" w:rsidR="0028426E" w:rsidRPr="00602503" w:rsidRDefault="0028426E" w:rsidP="0028426E"/>
    <w:p w14:paraId="32BB2E4C" w14:textId="35A57843" w:rsidR="0028426E" w:rsidRPr="002175BE" w:rsidRDefault="00856D16" w:rsidP="0028426E">
      <w:r w:rsidRPr="00602503">
        <w:rPr>
          <w:b/>
        </w:rPr>
        <w:t>3</w:t>
      </w:r>
      <w:r w:rsidR="0028426E" w:rsidRPr="00602503">
        <w:rPr>
          <w:b/>
        </w:rPr>
        <w:t>.3</w:t>
      </w:r>
      <w:r w:rsidR="0028426E" w:rsidRPr="00602503">
        <w:tab/>
      </w:r>
      <w:r w:rsidR="0028426E" w:rsidRPr="00602503">
        <w:rPr>
          <w:b/>
        </w:rPr>
        <w:t>Kontraindikácie</w:t>
      </w:r>
    </w:p>
    <w:p w14:paraId="51EBE3DD" w14:textId="77777777" w:rsidR="0028426E" w:rsidRPr="00602503" w:rsidRDefault="0028426E" w:rsidP="0028426E">
      <w:pPr>
        <w:rPr>
          <w:b/>
        </w:rPr>
      </w:pPr>
    </w:p>
    <w:p w14:paraId="6D53341C" w14:textId="1AA1FEB6" w:rsidR="001E460D" w:rsidRDefault="001E460D" w:rsidP="0028426E">
      <w:r w:rsidRPr="001E460D">
        <w:t>Nepoužívať u kráv v období laktácie.</w:t>
      </w:r>
    </w:p>
    <w:p w14:paraId="44531FDE" w14:textId="1A9186F7" w:rsidR="00235892" w:rsidRPr="00602503" w:rsidRDefault="00E902E5" w:rsidP="0028426E">
      <w:r>
        <w:t>N</w:t>
      </w:r>
      <w:r w:rsidRPr="00235892">
        <w:t xml:space="preserve">epoužívať veterinárny liek samotný </w:t>
      </w:r>
      <w:r>
        <w:t>u</w:t>
      </w:r>
      <w:r w:rsidR="00235892" w:rsidRPr="00235892">
        <w:t xml:space="preserve"> kráv v období státia na sucho so </w:t>
      </w:r>
      <w:proofErr w:type="spellStart"/>
      <w:r w:rsidR="00235892" w:rsidRPr="00235892">
        <w:t>subklinickou</w:t>
      </w:r>
      <w:proofErr w:type="spellEnd"/>
      <w:r w:rsidR="00235892" w:rsidRPr="00235892">
        <w:t xml:space="preserve"> </w:t>
      </w:r>
      <w:proofErr w:type="spellStart"/>
      <w:r w:rsidR="00235892" w:rsidRPr="00235892">
        <w:lastRenderedPageBreak/>
        <w:t>mastitídou</w:t>
      </w:r>
      <w:proofErr w:type="spellEnd"/>
      <w:r>
        <w:t>.</w:t>
      </w:r>
      <w:r w:rsidR="00531DB9" w:rsidRPr="00531DB9">
        <w:t xml:space="preserve"> </w:t>
      </w:r>
      <w:r w:rsidR="00391E02">
        <w:t>Pozri odsek</w:t>
      </w:r>
      <w:r w:rsidR="00531DB9" w:rsidRPr="00531DB9">
        <w:t xml:space="preserve"> 3.7.</w:t>
      </w:r>
      <w:r w:rsidR="00235892" w:rsidRPr="00235892">
        <w:t xml:space="preserve"> Nepoužívať u kráv s klinickou </w:t>
      </w:r>
      <w:proofErr w:type="spellStart"/>
      <w:r w:rsidR="00235892" w:rsidRPr="00235892">
        <w:t>mastitídou</w:t>
      </w:r>
      <w:proofErr w:type="spellEnd"/>
      <w:r w:rsidR="00235892" w:rsidRPr="00235892">
        <w:t xml:space="preserve"> v období státia na sucho.</w:t>
      </w:r>
    </w:p>
    <w:p w14:paraId="23698FE9" w14:textId="383014C9" w:rsidR="0028426E" w:rsidRPr="002175BE" w:rsidRDefault="0028426E" w:rsidP="0028426E">
      <w:r w:rsidRPr="00602503">
        <w:t xml:space="preserve">Nepoužívať v </w:t>
      </w:r>
      <w:r w:rsidR="00162888" w:rsidRPr="00602503">
        <w:t xml:space="preserve"> </w:t>
      </w:r>
      <w:r w:rsidRPr="00602503">
        <w:t>prípad</w:t>
      </w:r>
      <w:r w:rsidR="00391E02">
        <w:t>e</w:t>
      </w:r>
      <w:r w:rsidRPr="00602503">
        <w:t xml:space="preserve"> precitlivenosti na účinnú látku alebo na niektorú z pomocných látok.</w:t>
      </w:r>
    </w:p>
    <w:p w14:paraId="23C2AAAC" w14:textId="77777777" w:rsidR="0028426E" w:rsidRPr="00602503" w:rsidRDefault="0028426E" w:rsidP="0028426E"/>
    <w:p w14:paraId="7E1A57D4" w14:textId="3FADB79B" w:rsidR="0028426E" w:rsidRPr="002175BE" w:rsidRDefault="00856D16" w:rsidP="0028426E">
      <w:r w:rsidRPr="00602503">
        <w:rPr>
          <w:b/>
        </w:rPr>
        <w:t>3</w:t>
      </w:r>
      <w:r w:rsidR="0028426E" w:rsidRPr="00602503">
        <w:rPr>
          <w:b/>
        </w:rPr>
        <w:t>.4</w:t>
      </w:r>
      <w:r w:rsidR="0028426E" w:rsidRPr="00602503">
        <w:tab/>
      </w:r>
      <w:r w:rsidR="0028426E" w:rsidRPr="00602503">
        <w:rPr>
          <w:b/>
        </w:rPr>
        <w:t>Osobitné upozornenia</w:t>
      </w:r>
    </w:p>
    <w:p w14:paraId="53A86DEE" w14:textId="77777777" w:rsidR="0028426E" w:rsidRPr="00602503" w:rsidRDefault="0028426E" w:rsidP="0028426E">
      <w:pPr>
        <w:rPr>
          <w:b/>
        </w:rPr>
      </w:pPr>
    </w:p>
    <w:p w14:paraId="7F8E1E7F" w14:textId="7A976F49" w:rsidR="0028426E" w:rsidRPr="00602503" w:rsidRDefault="0028426E" w:rsidP="0028426E">
      <w:r w:rsidRPr="00602503">
        <w:t>Nie sú.</w:t>
      </w:r>
    </w:p>
    <w:p w14:paraId="0A34E294" w14:textId="77777777" w:rsidR="0028426E" w:rsidRPr="00602503" w:rsidRDefault="0028426E" w:rsidP="0028426E"/>
    <w:p w14:paraId="29E505BC" w14:textId="1BE48820" w:rsidR="0028426E" w:rsidRDefault="00856D16" w:rsidP="0028426E">
      <w:pPr>
        <w:rPr>
          <w:b/>
        </w:rPr>
      </w:pPr>
      <w:r w:rsidRPr="00602503">
        <w:rPr>
          <w:b/>
        </w:rPr>
        <w:t>3</w:t>
      </w:r>
      <w:r w:rsidR="0028426E" w:rsidRPr="00602503">
        <w:rPr>
          <w:b/>
        </w:rPr>
        <w:t>.5</w:t>
      </w:r>
      <w:r w:rsidR="0028426E" w:rsidRPr="00602503">
        <w:tab/>
      </w:r>
      <w:r w:rsidR="0028426E" w:rsidRPr="00602503">
        <w:rPr>
          <w:b/>
        </w:rPr>
        <w:t>Osobitné opatrenia na používanie</w:t>
      </w:r>
    </w:p>
    <w:p w14:paraId="0056B324" w14:textId="77777777" w:rsidR="00531DB9" w:rsidRPr="002175BE" w:rsidRDefault="00531DB9" w:rsidP="0028426E"/>
    <w:p w14:paraId="5219B917" w14:textId="3C97D8AE" w:rsidR="0028426E" w:rsidRPr="00602503" w:rsidRDefault="0028426E" w:rsidP="0028426E">
      <w:pPr>
        <w:rPr>
          <w:u w:val="single"/>
        </w:rPr>
      </w:pPr>
      <w:r w:rsidRPr="00602503">
        <w:rPr>
          <w:u w:val="single"/>
        </w:rPr>
        <w:t xml:space="preserve">Osobitné opatrenia na </w:t>
      </w:r>
      <w:r w:rsidR="00856D16" w:rsidRPr="00602503">
        <w:rPr>
          <w:u w:val="single"/>
        </w:rPr>
        <w:t xml:space="preserve">bezpečné </w:t>
      </w:r>
      <w:r w:rsidRPr="00602503">
        <w:rPr>
          <w:u w:val="single"/>
        </w:rPr>
        <w:t>používanie u</w:t>
      </w:r>
      <w:r w:rsidR="00856D16" w:rsidRPr="00602503">
        <w:rPr>
          <w:u w:val="single"/>
        </w:rPr>
        <w:t> cieľových druhov</w:t>
      </w:r>
    </w:p>
    <w:p w14:paraId="3FDE7F3F" w14:textId="62257F9B" w:rsidR="0028426E" w:rsidRPr="002175BE" w:rsidRDefault="009B2A47" w:rsidP="0028426E">
      <w:pPr>
        <w:jc w:val="both"/>
      </w:pPr>
      <w:r>
        <w:t xml:space="preserve">Odporúča sa </w:t>
      </w:r>
      <w:r w:rsidRPr="00602503">
        <w:t xml:space="preserve">pravidelná kontrola príznakov klinickej </w:t>
      </w:r>
      <w:proofErr w:type="spellStart"/>
      <w:r w:rsidRPr="00602503">
        <w:t>mastitídy</w:t>
      </w:r>
      <w:proofErr w:type="spellEnd"/>
      <w:r w:rsidRPr="00602503" w:rsidDel="009B2A47">
        <w:t xml:space="preserve"> </w:t>
      </w:r>
      <w:r>
        <w:t>u kráv v období státia na sucho.</w:t>
      </w:r>
      <w:r w:rsidR="000B62F2">
        <w:t xml:space="preserve"> </w:t>
      </w:r>
      <w:r w:rsidR="0028426E" w:rsidRPr="00602503">
        <w:t xml:space="preserve">Ak </w:t>
      </w:r>
      <w:r>
        <w:t xml:space="preserve">sa v </w:t>
      </w:r>
      <w:r w:rsidR="0028426E" w:rsidRPr="00602503">
        <w:t>uzavret</w:t>
      </w:r>
      <w:r>
        <w:t>ej</w:t>
      </w:r>
      <w:r w:rsidR="0028426E" w:rsidRPr="00602503">
        <w:t xml:space="preserve"> </w:t>
      </w:r>
      <w:proofErr w:type="spellStart"/>
      <w:r w:rsidR="0028426E" w:rsidRPr="00602503">
        <w:t>štvrť</w:t>
      </w:r>
      <w:r>
        <w:t>ke</w:t>
      </w:r>
      <w:proofErr w:type="spellEnd"/>
      <w:r>
        <w:t xml:space="preserve"> vyvinie</w:t>
      </w:r>
      <w:r w:rsidR="0028426E" w:rsidRPr="00602503">
        <w:t xml:space="preserve"> klinická </w:t>
      </w:r>
      <w:proofErr w:type="spellStart"/>
      <w:r w:rsidR="0028426E" w:rsidRPr="00602503">
        <w:t>mastitída</w:t>
      </w:r>
      <w:proofErr w:type="spellEnd"/>
      <w:r w:rsidR="0028426E" w:rsidRPr="00602503">
        <w:t xml:space="preserve">, treba ju pred začatím primeranej liečby ručne vydojiť. Aby sa znížilo </w:t>
      </w:r>
      <w:r w:rsidR="00133A7F">
        <w:t>riziko</w:t>
      </w:r>
      <w:r w:rsidR="0028426E" w:rsidRPr="00602503">
        <w:t xml:space="preserve"> kontaminácie, neponárajte striekačku do vody. Striekačku použite </w:t>
      </w:r>
      <w:r w:rsidR="004E38AA">
        <w:t>iba</w:t>
      </w:r>
      <w:r w:rsidR="004E38AA" w:rsidRPr="00602503">
        <w:t xml:space="preserve"> </w:t>
      </w:r>
      <w:r w:rsidR="00133A7F">
        <w:t>raz. Pri podávaní</w:t>
      </w:r>
      <w:r w:rsidR="0028426E" w:rsidRPr="00602503">
        <w:t xml:space="preserve"> </w:t>
      </w:r>
      <w:r w:rsidR="00FB48E2" w:rsidRPr="00FB48E2">
        <w:t>veterinárn</w:t>
      </w:r>
      <w:r w:rsidR="00FB48E2">
        <w:t>eho</w:t>
      </w:r>
      <w:r w:rsidR="00FB48E2" w:rsidRPr="00FB48E2">
        <w:t xml:space="preserve"> </w:t>
      </w:r>
      <w:r w:rsidR="0028426E" w:rsidRPr="00602503">
        <w:t xml:space="preserve">lieku </w:t>
      </w:r>
      <w:r w:rsidR="00A6247D">
        <w:t xml:space="preserve">je potrebné </w:t>
      </w:r>
      <w:r w:rsidR="0028426E" w:rsidRPr="00602503">
        <w:t xml:space="preserve">dodržať prísny aseptický postup, pretože </w:t>
      </w:r>
      <w:r w:rsidR="00FB48E2" w:rsidRPr="00FB48E2">
        <w:t xml:space="preserve">veterinárny </w:t>
      </w:r>
      <w:r w:rsidR="0028426E" w:rsidRPr="00602503">
        <w:t>lie</w:t>
      </w:r>
      <w:r w:rsidR="00FB48E2">
        <w:t>k</w:t>
      </w:r>
      <w:r w:rsidR="0028426E" w:rsidRPr="00602503">
        <w:t xml:space="preserve"> nevykazuje </w:t>
      </w:r>
      <w:proofErr w:type="spellStart"/>
      <w:r w:rsidR="0028426E" w:rsidRPr="00602503">
        <w:t>antimikrobiálnu</w:t>
      </w:r>
      <w:proofErr w:type="spellEnd"/>
      <w:r w:rsidR="0028426E" w:rsidRPr="00602503">
        <w:t xml:space="preserve"> aktivitu. Po podaní </w:t>
      </w:r>
      <w:r w:rsidR="00FB48E2" w:rsidRPr="00FB48E2">
        <w:t>veterinárn</w:t>
      </w:r>
      <w:r w:rsidR="00FB48E2">
        <w:t>eho</w:t>
      </w:r>
      <w:r w:rsidR="0028426E" w:rsidRPr="00602503">
        <w:t xml:space="preserve"> lieku nepodávajte žiaden iný </w:t>
      </w:r>
      <w:proofErr w:type="spellStart"/>
      <w:r w:rsidR="0028426E" w:rsidRPr="00602503">
        <w:t>intramamárny</w:t>
      </w:r>
      <w:proofErr w:type="spellEnd"/>
      <w:r w:rsidR="0028426E" w:rsidRPr="00602503">
        <w:t xml:space="preserve"> liek. U</w:t>
      </w:r>
      <w:r w:rsidR="004E38AA">
        <w:t> </w:t>
      </w:r>
      <w:r w:rsidR="0028426E" w:rsidRPr="00602503">
        <w:t>kráv</w:t>
      </w:r>
      <w:r w:rsidR="004E38AA">
        <w:t xml:space="preserve"> stojacich na sucho</w:t>
      </w:r>
      <w:r w:rsidR="0028426E" w:rsidRPr="00602503">
        <w:t xml:space="preserve"> s podozrením na </w:t>
      </w:r>
      <w:proofErr w:type="spellStart"/>
      <w:r w:rsidR="0028426E" w:rsidRPr="00602503">
        <w:t>subklinickú</w:t>
      </w:r>
      <w:proofErr w:type="spellEnd"/>
      <w:r w:rsidR="0028426E" w:rsidRPr="00602503">
        <w:t xml:space="preserve"> </w:t>
      </w:r>
      <w:proofErr w:type="spellStart"/>
      <w:r w:rsidR="0028426E" w:rsidRPr="00602503">
        <w:t>mastitídu</w:t>
      </w:r>
      <w:proofErr w:type="spellEnd"/>
      <w:r w:rsidR="004E38AA">
        <w:t xml:space="preserve"> sa</w:t>
      </w:r>
      <w:r w:rsidR="005A7AFB">
        <w:t xml:space="preserve"> </w:t>
      </w:r>
      <w:r w:rsidR="004E38AA">
        <w:t>môže</w:t>
      </w:r>
      <w:r w:rsidR="0028426E" w:rsidRPr="00602503">
        <w:t xml:space="preserve"> </w:t>
      </w:r>
      <w:r w:rsidR="00FB48E2" w:rsidRPr="00FB48E2">
        <w:t xml:space="preserve">veterinárny </w:t>
      </w:r>
      <w:r w:rsidR="0028426E" w:rsidRPr="00602503">
        <w:t xml:space="preserve">liek použiť po podaní vhodnej antibiotickej liečby </w:t>
      </w:r>
      <w:r w:rsidR="004E38AA">
        <w:t xml:space="preserve">do infikovanej </w:t>
      </w:r>
      <w:proofErr w:type="spellStart"/>
      <w:r w:rsidR="004E38AA">
        <w:t>štvrťky</w:t>
      </w:r>
      <w:proofErr w:type="spellEnd"/>
      <w:r w:rsidR="004E38AA">
        <w:t>.</w:t>
      </w:r>
    </w:p>
    <w:p w14:paraId="55C47033" w14:textId="77777777" w:rsidR="0028426E" w:rsidRPr="00602503" w:rsidRDefault="0028426E" w:rsidP="0028426E"/>
    <w:p w14:paraId="6C1125F9" w14:textId="28919FFD" w:rsidR="0028426E" w:rsidRPr="00602503" w:rsidRDefault="0028426E" w:rsidP="0028426E">
      <w:pPr>
        <w:rPr>
          <w:u w:val="single"/>
        </w:rPr>
      </w:pPr>
      <w:r w:rsidRPr="00602503">
        <w:rPr>
          <w:u w:val="single"/>
        </w:rPr>
        <w:t>Osobitné opatrenia, ktoré má urobiť osoba podávajúca liek zvieratám</w:t>
      </w:r>
    </w:p>
    <w:p w14:paraId="68EAAC4D" w14:textId="77777777" w:rsidR="0028426E" w:rsidRPr="00602503" w:rsidRDefault="0028426E" w:rsidP="0028426E">
      <w:pPr>
        <w:jc w:val="both"/>
      </w:pPr>
      <w:r w:rsidRPr="00602503">
        <w:t>Po použití si umyte ruky.</w:t>
      </w:r>
    </w:p>
    <w:p w14:paraId="0DE10714" w14:textId="42E7C635" w:rsidR="0028426E" w:rsidRPr="00602503" w:rsidRDefault="00FB48E2" w:rsidP="0028426E">
      <w:pPr>
        <w:jc w:val="both"/>
      </w:pPr>
      <w:r>
        <w:t>Dezinfekčné</w:t>
      </w:r>
      <w:r w:rsidRPr="00602503">
        <w:t xml:space="preserve"> </w:t>
      </w:r>
      <w:r w:rsidR="0028426E" w:rsidRPr="00602503">
        <w:t xml:space="preserve">utierky dodávané s </w:t>
      </w:r>
      <w:proofErr w:type="spellStart"/>
      <w:r w:rsidR="0028426E" w:rsidRPr="00602503">
        <w:t>intramamárnym</w:t>
      </w:r>
      <w:proofErr w:type="spellEnd"/>
      <w:r w:rsidR="0028426E" w:rsidRPr="00602503">
        <w:t xml:space="preserve"> </w:t>
      </w:r>
      <w:r w:rsidRPr="00FB48E2">
        <w:t>veterinárny</w:t>
      </w:r>
      <w:r>
        <w:t>m</w:t>
      </w:r>
      <w:r w:rsidRPr="00FB48E2">
        <w:t xml:space="preserve"> </w:t>
      </w:r>
      <w:r w:rsidR="0028426E" w:rsidRPr="00602503">
        <w:t xml:space="preserve">liekom obsahujú </w:t>
      </w:r>
      <w:proofErr w:type="spellStart"/>
      <w:r w:rsidR="0028426E" w:rsidRPr="00602503">
        <w:t>izopropylalkohol</w:t>
      </w:r>
      <w:proofErr w:type="spellEnd"/>
      <w:r w:rsidR="0028426E" w:rsidRPr="00602503">
        <w:t xml:space="preserve">. V prípade podozrenia alebo známej precitlivenosti pokožky na </w:t>
      </w:r>
      <w:proofErr w:type="spellStart"/>
      <w:r w:rsidR="0028426E" w:rsidRPr="00602503">
        <w:t>izopropylalkohol</w:t>
      </w:r>
      <w:proofErr w:type="spellEnd"/>
      <w:r w:rsidR="0028426E" w:rsidRPr="00602503">
        <w:t xml:space="preserve"> použite </w:t>
      </w:r>
      <w:r w:rsidR="00A27FA8" w:rsidRPr="00602503">
        <w:t>ochranné</w:t>
      </w:r>
      <w:r w:rsidR="00A27FA8">
        <w:t xml:space="preserve"> gume</w:t>
      </w:r>
      <w:r w:rsidR="00361C46">
        <w:t xml:space="preserve">né </w:t>
      </w:r>
      <w:r w:rsidR="0028426E" w:rsidRPr="00602503">
        <w:t xml:space="preserve">rukavice. Zabráňte kontaktu s očami, pretože </w:t>
      </w:r>
      <w:proofErr w:type="spellStart"/>
      <w:r w:rsidR="0028426E" w:rsidRPr="00602503">
        <w:t>izopropylalkohol</w:t>
      </w:r>
      <w:proofErr w:type="spellEnd"/>
      <w:r w:rsidR="0028426E" w:rsidRPr="00602503">
        <w:t xml:space="preserve"> môže spôsobiť ich podráždenie.</w:t>
      </w:r>
    </w:p>
    <w:p w14:paraId="52B36A93" w14:textId="77777777" w:rsidR="00856D16" w:rsidRPr="00602503" w:rsidRDefault="00856D16" w:rsidP="0028426E">
      <w:pPr>
        <w:jc w:val="both"/>
      </w:pPr>
    </w:p>
    <w:p w14:paraId="21B1BBC5" w14:textId="43900295" w:rsidR="00856D16" w:rsidRPr="00602503" w:rsidRDefault="00856D16" w:rsidP="0028426E">
      <w:pPr>
        <w:jc w:val="both"/>
        <w:rPr>
          <w:u w:val="single"/>
        </w:rPr>
      </w:pPr>
      <w:r w:rsidRPr="00602503">
        <w:rPr>
          <w:u w:val="single"/>
        </w:rPr>
        <w:t>Osobitné opatrenia na ochranu životného prostredia</w:t>
      </w:r>
    </w:p>
    <w:p w14:paraId="06BFDFCE" w14:textId="07ED8A4A" w:rsidR="00856D16" w:rsidRPr="00531DB9" w:rsidRDefault="00856D16" w:rsidP="0028426E">
      <w:pPr>
        <w:jc w:val="both"/>
      </w:pPr>
      <w:r w:rsidRPr="00602503">
        <w:t>Neuplatňujú sa.</w:t>
      </w:r>
    </w:p>
    <w:p w14:paraId="0CD93C79" w14:textId="77777777" w:rsidR="0028426E" w:rsidRPr="00602503" w:rsidRDefault="0028426E" w:rsidP="0028426E">
      <w:pPr>
        <w:jc w:val="both"/>
        <w:rPr>
          <w:b/>
        </w:rPr>
      </w:pPr>
    </w:p>
    <w:p w14:paraId="04F195E6" w14:textId="19EAD7EF" w:rsidR="0028426E" w:rsidRPr="002175BE" w:rsidRDefault="00700B4B" w:rsidP="0028426E">
      <w:pPr>
        <w:ind w:left="567" w:hanging="567"/>
      </w:pPr>
      <w:r w:rsidRPr="00602503">
        <w:rPr>
          <w:b/>
        </w:rPr>
        <w:t>3</w:t>
      </w:r>
      <w:r w:rsidR="0028426E" w:rsidRPr="00602503">
        <w:rPr>
          <w:b/>
        </w:rPr>
        <w:t>.6</w:t>
      </w:r>
      <w:r w:rsidR="0028426E" w:rsidRPr="00602503">
        <w:tab/>
      </w:r>
      <w:r w:rsidR="0028426E" w:rsidRPr="00602503">
        <w:rPr>
          <w:b/>
        </w:rPr>
        <w:t>Nežiaduce účinky</w:t>
      </w:r>
    </w:p>
    <w:p w14:paraId="431044EA" w14:textId="5E241237" w:rsidR="0028426E" w:rsidRPr="00602503" w:rsidRDefault="0028426E" w:rsidP="0028426E"/>
    <w:p w14:paraId="14CCDCF0" w14:textId="518D7CDF" w:rsidR="00162888" w:rsidRPr="002175BE" w:rsidRDefault="00162888" w:rsidP="00162888">
      <w:r w:rsidRPr="002175BE">
        <w:t>Hovädzí dobytok (dojnice počas státia na</w:t>
      </w:r>
      <w:r w:rsidR="005A7AFB">
        <w:t xml:space="preserve"> </w:t>
      </w:r>
      <w:r w:rsidRPr="002175BE">
        <w:t>sucho):</w:t>
      </w:r>
    </w:p>
    <w:p w14:paraId="12448F2C" w14:textId="77777777" w:rsidR="00162888" w:rsidRPr="002175BE" w:rsidRDefault="00162888" w:rsidP="001628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5660"/>
      </w:tblGrid>
      <w:tr w:rsidR="00162888" w:rsidRPr="002175BE" w14:paraId="26607489" w14:textId="77777777" w:rsidTr="009037CE">
        <w:tc>
          <w:tcPr>
            <w:tcW w:w="1957" w:type="pct"/>
          </w:tcPr>
          <w:p w14:paraId="6B35565C" w14:textId="1B7E5F59" w:rsidR="00162888" w:rsidRPr="002175BE" w:rsidRDefault="00162888" w:rsidP="009037CE">
            <w:pPr>
              <w:spacing w:before="60" w:after="60"/>
            </w:pPr>
            <w:r w:rsidRPr="002175BE">
              <w:t>Veľmi zriedkavé</w:t>
            </w:r>
          </w:p>
          <w:p w14:paraId="783EFD48" w14:textId="13061D80" w:rsidR="00162888" w:rsidRPr="002175BE" w:rsidRDefault="00162888" w:rsidP="009037CE">
            <w:pPr>
              <w:spacing w:before="60" w:after="60"/>
            </w:pPr>
            <w:r w:rsidRPr="002175BE">
              <w:t>(u menej ako 1 z 10 000 liečených zvierat, vrátane ojedinelých hlásení):</w:t>
            </w:r>
          </w:p>
        </w:tc>
        <w:tc>
          <w:tcPr>
            <w:tcW w:w="3043" w:type="pct"/>
            <w:hideMark/>
          </w:tcPr>
          <w:p w14:paraId="2387A8B9" w14:textId="016E569D" w:rsidR="00162888" w:rsidRPr="002175BE" w:rsidRDefault="00162888" w:rsidP="009037CE">
            <w:pPr>
              <w:spacing w:before="60" w:after="60"/>
              <w:rPr>
                <w:iCs/>
              </w:rPr>
            </w:pPr>
            <w:r w:rsidRPr="002175BE">
              <w:rPr>
                <w:iCs/>
              </w:rPr>
              <w:t xml:space="preserve">Akútna </w:t>
            </w:r>
            <w:proofErr w:type="spellStart"/>
            <w:r w:rsidRPr="002175BE">
              <w:rPr>
                <w:iCs/>
              </w:rPr>
              <w:t>mastitída</w:t>
            </w:r>
            <w:proofErr w:type="spellEnd"/>
            <w:r w:rsidRPr="002175BE">
              <w:rPr>
                <w:iCs/>
              </w:rPr>
              <w:t xml:space="preserve"> </w:t>
            </w:r>
            <w:r w:rsidRPr="002175BE">
              <w:rPr>
                <w:iCs/>
                <w:vertAlign w:val="superscript"/>
              </w:rPr>
              <w:t>1</w:t>
            </w:r>
          </w:p>
        </w:tc>
      </w:tr>
    </w:tbl>
    <w:p w14:paraId="5D636F81" w14:textId="40550C65" w:rsidR="00162888" w:rsidRPr="002175BE" w:rsidRDefault="00162888" w:rsidP="00162888">
      <w:r w:rsidRPr="002175BE">
        <w:rPr>
          <w:iCs/>
          <w:vertAlign w:val="superscript"/>
        </w:rPr>
        <w:t>1</w:t>
      </w:r>
      <w:r w:rsidRPr="00602503">
        <w:rPr>
          <w:rStyle w:val="fontstyle01"/>
          <w:rFonts w:ascii="Times New Roman" w:hAnsi="Times New Roman" w:hint="eastAsia"/>
        </w:rPr>
        <w:t>P</w:t>
      </w:r>
      <w:r w:rsidR="00FB48E2">
        <w:rPr>
          <w:rStyle w:val="fontstyle01"/>
          <w:rFonts w:ascii="Times New Roman" w:hAnsi="Times New Roman"/>
        </w:rPr>
        <w:t xml:space="preserve">rimárne </w:t>
      </w:r>
      <w:r w:rsidR="00A27FA8">
        <w:rPr>
          <w:rStyle w:val="fontstyle01"/>
          <w:rFonts w:ascii="Times New Roman" w:hAnsi="Times New Roman"/>
        </w:rPr>
        <w:t>spôsobe</w:t>
      </w:r>
      <w:r w:rsidR="005A7AFB">
        <w:rPr>
          <w:rStyle w:val="fontstyle01"/>
          <w:rFonts w:ascii="Times New Roman" w:hAnsi="Times New Roman"/>
        </w:rPr>
        <w:t>ná</w:t>
      </w:r>
      <w:r w:rsidRPr="00602503">
        <w:rPr>
          <w:rStyle w:val="fontstyle01"/>
          <w:rFonts w:ascii="Times New Roman" w:hAnsi="Times New Roman" w:hint="eastAsia"/>
        </w:rPr>
        <w:t xml:space="preserve"> zl</w:t>
      </w:r>
      <w:r w:rsidR="00A27FA8">
        <w:rPr>
          <w:rStyle w:val="fontstyle01"/>
          <w:rFonts w:ascii="Times New Roman" w:hAnsi="Times New Roman"/>
        </w:rPr>
        <w:t>ou</w:t>
      </w:r>
      <w:r w:rsidRPr="00602503">
        <w:rPr>
          <w:rStyle w:val="fontstyle01"/>
          <w:rFonts w:ascii="Times New Roman" w:hAnsi="Times New Roman" w:hint="eastAsia"/>
        </w:rPr>
        <w:t xml:space="preserve"> technik</w:t>
      </w:r>
      <w:r w:rsidR="00A27FA8">
        <w:rPr>
          <w:rStyle w:val="fontstyle01"/>
          <w:rFonts w:ascii="Times New Roman" w:hAnsi="Times New Roman"/>
        </w:rPr>
        <w:t>ou</w:t>
      </w:r>
      <w:r w:rsidRPr="00602503">
        <w:rPr>
          <w:rStyle w:val="fontstyle01"/>
          <w:rFonts w:ascii="Times New Roman" w:hAnsi="Times New Roman" w:hint="eastAsia"/>
        </w:rPr>
        <w:t xml:space="preserve"> podania a nedostato</w:t>
      </w:r>
      <w:r w:rsidRPr="00602503">
        <w:rPr>
          <w:rStyle w:val="fontstyle01"/>
          <w:rFonts w:ascii="Times New Roman" w:hAnsi="Times New Roman" w:hint="cs"/>
        </w:rPr>
        <w:t>č</w:t>
      </w:r>
      <w:r w:rsidRPr="00602503">
        <w:rPr>
          <w:rStyle w:val="fontstyle01"/>
          <w:rFonts w:ascii="Times New Roman" w:hAnsi="Times New Roman" w:hint="eastAsia"/>
        </w:rPr>
        <w:t>n</w:t>
      </w:r>
      <w:r w:rsidR="00A27FA8">
        <w:rPr>
          <w:rStyle w:val="fontstyle01"/>
          <w:rFonts w:ascii="Times New Roman" w:hAnsi="Times New Roman"/>
        </w:rPr>
        <w:t>ou</w:t>
      </w:r>
      <w:r w:rsidRPr="00602503">
        <w:rPr>
          <w:rStyle w:val="fontstyle01"/>
          <w:rFonts w:ascii="Times New Roman" w:hAnsi="Times New Roman" w:hint="eastAsia"/>
        </w:rPr>
        <w:t xml:space="preserve"> hygien</w:t>
      </w:r>
      <w:r w:rsidR="00A27FA8">
        <w:rPr>
          <w:rStyle w:val="fontstyle01"/>
          <w:rFonts w:ascii="Times New Roman" w:hAnsi="Times New Roman"/>
        </w:rPr>
        <w:t>ou</w:t>
      </w:r>
      <w:r w:rsidRPr="00602503">
        <w:rPr>
          <w:rStyle w:val="fontstyle01"/>
          <w:rFonts w:ascii="Times New Roman" w:hAnsi="Times New Roman" w:hint="eastAsia"/>
        </w:rPr>
        <w:t>. Informácie o</w:t>
      </w:r>
      <w:r w:rsidR="005A7AFB">
        <w:rPr>
          <w:rStyle w:val="fontstyle01"/>
          <w:rFonts w:ascii="Times New Roman" w:hAnsi="Times New Roman"/>
        </w:rPr>
        <w:t> dôležitosti</w:t>
      </w:r>
      <w:r w:rsidRPr="00602503">
        <w:rPr>
          <w:rStyle w:val="fontstyle01"/>
          <w:rFonts w:ascii="Times New Roman" w:hAnsi="Times New Roman" w:hint="eastAsia"/>
        </w:rPr>
        <w:t xml:space="preserve"> aseptickej techniky nájdete v </w:t>
      </w:r>
      <w:r w:rsidRPr="00602503">
        <w:rPr>
          <w:rStyle w:val="fontstyle01"/>
          <w:rFonts w:ascii="Times New Roman" w:hAnsi="Times New Roman" w:hint="cs"/>
        </w:rPr>
        <w:t>č</w:t>
      </w:r>
      <w:r w:rsidRPr="00602503">
        <w:rPr>
          <w:rStyle w:val="fontstyle01"/>
          <w:rFonts w:ascii="Times New Roman" w:hAnsi="Times New Roman" w:hint="eastAsia"/>
        </w:rPr>
        <w:t xml:space="preserve">astiach </w:t>
      </w:r>
      <w:r w:rsidR="00216352">
        <w:rPr>
          <w:rStyle w:val="fontstyle01"/>
          <w:rFonts w:ascii="Times New Roman" w:hAnsi="Times New Roman"/>
        </w:rPr>
        <w:t>3.5 a 3.9.</w:t>
      </w:r>
    </w:p>
    <w:p w14:paraId="4AB9897F" w14:textId="77777777" w:rsidR="00162888" w:rsidRPr="002175BE" w:rsidRDefault="00162888" w:rsidP="00162888">
      <w:pPr>
        <w:spacing w:line="240" w:lineRule="auto"/>
      </w:pPr>
    </w:p>
    <w:p w14:paraId="28DBAA23" w14:textId="53B53CAB" w:rsidR="00162888" w:rsidRPr="00602503" w:rsidRDefault="00886A85" w:rsidP="005A7AFB">
      <w:pPr>
        <w:spacing w:line="240" w:lineRule="auto"/>
      </w:pPr>
      <w:r w:rsidRPr="002175BE"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 alebo príslušnému národnému orgánu prostredníctvom národného systému hlásenia. Príslušné kontaktné údaje sa nachádzajú aj v</w:t>
      </w:r>
      <w:r w:rsidR="00431C99" w:rsidRPr="002175BE">
        <w:t xml:space="preserve"> </w:t>
      </w:r>
      <w:r w:rsidRPr="002175BE">
        <w:t>písomnej informáci</w:t>
      </w:r>
      <w:r w:rsidR="00FB48E2">
        <w:t>i</w:t>
      </w:r>
      <w:r w:rsidRPr="002175BE">
        <w:t xml:space="preserve"> pre</w:t>
      </w:r>
      <w:r w:rsidR="005A7AFB">
        <w:t xml:space="preserve"> </w:t>
      </w:r>
      <w:r w:rsidRPr="002175BE">
        <w:t>používateľov.</w:t>
      </w:r>
      <w:r w:rsidR="00162888" w:rsidRPr="002175BE">
        <w:t xml:space="preserve"> </w:t>
      </w:r>
    </w:p>
    <w:p w14:paraId="2694259A" w14:textId="77777777" w:rsidR="00DB2770" w:rsidRDefault="00DB2770" w:rsidP="0028426E">
      <w:pPr>
        <w:ind w:left="567" w:hanging="567"/>
        <w:rPr>
          <w:b/>
        </w:rPr>
      </w:pPr>
    </w:p>
    <w:p w14:paraId="322B347F" w14:textId="76398F1B" w:rsidR="0028426E" w:rsidRPr="002175BE" w:rsidRDefault="00700B4B" w:rsidP="0028426E">
      <w:pPr>
        <w:ind w:left="567" w:hanging="567"/>
      </w:pPr>
      <w:r w:rsidRPr="00602503">
        <w:rPr>
          <w:b/>
        </w:rPr>
        <w:t>3</w:t>
      </w:r>
      <w:r w:rsidR="0028426E" w:rsidRPr="00602503">
        <w:rPr>
          <w:b/>
        </w:rPr>
        <w:t>.7</w:t>
      </w:r>
      <w:r w:rsidR="0028426E" w:rsidRPr="00602503">
        <w:tab/>
      </w:r>
      <w:r w:rsidR="0028426E" w:rsidRPr="00602503">
        <w:rPr>
          <w:b/>
        </w:rPr>
        <w:t>Použitie počas gravidity, laktácie, znášky</w:t>
      </w:r>
    </w:p>
    <w:p w14:paraId="3E89AD40" w14:textId="77777777" w:rsidR="0028426E" w:rsidRPr="00602503" w:rsidRDefault="0028426E" w:rsidP="0028426E"/>
    <w:p w14:paraId="1E6D5FDA" w14:textId="77777777" w:rsidR="00DB2770" w:rsidRDefault="00DB2770" w:rsidP="0028426E">
      <w:pPr>
        <w:rPr>
          <w:u w:val="single"/>
        </w:rPr>
      </w:pPr>
    </w:p>
    <w:p w14:paraId="42C8442B" w14:textId="77777777" w:rsidR="0028426E" w:rsidRPr="00602503" w:rsidRDefault="0028426E" w:rsidP="0028426E">
      <w:pPr>
        <w:rPr>
          <w:u w:val="single"/>
        </w:rPr>
      </w:pPr>
      <w:r w:rsidRPr="00602503">
        <w:rPr>
          <w:u w:val="single"/>
        </w:rPr>
        <w:lastRenderedPageBreak/>
        <w:t>Gravidita:</w:t>
      </w:r>
    </w:p>
    <w:p w14:paraId="17EC103F" w14:textId="3FB76935" w:rsidR="0028426E" w:rsidRPr="002175BE" w:rsidRDefault="00F44101" w:rsidP="0028426E">
      <w:r>
        <w:t>Veterinárny liek sa m</w:t>
      </w:r>
      <w:r w:rsidR="0028426E" w:rsidRPr="00602503">
        <w:t xml:space="preserve">ôže sa použiť počas gravidity. Teľa pri otelení môže </w:t>
      </w:r>
      <w:r w:rsidR="00BD484B">
        <w:t>zátku</w:t>
      </w:r>
      <w:r w:rsidR="00BD484B" w:rsidRPr="00602503">
        <w:t xml:space="preserve"> </w:t>
      </w:r>
      <w:r w:rsidR="0028426E" w:rsidRPr="00602503">
        <w:t>náhodne</w:t>
      </w:r>
      <w:r w:rsidR="00292F96">
        <w:t xml:space="preserve"> </w:t>
      </w:r>
      <w:r w:rsidR="0028426E" w:rsidRPr="00602503">
        <w:t xml:space="preserve">požiť. Požitie tohto </w:t>
      </w:r>
      <w:r w:rsidR="00FB48E2" w:rsidRPr="00FB48E2">
        <w:t>veterinárn</w:t>
      </w:r>
      <w:r w:rsidR="00FB48E2">
        <w:t>eho</w:t>
      </w:r>
      <w:r w:rsidR="00FB48E2" w:rsidRPr="00FB48E2">
        <w:t xml:space="preserve"> </w:t>
      </w:r>
      <w:r w:rsidR="0028426E" w:rsidRPr="00602503">
        <w:t>lieku teľaťom je bezpečné a nespôsobuje žiadne nežiaduce účinky.</w:t>
      </w:r>
    </w:p>
    <w:p w14:paraId="56380692" w14:textId="77777777" w:rsidR="0028426E" w:rsidRPr="00602503" w:rsidRDefault="0028426E" w:rsidP="0028426E"/>
    <w:p w14:paraId="3E60E608" w14:textId="77777777" w:rsidR="0028426E" w:rsidRPr="00602503" w:rsidRDefault="0028426E" w:rsidP="0028426E">
      <w:pPr>
        <w:rPr>
          <w:u w:val="single"/>
        </w:rPr>
      </w:pPr>
      <w:r w:rsidRPr="00602503">
        <w:rPr>
          <w:u w:val="single"/>
        </w:rPr>
        <w:t>Laktácia:</w:t>
      </w:r>
    </w:p>
    <w:p w14:paraId="26659654" w14:textId="76697D72" w:rsidR="0028426E" w:rsidRPr="00602503" w:rsidRDefault="0028426E" w:rsidP="0028426E">
      <w:r w:rsidRPr="00602503">
        <w:t xml:space="preserve">Tento </w:t>
      </w:r>
      <w:r w:rsidR="00FB48E2" w:rsidRPr="00FB48E2">
        <w:t xml:space="preserve">veterinárny </w:t>
      </w:r>
      <w:r w:rsidRPr="00602503">
        <w:t xml:space="preserve">liek je kontraindikovaný na použitie počas laktácie. V prípade náhodného podania krave v čase laktácie môže byť pozorovaný malý (max. 2-násobný) prechodný nárast počtu somatických buniek. V takom prípade </w:t>
      </w:r>
      <w:r w:rsidR="003C75FC">
        <w:t>zátku</w:t>
      </w:r>
      <w:r w:rsidRPr="00602503">
        <w:t xml:space="preserve"> ručne odstráňte, ďalšie opatrenia nie sú potrebné.</w:t>
      </w:r>
    </w:p>
    <w:p w14:paraId="2244CAB1" w14:textId="77777777" w:rsidR="0028426E" w:rsidRPr="00602503" w:rsidRDefault="0028426E" w:rsidP="0028426E"/>
    <w:p w14:paraId="4420A84A" w14:textId="662EAC58" w:rsidR="0028426E" w:rsidRPr="002175BE" w:rsidRDefault="005616EB" w:rsidP="0028426E">
      <w:r w:rsidRPr="00602503">
        <w:rPr>
          <w:b/>
        </w:rPr>
        <w:t>3</w:t>
      </w:r>
      <w:r w:rsidR="0028426E" w:rsidRPr="00602503">
        <w:rPr>
          <w:b/>
        </w:rPr>
        <w:t>.8</w:t>
      </w:r>
      <w:r w:rsidR="0028426E" w:rsidRPr="00602503">
        <w:tab/>
      </w:r>
      <w:r w:rsidRPr="00602503">
        <w:rPr>
          <w:b/>
        </w:rPr>
        <w:t>Interakcie s inými liekmi a ďalšie formy interakcií</w:t>
      </w:r>
    </w:p>
    <w:p w14:paraId="33E4FD5E" w14:textId="77777777" w:rsidR="0028426E" w:rsidRPr="00602503" w:rsidRDefault="0028426E" w:rsidP="0028426E"/>
    <w:p w14:paraId="72D8DADC" w14:textId="77777777" w:rsidR="0028426E" w:rsidRPr="00602503" w:rsidRDefault="0028426E" w:rsidP="0028426E">
      <w:r w:rsidRPr="00602503">
        <w:t>Nie sú známe.</w:t>
      </w:r>
    </w:p>
    <w:p w14:paraId="0451105A" w14:textId="77777777" w:rsidR="0028426E" w:rsidRPr="00602503" w:rsidRDefault="0028426E" w:rsidP="0028426E"/>
    <w:p w14:paraId="34ED0BDC" w14:textId="28A96AAA" w:rsidR="0028426E" w:rsidRPr="002175BE" w:rsidRDefault="005616EB" w:rsidP="0028426E">
      <w:r w:rsidRPr="00602503">
        <w:rPr>
          <w:b/>
        </w:rPr>
        <w:t>3</w:t>
      </w:r>
      <w:r w:rsidR="0028426E" w:rsidRPr="00602503">
        <w:rPr>
          <w:b/>
        </w:rPr>
        <w:t>.9</w:t>
      </w:r>
      <w:r w:rsidR="0028426E" w:rsidRPr="00602503">
        <w:tab/>
      </w:r>
      <w:r w:rsidRPr="00602503">
        <w:rPr>
          <w:b/>
        </w:rPr>
        <w:t>Cesty podania a d</w:t>
      </w:r>
      <w:r w:rsidR="0028426E" w:rsidRPr="00602503">
        <w:rPr>
          <w:b/>
        </w:rPr>
        <w:t>ávkovanie</w:t>
      </w:r>
    </w:p>
    <w:p w14:paraId="04ECD57C" w14:textId="77777777" w:rsidR="0028426E" w:rsidRPr="00602503" w:rsidRDefault="0028426E" w:rsidP="0028426E"/>
    <w:p w14:paraId="0CC6B25E" w14:textId="66F99397" w:rsidR="0028426E" w:rsidRPr="00602503" w:rsidRDefault="0028426E" w:rsidP="0028426E">
      <w:r w:rsidRPr="00602503">
        <w:t xml:space="preserve">Len na </w:t>
      </w:r>
      <w:proofErr w:type="spellStart"/>
      <w:r w:rsidRPr="00602503">
        <w:t>intramamárne</w:t>
      </w:r>
      <w:proofErr w:type="spellEnd"/>
      <w:r w:rsidRPr="00602503">
        <w:t xml:space="preserve"> </w:t>
      </w:r>
      <w:r w:rsidR="00CF2451">
        <w:t>podanie.</w:t>
      </w:r>
      <w:r w:rsidRPr="00602503">
        <w:br/>
      </w:r>
      <w:bookmarkStart w:id="0" w:name="_Hlk147773091"/>
      <w:r w:rsidRPr="00602503">
        <w:t>Obsah jednej striekačky podajte</w:t>
      </w:r>
      <w:bookmarkEnd w:id="0"/>
      <w:r w:rsidRPr="00602503">
        <w:t xml:space="preserve"> do každej </w:t>
      </w:r>
      <w:proofErr w:type="spellStart"/>
      <w:r w:rsidR="003C75FC">
        <w:t>štvrťky</w:t>
      </w:r>
      <w:proofErr w:type="spellEnd"/>
      <w:r w:rsidRPr="00602503">
        <w:t xml:space="preserve"> vemena hneď po poslednom dojení počas laktácie (pri zasušení). Po podaní </w:t>
      </w:r>
      <w:r w:rsidR="00FB48E2" w:rsidRPr="00FB48E2">
        <w:t>veterinárn</w:t>
      </w:r>
      <w:r w:rsidR="00FB48E2">
        <w:t>eho</w:t>
      </w:r>
      <w:r w:rsidR="00FB48E2" w:rsidRPr="00FB48E2">
        <w:t xml:space="preserve"> </w:t>
      </w:r>
      <w:r w:rsidRPr="00602503">
        <w:t>lieku nemasírujte struk ani vemeno.</w:t>
      </w:r>
      <w:r w:rsidRPr="00602503">
        <w:br/>
      </w:r>
    </w:p>
    <w:p w14:paraId="3DB57C17" w14:textId="069ED8F0" w:rsidR="0028426E" w:rsidRPr="00602503" w:rsidRDefault="0028426E" w:rsidP="0028426E">
      <w:r w:rsidRPr="00602503">
        <w:t xml:space="preserve">Je </w:t>
      </w:r>
      <w:r w:rsidR="009C4B53">
        <w:t>potrebné dbať na to, aby sa zabránilo</w:t>
      </w:r>
      <w:r w:rsidRPr="00602503">
        <w:t xml:space="preserve"> zaneseniu patogénov do struku, </w:t>
      </w:r>
      <w:r w:rsidR="009C4B53">
        <w:t>a </w:t>
      </w:r>
      <w:r w:rsidRPr="00602503">
        <w:t>znížilo</w:t>
      </w:r>
      <w:r w:rsidR="009C4B53">
        <w:t xml:space="preserve"> sa tak</w:t>
      </w:r>
      <w:r w:rsidRPr="00602503">
        <w:t xml:space="preserve"> riziko vzniku </w:t>
      </w:r>
      <w:proofErr w:type="spellStart"/>
      <w:r w:rsidRPr="00602503">
        <w:t>mastitídy</w:t>
      </w:r>
      <w:proofErr w:type="spellEnd"/>
      <w:r w:rsidRPr="00602503">
        <w:t xml:space="preserve"> po podaní látky. </w:t>
      </w:r>
    </w:p>
    <w:p w14:paraId="7666642E" w14:textId="6E012B41" w:rsidR="00625C28" w:rsidRPr="00602503" w:rsidRDefault="0028426E" w:rsidP="00625C28">
      <w:r w:rsidRPr="00602503">
        <w:br/>
      </w:r>
      <w:bookmarkStart w:id="1" w:name="_Hlk147773268"/>
      <w:r w:rsidRPr="00602503">
        <w:t xml:space="preserve">Struk je nevyhnutné </w:t>
      </w:r>
      <w:r w:rsidR="00DA2A49">
        <w:t xml:space="preserve">pred podaním veterinárneho lieku </w:t>
      </w:r>
      <w:r w:rsidRPr="00602503">
        <w:t xml:space="preserve">dôkladne </w:t>
      </w:r>
      <w:r w:rsidR="00DA2A49">
        <w:t xml:space="preserve">mechanicky </w:t>
      </w:r>
      <w:r w:rsidRPr="00602503">
        <w:t xml:space="preserve">očistiť a </w:t>
      </w:r>
      <w:r w:rsidR="00BD484B">
        <w:t>vy</w:t>
      </w:r>
      <w:r w:rsidRPr="00602503">
        <w:t xml:space="preserve">dezinfikovať </w:t>
      </w:r>
      <w:r w:rsidR="00FB48E2">
        <w:t>chirurgickým</w:t>
      </w:r>
      <w:r w:rsidR="00FB48E2" w:rsidRPr="00602503">
        <w:t xml:space="preserve"> </w:t>
      </w:r>
      <w:r w:rsidRPr="00602503">
        <w:t xml:space="preserve">liehom alebo </w:t>
      </w:r>
      <w:r w:rsidR="00FB48E2">
        <w:t xml:space="preserve">dezinfekčnými </w:t>
      </w:r>
      <w:r w:rsidRPr="00602503">
        <w:t>utierkami napustenými alkoholom. Struky</w:t>
      </w:r>
      <w:r w:rsidR="00DA2A49">
        <w:t xml:space="preserve"> sa majú</w:t>
      </w:r>
      <w:r w:rsidRPr="00602503">
        <w:t xml:space="preserve"> utierať dovtedy, kým </w:t>
      </w:r>
      <w:r w:rsidR="00DA2A49">
        <w:t>dezinfekčné utierky neprestanú byť viditeľne špinavé.</w:t>
      </w:r>
      <w:r w:rsidRPr="00602503">
        <w:t xml:space="preserve"> Struky </w:t>
      </w:r>
      <w:r w:rsidR="00DA2A49">
        <w:t>je potrebné</w:t>
      </w:r>
      <w:r w:rsidR="00DA2A49" w:rsidRPr="00602503">
        <w:t xml:space="preserve"> </w:t>
      </w:r>
      <w:r w:rsidRPr="00602503">
        <w:t xml:space="preserve">pred podaním </w:t>
      </w:r>
      <w:r w:rsidR="00BD484B">
        <w:t xml:space="preserve">veterinárneho </w:t>
      </w:r>
      <w:r w:rsidRPr="00602503">
        <w:t xml:space="preserve">lieku nechať </w:t>
      </w:r>
      <w:r w:rsidR="00DA2A49">
        <w:t>u</w:t>
      </w:r>
      <w:r w:rsidR="00DA2A49" w:rsidRPr="00602503">
        <w:t>schnúť</w:t>
      </w:r>
      <w:r w:rsidRPr="00602503">
        <w:t>. Podajte asepticky a dávajte pozor, aby s</w:t>
      </w:r>
      <w:r w:rsidR="00587C80">
        <w:t>a</w:t>
      </w:r>
      <w:r w:rsidRPr="00602503">
        <w:t xml:space="preserve"> predišl</w:t>
      </w:r>
      <w:r w:rsidR="00587C80">
        <w:t>o</w:t>
      </w:r>
      <w:r w:rsidRPr="00602503">
        <w:t xml:space="preserve"> kontaminácii striekačky. </w:t>
      </w:r>
    </w:p>
    <w:p w14:paraId="511E3325" w14:textId="2B578A4C" w:rsidR="0028426E" w:rsidRPr="00602503" w:rsidRDefault="0028426E" w:rsidP="00625C28">
      <w:r w:rsidRPr="00602503">
        <w:t xml:space="preserve">Po </w:t>
      </w:r>
      <w:r w:rsidR="00943E86">
        <w:t xml:space="preserve">aplikácii </w:t>
      </w:r>
      <w:r w:rsidRPr="00602503">
        <w:t xml:space="preserve">sa odporúča namáčanie strukov alebo </w:t>
      </w:r>
      <w:r w:rsidR="00943E86">
        <w:t xml:space="preserve">ošetrenie </w:t>
      </w:r>
      <w:r w:rsidRPr="00602503">
        <w:t>sprej</w:t>
      </w:r>
      <w:r w:rsidR="00943E86">
        <w:t>om</w:t>
      </w:r>
      <w:r w:rsidRPr="00602503">
        <w:t xml:space="preserve"> na struky.</w:t>
      </w:r>
    </w:p>
    <w:p w14:paraId="0E9CE4CA" w14:textId="77777777" w:rsidR="0028426E" w:rsidRPr="00602503" w:rsidRDefault="0028426E" w:rsidP="0028426E"/>
    <w:p w14:paraId="3401E4C3" w14:textId="49C2F9A1" w:rsidR="0028426E" w:rsidRPr="00602503" w:rsidRDefault="0028426E" w:rsidP="0028426E">
      <w:r w:rsidRPr="00602503">
        <w:t xml:space="preserve">V prípade chladných podmienok je </w:t>
      </w:r>
      <w:bookmarkStart w:id="2" w:name="_Hlk147773579"/>
      <w:r w:rsidR="000D342D" w:rsidRPr="000D342D">
        <w:t>veterinárny</w:t>
      </w:r>
      <w:bookmarkEnd w:id="2"/>
      <w:r w:rsidR="000D342D" w:rsidRPr="000D342D">
        <w:t xml:space="preserve"> </w:t>
      </w:r>
      <w:r w:rsidRPr="00602503">
        <w:t>liek možné zahriať v teplom prostredí na izbovú teplotu, aby sa uľahčilo injekčné podanie.</w:t>
      </w:r>
      <w:bookmarkEnd w:id="1"/>
    </w:p>
    <w:p w14:paraId="47B1DC57" w14:textId="77777777" w:rsidR="0028426E" w:rsidRPr="00602503" w:rsidRDefault="0028426E" w:rsidP="0028426E">
      <w:pPr>
        <w:pStyle w:val="TextBody"/>
        <w:ind w:left="0"/>
        <w:rPr>
          <w:sz w:val="24"/>
          <w:szCs w:val="24"/>
        </w:rPr>
      </w:pPr>
    </w:p>
    <w:p w14:paraId="0D5EC4BC" w14:textId="1676EB9A" w:rsidR="0028426E" w:rsidRPr="002175BE" w:rsidRDefault="00B83F31" w:rsidP="0028426E">
      <w:r w:rsidRPr="00602503">
        <w:rPr>
          <w:b/>
        </w:rPr>
        <w:t>3</w:t>
      </w:r>
      <w:r w:rsidR="0028426E" w:rsidRPr="00602503">
        <w:rPr>
          <w:b/>
        </w:rPr>
        <w:t>.10</w:t>
      </w:r>
      <w:r w:rsidR="0028426E" w:rsidRPr="00602503">
        <w:tab/>
      </w:r>
      <w:r w:rsidRPr="00602503">
        <w:rPr>
          <w:b/>
        </w:rPr>
        <w:t>Príznaky predávkovania (a ak je to potrebné</w:t>
      </w:r>
      <w:r w:rsidR="0028426E" w:rsidRPr="00602503">
        <w:rPr>
          <w:b/>
        </w:rPr>
        <w:t xml:space="preserve">, núdzové postupy, </w:t>
      </w:r>
      <w:proofErr w:type="spellStart"/>
      <w:r w:rsidR="0028426E" w:rsidRPr="00602503">
        <w:rPr>
          <w:b/>
        </w:rPr>
        <w:t>antidotá</w:t>
      </w:r>
      <w:proofErr w:type="spellEnd"/>
      <w:r w:rsidR="0028426E" w:rsidRPr="00602503">
        <w:rPr>
          <w:b/>
        </w:rPr>
        <w:t>)</w:t>
      </w:r>
    </w:p>
    <w:p w14:paraId="07AE0C95" w14:textId="77777777" w:rsidR="0028426E" w:rsidRPr="002175BE" w:rsidRDefault="0028426E" w:rsidP="0028426E"/>
    <w:p w14:paraId="3B257104" w14:textId="6B20786F" w:rsidR="0028426E" w:rsidRPr="00602503" w:rsidRDefault="00943E86" w:rsidP="0028426E">
      <w:r w:rsidRPr="00943E86">
        <w:t>Pri použití dvojnásobnej dávky nedochádza u kráv k žiadnym nežiaducim účinkom.</w:t>
      </w:r>
    </w:p>
    <w:p w14:paraId="266D8BD5" w14:textId="77777777" w:rsidR="0028426E" w:rsidRPr="00602503" w:rsidRDefault="0028426E" w:rsidP="0028426E">
      <w:pPr>
        <w:rPr>
          <w:b/>
        </w:rPr>
      </w:pPr>
    </w:p>
    <w:p w14:paraId="591A0915" w14:textId="0BE83EE0" w:rsidR="00E06559" w:rsidRPr="00602503" w:rsidRDefault="00E06559" w:rsidP="004F6ACA">
      <w:pPr>
        <w:ind w:left="705" w:hanging="705"/>
        <w:rPr>
          <w:b/>
          <w:bCs/>
        </w:rPr>
      </w:pPr>
      <w:r w:rsidRPr="00602503">
        <w:rPr>
          <w:b/>
        </w:rPr>
        <w:t>3</w:t>
      </w:r>
      <w:r w:rsidR="0028426E" w:rsidRPr="00602503">
        <w:rPr>
          <w:b/>
        </w:rPr>
        <w:t>.11</w:t>
      </w:r>
      <w:r w:rsidR="0028426E" w:rsidRPr="00602503">
        <w:tab/>
      </w:r>
      <w:r w:rsidRPr="00602503">
        <w:rPr>
          <w:b/>
          <w:bCs/>
        </w:rPr>
        <w:t xml:space="preserve">Osobitné obmedzenia používania a osobitné podmienky používania vrátane obmedzení používania </w:t>
      </w:r>
      <w:proofErr w:type="spellStart"/>
      <w:r w:rsidRPr="00602503">
        <w:rPr>
          <w:b/>
          <w:bCs/>
        </w:rPr>
        <w:t>antimikrobiálnych</w:t>
      </w:r>
      <w:proofErr w:type="spellEnd"/>
      <w:r w:rsidRPr="00602503">
        <w:rPr>
          <w:b/>
          <w:bCs/>
        </w:rPr>
        <w:t xml:space="preserve"> a </w:t>
      </w:r>
      <w:proofErr w:type="spellStart"/>
      <w:r w:rsidRPr="00602503">
        <w:rPr>
          <w:b/>
          <w:bCs/>
        </w:rPr>
        <w:t>antiparazitických</w:t>
      </w:r>
      <w:proofErr w:type="spellEnd"/>
      <w:r w:rsidRPr="00602503">
        <w:rPr>
          <w:b/>
          <w:bCs/>
        </w:rPr>
        <w:t xml:space="preserve"> veterinárnych liekov s cieľom obmedziť riziko vzniku rezistencie</w:t>
      </w:r>
    </w:p>
    <w:p w14:paraId="7F661ECC" w14:textId="77777777" w:rsidR="00E06559" w:rsidRPr="00602503" w:rsidRDefault="00E06559" w:rsidP="0028426E"/>
    <w:p w14:paraId="0901C9C4" w14:textId="13EAFEBC" w:rsidR="00E06559" w:rsidRPr="00602503" w:rsidRDefault="00E06559" w:rsidP="0028426E">
      <w:r w:rsidRPr="00602503">
        <w:t>Neuplatňujú sa.</w:t>
      </w:r>
    </w:p>
    <w:p w14:paraId="393B3B81" w14:textId="77777777" w:rsidR="00E06559" w:rsidRPr="00602503" w:rsidRDefault="00E06559" w:rsidP="0028426E"/>
    <w:p w14:paraId="539A3B00" w14:textId="3B04DFCB" w:rsidR="0028426E" w:rsidRPr="002175BE" w:rsidRDefault="00E06559" w:rsidP="0028426E">
      <w:r w:rsidRPr="00602503">
        <w:rPr>
          <w:b/>
        </w:rPr>
        <w:t>3.12</w:t>
      </w:r>
      <w:r w:rsidRPr="00602503">
        <w:rPr>
          <w:b/>
        </w:rPr>
        <w:tab/>
      </w:r>
      <w:r w:rsidR="0028426E" w:rsidRPr="00602503">
        <w:rPr>
          <w:b/>
        </w:rPr>
        <w:t>Ochranné lehoty</w:t>
      </w:r>
    </w:p>
    <w:p w14:paraId="5ED659EC" w14:textId="77777777" w:rsidR="0028426E" w:rsidRPr="00602503" w:rsidRDefault="0028426E" w:rsidP="0028426E"/>
    <w:p w14:paraId="5387A3AA" w14:textId="57B936EE" w:rsidR="00531DB9" w:rsidRPr="00EE04BB" w:rsidRDefault="0028426E" w:rsidP="00EE04BB">
      <w:r w:rsidRPr="00602503">
        <w:t>Mäso a vnútornosti: 0 dní.</w:t>
      </w:r>
      <w:r w:rsidRPr="00602503">
        <w:br/>
        <w:t xml:space="preserve">Mlieko: </w:t>
      </w:r>
      <w:r w:rsidR="00266E13">
        <w:t xml:space="preserve">                   </w:t>
      </w:r>
      <w:r w:rsidRPr="00602503">
        <w:t>0 hodín.</w:t>
      </w:r>
    </w:p>
    <w:p w14:paraId="1C733C2C" w14:textId="77777777" w:rsidR="00DB2770" w:rsidRDefault="00DB2770" w:rsidP="0028426E">
      <w:pPr>
        <w:ind w:left="567" w:hanging="567"/>
        <w:rPr>
          <w:b/>
        </w:rPr>
      </w:pPr>
    </w:p>
    <w:p w14:paraId="26710E08" w14:textId="36DFF08B" w:rsidR="0028426E" w:rsidRPr="002175BE" w:rsidRDefault="006D54AC" w:rsidP="0028426E">
      <w:pPr>
        <w:ind w:left="567" w:hanging="567"/>
      </w:pPr>
      <w:r w:rsidRPr="00602503">
        <w:rPr>
          <w:b/>
        </w:rPr>
        <w:t>4</w:t>
      </w:r>
      <w:r w:rsidR="0028426E" w:rsidRPr="00602503">
        <w:rPr>
          <w:b/>
        </w:rPr>
        <w:t>.</w:t>
      </w:r>
      <w:r w:rsidR="0028426E" w:rsidRPr="00602503">
        <w:tab/>
      </w:r>
      <w:r w:rsidR="0028426E" w:rsidRPr="00602503">
        <w:rPr>
          <w:b/>
        </w:rPr>
        <w:t xml:space="preserve">FARMAKOLOGICKÉ </w:t>
      </w:r>
      <w:r w:rsidRPr="00602503">
        <w:rPr>
          <w:b/>
        </w:rPr>
        <w:t>ÚDAJE</w:t>
      </w:r>
    </w:p>
    <w:p w14:paraId="5A34175B" w14:textId="77777777" w:rsidR="0028426E" w:rsidRPr="00602503" w:rsidRDefault="0028426E" w:rsidP="0028426E">
      <w:pPr>
        <w:ind w:left="567" w:hanging="567"/>
        <w:rPr>
          <w:b/>
        </w:rPr>
      </w:pPr>
    </w:p>
    <w:p w14:paraId="7B95CA02" w14:textId="77777777" w:rsidR="005B1E53" w:rsidRPr="00602503" w:rsidRDefault="005B1E53" w:rsidP="0028426E">
      <w:r w:rsidRPr="000B62F2">
        <w:rPr>
          <w:b/>
        </w:rPr>
        <w:lastRenderedPageBreak/>
        <w:t>4.1</w:t>
      </w:r>
      <w:r w:rsidRPr="00602503">
        <w:tab/>
      </w:r>
      <w:proofErr w:type="spellStart"/>
      <w:r w:rsidR="0028426E" w:rsidRPr="00602503">
        <w:rPr>
          <w:b/>
          <w:bCs/>
        </w:rPr>
        <w:t>ATCvet</w:t>
      </w:r>
      <w:proofErr w:type="spellEnd"/>
      <w:r w:rsidR="0028426E" w:rsidRPr="00602503">
        <w:rPr>
          <w:b/>
          <w:bCs/>
        </w:rPr>
        <w:t xml:space="preserve"> kód:</w:t>
      </w:r>
      <w:r w:rsidR="0028426E" w:rsidRPr="00602503">
        <w:t xml:space="preserve"> </w:t>
      </w:r>
    </w:p>
    <w:p w14:paraId="7B41C92E" w14:textId="77777777" w:rsidR="005B1E53" w:rsidRPr="00602503" w:rsidRDefault="005B1E53" w:rsidP="0028426E"/>
    <w:p w14:paraId="76748282" w14:textId="7A4BEA18" w:rsidR="0028426E" w:rsidRPr="00602503" w:rsidRDefault="0028426E" w:rsidP="0028426E">
      <w:r w:rsidRPr="00602503">
        <w:t>QG52X</w:t>
      </w:r>
    </w:p>
    <w:p w14:paraId="0BD81272" w14:textId="77777777" w:rsidR="00DB2770" w:rsidRDefault="00DB2770" w:rsidP="0028426E">
      <w:pPr>
        <w:tabs>
          <w:tab w:val="left" w:pos="567"/>
        </w:tabs>
        <w:rPr>
          <w:b/>
        </w:rPr>
      </w:pPr>
    </w:p>
    <w:p w14:paraId="7EEAE63D" w14:textId="441BDB54" w:rsidR="00531DB9" w:rsidRPr="002175BE" w:rsidRDefault="005B1E53" w:rsidP="0028426E">
      <w:pPr>
        <w:tabs>
          <w:tab w:val="left" w:pos="567"/>
        </w:tabs>
      </w:pPr>
      <w:r w:rsidRPr="00602503">
        <w:rPr>
          <w:b/>
        </w:rPr>
        <w:t>4.2</w:t>
      </w:r>
      <w:r w:rsidRPr="00602503">
        <w:rPr>
          <w:b/>
        </w:rPr>
        <w:tab/>
      </w:r>
      <w:r w:rsidR="0028426E" w:rsidRPr="00602503">
        <w:tab/>
      </w:r>
      <w:proofErr w:type="spellStart"/>
      <w:r w:rsidR="0028426E" w:rsidRPr="00602503">
        <w:rPr>
          <w:b/>
        </w:rPr>
        <w:t>Farmakodynami</w:t>
      </w:r>
      <w:r w:rsidRPr="00602503">
        <w:rPr>
          <w:b/>
        </w:rPr>
        <w:t>ka</w:t>
      </w:r>
      <w:proofErr w:type="spellEnd"/>
    </w:p>
    <w:p w14:paraId="493EAA20" w14:textId="77777777" w:rsidR="0028426E" w:rsidRPr="00602503" w:rsidRDefault="0028426E" w:rsidP="00602503">
      <w:pPr>
        <w:tabs>
          <w:tab w:val="left" w:pos="567"/>
        </w:tabs>
        <w:rPr>
          <w:bCs/>
        </w:rPr>
      </w:pPr>
    </w:p>
    <w:p w14:paraId="0411655F" w14:textId="7DB9E459" w:rsidR="0028426E" w:rsidRPr="002175BE" w:rsidRDefault="0028426E" w:rsidP="0028426E">
      <w:r w:rsidRPr="00602503">
        <w:t xml:space="preserve">Podaním </w:t>
      </w:r>
      <w:r w:rsidR="000D342D" w:rsidRPr="000D342D">
        <w:t>veterinárn</w:t>
      </w:r>
      <w:r w:rsidR="000D342D">
        <w:t>eho</w:t>
      </w:r>
      <w:r w:rsidR="000D342D" w:rsidRPr="000D342D">
        <w:t xml:space="preserve"> </w:t>
      </w:r>
      <w:r w:rsidRPr="00602503">
        <w:t xml:space="preserve">lieku sa v každej </w:t>
      </w:r>
      <w:proofErr w:type="spellStart"/>
      <w:r w:rsidR="000C5B31" w:rsidRPr="00602503">
        <w:t>štvr</w:t>
      </w:r>
      <w:r w:rsidR="000C5B31">
        <w:t>ťke</w:t>
      </w:r>
      <w:proofErr w:type="spellEnd"/>
      <w:r w:rsidR="000C5B31">
        <w:t xml:space="preserve"> </w:t>
      </w:r>
      <w:r w:rsidRPr="00602503">
        <w:t>vemena vytvára fyzická bariéra proti vstupu baktérií</w:t>
      </w:r>
      <w:r w:rsidR="00FA2E08">
        <w:t>,</w:t>
      </w:r>
      <w:r w:rsidRPr="00602503">
        <w:t xml:space="preserve"> a tým sa znižuje výskyt nových </w:t>
      </w:r>
      <w:proofErr w:type="spellStart"/>
      <w:r w:rsidRPr="00602503">
        <w:t>intramamárnych</w:t>
      </w:r>
      <w:proofErr w:type="spellEnd"/>
      <w:r w:rsidRPr="00602503">
        <w:t xml:space="preserve"> infekcií počas </w:t>
      </w:r>
      <w:r w:rsidR="000C5B31">
        <w:t>obdobia</w:t>
      </w:r>
      <w:r w:rsidR="000C5B31" w:rsidRPr="00602503">
        <w:t xml:space="preserve"> </w:t>
      </w:r>
      <w:r w:rsidRPr="00602503">
        <w:t>státia na</w:t>
      </w:r>
      <w:r w:rsidR="00531DB9">
        <w:t xml:space="preserve"> </w:t>
      </w:r>
      <w:r w:rsidRPr="00602503">
        <w:t>sucho.</w:t>
      </w:r>
    </w:p>
    <w:p w14:paraId="2A6A9586" w14:textId="77777777" w:rsidR="0028426E" w:rsidRPr="00602503" w:rsidRDefault="0028426E" w:rsidP="0028426E">
      <w:r w:rsidRPr="00602503">
        <w:t xml:space="preserve"> </w:t>
      </w:r>
    </w:p>
    <w:p w14:paraId="55F70F5E" w14:textId="2ADC2858" w:rsidR="0028426E" w:rsidRPr="002175BE" w:rsidRDefault="005B1E53" w:rsidP="0028426E">
      <w:r w:rsidRPr="00602503">
        <w:rPr>
          <w:b/>
        </w:rPr>
        <w:t>4.3</w:t>
      </w:r>
      <w:r w:rsidR="0028426E" w:rsidRPr="00602503">
        <w:tab/>
      </w:r>
      <w:proofErr w:type="spellStart"/>
      <w:r w:rsidR="0028426E" w:rsidRPr="00602503">
        <w:rPr>
          <w:b/>
        </w:rPr>
        <w:t>Farmakokineti</w:t>
      </w:r>
      <w:r w:rsidRPr="00602503">
        <w:rPr>
          <w:b/>
        </w:rPr>
        <w:t>ka</w:t>
      </w:r>
      <w:proofErr w:type="spellEnd"/>
    </w:p>
    <w:p w14:paraId="02157340" w14:textId="77777777" w:rsidR="0028426E" w:rsidRPr="00602503" w:rsidRDefault="0028426E" w:rsidP="0028426E">
      <w:pPr>
        <w:tabs>
          <w:tab w:val="left" w:pos="0"/>
        </w:tabs>
        <w:rPr>
          <w:bCs/>
        </w:rPr>
      </w:pPr>
    </w:p>
    <w:p w14:paraId="0826D0CC" w14:textId="0F9CB078" w:rsidR="0028426E" w:rsidRPr="00292F96" w:rsidRDefault="0028426E" w:rsidP="00292F96">
      <w:r w:rsidRPr="00602503">
        <w:t xml:space="preserve">Zásaditý dusičnan </w:t>
      </w:r>
      <w:proofErr w:type="spellStart"/>
      <w:r w:rsidRPr="00602503">
        <w:t>bizmutitý</w:t>
      </w:r>
      <w:proofErr w:type="spellEnd"/>
      <w:r w:rsidRPr="00602503">
        <w:t xml:space="preserve"> sa nevstrebáva v mliečnej žľaze, ale zostáva </w:t>
      </w:r>
      <w:r w:rsidR="00266E13">
        <w:t xml:space="preserve">ako </w:t>
      </w:r>
      <w:r w:rsidR="000C5B31">
        <w:t>zátka</w:t>
      </w:r>
      <w:r w:rsidR="00266E13" w:rsidRPr="00602503">
        <w:t xml:space="preserve"> struku</w:t>
      </w:r>
      <w:r w:rsidR="00266E13">
        <w:t>,</w:t>
      </w:r>
      <w:r w:rsidR="00266E13" w:rsidRPr="00602503">
        <w:t xml:space="preserve"> </w:t>
      </w:r>
      <w:r w:rsidRPr="00602503">
        <w:t xml:space="preserve">až </w:t>
      </w:r>
      <w:r w:rsidR="000C5B31">
        <w:t xml:space="preserve">do manuálneho odstránenia </w:t>
      </w:r>
      <w:r w:rsidRPr="00602503">
        <w:t>(dojnice stojace na</w:t>
      </w:r>
      <w:r w:rsidR="00531DB9">
        <w:t xml:space="preserve"> </w:t>
      </w:r>
      <w:r w:rsidR="00292F96">
        <w:t>sucho ho vykazujú až 100 dní).</w:t>
      </w:r>
    </w:p>
    <w:p w14:paraId="273B04E4" w14:textId="77777777" w:rsidR="00531DB9" w:rsidRPr="00602503" w:rsidRDefault="00531DB9" w:rsidP="0028426E">
      <w:pPr>
        <w:pStyle w:val="TextBody"/>
        <w:ind w:left="0"/>
        <w:rPr>
          <w:i w:val="0"/>
          <w:iCs w:val="0"/>
          <w:sz w:val="24"/>
          <w:szCs w:val="24"/>
        </w:rPr>
      </w:pPr>
    </w:p>
    <w:p w14:paraId="5424E589" w14:textId="54CB7860" w:rsidR="0028426E" w:rsidRPr="002175BE" w:rsidRDefault="005B1E53" w:rsidP="0028426E">
      <w:pPr>
        <w:ind w:left="567" w:hanging="567"/>
      </w:pPr>
      <w:r w:rsidRPr="00602503">
        <w:rPr>
          <w:b/>
        </w:rPr>
        <w:t>5</w:t>
      </w:r>
      <w:r w:rsidR="0028426E" w:rsidRPr="00602503">
        <w:rPr>
          <w:b/>
        </w:rPr>
        <w:t>.</w:t>
      </w:r>
      <w:r w:rsidR="0028426E" w:rsidRPr="00602503">
        <w:tab/>
      </w:r>
      <w:r w:rsidR="0028426E" w:rsidRPr="00602503">
        <w:rPr>
          <w:b/>
        </w:rPr>
        <w:t xml:space="preserve">FARMACEUTICKÉ </w:t>
      </w:r>
      <w:r w:rsidRPr="00602503">
        <w:rPr>
          <w:b/>
        </w:rPr>
        <w:t>INFORMÁCIE</w:t>
      </w:r>
    </w:p>
    <w:p w14:paraId="268695A3" w14:textId="77777777" w:rsidR="0028426E" w:rsidRPr="00602503" w:rsidRDefault="0028426E" w:rsidP="0028426E">
      <w:pPr>
        <w:ind w:left="567" w:hanging="567"/>
      </w:pPr>
    </w:p>
    <w:p w14:paraId="2FEBB621" w14:textId="1600C73D" w:rsidR="0028426E" w:rsidRPr="002175BE" w:rsidRDefault="005B1E53" w:rsidP="005B1E53">
      <w:pPr>
        <w:ind w:left="567" w:hanging="567"/>
      </w:pPr>
      <w:r w:rsidRPr="00602503">
        <w:rPr>
          <w:b/>
        </w:rPr>
        <w:t>5</w:t>
      </w:r>
      <w:r w:rsidR="0028426E" w:rsidRPr="00602503">
        <w:rPr>
          <w:b/>
        </w:rPr>
        <w:t>.1</w:t>
      </w:r>
      <w:r w:rsidR="0028426E" w:rsidRPr="00602503">
        <w:tab/>
      </w:r>
      <w:r w:rsidR="0028426E" w:rsidRPr="00602503">
        <w:rPr>
          <w:b/>
        </w:rPr>
        <w:t>Závažné inkompatibility</w:t>
      </w:r>
    </w:p>
    <w:p w14:paraId="7CF4A3C7" w14:textId="77777777" w:rsidR="00531DB9" w:rsidRPr="00602503" w:rsidRDefault="00531DB9" w:rsidP="0028426E"/>
    <w:p w14:paraId="150492D5" w14:textId="3433DD1E" w:rsidR="00531DB9" w:rsidRDefault="00A675EA" w:rsidP="0028426E">
      <w:r w:rsidRPr="00A675EA">
        <w:t>Neuplatňujú sa.</w:t>
      </w:r>
    </w:p>
    <w:p w14:paraId="170130FE" w14:textId="77777777" w:rsidR="00EE04BB" w:rsidRPr="00602503" w:rsidRDefault="00EE04BB" w:rsidP="0028426E"/>
    <w:p w14:paraId="4220B690" w14:textId="44B69B7B" w:rsidR="0028426E" w:rsidRPr="002175BE" w:rsidRDefault="005B1E53" w:rsidP="0028426E">
      <w:pPr>
        <w:ind w:left="567" w:hanging="567"/>
      </w:pPr>
      <w:r w:rsidRPr="00602503">
        <w:rPr>
          <w:b/>
        </w:rPr>
        <w:t>5.2</w:t>
      </w:r>
      <w:r w:rsidRPr="00602503">
        <w:rPr>
          <w:b/>
        </w:rPr>
        <w:tab/>
      </w:r>
      <w:r w:rsidR="0028426E" w:rsidRPr="00602503">
        <w:tab/>
      </w:r>
      <w:r w:rsidR="0028426E" w:rsidRPr="00602503">
        <w:rPr>
          <w:b/>
        </w:rPr>
        <w:t>Čas použiteľnosti</w:t>
      </w:r>
    </w:p>
    <w:p w14:paraId="7C08888D" w14:textId="77777777" w:rsidR="0028426E" w:rsidRPr="00602503" w:rsidRDefault="0028426E" w:rsidP="0028426E">
      <w:pPr>
        <w:ind w:right="-318"/>
      </w:pPr>
    </w:p>
    <w:p w14:paraId="6E6B8C0C" w14:textId="77777777" w:rsidR="0028426E" w:rsidRPr="002175BE" w:rsidRDefault="0028426E" w:rsidP="0028426E">
      <w:pPr>
        <w:tabs>
          <w:tab w:val="left" w:pos="0"/>
          <w:tab w:val="left" w:pos="1418"/>
        </w:tabs>
      </w:pPr>
      <w:r w:rsidRPr="00602503">
        <w:t xml:space="preserve">Čas použiteľnosti veterinárneho lieku zabaleného v neporušenom obale: 3 roky.  </w:t>
      </w:r>
    </w:p>
    <w:p w14:paraId="2EE887E5" w14:textId="77777777" w:rsidR="0028426E" w:rsidRPr="00602503" w:rsidRDefault="0028426E" w:rsidP="0028426E">
      <w:pPr>
        <w:ind w:right="-318"/>
      </w:pPr>
    </w:p>
    <w:p w14:paraId="29B22672" w14:textId="337E534C" w:rsidR="0028426E" w:rsidRPr="002175BE" w:rsidRDefault="009D366A" w:rsidP="0028426E">
      <w:pPr>
        <w:ind w:left="567" w:hanging="567"/>
      </w:pPr>
      <w:r w:rsidRPr="00602503">
        <w:rPr>
          <w:b/>
        </w:rPr>
        <w:t>5.3</w:t>
      </w:r>
      <w:r w:rsidRPr="00602503">
        <w:rPr>
          <w:b/>
        </w:rPr>
        <w:tab/>
      </w:r>
      <w:r w:rsidR="0028426E" w:rsidRPr="00602503">
        <w:tab/>
      </w:r>
      <w:r w:rsidR="0028426E" w:rsidRPr="00602503">
        <w:rPr>
          <w:b/>
        </w:rPr>
        <w:t xml:space="preserve">Osobitné </w:t>
      </w:r>
      <w:r w:rsidRPr="00602503">
        <w:rPr>
          <w:b/>
        </w:rPr>
        <w:t>upozornenia</w:t>
      </w:r>
      <w:r w:rsidR="0028426E" w:rsidRPr="00602503">
        <w:rPr>
          <w:b/>
        </w:rPr>
        <w:t xml:space="preserve"> na uchovávanie</w:t>
      </w:r>
    </w:p>
    <w:p w14:paraId="3279BD7B" w14:textId="77777777" w:rsidR="0028426E" w:rsidRPr="00602503" w:rsidRDefault="0028426E" w:rsidP="0028426E">
      <w:pPr>
        <w:ind w:left="567" w:hanging="567"/>
      </w:pPr>
    </w:p>
    <w:p w14:paraId="0366D7E7" w14:textId="77777777" w:rsidR="0028426E" w:rsidRPr="00602503" w:rsidRDefault="0028426E" w:rsidP="0028426E">
      <w:r w:rsidRPr="00602503">
        <w:t>Uchovávať pri teplote neprevyšujúcej 25 °C.</w:t>
      </w:r>
    </w:p>
    <w:p w14:paraId="1B755F95" w14:textId="77777777" w:rsidR="0028426E" w:rsidRPr="00602503" w:rsidRDefault="0028426E" w:rsidP="0028426E">
      <w:r w:rsidRPr="00602503">
        <w:t>Chrániť pred svetlom.</w:t>
      </w:r>
    </w:p>
    <w:p w14:paraId="00E0A67B" w14:textId="77777777" w:rsidR="0028426E" w:rsidRPr="00602503" w:rsidRDefault="0028426E" w:rsidP="0028426E"/>
    <w:p w14:paraId="455F7DDF" w14:textId="104E5AA3" w:rsidR="0028426E" w:rsidRPr="002175BE" w:rsidRDefault="009D366A" w:rsidP="0028426E">
      <w:pPr>
        <w:ind w:left="567" w:hanging="567"/>
      </w:pPr>
      <w:r w:rsidRPr="00602503">
        <w:rPr>
          <w:b/>
        </w:rPr>
        <w:t>5.4</w:t>
      </w:r>
      <w:r w:rsidRPr="00602503">
        <w:rPr>
          <w:b/>
        </w:rPr>
        <w:tab/>
      </w:r>
      <w:r w:rsidR="0028426E" w:rsidRPr="00602503">
        <w:tab/>
      </w:r>
      <w:r w:rsidR="0028426E" w:rsidRPr="00602503">
        <w:rPr>
          <w:b/>
        </w:rPr>
        <w:t>Charakter a zloženie vnútorného obalu</w:t>
      </w:r>
    </w:p>
    <w:p w14:paraId="7B6CAEE6" w14:textId="77777777" w:rsidR="0028426E" w:rsidRPr="00602503" w:rsidRDefault="0028426E" w:rsidP="0028426E"/>
    <w:p w14:paraId="137E9F86" w14:textId="76740474" w:rsidR="0028426E" w:rsidRPr="002175BE" w:rsidRDefault="0028426E" w:rsidP="0028426E">
      <w:r w:rsidRPr="00602503">
        <w:t xml:space="preserve">4 g </w:t>
      </w:r>
      <w:r w:rsidR="00C01D2A" w:rsidRPr="00C01D2A">
        <w:t xml:space="preserve">polyetylénová </w:t>
      </w:r>
      <w:proofErr w:type="spellStart"/>
      <w:r w:rsidRPr="00602503">
        <w:t>intramamárna</w:t>
      </w:r>
      <w:proofErr w:type="spellEnd"/>
      <w:r w:rsidRPr="00602503">
        <w:t xml:space="preserve"> striekačka, ktorá sa skladá z valca s piestom a </w:t>
      </w:r>
      <w:bookmarkStart w:id="3" w:name="_Hlk147780343"/>
      <w:r w:rsidRPr="00602503">
        <w:t>dvojitým polyetylénovým uzáverom.</w:t>
      </w:r>
      <w:bookmarkEnd w:id="3"/>
    </w:p>
    <w:p w14:paraId="7BBA95CB" w14:textId="77777777" w:rsidR="0028426E" w:rsidRPr="002175BE" w:rsidRDefault="0028426E" w:rsidP="0028426E"/>
    <w:p w14:paraId="3689089F" w14:textId="5BDBDEE2" w:rsidR="00C01D2A" w:rsidRDefault="00C01D2A" w:rsidP="00C01D2A">
      <w:r>
        <w:t xml:space="preserve">Papierová škatuľa obsahujúca 20 </w:t>
      </w:r>
      <w:r w:rsidR="00FE765F">
        <w:t xml:space="preserve">aplikátorov </w:t>
      </w:r>
      <w:r>
        <w:t>a 20 dezinfekčných utierok.</w:t>
      </w:r>
    </w:p>
    <w:p w14:paraId="421C8797" w14:textId="1D0270FA" w:rsidR="00C01D2A" w:rsidRDefault="00C01D2A" w:rsidP="00C01D2A">
      <w:r>
        <w:t xml:space="preserve">Polyetylénové vedro obsahujúce 60 </w:t>
      </w:r>
      <w:r w:rsidR="00FE765F">
        <w:t>aplikátorov</w:t>
      </w:r>
      <w:r>
        <w:t xml:space="preserve"> a 60 dezinfekčných utierok.</w:t>
      </w:r>
    </w:p>
    <w:p w14:paraId="63D5B02C" w14:textId="01B4D761" w:rsidR="0028426E" w:rsidRPr="00602503" w:rsidRDefault="00C01D2A" w:rsidP="0028426E">
      <w:r>
        <w:t xml:space="preserve">Polyetylénové vedro obsahujúce 120 </w:t>
      </w:r>
      <w:r w:rsidR="00FE765F">
        <w:t>aplikátorov</w:t>
      </w:r>
      <w:r>
        <w:t xml:space="preserve"> a 120 dezinfekčných utierok.</w:t>
      </w:r>
    </w:p>
    <w:p w14:paraId="17D478E7" w14:textId="77777777" w:rsidR="0028426E" w:rsidRPr="00602503" w:rsidRDefault="0028426E" w:rsidP="0028426E"/>
    <w:p w14:paraId="4D2F057E" w14:textId="279CB191" w:rsidR="0028426E" w:rsidRPr="00602503" w:rsidRDefault="0028426E" w:rsidP="0028426E">
      <w:pPr>
        <w:ind w:left="567" w:hanging="567"/>
      </w:pPr>
      <w:r w:rsidRPr="00602503">
        <w:t>N</w:t>
      </w:r>
      <w:r w:rsidR="009D366A" w:rsidRPr="00602503">
        <w:t xml:space="preserve">a trh nemusia byť uvedené </w:t>
      </w:r>
      <w:r w:rsidRPr="00602503">
        <w:t>všetky veľkosti balenia</w:t>
      </w:r>
      <w:r w:rsidR="009D366A" w:rsidRPr="00602503">
        <w:t>.</w:t>
      </w:r>
    </w:p>
    <w:p w14:paraId="1FF288DE" w14:textId="77777777" w:rsidR="0028426E" w:rsidRPr="00602503" w:rsidRDefault="0028426E" w:rsidP="0028426E">
      <w:pPr>
        <w:ind w:left="567" w:hanging="567"/>
        <w:rPr>
          <w:b/>
        </w:rPr>
      </w:pPr>
    </w:p>
    <w:p w14:paraId="36797B2D" w14:textId="469D5667" w:rsidR="0028426E" w:rsidRPr="002175BE" w:rsidRDefault="00EE04BB" w:rsidP="004F6ACA">
      <w:pPr>
        <w:ind w:left="567" w:hanging="567"/>
      </w:pPr>
      <w:r>
        <w:rPr>
          <w:b/>
        </w:rPr>
        <w:t>5.5</w:t>
      </w:r>
      <w:r w:rsidR="0028426E" w:rsidRPr="00602503">
        <w:tab/>
      </w:r>
      <w:r w:rsidR="0028426E" w:rsidRPr="00602503"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6D772E9C" w14:textId="77777777" w:rsidR="0028426E" w:rsidRPr="00602503" w:rsidRDefault="0028426E" w:rsidP="0028426E">
      <w:pPr>
        <w:ind w:right="-318"/>
      </w:pPr>
    </w:p>
    <w:p w14:paraId="5571CB15" w14:textId="68E81AD6" w:rsidR="009D366A" w:rsidRDefault="009D366A">
      <w:pPr>
        <w:tabs>
          <w:tab w:val="left" w:pos="0"/>
        </w:tabs>
        <w:spacing w:line="240" w:lineRule="auto"/>
        <w:rPr>
          <w:bCs/>
        </w:rPr>
      </w:pPr>
      <w:r w:rsidRPr="002175BE">
        <w:rPr>
          <w:bCs/>
        </w:rPr>
        <w:t>Lieky sa nesmú likvidovať prostredníctvom odpadovej vody ani odpadu v domácnostiach.</w:t>
      </w:r>
    </w:p>
    <w:p w14:paraId="47A36F95" w14:textId="77777777" w:rsidR="002F2CEF" w:rsidRDefault="002F2CEF" w:rsidP="00B35E7F">
      <w:pPr>
        <w:tabs>
          <w:tab w:val="left" w:pos="0"/>
        </w:tabs>
        <w:spacing w:line="240" w:lineRule="auto"/>
        <w:rPr>
          <w:bCs/>
        </w:rPr>
      </w:pPr>
    </w:p>
    <w:p w14:paraId="2D35446B" w14:textId="591F2602" w:rsidR="009D366A" w:rsidRDefault="009D366A" w:rsidP="00B35E7F">
      <w:pPr>
        <w:tabs>
          <w:tab w:val="left" w:pos="0"/>
        </w:tabs>
        <w:spacing w:line="240" w:lineRule="auto"/>
        <w:rPr>
          <w:bCs/>
        </w:rPr>
      </w:pPr>
      <w:r w:rsidRPr="002175BE">
        <w:rPr>
          <w:bCs/>
        </w:rPr>
        <w:t>Pri likvidácii nepoužitého veterinárneho lieku alebo jeho odpadového materiálu sa riaďte systémom spätného odberu v súlade s miestnymi požiadavkami a národnými zbernými systémami platnými pre daný veterinárny liek</w:t>
      </w:r>
      <w:r w:rsidR="00B35E7F" w:rsidRPr="002175BE">
        <w:rPr>
          <w:bCs/>
        </w:rPr>
        <w:t>.</w:t>
      </w:r>
    </w:p>
    <w:p w14:paraId="1AA23594" w14:textId="77777777" w:rsidR="0028426E" w:rsidRPr="00602503" w:rsidRDefault="0028426E" w:rsidP="0028426E">
      <w:pPr>
        <w:ind w:right="-318"/>
      </w:pPr>
    </w:p>
    <w:p w14:paraId="0A18539D" w14:textId="77777777" w:rsidR="0092405F" w:rsidRDefault="0092405F" w:rsidP="0028426E">
      <w:pPr>
        <w:rPr>
          <w:b/>
        </w:rPr>
      </w:pPr>
    </w:p>
    <w:p w14:paraId="5BEE1CC5" w14:textId="2E345B9D" w:rsidR="0028426E" w:rsidRPr="002175BE" w:rsidRDefault="009D366A" w:rsidP="0028426E">
      <w:r w:rsidRPr="00602503">
        <w:rPr>
          <w:b/>
        </w:rPr>
        <w:lastRenderedPageBreak/>
        <w:t>6</w:t>
      </w:r>
      <w:r w:rsidR="0028426E" w:rsidRPr="00602503">
        <w:rPr>
          <w:b/>
        </w:rPr>
        <w:t>.</w:t>
      </w:r>
      <w:r w:rsidR="0028426E" w:rsidRPr="00602503">
        <w:tab/>
      </w:r>
      <w:r w:rsidRPr="00602503">
        <w:rPr>
          <w:b/>
          <w:bCs/>
        </w:rPr>
        <w:t xml:space="preserve">NÁZOV </w:t>
      </w:r>
      <w:r w:rsidR="0028426E" w:rsidRPr="00602503">
        <w:rPr>
          <w:b/>
          <w:bCs/>
        </w:rPr>
        <w:t>DRŽITEĽ</w:t>
      </w:r>
      <w:r w:rsidRPr="00602503">
        <w:rPr>
          <w:b/>
          <w:bCs/>
        </w:rPr>
        <w:t>A</w:t>
      </w:r>
      <w:r w:rsidR="0028426E" w:rsidRPr="00602503">
        <w:rPr>
          <w:b/>
        </w:rPr>
        <w:t xml:space="preserve"> ROZHODNUTIA O</w:t>
      </w:r>
      <w:r w:rsidRPr="00602503">
        <w:rPr>
          <w:b/>
        </w:rPr>
        <w:t> </w:t>
      </w:r>
      <w:r w:rsidR="0028426E" w:rsidRPr="00602503">
        <w:rPr>
          <w:b/>
        </w:rPr>
        <w:t>REGISTRÁCII</w:t>
      </w:r>
    </w:p>
    <w:p w14:paraId="58D29FA3" w14:textId="77777777" w:rsidR="0028426E" w:rsidRPr="00602503" w:rsidRDefault="0028426E" w:rsidP="0028426E"/>
    <w:p w14:paraId="0255F2B6" w14:textId="7B484433" w:rsidR="00292F96" w:rsidRPr="00DB2770" w:rsidRDefault="0028426E" w:rsidP="00DB2770">
      <w:proofErr w:type="spellStart"/>
      <w:r w:rsidRPr="00602503">
        <w:t>Univet</w:t>
      </w:r>
      <w:proofErr w:type="spellEnd"/>
      <w:r w:rsidRPr="00602503">
        <w:t xml:space="preserve"> </w:t>
      </w:r>
      <w:proofErr w:type="spellStart"/>
      <w:r w:rsidRPr="00602503">
        <w:t>Ltd</w:t>
      </w:r>
      <w:proofErr w:type="spellEnd"/>
    </w:p>
    <w:p w14:paraId="33F25F47" w14:textId="77777777" w:rsidR="0092405F" w:rsidRDefault="0092405F" w:rsidP="0028426E">
      <w:pPr>
        <w:tabs>
          <w:tab w:val="left" w:pos="567"/>
        </w:tabs>
        <w:rPr>
          <w:b/>
        </w:rPr>
      </w:pPr>
    </w:p>
    <w:p w14:paraId="22C3162D" w14:textId="11B74C54" w:rsidR="0028426E" w:rsidRPr="002175BE" w:rsidRDefault="009D366A" w:rsidP="0028426E">
      <w:pPr>
        <w:tabs>
          <w:tab w:val="left" w:pos="567"/>
        </w:tabs>
      </w:pPr>
      <w:r w:rsidRPr="00602503">
        <w:rPr>
          <w:b/>
        </w:rPr>
        <w:t>7</w:t>
      </w:r>
      <w:r w:rsidR="0028426E" w:rsidRPr="00602503">
        <w:rPr>
          <w:b/>
        </w:rPr>
        <w:t>.</w:t>
      </w:r>
      <w:r w:rsidR="0028426E" w:rsidRPr="00602503">
        <w:tab/>
      </w:r>
      <w:r w:rsidR="0028426E" w:rsidRPr="00602503">
        <w:rPr>
          <w:b/>
        </w:rPr>
        <w:t>REGISTRAČNÉ ČÍSLO</w:t>
      </w:r>
    </w:p>
    <w:p w14:paraId="092A9BDA" w14:textId="77777777" w:rsidR="00292F96" w:rsidRDefault="00292F96" w:rsidP="0028426E">
      <w:pPr>
        <w:rPr>
          <w:b/>
        </w:rPr>
      </w:pPr>
    </w:p>
    <w:p w14:paraId="14FBCED2" w14:textId="04C44A0B" w:rsidR="0028426E" w:rsidRDefault="0028426E" w:rsidP="0028426E">
      <w:r w:rsidRPr="00602503">
        <w:t>96/002/DC/18-S</w:t>
      </w:r>
    </w:p>
    <w:p w14:paraId="1B3A1027" w14:textId="77777777" w:rsidR="0028426E" w:rsidRPr="00602503" w:rsidRDefault="0028426E" w:rsidP="0028426E">
      <w:pPr>
        <w:rPr>
          <w:iCs/>
        </w:rPr>
      </w:pPr>
    </w:p>
    <w:p w14:paraId="1D8A750C" w14:textId="44DF1DED" w:rsidR="0028426E" w:rsidRPr="002175BE" w:rsidRDefault="009B2082" w:rsidP="0028426E">
      <w:r w:rsidRPr="00602503">
        <w:rPr>
          <w:b/>
        </w:rPr>
        <w:t>8</w:t>
      </w:r>
      <w:r w:rsidR="0028426E" w:rsidRPr="00602503">
        <w:rPr>
          <w:b/>
        </w:rPr>
        <w:t>.</w:t>
      </w:r>
      <w:r w:rsidR="0028426E" w:rsidRPr="00602503">
        <w:tab/>
      </w:r>
      <w:r w:rsidR="0028426E" w:rsidRPr="00602503">
        <w:rPr>
          <w:b/>
        </w:rPr>
        <w:t>DÁTUM PRVEJ REGISTRÁCIE</w:t>
      </w:r>
    </w:p>
    <w:p w14:paraId="63B90EC5" w14:textId="77777777" w:rsidR="0028426E" w:rsidRPr="00602503" w:rsidRDefault="0028426E" w:rsidP="0028426E"/>
    <w:p w14:paraId="420D0FBC" w14:textId="49984E1A" w:rsidR="00F0342F" w:rsidRDefault="000D342D" w:rsidP="00F0342F">
      <w:pPr>
        <w:spacing w:line="240" w:lineRule="auto"/>
      </w:pPr>
      <w:r>
        <w:t>Dátum prvej registrácie</w:t>
      </w:r>
      <w:r w:rsidR="00B36185">
        <w:t xml:space="preserve">: </w:t>
      </w:r>
      <w:r w:rsidR="00B36185" w:rsidRPr="00B36185">
        <w:t>30</w:t>
      </w:r>
      <w:r w:rsidR="00B36185">
        <w:t>/</w:t>
      </w:r>
      <w:r w:rsidR="00B36185" w:rsidRPr="00B36185">
        <w:t>01</w:t>
      </w:r>
      <w:r w:rsidR="00B36185">
        <w:t>/</w:t>
      </w:r>
      <w:r w:rsidR="00B36185" w:rsidRPr="00B36185">
        <w:t>2018</w:t>
      </w:r>
    </w:p>
    <w:p w14:paraId="24872290" w14:textId="77777777" w:rsidR="0028426E" w:rsidRPr="00602503" w:rsidRDefault="0028426E" w:rsidP="0028426E"/>
    <w:p w14:paraId="6F45B57E" w14:textId="194CBFF8" w:rsidR="0028426E" w:rsidRDefault="009B2082" w:rsidP="004F6ACA">
      <w:pPr>
        <w:ind w:left="705" w:hanging="705"/>
        <w:rPr>
          <w:b/>
        </w:rPr>
      </w:pPr>
      <w:r w:rsidRPr="00602503">
        <w:rPr>
          <w:b/>
        </w:rPr>
        <w:t>9</w:t>
      </w:r>
      <w:r w:rsidR="0028426E" w:rsidRPr="00602503">
        <w:rPr>
          <w:b/>
        </w:rPr>
        <w:t>.</w:t>
      </w:r>
      <w:r w:rsidR="0028426E" w:rsidRPr="00602503">
        <w:tab/>
      </w:r>
      <w:r w:rsidR="0028426E" w:rsidRPr="00602503">
        <w:rPr>
          <w:b/>
        </w:rPr>
        <w:t xml:space="preserve">DÁTUM </w:t>
      </w:r>
      <w:r w:rsidRPr="00602503">
        <w:rPr>
          <w:b/>
        </w:rPr>
        <w:t xml:space="preserve">POSLEDNEJ </w:t>
      </w:r>
      <w:r w:rsidR="0028426E" w:rsidRPr="00602503">
        <w:rPr>
          <w:b/>
        </w:rPr>
        <w:t xml:space="preserve">REVÍZIE </w:t>
      </w:r>
      <w:r w:rsidRPr="00602503">
        <w:rPr>
          <w:b/>
        </w:rPr>
        <w:t xml:space="preserve">SÚHRNU CHARAKTERISTICKÝCH VLASTNOSTÍ </w:t>
      </w:r>
      <w:r w:rsidR="007E146D">
        <w:rPr>
          <w:b/>
        </w:rPr>
        <w:t xml:space="preserve"> </w:t>
      </w:r>
      <w:r w:rsidRPr="00602503">
        <w:rPr>
          <w:b/>
        </w:rPr>
        <w:t>LIEKU</w:t>
      </w:r>
    </w:p>
    <w:p w14:paraId="34A1FE83" w14:textId="6CD6D5BD" w:rsidR="00C05936" w:rsidRDefault="007E146D" w:rsidP="004F6ACA">
      <w:pPr>
        <w:ind w:left="705" w:hanging="705"/>
      </w:pPr>
      <w:r>
        <w:t xml:space="preserve">          </w:t>
      </w:r>
    </w:p>
    <w:p w14:paraId="306D515B" w14:textId="08D2B105" w:rsidR="007E146D" w:rsidRPr="002175BE" w:rsidRDefault="007E146D" w:rsidP="004F6ACA">
      <w:pPr>
        <w:ind w:left="705" w:hanging="705"/>
      </w:pPr>
      <w:r>
        <w:t xml:space="preserve">            01/2024</w:t>
      </w:r>
    </w:p>
    <w:p w14:paraId="1DD679BF" w14:textId="2541161B" w:rsidR="0028426E" w:rsidRDefault="0028426E" w:rsidP="0028426E"/>
    <w:p w14:paraId="4809568C" w14:textId="3E9133F2" w:rsidR="0028426E" w:rsidRPr="002175BE" w:rsidRDefault="0028426E" w:rsidP="0028426E">
      <w:r w:rsidRPr="00602503">
        <w:rPr>
          <w:b/>
        </w:rPr>
        <w:t>1</w:t>
      </w:r>
      <w:r w:rsidR="009B2082" w:rsidRPr="00602503">
        <w:rPr>
          <w:b/>
        </w:rPr>
        <w:t>0</w:t>
      </w:r>
      <w:r w:rsidRPr="00602503">
        <w:rPr>
          <w:b/>
        </w:rPr>
        <w:t>.</w:t>
      </w:r>
      <w:r w:rsidRPr="00602503">
        <w:tab/>
      </w:r>
      <w:r w:rsidR="009B2082" w:rsidRPr="00602503">
        <w:rPr>
          <w:b/>
        </w:rPr>
        <w:t>KLASIFIKÁCIA VETERINÁRNEHO LIEKU</w:t>
      </w:r>
    </w:p>
    <w:p w14:paraId="294A219C" w14:textId="77777777" w:rsidR="0028426E" w:rsidRPr="00602503" w:rsidRDefault="0028426E" w:rsidP="0028426E">
      <w:pPr>
        <w:pStyle w:val="TextBody"/>
        <w:spacing w:before="6"/>
        <w:ind w:left="0"/>
        <w:rPr>
          <w:sz w:val="24"/>
          <w:szCs w:val="24"/>
        </w:rPr>
      </w:pPr>
    </w:p>
    <w:p w14:paraId="6B06B8DF" w14:textId="6B40AE5B" w:rsidR="009B2082" w:rsidRPr="002175BE" w:rsidRDefault="009B2082" w:rsidP="009B2082">
      <w:pPr>
        <w:numPr>
          <w:ilvl w:val="12"/>
          <w:numId w:val="0"/>
        </w:numPr>
      </w:pPr>
      <w:r w:rsidRPr="002175BE">
        <w:t>Výdaj lieku je viazaný na veterinárny predpis.</w:t>
      </w:r>
    </w:p>
    <w:p w14:paraId="7BEF3580" w14:textId="77777777" w:rsidR="009B2082" w:rsidRPr="002175BE" w:rsidRDefault="009B2082" w:rsidP="009B2082">
      <w:pPr>
        <w:ind w:right="-318"/>
      </w:pPr>
    </w:p>
    <w:p w14:paraId="22E45E52" w14:textId="77777777" w:rsidR="009B2082" w:rsidRPr="002175BE" w:rsidRDefault="009B2082" w:rsidP="009B2082">
      <w:pPr>
        <w:ind w:right="-318"/>
      </w:pPr>
      <w:bookmarkStart w:id="4" w:name="_Hlk73467306"/>
      <w:r w:rsidRPr="002175BE">
        <w:t>Podrobné informácie o veterinárnom lieku sú dostupné v databáze liekov Únie</w:t>
      </w:r>
    </w:p>
    <w:bookmarkEnd w:id="4"/>
    <w:p w14:paraId="361717B6" w14:textId="3CCF76DD" w:rsidR="00242292" w:rsidRPr="00EE04BB" w:rsidRDefault="009B2082" w:rsidP="00EE04BB">
      <w:pPr>
        <w:spacing w:line="240" w:lineRule="auto"/>
        <w:sectPr w:rsidR="00242292" w:rsidRPr="00EE04BB" w:rsidSect="00355C06">
          <w:footerReference w:type="even" r:id="rId12"/>
          <w:footerReference w:type="default" r:id="rId13"/>
          <w:pgSz w:w="11920" w:h="16850"/>
          <w:pgMar w:top="1134" w:right="1418" w:bottom="1134" w:left="1418" w:header="1247" w:footer="902" w:gutter="0"/>
          <w:cols w:space="720"/>
          <w:formProt w:val="0"/>
          <w:docGrid w:linePitch="600" w:charSpace="32768"/>
        </w:sectPr>
      </w:pPr>
      <w:r w:rsidRPr="00602503">
        <w:rPr>
          <w:i/>
          <w:iCs/>
        </w:rPr>
        <w:t>(</w:t>
      </w:r>
      <w:hyperlink r:id="rId14" w:history="1">
        <w:r w:rsidR="00EE04BB" w:rsidRPr="00A32A99">
          <w:rPr>
            <w:rStyle w:val="Hypertextovprepojenie"/>
            <w:i/>
            <w:iCs/>
          </w:rPr>
          <w:t>https://medicines.health.europa.eu/veterinary</w:t>
        </w:r>
      </w:hyperlink>
      <w:r w:rsidR="00EE04BB">
        <w:rPr>
          <w:i/>
          <w:iCs/>
        </w:rPr>
        <w:t>)</w:t>
      </w:r>
    </w:p>
    <w:p w14:paraId="16F1636B" w14:textId="22A277EC" w:rsidR="0028426E" w:rsidRPr="00602503" w:rsidRDefault="0028426E" w:rsidP="0028426E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" w:line="242" w:lineRule="auto"/>
        <w:ind w:left="0" w:right="68"/>
        <w:rPr>
          <w:sz w:val="24"/>
          <w:szCs w:val="24"/>
        </w:rPr>
      </w:pPr>
      <w:r w:rsidRPr="00602503">
        <w:rPr>
          <w:b/>
          <w:i w:val="0"/>
          <w:spacing w:val="-2"/>
          <w:sz w:val="24"/>
          <w:szCs w:val="24"/>
        </w:rPr>
        <w:lastRenderedPageBreak/>
        <w:t>ÚDAJE, KTORÉ MAJÚ BYŤ UVEDENÉ NA VONKAJŠOM OBALE</w:t>
      </w:r>
      <w:r w:rsidRPr="00602503">
        <w:rPr>
          <w:b/>
          <w:i w:val="0"/>
          <w:spacing w:val="-2"/>
          <w:sz w:val="24"/>
          <w:szCs w:val="24"/>
        </w:rPr>
        <w:br/>
      </w:r>
      <w:r w:rsidRPr="00602503">
        <w:rPr>
          <w:b/>
          <w:i w:val="0"/>
          <w:spacing w:val="-2"/>
          <w:sz w:val="24"/>
          <w:szCs w:val="24"/>
        </w:rPr>
        <w:br/>
      </w:r>
      <w:r w:rsidR="009037CE">
        <w:rPr>
          <w:b/>
          <w:i w:val="0"/>
          <w:spacing w:val="-1"/>
          <w:sz w:val="24"/>
          <w:szCs w:val="24"/>
        </w:rPr>
        <w:t>Papier</w:t>
      </w:r>
      <w:r w:rsidR="009037CE" w:rsidRPr="00602503">
        <w:rPr>
          <w:b/>
          <w:i w:val="0"/>
          <w:spacing w:val="-1"/>
          <w:sz w:val="24"/>
          <w:szCs w:val="24"/>
        </w:rPr>
        <w:t xml:space="preserve">ová </w:t>
      </w:r>
      <w:r w:rsidRPr="00602503">
        <w:rPr>
          <w:b/>
          <w:i w:val="0"/>
          <w:spacing w:val="-1"/>
          <w:sz w:val="24"/>
          <w:szCs w:val="24"/>
        </w:rPr>
        <w:t>škatuľa alebo polyetylénové vedro</w:t>
      </w:r>
    </w:p>
    <w:p w14:paraId="457FACAE" w14:textId="77777777" w:rsidR="0028426E" w:rsidRPr="00602503" w:rsidRDefault="0028426E" w:rsidP="0028426E">
      <w:pPr>
        <w:pStyle w:val="TextBody"/>
        <w:spacing w:before="5"/>
        <w:ind w:left="0"/>
        <w:rPr>
          <w:sz w:val="24"/>
          <w:szCs w:val="24"/>
        </w:rPr>
      </w:pPr>
    </w:p>
    <w:p w14:paraId="4E105A83" w14:textId="77777777" w:rsidR="0028426E" w:rsidRPr="00602503" w:rsidRDefault="0028426E" w:rsidP="0028426E">
      <w:pPr>
        <w:pStyle w:val="TextBody"/>
        <w:spacing w:before="5"/>
        <w:ind w:left="0"/>
        <w:rPr>
          <w:sz w:val="24"/>
          <w:szCs w:val="24"/>
        </w:rPr>
      </w:pPr>
    </w:p>
    <w:p w14:paraId="646D427B" w14:textId="77777777" w:rsidR="0028426E" w:rsidRPr="00602503" w:rsidRDefault="0028426E" w:rsidP="0028426E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73"/>
        </w:tabs>
        <w:spacing w:before="64"/>
        <w:ind w:left="0"/>
        <w:rPr>
          <w:sz w:val="24"/>
          <w:szCs w:val="24"/>
        </w:rPr>
      </w:pPr>
      <w:r w:rsidRPr="00602503">
        <w:rPr>
          <w:b/>
          <w:i w:val="0"/>
          <w:sz w:val="24"/>
          <w:szCs w:val="24"/>
        </w:rPr>
        <w:t>1.</w:t>
      </w:r>
      <w:r w:rsidRPr="00602503">
        <w:rPr>
          <w:sz w:val="24"/>
          <w:szCs w:val="24"/>
        </w:rPr>
        <w:tab/>
      </w:r>
      <w:r w:rsidRPr="00602503">
        <w:rPr>
          <w:b/>
          <w:i w:val="0"/>
          <w:spacing w:val="-1"/>
          <w:sz w:val="24"/>
          <w:szCs w:val="24"/>
        </w:rPr>
        <w:t>NÁZOV VETERINÁRNEHO LIEKU</w:t>
      </w:r>
    </w:p>
    <w:p w14:paraId="4E9C624B" w14:textId="77777777" w:rsidR="0028426E" w:rsidRPr="00602503" w:rsidRDefault="0028426E" w:rsidP="0028426E">
      <w:pPr>
        <w:rPr>
          <w:iCs/>
        </w:rPr>
      </w:pPr>
    </w:p>
    <w:p w14:paraId="6073A984" w14:textId="4DDF6862" w:rsidR="0028426E" w:rsidRPr="00602503" w:rsidRDefault="0028426E" w:rsidP="0028426E">
      <w:proofErr w:type="spellStart"/>
      <w:r w:rsidRPr="00602503">
        <w:t>Ubroseal</w:t>
      </w:r>
      <w:proofErr w:type="spellEnd"/>
      <w:r w:rsidRPr="00602503">
        <w:t xml:space="preserve"> </w:t>
      </w:r>
      <w:proofErr w:type="spellStart"/>
      <w:r w:rsidRPr="00602503">
        <w:t>blue</w:t>
      </w:r>
      <w:proofErr w:type="spellEnd"/>
      <w:r w:rsidRPr="00602503">
        <w:t xml:space="preserve"> </w:t>
      </w:r>
      <w:proofErr w:type="spellStart"/>
      <w:r w:rsidRPr="00602503">
        <w:t>Dry</w:t>
      </w:r>
      <w:proofErr w:type="spellEnd"/>
      <w:r w:rsidRPr="00602503">
        <w:t xml:space="preserve"> </w:t>
      </w:r>
      <w:proofErr w:type="spellStart"/>
      <w:r w:rsidRPr="00602503">
        <w:t>Cow</w:t>
      </w:r>
      <w:proofErr w:type="spellEnd"/>
      <w:r w:rsidRPr="00602503">
        <w:t xml:space="preserve"> 2,6 g </w:t>
      </w:r>
      <w:proofErr w:type="spellStart"/>
      <w:r w:rsidRPr="00602503">
        <w:t>intramamárna</w:t>
      </w:r>
      <w:proofErr w:type="spellEnd"/>
      <w:r w:rsidRPr="00602503">
        <w:t xml:space="preserve"> suspenzia </w:t>
      </w:r>
    </w:p>
    <w:p w14:paraId="060A0E32" w14:textId="77777777" w:rsidR="0028426E" w:rsidRPr="00602503" w:rsidRDefault="0028426E" w:rsidP="0028426E">
      <w:pPr>
        <w:pStyle w:val="TextBody"/>
        <w:spacing w:before="5"/>
        <w:ind w:left="0"/>
        <w:rPr>
          <w:sz w:val="24"/>
          <w:szCs w:val="24"/>
        </w:rPr>
      </w:pPr>
    </w:p>
    <w:p w14:paraId="4ACF3C8D" w14:textId="1D6E7DD5" w:rsidR="0028426E" w:rsidRPr="00602503" w:rsidRDefault="0028426E" w:rsidP="0028426E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73"/>
        </w:tabs>
        <w:spacing w:before="24"/>
        <w:ind w:left="0"/>
        <w:rPr>
          <w:sz w:val="24"/>
          <w:szCs w:val="24"/>
        </w:rPr>
      </w:pPr>
      <w:r w:rsidRPr="00602503">
        <w:rPr>
          <w:b/>
          <w:i w:val="0"/>
          <w:sz w:val="24"/>
          <w:szCs w:val="24"/>
        </w:rPr>
        <w:t>2.</w:t>
      </w:r>
      <w:r w:rsidRPr="00602503">
        <w:rPr>
          <w:sz w:val="24"/>
          <w:szCs w:val="24"/>
        </w:rPr>
        <w:tab/>
      </w:r>
      <w:r w:rsidR="00952629" w:rsidRPr="00602503">
        <w:rPr>
          <w:b/>
          <w:i w:val="0"/>
          <w:spacing w:val="-1"/>
          <w:sz w:val="24"/>
          <w:szCs w:val="24"/>
        </w:rPr>
        <w:t>OBSAH Ú</w:t>
      </w:r>
      <w:r w:rsidRPr="00602503">
        <w:rPr>
          <w:b/>
          <w:i w:val="0"/>
          <w:spacing w:val="-1"/>
          <w:sz w:val="24"/>
          <w:szCs w:val="24"/>
        </w:rPr>
        <w:t>ČINN</w:t>
      </w:r>
      <w:r w:rsidR="00952629" w:rsidRPr="00602503">
        <w:rPr>
          <w:b/>
          <w:i w:val="0"/>
          <w:spacing w:val="-1"/>
          <w:sz w:val="24"/>
          <w:szCs w:val="24"/>
        </w:rPr>
        <w:t>ÝCH</w:t>
      </w:r>
      <w:r w:rsidRPr="00602503">
        <w:rPr>
          <w:b/>
          <w:i w:val="0"/>
          <w:spacing w:val="-1"/>
          <w:sz w:val="24"/>
          <w:szCs w:val="24"/>
        </w:rPr>
        <w:t xml:space="preserve"> LÁT</w:t>
      </w:r>
      <w:r w:rsidR="00952629" w:rsidRPr="00602503">
        <w:rPr>
          <w:b/>
          <w:i w:val="0"/>
          <w:spacing w:val="-1"/>
          <w:sz w:val="24"/>
          <w:szCs w:val="24"/>
        </w:rPr>
        <w:t>O</w:t>
      </w:r>
      <w:r w:rsidRPr="00602503">
        <w:rPr>
          <w:b/>
          <w:i w:val="0"/>
          <w:spacing w:val="-1"/>
          <w:sz w:val="24"/>
          <w:szCs w:val="24"/>
        </w:rPr>
        <w:t>K</w:t>
      </w:r>
    </w:p>
    <w:p w14:paraId="0B52C365" w14:textId="77777777" w:rsidR="0028426E" w:rsidRPr="00602503" w:rsidRDefault="0028426E" w:rsidP="0028426E">
      <w:pPr>
        <w:pStyle w:val="TextBody"/>
        <w:spacing w:before="6" w:line="242" w:lineRule="auto"/>
        <w:ind w:left="0" w:right="253"/>
        <w:rPr>
          <w:i w:val="0"/>
          <w:spacing w:val="-1"/>
          <w:sz w:val="24"/>
          <w:szCs w:val="24"/>
        </w:rPr>
      </w:pPr>
    </w:p>
    <w:p w14:paraId="103F63CC" w14:textId="33672737" w:rsidR="0028426E" w:rsidRPr="00602503" w:rsidRDefault="00C05936" w:rsidP="0028426E">
      <w:r>
        <w:t xml:space="preserve">Každá 4 g </w:t>
      </w:r>
      <w:proofErr w:type="spellStart"/>
      <w:r>
        <w:t>intrama</w:t>
      </w:r>
      <w:r w:rsidR="0028426E" w:rsidRPr="00602503">
        <w:t>márna</w:t>
      </w:r>
      <w:proofErr w:type="spellEnd"/>
      <w:r w:rsidR="0028426E" w:rsidRPr="00602503">
        <w:t xml:space="preserve"> striekačka obsahuje: zásaditý dusičnan </w:t>
      </w:r>
      <w:proofErr w:type="spellStart"/>
      <w:r w:rsidR="0028426E" w:rsidRPr="00602503">
        <w:t>bizmutitý</w:t>
      </w:r>
      <w:proofErr w:type="spellEnd"/>
      <w:r w:rsidR="0028426E" w:rsidRPr="00602503">
        <w:t xml:space="preserve">, ťažký 2,6 g </w:t>
      </w:r>
    </w:p>
    <w:p w14:paraId="44369F64" w14:textId="77777777" w:rsidR="0028426E" w:rsidRPr="00602503" w:rsidRDefault="0028426E" w:rsidP="0028426E"/>
    <w:p w14:paraId="7E8DA48E" w14:textId="77062AFD" w:rsidR="0028426E" w:rsidRPr="00602503" w:rsidRDefault="00952629" w:rsidP="0028426E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73"/>
        </w:tabs>
        <w:spacing w:before="24"/>
        <w:ind w:left="0"/>
        <w:rPr>
          <w:sz w:val="24"/>
          <w:szCs w:val="24"/>
        </w:rPr>
      </w:pPr>
      <w:r w:rsidRPr="00602503">
        <w:rPr>
          <w:b/>
          <w:i w:val="0"/>
          <w:sz w:val="24"/>
          <w:szCs w:val="24"/>
        </w:rPr>
        <w:t>3</w:t>
      </w:r>
      <w:r w:rsidR="0028426E" w:rsidRPr="00602503">
        <w:rPr>
          <w:b/>
          <w:i w:val="0"/>
          <w:sz w:val="24"/>
          <w:szCs w:val="24"/>
        </w:rPr>
        <w:t>.</w:t>
      </w:r>
      <w:r w:rsidR="0028426E" w:rsidRPr="00602503">
        <w:rPr>
          <w:sz w:val="24"/>
          <w:szCs w:val="24"/>
        </w:rPr>
        <w:tab/>
      </w:r>
      <w:r w:rsidR="0028426E" w:rsidRPr="00602503">
        <w:rPr>
          <w:b/>
          <w:i w:val="0"/>
          <w:spacing w:val="-1"/>
          <w:sz w:val="24"/>
          <w:szCs w:val="24"/>
        </w:rPr>
        <w:t>VEĽKOSŤ BALENIA</w:t>
      </w:r>
    </w:p>
    <w:p w14:paraId="1AEEC4A3" w14:textId="77777777" w:rsidR="0028426E" w:rsidRPr="00602503" w:rsidRDefault="0028426E" w:rsidP="0028426E"/>
    <w:p w14:paraId="54FA6E2A" w14:textId="77777777" w:rsidR="0028426E" w:rsidRPr="00602503" w:rsidRDefault="0028426E" w:rsidP="0028426E">
      <w:r w:rsidRPr="00602503">
        <w:t>20 x 4 g</w:t>
      </w:r>
    </w:p>
    <w:p w14:paraId="26613001" w14:textId="77777777" w:rsidR="0028426E" w:rsidRPr="00602503" w:rsidRDefault="0028426E" w:rsidP="0028426E">
      <w:pPr>
        <w:rPr>
          <w:shd w:val="clear" w:color="auto" w:fill="C0C0C0"/>
        </w:rPr>
      </w:pPr>
      <w:r w:rsidRPr="00602503">
        <w:rPr>
          <w:shd w:val="clear" w:color="auto" w:fill="C0C0C0"/>
        </w:rPr>
        <w:t>60 x 4 g</w:t>
      </w:r>
    </w:p>
    <w:p w14:paraId="797B5BAB" w14:textId="77777777" w:rsidR="0028426E" w:rsidRPr="002175BE" w:rsidRDefault="0028426E" w:rsidP="0028426E">
      <w:r w:rsidRPr="00602503">
        <w:rPr>
          <w:shd w:val="clear" w:color="auto" w:fill="C0C0C0"/>
        </w:rPr>
        <w:t>120 x 4 g</w:t>
      </w:r>
      <w:r w:rsidRPr="00602503">
        <w:t xml:space="preserve"> </w:t>
      </w:r>
    </w:p>
    <w:p w14:paraId="23097213" w14:textId="77777777" w:rsidR="00531DB9" w:rsidRPr="00602503" w:rsidRDefault="00531DB9" w:rsidP="0028426E"/>
    <w:p w14:paraId="0D04B3AA" w14:textId="42AC2E23" w:rsidR="0028426E" w:rsidRPr="00602503" w:rsidRDefault="00952629" w:rsidP="0028426E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73"/>
        </w:tabs>
        <w:spacing w:before="24"/>
        <w:ind w:left="0"/>
        <w:rPr>
          <w:sz w:val="24"/>
          <w:szCs w:val="24"/>
        </w:rPr>
      </w:pPr>
      <w:r w:rsidRPr="00602503">
        <w:rPr>
          <w:b/>
          <w:i w:val="0"/>
          <w:sz w:val="24"/>
          <w:szCs w:val="24"/>
        </w:rPr>
        <w:t>4</w:t>
      </w:r>
      <w:r w:rsidR="0028426E" w:rsidRPr="00602503">
        <w:rPr>
          <w:b/>
          <w:i w:val="0"/>
          <w:sz w:val="24"/>
          <w:szCs w:val="24"/>
        </w:rPr>
        <w:t>.</w:t>
      </w:r>
      <w:r w:rsidR="0028426E" w:rsidRPr="00602503">
        <w:rPr>
          <w:sz w:val="24"/>
          <w:szCs w:val="24"/>
        </w:rPr>
        <w:tab/>
      </w:r>
      <w:r w:rsidR="0028426E" w:rsidRPr="00602503">
        <w:rPr>
          <w:b/>
          <w:i w:val="0"/>
          <w:spacing w:val="-2"/>
          <w:sz w:val="24"/>
          <w:szCs w:val="24"/>
        </w:rPr>
        <w:t>CIEĽOVÉ DRUHY</w:t>
      </w:r>
    </w:p>
    <w:p w14:paraId="086D3510" w14:textId="77777777" w:rsidR="0028426E" w:rsidRPr="00602503" w:rsidRDefault="0028426E" w:rsidP="0028426E">
      <w:pPr>
        <w:pStyle w:val="TextBody"/>
        <w:spacing w:before="6" w:line="242" w:lineRule="auto"/>
        <w:ind w:left="0" w:right="1476"/>
        <w:rPr>
          <w:i w:val="0"/>
          <w:iCs w:val="0"/>
          <w:color w:val="000000"/>
          <w:sz w:val="24"/>
          <w:szCs w:val="24"/>
        </w:rPr>
      </w:pPr>
    </w:p>
    <w:p w14:paraId="6099520B" w14:textId="077FB200" w:rsidR="0028426E" w:rsidRPr="00602503" w:rsidRDefault="0028426E" w:rsidP="0028426E">
      <w:r w:rsidRPr="00602503">
        <w:t>Hovädzí dobytok (dojnice v období státia na</w:t>
      </w:r>
      <w:r w:rsidR="00531DB9">
        <w:t xml:space="preserve"> </w:t>
      </w:r>
      <w:r w:rsidRPr="00602503">
        <w:t>sucho)</w:t>
      </w:r>
      <w:r w:rsidR="009037CE">
        <w:t>.</w:t>
      </w:r>
    </w:p>
    <w:p w14:paraId="466FE6BF" w14:textId="77777777" w:rsidR="00531DB9" w:rsidRPr="00602503" w:rsidRDefault="00531DB9" w:rsidP="0028426E"/>
    <w:p w14:paraId="52D99300" w14:textId="585354BE" w:rsidR="0028426E" w:rsidRPr="00602503" w:rsidRDefault="00952629" w:rsidP="0028426E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73"/>
        </w:tabs>
        <w:spacing w:before="24"/>
        <w:ind w:left="0"/>
        <w:rPr>
          <w:sz w:val="24"/>
          <w:szCs w:val="24"/>
        </w:rPr>
      </w:pPr>
      <w:r w:rsidRPr="00602503">
        <w:rPr>
          <w:b/>
          <w:i w:val="0"/>
          <w:sz w:val="24"/>
          <w:szCs w:val="24"/>
        </w:rPr>
        <w:t>5</w:t>
      </w:r>
      <w:r w:rsidR="0028426E" w:rsidRPr="00602503">
        <w:rPr>
          <w:b/>
          <w:i w:val="0"/>
          <w:sz w:val="24"/>
          <w:szCs w:val="24"/>
        </w:rPr>
        <w:t>.</w:t>
      </w:r>
      <w:r w:rsidR="0028426E" w:rsidRPr="00602503">
        <w:rPr>
          <w:sz w:val="24"/>
          <w:szCs w:val="24"/>
        </w:rPr>
        <w:tab/>
      </w:r>
      <w:r w:rsidR="0028426E" w:rsidRPr="00602503">
        <w:rPr>
          <w:b/>
          <w:i w:val="0"/>
          <w:spacing w:val="-1"/>
          <w:sz w:val="24"/>
          <w:szCs w:val="24"/>
        </w:rPr>
        <w:t>INDIKÁCIE</w:t>
      </w:r>
    </w:p>
    <w:p w14:paraId="7FE958D0" w14:textId="77777777" w:rsidR="0028426E" w:rsidRPr="00602503" w:rsidRDefault="0028426E" w:rsidP="0028426E">
      <w:pPr>
        <w:rPr>
          <w:iCs/>
        </w:rPr>
      </w:pPr>
    </w:p>
    <w:p w14:paraId="64448DD8" w14:textId="77777777" w:rsidR="0028426E" w:rsidRPr="00602503" w:rsidRDefault="0028426E" w:rsidP="0028426E"/>
    <w:p w14:paraId="3502786D" w14:textId="228B910D" w:rsidR="0028426E" w:rsidRPr="00602503" w:rsidRDefault="00952629" w:rsidP="0028426E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73"/>
        </w:tabs>
        <w:spacing w:before="24"/>
        <w:ind w:left="0"/>
        <w:rPr>
          <w:sz w:val="24"/>
          <w:szCs w:val="24"/>
        </w:rPr>
      </w:pPr>
      <w:r w:rsidRPr="00602503">
        <w:rPr>
          <w:b/>
          <w:i w:val="0"/>
          <w:sz w:val="24"/>
          <w:szCs w:val="24"/>
        </w:rPr>
        <w:t>6</w:t>
      </w:r>
      <w:r w:rsidR="0028426E" w:rsidRPr="00602503">
        <w:rPr>
          <w:b/>
          <w:i w:val="0"/>
          <w:sz w:val="24"/>
          <w:szCs w:val="24"/>
        </w:rPr>
        <w:t>.</w:t>
      </w:r>
      <w:r w:rsidR="0028426E" w:rsidRPr="00602503">
        <w:rPr>
          <w:sz w:val="24"/>
          <w:szCs w:val="24"/>
        </w:rPr>
        <w:tab/>
      </w:r>
      <w:r w:rsidR="0028426E" w:rsidRPr="00602503">
        <w:rPr>
          <w:b/>
          <w:i w:val="0"/>
          <w:sz w:val="24"/>
          <w:szCs w:val="24"/>
        </w:rPr>
        <w:t>CEST</w:t>
      </w:r>
      <w:r w:rsidRPr="00602503">
        <w:rPr>
          <w:b/>
          <w:i w:val="0"/>
          <w:sz w:val="24"/>
          <w:szCs w:val="24"/>
        </w:rPr>
        <w:t>Y</w:t>
      </w:r>
      <w:r w:rsidR="0028426E" w:rsidRPr="00602503">
        <w:rPr>
          <w:b/>
          <w:i w:val="0"/>
          <w:sz w:val="24"/>
          <w:szCs w:val="24"/>
        </w:rPr>
        <w:t xml:space="preserve"> PODANIA</w:t>
      </w:r>
    </w:p>
    <w:p w14:paraId="192DED69" w14:textId="77777777" w:rsidR="0028426E" w:rsidRPr="00602503" w:rsidRDefault="0028426E" w:rsidP="0028426E"/>
    <w:p w14:paraId="11F98540" w14:textId="0EB454AA" w:rsidR="0028426E" w:rsidRPr="002175BE" w:rsidRDefault="0028426E" w:rsidP="0028426E">
      <w:r w:rsidRPr="00602503">
        <w:rPr>
          <w:highlight w:val="lightGray"/>
        </w:rPr>
        <w:t xml:space="preserve">Len na </w:t>
      </w:r>
      <w:proofErr w:type="spellStart"/>
      <w:r w:rsidRPr="00602503">
        <w:rPr>
          <w:highlight w:val="lightGray"/>
        </w:rPr>
        <w:t>intramamárne</w:t>
      </w:r>
      <w:proofErr w:type="spellEnd"/>
      <w:r w:rsidRPr="00602503">
        <w:rPr>
          <w:highlight w:val="lightGray"/>
        </w:rPr>
        <w:t xml:space="preserve"> použitie.</w:t>
      </w:r>
      <w:r w:rsidRPr="00602503">
        <w:rPr>
          <w:b/>
        </w:rPr>
        <w:t xml:space="preserve"> </w:t>
      </w:r>
    </w:p>
    <w:p w14:paraId="1D6C0595" w14:textId="77777777" w:rsidR="0028426E" w:rsidRPr="00602503" w:rsidRDefault="0028426E" w:rsidP="0028426E">
      <w:pPr>
        <w:rPr>
          <w:b/>
          <w:spacing w:val="-1"/>
        </w:rPr>
      </w:pPr>
    </w:p>
    <w:p w14:paraId="541EF5E7" w14:textId="6F39F93B" w:rsidR="0028426E" w:rsidRPr="00602503" w:rsidRDefault="00952629" w:rsidP="0028426E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73"/>
        </w:tabs>
        <w:spacing w:before="24"/>
        <w:ind w:left="0"/>
        <w:rPr>
          <w:sz w:val="24"/>
          <w:szCs w:val="24"/>
        </w:rPr>
      </w:pPr>
      <w:r w:rsidRPr="00602503">
        <w:rPr>
          <w:b/>
          <w:i w:val="0"/>
          <w:sz w:val="24"/>
          <w:szCs w:val="24"/>
        </w:rPr>
        <w:t>7</w:t>
      </w:r>
      <w:r w:rsidR="0028426E" w:rsidRPr="00602503">
        <w:rPr>
          <w:b/>
          <w:i w:val="0"/>
          <w:sz w:val="24"/>
          <w:szCs w:val="24"/>
        </w:rPr>
        <w:t>.</w:t>
      </w:r>
      <w:r w:rsidR="0028426E" w:rsidRPr="00602503">
        <w:rPr>
          <w:sz w:val="24"/>
          <w:szCs w:val="24"/>
        </w:rPr>
        <w:tab/>
      </w:r>
      <w:r w:rsidR="0028426E" w:rsidRPr="00602503">
        <w:rPr>
          <w:b/>
          <w:i w:val="0"/>
          <w:spacing w:val="-1"/>
          <w:sz w:val="24"/>
          <w:szCs w:val="24"/>
        </w:rPr>
        <w:t>OCHRANN</w:t>
      </w:r>
      <w:r w:rsidRPr="00602503">
        <w:rPr>
          <w:b/>
          <w:i w:val="0"/>
          <w:spacing w:val="-1"/>
          <w:sz w:val="24"/>
          <w:szCs w:val="24"/>
        </w:rPr>
        <w:t>É</w:t>
      </w:r>
      <w:r w:rsidR="0028426E" w:rsidRPr="00602503">
        <w:rPr>
          <w:b/>
          <w:i w:val="0"/>
          <w:spacing w:val="-1"/>
          <w:sz w:val="24"/>
          <w:szCs w:val="24"/>
        </w:rPr>
        <w:t xml:space="preserve"> LEHOT</w:t>
      </w:r>
      <w:r w:rsidRPr="00602503">
        <w:rPr>
          <w:b/>
          <w:i w:val="0"/>
          <w:spacing w:val="-1"/>
          <w:sz w:val="24"/>
          <w:szCs w:val="24"/>
        </w:rPr>
        <w:t>Y</w:t>
      </w:r>
    </w:p>
    <w:p w14:paraId="42CC716A" w14:textId="77777777" w:rsidR="0028426E" w:rsidRPr="00602503" w:rsidRDefault="0028426E" w:rsidP="0028426E">
      <w:pPr>
        <w:rPr>
          <w:b/>
          <w:u w:val="single"/>
        </w:rPr>
      </w:pPr>
    </w:p>
    <w:p w14:paraId="3BBA5C3B" w14:textId="172728AC" w:rsidR="00952629" w:rsidRPr="002F2CEF" w:rsidRDefault="00952629" w:rsidP="0028426E">
      <w:pPr>
        <w:rPr>
          <w:u w:val="single"/>
        </w:rPr>
      </w:pPr>
      <w:r w:rsidRPr="002F2CEF">
        <w:rPr>
          <w:u w:val="single"/>
        </w:rPr>
        <w:t>Ochrann</w:t>
      </w:r>
      <w:r w:rsidR="00687A56" w:rsidRPr="002F2CEF">
        <w:rPr>
          <w:u w:val="single"/>
        </w:rPr>
        <w:t>é</w:t>
      </w:r>
      <w:r w:rsidRPr="002F2CEF">
        <w:rPr>
          <w:u w:val="single"/>
        </w:rPr>
        <w:t xml:space="preserve"> lehot</w:t>
      </w:r>
      <w:r w:rsidR="00687A56" w:rsidRPr="002F2CEF">
        <w:rPr>
          <w:u w:val="single"/>
        </w:rPr>
        <w:t>y</w:t>
      </w:r>
      <w:r w:rsidRPr="002F2CEF">
        <w:rPr>
          <w:u w:val="single"/>
        </w:rPr>
        <w:t>:</w:t>
      </w:r>
    </w:p>
    <w:p w14:paraId="3827C8D3" w14:textId="20A02BBB" w:rsidR="0028426E" w:rsidRPr="00602503" w:rsidRDefault="0028426E" w:rsidP="0028426E">
      <w:r w:rsidRPr="00602503">
        <w:t>Mäso a vnútornosti: 0 dní.</w:t>
      </w:r>
    </w:p>
    <w:p w14:paraId="69500DE8" w14:textId="48DC50AA" w:rsidR="0028426E" w:rsidRPr="00602503" w:rsidRDefault="0028426E" w:rsidP="0028426E">
      <w:r w:rsidRPr="00602503">
        <w:t xml:space="preserve">Mlieko: </w:t>
      </w:r>
      <w:r w:rsidR="009037CE">
        <w:t xml:space="preserve">                   </w:t>
      </w:r>
      <w:r w:rsidRPr="00602503">
        <w:t>0 hodín.</w:t>
      </w:r>
    </w:p>
    <w:p w14:paraId="51D84C61" w14:textId="77777777" w:rsidR="00531DB9" w:rsidRPr="00602503" w:rsidRDefault="00531DB9" w:rsidP="0028426E"/>
    <w:p w14:paraId="4925C3AB" w14:textId="3FD41E8E" w:rsidR="0028426E" w:rsidRPr="00602503" w:rsidRDefault="00952629" w:rsidP="0028426E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73"/>
        </w:tabs>
        <w:spacing w:before="24"/>
        <w:ind w:left="0"/>
        <w:rPr>
          <w:sz w:val="24"/>
          <w:szCs w:val="24"/>
        </w:rPr>
      </w:pPr>
      <w:r w:rsidRPr="00602503">
        <w:rPr>
          <w:b/>
          <w:i w:val="0"/>
          <w:sz w:val="24"/>
          <w:szCs w:val="24"/>
        </w:rPr>
        <w:t>8</w:t>
      </w:r>
      <w:r w:rsidR="0028426E" w:rsidRPr="00602503">
        <w:rPr>
          <w:b/>
          <w:i w:val="0"/>
          <w:sz w:val="24"/>
          <w:szCs w:val="24"/>
        </w:rPr>
        <w:t>.</w:t>
      </w:r>
      <w:r w:rsidR="0028426E" w:rsidRPr="00602503">
        <w:rPr>
          <w:sz w:val="24"/>
          <w:szCs w:val="24"/>
        </w:rPr>
        <w:tab/>
      </w:r>
      <w:r w:rsidR="0028426E" w:rsidRPr="00602503">
        <w:rPr>
          <w:b/>
          <w:i w:val="0"/>
          <w:spacing w:val="-1"/>
          <w:sz w:val="24"/>
          <w:szCs w:val="24"/>
        </w:rPr>
        <w:t>DÁTUM EXSPIRÁCIE</w:t>
      </w:r>
    </w:p>
    <w:p w14:paraId="48D041E6" w14:textId="77777777" w:rsidR="0028426E" w:rsidRPr="00602503" w:rsidRDefault="0028426E" w:rsidP="0028426E"/>
    <w:p w14:paraId="787CF908" w14:textId="470F591B" w:rsidR="0028426E" w:rsidRDefault="00952629" w:rsidP="0028426E">
      <w:proofErr w:type="spellStart"/>
      <w:r w:rsidRPr="00602503">
        <w:t>Exp</w:t>
      </w:r>
      <w:proofErr w:type="spellEnd"/>
      <w:r w:rsidRPr="00602503">
        <w:t xml:space="preserve">. </w:t>
      </w:r>
      <w:r w:rsidR="0028426E" w:rsidRPr="00602503">
        <w:t>{mesiac/rok}</w:t>
      </w:r>
    </w:p>
    <w:p w14:paraId="4AF00A45" w14:textId="77777777" w:rsidR="00D512C9" w:rsidRPr="00602503" w:rsidRDefault="00D512C9" w:rsidP="0028426E"/>
    <w:p w14:paraId="2D5607A6" w14:textId="7B16CC4E" w:rsidR="0028426E" w:rsidRPr="00602503" w:rsidRDefault="00BE31C1" w:rsidP="0028426E">
      <w:pPr>
        <w:pStyle w:val="Nadpis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firstLine="0"/>
        <w:rPr>
          <w:sz w:val="24"/>
          <w:szCs w:val="24"/>
        </w:rPr>
      </w:pPr>
      <w:r w:rsidRPr="00602503">
        <w:rPr>
          <w:sz w:val="24"/>
          <w:szCs w:val="24"/>
        </w:rPr>
        <w:t>9</w:t>
      </w:r>
      <w:r w:rsidR="0028426E" w:rsidRPr="00602503">
        <w:rPr>
          <w:sz w:val="24"/>
          <w:szCs w:val="24"/>
        </w:rPr>
        <w:t>.</w:t>
      </w:r>
      <w:r w:rsidR="0028426E" w:rsidRPr="00602503">
        <w:rPr>
          <w:sz w:val="24"/>
          <w:szCs w:val="24"/>
        </w:rPr>
        <w:tab/>
        <w:t>OSOBITNÉ PODMIENKY NA UCHOVÁVANIE</w:t>
      </w:r>
    </w:p>
    <w:p w14:paraId="58704870" w14:textId="77777777" w:rsidR="0028426E" w:rsidRPr="00602503" w:rsidRDefault="0028426E" w:rsidP="0028426E">
      <w:pPr>
        <w:pStyle w:val="TextBody"/>
        <w:spacing w:before="11"/>
        <w:ind w:left="0"/>
        <w:rPr>
          <w:i w:val="0"/>
          <w:sz w:val="24"/>
          <w:szCs w:val="24"/>
        </w:rPr>
      </w:pPr>
    </w:p>
    <w:p w14:paraId="6697E86C" w14:textId="09F9DE12" w:rsidR="0028426E" w:rsidRPr="00602503" w:rsidRDefault="0028426E" w:rsidP="0028426E">
      <w:pPr>
        <w:pStyle w:val="TextBody"/>
        <w:spacing w:before="11"/>
        <w:ind w:left="0"/>
        <w:rPr>
          <w:i w:val="0"/>
          <w:sz w:val="24"/>
          <w:szCs w:val="24"/>
        </w:rPr>
      </w:pPr>
      <w:r w:rsidRPr="00602503">
        <w:rPr>
          <w:i w:val="0"/>
          <w:sz w:val="24"/>
          <w:szCs w:val="24"/>
        </w:rPr>
        <w:t>Uchovávať pri teplote neprevyšujúcej 25 °C.</w:t>
      </w:r>
    </w:p>
    <w:p w14:paraId="6CBC5B1D" w14:textId="77777777" w:rsidR="0028426E" w:rsidRDefault="0028426E" w:rsidP="0028426E">
      <w:pPr>
        <w:pStyle w:val="TextBody"/>
        <w:spacing w:before="11"/>
        <w:ind w:left="0"/>
        <w:rPr>
          <w:i w:val="0"/>
          <w:sz w:val="24"/>
          <w:szCs w:val="24"/>
        </w:rPr>
      </w:pPr>
      <w:r w:rsidRPr="00602503">
        <w:rPr>
          <w:i w:val="0"/>
          <w:sz w:val="24"/>
          <w:szCs w:val="24"/>
        </w:rPr>
        <w:t>Chrániť pred svetlom.</w:t>
      </w:r>
    </w:p>
    <w:p w14:paraId="4EE6BB81" w14:textId="77777777" w:rsidR="00292F96" w:rsidRPr="00602503" w:rsidRDefault="00292F96" w:rsidP="0028426E">
      <w:pPr>
        <w:pStyle w:val="TextBody"/>
        <w:spacing w:before="11"/>
        <w:ind w:left="0"/>
        <w:rPr>
          <w:i w:val="0"/>
          <w:sz w:val="24"/>
          <w:szCs w:val="24"/>
        </w:rPr>
      </w:pPr>
    </w:p>
    <w:p w14:paraId="1100463F" w14:textId="75BF226B" w:rsidR="0028426E" w:rsidRDefault="0028426E" w:rsidP="0028426E">
      <w:pPr>
        <w:pStyle w:val="TextBody"/>
        <w:spacing w:before="11"/>
        <w:ind w:left="0"/>
        <w:rPr>
          <w:i w:val="0"/>
          <w:sz w:val="24"/>
          <w:szCs w:val="24"/>
        </w:rPr>
      </w:pPr>
    </w:p>
    <w:p w14:paraId="40984B8C" w14:textId="77777777" w:rsidR="00531DB9" w:rsidRPr="00602503" w:rsidRDefault="00531DB9" w:rsidP="0028426E">
      <w:pPr>
        <w:pStyle w:val="TextBody"/>
        <w:spacing w:before="11"/>
        <w:ind w:left="0"/>
        <w:rPr>
          <w:i w:val="0"/>
          <w:sz w:val="24"/>
          <w:szCs w:val="24"/>
        </w:rPr>
      </w:pPr>
    </w:p>
    <w:p w14:paraId="5293A924" w14:textId="17D6160D" w:rsidR="0028426E" w:rsidRPr="00602503" w:rsidRDefault="0028426E" w:rsidP="0028426E">
      <w:pPr>
        <w:pStyle w:val="Nadpis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9" w:hanging="709"/>
        <w:rPr>
          <w:sz w:val="24"/>
          <w:szCs w:val="24"/>
        </w:rPr>
      </w:pPr>
      <w:r w:rsidRPr="00602503">
        <w:rPr>
          <w:sz w:val="24"/>
          <w:szCs w:val="24"/>
        </w:rPr>
        <w:lastRenderedPageBreak/>
        <w:t>1</w:t>
      </w:r>
      <w:r w:rsidR="00BE31C1" w:rsidRPr="00602503">
        <w:rPr>
          <w:sz w:val="24"/>
          <w:szCs w:val="24"/>
        </w:rPr>
        <w:t>0</w:t>
      </w:r>
      <w:r w:rsidRPr="00602503">
        <w:rPr>
          <w:sz w:val="24"/>
          <w:szCs w:val="24"/>
        </w:rPr>
        <w:t>.</w:t>
      </w:r>
      <w:r w:rsidRPr="00602503">
        <w:rPr>
          <w:sz w:val="24"/>
          <w:szCs w:val="24"/>
        </w:rPr>
        <w:tab/>
      </w:r>
      <w:r w:rsidR="00E05C09" w:rsidRPr="00602503">
        <w:rPr>
          <w:sz w:val="24"/>
          <w:szCs w:val="24"/>
        </w:rPr>
        <w:t>OZNAČENIE „PRED POUŽITÍM SI PREČÍTAJTE PÍSOMNÚ INFORMÁCIU PRE POUŽÍVATEĽOV“</w:t>
      </w:r>
    </w:p>
    <w:p w14:paraId="05CCA425" w14:textId="77777777" w:rsidR="0028426E" w:rsidRPr="00602503" w:rsidRDefault="0028426E" w:rsidP="0028426E">
      <w:pPr>
        <w:pStyle w:val="TextBody"/>
        <w:spacing w:before="5"/>
        <w:ind w:left="0"/>
        <w:rPr>
          <w:i w:val="0"/>
          <w:sz w:val="24"/>
          <w:szCs w:val="24"/>
        </w:rPr>
      </w:pPr>
    </w:p>
    <w:p w14:paraId="16C1DFA8" w14:textId="4A21CCF1" w:rsidR="0028426E" w:rsidRPr="00602503" w:rsidRDefault="00A348B1" w:rsidP="0028426E">
      <w:pPr>
        <w:pStyle w:val="TextBody"/>
        <w:spacing w:before="5"/>
        <w:ind w:left="0"/>
        <w:rPr>
          <w:i w:val="0"/>
          <w:iCs w:val="0"/>
          <w:sz w:val="24"/>
          <w:szCs w:val="24"/>
        </w:rPr>
      </w:pPr>
      <w:r w:rsidRPr="00602503">
        <w:rPr>
          <w:i w:val="0"/>
          <w:iCs w:val="0"/>
          <w:sz w:val="24"/>
          <w:szCs w:val="24"/>
        </w:rPr>
        <w:t>Pred použitím si prečítajte písomnú informáciu pre používateľov.</w:t>
      </w:r>
    </w:p>
    <w:p w14:paraId="277533F3" w14:textId="77777777" w:rsidR="00531DB9" w:rsidRPr="00602503" w:rsidRDefault="00531DB9" w:rsidP="0028426E">
      <w:pPr>
        <w:pStyle w:val="TextBody"/>
        <w:spacing w:before="5"/>
        <w:ind w:left="0"/>
        <w:rPr>
          <w:i w:val="0"/>
          <w:iCs w:val="0"/>
          <w:sz w:val="24"/>
          <w:szCs w:val="24"/>
        </w:rPr>
      </w:pPr>
    </w:p>
    <w:p w14:paraId="7BD1F7CC" w14:textId="4B8288A6" w:rsidR="0028426E" w:rsidRPr="00602503" w:rsidRDefault="0028426E" w:rsidP="0028426E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73"/>
        </w:tabs>
        <w:spacing w:before="24" w:line="242" w:lineRule="auto"/>
        <w:ind w:left="709" w:right="68" w:hanging="709"/>
        <w:rPr>
          <w:sz w:val="24"/>
          <w:szCs w:val="24"/>
        </w:rPr>
      </w:pPr>
      <w:r w:rsidRPr="00602503">
        <w:rPr>
          <w:b/>
          <w:i w:val="0"/>
          <w:sz w:val="24"/>
          <w:szCs w:val="24"/>
        </w:rPr>
        <w:t>1</w:t>
      </w:r>
      <w:r w:rsidR="00765FA6" w:rsidRPr="00602503">
        <w:rPr>
          <w:b/>
          <w:i w:val="0"/>
          <w:sz w:val="24"/>
          <w:szCs w:val="24"/>
        </w:rPr>
        <w:t>1</w:t>
      </w:r>
      <w:r w:rsidRPr="00602503">
        <w:rPr>
          <w:b/>
          <w:i w:val="0"/>
          <w:sz w:val="24"/>
          <w:szCs w:val="24"/>
        </w:rPr>
        <w:t>.</w:t>
      </w:r>
      <w:r w:rsidRPr="00602503">
        <w:rPr>
          <w:sz w:val="24"/>
          <w:szCs w:val="24"/>
        </w:rPr>
        <w:tab/>
      </w:r>
      <w:r w:rsidRPr="00602503">
        <w:rPr>
          <w:b/>
          <w:i w:val="0"/>
          <w:sz w:val="24"/>
          <w:szCs w:val="24"/>
        </w:rPr>
        <w:t>OZNAČENIE „LEN PRE ZVIERATÁ“</w:t>
      </w:r>
    </w:p>
    <w:p w14:paraId="411C34A9" w14:textId="77777777" w:rsidR="0028426E" w:rsidRPr="00602503" w:rsidRDefault="0028426E" w:rsidP="0028426E"/>
    <w:p w14:paraId="721D126E" w14:textId="69C1169A" w:rsidR="0028426E" w:rsidRPr="00602503" w:rsidRDefault="0028426E" w:rsidP="0028426E">
      <w:r w:rsidRPr="00602503">
        <w:t>Len pre zvieratá.</w:t>
      </w:r>
    </w:p>
    <w:p w14:paraId="2451AA3C" w14:textId="77777777" w:rsidR="00531DB9" w:rsidRPr="00602503" w:rsidRDefault="00531DB9" w:rsidP="0028426E">
      <w:pPr>
        <w:pStyle w:val="TextBody"/>
        <w:spacing w:before="1"/>
        <w:ind w:left="0"/>
        <w:rPr>
          <w:i w:val="0"/>
          <w:iCs w:val="0"/>
          <w:sz w:val="24"/>
          <w:szCs w:val="24"/>
        </w:rPr>
      </w:pPr>
    </w:p>
    <w:p w14:paraId="508AFF62" w14:textId="2F8D0B08" w:rsidR="0028426E" w:rsidRPr="002175BE" w:rsidRDefault="0028426E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02503">
        <w:rPr>
          <w:b/>
        </w:rPr>
        <w:t>1</w:t>
      </w:r>
      <w:r w:rsidR="00765FA6" w:rsidRPr="00602503">
        <w:rPr>
          <w:b/>
        </w:rPr>
        <w:t>2</w:t>
      </w:r>
      <w:r w:rsidRPr="00602503">
        <w:rPr>
          <w:b/>
        </w:rPr>
        <w:t>.</w:t>
      </w:r>
      <w:r w:rsidRPr="00602503">
        <w:tab/>
      </w:r>
      <w:r w:rsidRPr="00602503">
        <w:rPr>
          <w:b/>
        </w:rPr>
        <w:t>OZNAČENIE „UCHOVÁVAŤ MIMO DOHĽADU A DOSAHU DETÍ“</w:t>
      </w:r>
    </w:p>
    <w:p w14:paraId="7F7434C1" w14:textId="77777777" w:rsidR="0028426E" w:rsidRPr="00602503" w:rsidRDefault="0028426E" w:rsidP="0028426E"/>
    <w:p w14:paraId="2818CE5F" w14:textId="77777777" w:rsidR="0028426E" w:rsidRPr="00602503" w:rsidRDefault="0028426E" w:rsidP="0028426E">
      <w:r w:rsidRPr="00602503">
        <w:t>Uchovávať mimo dohľadu a dosahu detí.</w:t>
      </w:r>
    </w:p>
    <w:p w14:paraId="3B2CFAC7" w14:textId="77777777" w:rsidR="00531DB9" w:rsidRPr="00602503" w:rsidRDefault="00531DB9" w:rsidP="0028426E">
      <w:pPr>
        <w:pStyle w:val="TextBody"/>
        <w:spacing w:before="11"/>
        <w:ind w:left="0"/>
        <w:rPr>
          <w:i w:val="0"/>
          <w:iCs w:val="0"/>
          <w:sz w:val="24"/>
          <w:szCs w:val="24"/>
        </w:rPr>
      </w:pPr>
    </w:p>
    <w:p w14:paraId="7167082F" w14:textId="50ECF9C3" w:rsidR="0028426E" w:rsidRPr="002175BE" w:rsidRDefault="00CD4EFA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02503">
        <w:rPr>
          <w:b/>
        </w:rPr>
        <w:t>13</w:t>
      </w:r>
      <w:r w:rsidR="0028426E" w:rsidRPr="00602503">
        <w:t>.</w:t>
      </w:r>
      <w:r w:rsidR="0028426E" w:rsidRPr="00602503">
        <w:tab/>
      </w:r>
      <w:r w:rsidR="0028426E" w:rsidRPr="00602503">
        <w:rPr>
          <w:b/>
        </w:rPr>
        <w:t>NÁZOV A ADRESA DRŽITEĽA ROZHODNUTIA O REGISTRÁCII</w:t>
      </w:r>
    </w:p>
    <w:p w14:paraId="18B1D9CE" w14:textId="77777777" w:rsidR="0028426E" w:rsidRPr="00602503" w:rsidRDefault="0028426E" w:rsidP="0028426E"/>
    <w:p w14:paraId="10EE061B" w14:textId="77777777" w:rsidR="001815F7" w:rsidRPr="00841BB2" w:rsidRDefault="001815F7" w:rsidP="00CD4EFA">
      <w:pPr>
        <w:spacing w:line="240" w:lineRule="auto"/>
      </w:pPr>
      <w:r w:rsidRPr="00602503">
        <w:rPr>
          <w:iCs/>
        </w:rPr>
        <w:t>Držiteľ rozhodnutia o registrácii</w:t>
      </w:r>
      <w:r w:rsidRPr="00841BB2">
        <w:t xml:space="preserve"> </w:t>
      </w:r>
    </w:p>
    <w:p w14:paraId="69201AC1" w14:textId="754FC964" w:rsidR="00CD4EFA" w:rsidRPr="002175BE" w:rsidRDefault="00CD4EFA" w:rsidP="00CD4EFA">
      <w:pPr>
        <w:spacing w:line="240" w:lineRule="auto"/>
      </w:pPr>
      <w:r w:rsidRPr="006F1C9D">
        <w:t xml:space="preserve">{Logo spoločnosti </w:t>
      </w:r>
      <w:proofErr w:type="spellStart"/>
      <w:r w:rsidRPr="006F1C9D">
        <w:t>Univet</w:t>
      </w:r>
      <w:proofErr w:type="spellEnd"/>
      <w:r w:rsidRPr="006F1C9D">
        <w:t>}</w:t>
      </w:r>
    </w:p>
    <w:p w14:paraId="0FAF4D3C" w14:textId="77777777" w:rsidR="00CD4EFA" w:rsidRDefault="00CD4EFA" w:rsidP="00CD4EFA">
      <w:pPr>
        <w:spacing w:line="240" w:lineRule="auto"/>
      </w:pPr>
    </w:p>
    <w:p w14:paraId="434DF5FC" w14:textId="48C70786" w:rsidR="009E03C2" w:rsidRPr="002175BE" w:rsidRDefault="009E03C2" w:rsidP="00CD4EFA">
      <w:pPr>
        <w:spacing w:line="240" w:lineRule="auto"/>
      </w:pPr>
      <w:r>
        <w:t>Miestny zástupca d</w:t>
      </w:r>
      <w:r w:rsidRPr="009E03C2">
        <w:t>ržiteľ</w:t>
      </w:r>
      <w:r>
        <w:t>a</w:t>
      </w:r>
      <w:r w:rsidRPr="009E03C2">
        <w:t xml:space="preserve"> rozhodnutia o registrácii</w:t>
      </w:r>
    </w:p>
    <w:p w14:paraId="5332B895" w14:textId="4592999E" w:rsidR="00CD4EFA" w:rsidRPr="002175BE" w:rsidRDefault="00CD4EFA" w:rsidP="00CD4EFA">
      <w:pPr>
        <w:spacing w:line="240" w:lineRule="auto"/>
      </w:pPr>
      <w:r w:rsidRPr="006F1C9D">
        <w:t xml:space="preserve">{Logo spoločnosti </w:t>
      </w:r>
      <w:proofErr w:type="spellStart"/>
      <w:r w:rsidRPr="006F1C9D">
        <w:t>Boehringer</w:t>
      </w:r>
      <w:proofErr w:type="spellEnd"/>
      <w:r w:rsidRPr="006F1C9D">
        <w:t xml:space="preserve"> </w:t>
      </w:r>
      <w:proofErr w:type="spellStart"/>
      <w:r w:rsidRPr="006F1C9D">
        <w:t>Ingelheim</w:t>
      </w:r>
      <w:proofErr w:type="spellEnd"/>
      <w:r w:rsidRPr="006F1C9D">
        <w:t>}</w:t>
      </w:r>
    </w:p>
    <w:p w14:paraId="7A3028F9" w14:textId="77777777" w:rsidR="0028426E" w:rsidRPr="00602503" w:rsidRDefault="0028426E" w:rsidP="0028426E"/>
    <w:p w14:paraId="24A0D045" w14:textId="77777777" w:rsidR="0028426E" w:rsidRPr="002175BE" w:rsidRDefault="0028426E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02503">
        <w:rPr>
          <w:b/>
        </w:rPr>
        <w:t>16.</w:t>
      </w:r>
      <w:r w:rsidRPr="00602503">
        <w:tab/>
      </w:r>
      <w:r w:rsidRPr="00602503">
        <w:rPr>
          <w:b/>
        </w:rPr>
        <w:t>REGISTRAČNÉ ČÍSLO (ČÍSLA)</w:t>
      </w:r>
    </w:p>
    <w:p w14:paraId="4862ABA0" w14:textId="77777777" w:rsidR="0028426E" w:rsidRPr="00602503" w:rsidRDefault="0028426E" w:rsidP="0028426E">
      <w:pPr>
        <w:pStyle w:val="TextBody"/>
        <w:spacing w:before="1"/>
        <w:ind w:left="0"/>
        <w:rPr>
          <w:sz w:val="24"/>
          <w:szCs w:val="24"/>
        </w:rPr>
      </w:pPr>
    </w:p>
    <w:p w14:paraId="0C5EFAAF" w14:textId="77777777" w:rsidR="0028426E" w:rsidRPr="00602503" w:rsidRDefault="0028426E" w:rsidP="0028426E">
      <w:pPr>
        <w:pStyle w:val="TextBody"/>
        <w:spacing w:before="5"/>
        <w:ind w:left="0"/>
        <w:rPr>
          <w:i w:val="0"/>
          <w:sz w:val="24"/>
          <w:szCs w:val="24"/>
        </w:rPr>
      </w:pPr>
      <w:r w:rsidRPr="00602503">
        <w:rPr>
          <w:i w:val="0"/>
          <w:sz w:val="24"/>
          <w:szCs w:val="24"/>
        </w:rPr>
        <w:t>96/002/DC/18-S</w:t>
      </w:r>
    </w:p>
    <w:p w14:paraId="4B5C6DAC" w14:textId="77777777" w:rsidR="00531DB9" w:rsidRPr="00602503" w:rsidRDefault="00531DB9" w:rsidP="0028426E">
      <w:pPr>
        <w:pStyle w:val="TextBody"/>
        <w:spacing w:before="5"/>
        <w:ind w:left="0"/>
        <w:rPr>
          <w:i w:val="0"/>
          <w:sz w:val="24"/>
          <w:szCs w:val="24"/>
        </w:rPr>
      </w:pPr>
    </w:p>
    <w:p w14:paraId="1D5F468C" w14:textId="77777777" w:rsidR="0028426E" w:rsidRPr="00602503" w:rsidRDefault="0028426E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602503">
        <w:rPr>
          <w:b/>
        </w:rPr>
        <w:t>17.</w:t>
      </w:r>
      <w:r w:rsidRPr="00602503">
        <w:rPr>
          <w:b/>
        </w:rPr>
        <w:tab/>
        <w:t>ČÍSLO VÝROBNEJ ŠARŽE</w:t>
      </w:r>
    </w:p>
    <w:p w14:paraId="6B22374F" w14:textId="77777777" w:rsidR="0028426E" w:rsidRPr="00602503" w:rsidRDefault="0028426E" w:rsidP="0028426E">
      <w:pPr>
        <w:pStyle w:val="Nadpis2"/>
        <w:spacing w:before="55"/>
        <w:ind w:left="0"/>
        <w:rPr>
          <w:spacing w:val="-1"/>
          <w:sz w:val="24"/>
          <w:szCs w:val="24"/>
        </w:rPr>
      </w:pPr>
    </w:p>
    <w:p w14:paraId="1AB0B25C" w14:textId="3720C82A" w:rsidR="0028426E" w:rsidRPr="00602503" w:rsidRDefault="00531DB9" w:rsidP="0028426E">
      <w:pPr>
        <w:pStyle w:val="Nadpis2"/>
        <w:spacing w:before="55"/>
        <w:rPr>
          <w:sz w:val="24"/>
          <w:szCs w:val="24"/>
        </w:rPr>
      </w:pPr>
      <w:proofErr w:type="spellStart"/>
      <w:r>
        <w:rPr>
          <w:sz w:val="24"/>
          <w:szCs w:val="24"/>
        </w:rPr>
        <w:t>Lot</w:t>
      </w:r>
      <w:proofErr w:type="spellEnd"/>
      <w:r w:rsidR="0028426E" w:rsidRPr="00602503">
        <w:rPr>
          <w:sz w:val="24"/>
          <w:szCs w:val="24"/>
        </w:rPr>
        <w:t xml:space="preserve">: </w:t>
      </w:r>
    </w:p>
    <w:p w14:paraId="04B412C4" w14:textId="0B40A6F3" w:rsidR="00292F96" w:rsidRPr="00292F96" w:rsidRDefault="0028426E" w:rsidP="0028426E">
      <w:pPr>
        <w:widowControl/>
        <w:spacing w:after="160" w:line="256" w:lineRule="auto"/>
      </w:pPr>
      <w:r w:rsidRPr="002175BE">
        <w:br w:type="page"/>
      </w:r>
    </w:p>
    <w:p w14:paraId="1A338205" w14:textId="734AE5B8" w:rsidR="0028426E" w:rsidRPr="00602503" w:rsidRDefault="0028426E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602503">
        <w:rPr>
          <w:b/>
        </w:rPr>
        <w:lastRenderedPageBreak/>
        <w:t>MINIMÁLNE ÚDAJE, KTORÉ MAJÚ BYŤ UVEDENÉ NA MALOM VNÚTORNOM OBALE</w:t>
      </w:r>
      <w:r w:rsidR="00726F0E" w:rsidRPr="00602503">
        <w:rPr>
          <w:b/>
        </w:rPr>
        <w:t xml:space="preserve"> </w:t>
      </w:r>
    </w:p>
    <w:p w14:paraId="450FBB87" w14:textId="77777777" w:rsidR="0028426E" w:rsidRPr="00602503" w:rsidRDefault="0028426E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79A0F5A" w14:textId="2B2BD7A7" w:rsidR="0028426E" w:rsidRPr="00602503" w:rsidRDefault="0028426E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02503">
        <w:t xml:space="preserve">Naplnená injekčná striekačka </w:t>
      </w:r>
      <w:r w:rsidR="00A32D5E">
        <w:t xml:space="preserve">z polyetylénu s nízkou hustotou s hladkou kužeľovou a hermeticky uzavretou </w:t>
      </w:r>
      <w:proofErr w:type="spellStart"/>
      <w:r w:rsidR="00A32D5E">
        <w:t>tryskou</w:t>
      </w:r>
      <w:proofErr w:type="spellEnd"/>
      <w:r w:rsidR="00A32D5E">
        <w:t>.</w:t>
      </w:r>
      <w:r w:rsidR="00A32D5E" w:rsidRPr="00602503">
        <w:t xml:space="preserve"> </w:t>
      </w:r>
    </w:p>
    <w:p w14:paraId="3C4B92FD" w14:textId="77777777" w:rsidR="0028426E" w:rsidRDefault="0028426E" w:rsidP="0028426E"/>
    <w:p w14:paraId="273DCA4F" w14:textId="77777777" w:rsidR="00D512C9" w:rsidRPr="00602503" w:rsidRDefault="00D512C9" w:rsidP="0028426E"/>
    <w:p w14:paraId="3A52BC97" w14:textId="77777777" w:rsidR="0028426E" w:rsidRPr="002175BE" w:rsidRDefault="0028426E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02503">
        <w:rPr>
          <w:b/>
        </w:rPr>
        <w:t>1.</w:t>
      </w:r>
      <w:r w:rsidRPr="00602503">
        <w:tab/>
      </w:r>
      <w:r w:rsidRPr="00602503">
        <w:rPr>
          <w:b/>
        </w:rPr>
        <w:t>NÁZOV VETERINÁRNEHO LIEKU</w:t>
      </w:r>
    </w:p>
    <w:p w14:paraId="1319CE0A" w14:textId="77777777" w:rsidR="0028426E" w:rsidRPr="00602503" w:rsidRDefault="0028426E" w:rsidP="0028426E"/>
    <w:p w14:paraId="60021FA9" w14:textId="29C1FA97" w:rsidR="0028426E" w:rsidRPr="00602503" w:rsidRDefault="0028426E" w:rsidP="0028426E">
      <w:proofErr w:type="spellStart"/>
      <w:r w:rsidRPr="00602503">
        <w:t>Ubroseal</w:t>
      </w:r>
      <w:proofErr w:type="spellEnd"/>
      <w:r w:rsidRPr="00602503">
        <w:t xml:space="preserve"> </w:t>
      </w:r>
      <w:proofErr w:type="spellStart"/>
      <w:r w:rsidRPr="00602503">
        <w:t>blue</w:t>
      </w:r>
      <w:proofErr w:type="spellEnd"/>
      <w:r w:rsidRPr="00602503">
        <w:t xml:space="preserve"> </w:t>
      </w:r>
      <w:proofErr w:type="spellStart"/>
      <w:r w:rsidRPr="00602503">
        <w:t>Dry</w:t>
      </w:r>
      <w:proofErr w:type="spellEnd"/>
      <w:r w:rsidRPr="00602503">
        <w:t xml:space="preserve"> </w:t>
      </w:r>
      <w:proofErr w:type="spellStart"/>
      <w:r w:rsidRPr="00602503">
        <w:t>Cow</w:t>
      </w:r>
      <w:proofErr w:type="spellEnd"/>
    </w:p>
    <w:p w14:paraId="38D5E0F3" w14:textId="77777777" w:rsidR="0028426E" w:rsidRPr="00602503" w:rsidRDefault="0028426E" w:rsidP="0028426E"/>
    <w:p w14:paraId="0023962F" w14:textId="43258EB3" w:rsidR="0028426E" w:rsidRPr="002175BE" w:rsidRDefault="0028426E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02503">
        <w:rPr>
          <w:b/>
        </w:rPr>
        <w:t>2.</w:t>
      </w:r>
      <w:r w:rsidRPr="00602503">
        <w:tab/>
      </w:r>
      <w:r w:rsidR="00726F0E" w:rsidRPr="00602503">
        <w:rPr>
          <w:b/>
        </w:rPr>
        <w:t>KVANTITATÍVNE ÚDAJE O ÚČINNÝCH LÁTKACH</w:t>
      </w:r>
    </w:p>
    <w:p w14:paraId="70453C9F" w14:textId="77777777" w:rsidR="0028426E" w:rsidRPr="00602503" w:rsidRDefault="0028426E" w:rsidP="0028426E">
      <w:pPr>
        <w:rPr>
          <w:shd w:val="clear" w:color="auto" w:fill="C0C0C0"/>
        </w:rPr>
      </w:pPr>
    </w:p>
    <w:p w14:paraId="31DB2790" w14:textId="7FABB4E4" w:rsidR="00726F0E" w:rsidRPr="002175BE" w:rsidRDefault="005B136F" w:rsidP="00726F0E">
      <w:proofErr w:type="spellStart"/>
      <w:r>
        <w:t>B</w:t>
      </w:r>
      <w:r w:rsidRPr="005B136F">
        <w:t>ismuth</w:t>
      </w:r>
      <w:proofErr w:type="spellEnd"/>
      <w:r w:rsidRPr="005B136F">
        <w:t xml:space="preserve"> </w:t>
      </w:r>
      <w:proofErr w:type="spellStart"/>
      <w:r w:rsidRPr="005B136F">
        <w:t>subnitrate</w:t>
      </w:r>
      <w:proofErr w:type="spellEnd"/>
      <w:r w:rsidRPr="005B136F">
        <w:t xml:space="preserve">, </w:t>
      </w:r>
      <w:proofErr w:type="spellStart"/>
      <w:r w:rsidRPr="005B136F">
        <w:t>heavy</w:t>
      </w:r>
      <w:proofErr w:type="spellEnd"/>
      <w:r w:rsidRPr="005B136F">
        <w:t xml:space="preserve"> 2.6g/4g</w:t>
      </w:r>
    </w:p>
    <w:p w14:paraId="5932ACFE" w14:textId="77777777" w:rsidR="00531DB9" w:rsidRPr="00602503" w:rsidRDefault="00531DB9" w:rsidP="0028426E"/>
    <w:p w14:paraId="5A13C43E" w14:textId="10302796" w:rsidR="0028426E" w:rsidRPr="002175BE" w:rsidRDefault="00726F0E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02503">
        <w:rPr>
          <w:b/>
        </w:rPr>
        <w:t>3</w:t>
      </w:r>
      <w:r w:rsidR="0028426E" w:rsidRPr="00602503">
        <w:rPr>
          <w:b/>
        </w:rPr>
        <w:t>.</w:t>
      </w:r>
      <w:r w:rsidR="0028426E" w:rsidRPr="00602503">
        <w:tab/>
      </w:r>
      <w:r w:rsidR="0028426E" w:rsidRPr="00602503">
        <w:rPr>
          <w:b/>
        </w:rPr>
        <w:t>ČÍSLO ŠARŽE</w:t>
      </w:r>
    </w:p>
    <w:p w14:paraId="435C6699" w14:textId="77777777" w:rsidR="0028426E" w:rsidRPr="00602503" w:rsidRDefault="0028426E" w:rsidP="0028426E">
      <w:pPr>
        <w:pStyle w:val="Nadpis2"/>
        <w:spacing w:before="55"/>
        <w:rPr>
          <w:sz w:val="24"/>
          <w:szCs w:val="24"/>
        </w:rPr>
      </w:pPr>
    </w:p>
    <w:p w14:paraId="4AD8E0E2" w14:textId="79479386" w:rsidR="0028426E" w:rsidRPr="00602503" w:rsidRDefault="0028426E" w:rsidP="0028426E">
      <w:pPr>
        <w:pStyle w:val="Nadpis2"/>
        <w:spacing w:before="55"/>
        <w:rPr>
          <w:sz w:val="24"/>
          <w:szCs w:val="24"/>
        </w:rPr>
      </w:pPr>
      <w:proofErr w:type="spellStart"/>
      <w:r w:rsidRPr="00602503">
        <w:rPr>
          <w:sz w:val="24"/>
          <w:szCs w:val="24"/>
        </w:rPr>
        <w:t>Lot</w:t>
      </w:r>
      <w:proofErr w:type="spellEnd"/>
      <w:r w:rsidRPr="00602503">
        <w:rPr>
          <w:sz w:val="24"/>
          <w:szCs w:val="24"/>
        </w:rPr>
        <w:t xml:space="preserve">: </w:t>
      </w:r>
    </w:p>
    <w:p w14:paraId="1A282CC1" w14:textId="77777777" w:rsidR="00531DB9" w:rsidRPr="00602503" w:rsidRDefault="00531DB9" w:rsidP="0028426E"/>
    <w:p w14:paraId="6F4E23F1" w14:textId="226B71FF" w:rsidR="0028426E" w:rsidRPr="002175BE" w:rsidRDefault="00726F0E" w:rsidP="002842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02503">
        <w:rPr>
          <w:b/>
        </w:rPr>
        <w:t>4</w:t>
      </w:r>
      <w:r w:rsidR="0028426E" w:rsidRPr="00602503">
        <w:rPr>
          <w:b/>
        </w:rPr>
        <w:t>.</w:t>
      </w:r>
      <w:r w:rsidR="0028426E" w:rsidRPr="00602503">
        <w:tab/>
      </w:r>
      <w:r w:rsidR="0028426E" w:rsidRPr="00602503">
        <w:rPr>
          <w:b/>
        </w:rPr>
        <w:t>DÁTUM EXSPIRÁCIE</w:t>
      </w:r>
    </w:p>
    <w:p w14:paraId="23C5B5E2" w14:textId="77777777" w:rsidR="0028426E" w:rsidRPr="00602503" w:rsidRDefault="0028426E" w:rsidP="0028426E"/>
    <w:p w14:paraId="72DF7724" w14:textId="6C74CEA3" w:rsidR="0028426E" w:rsidRPr="00602503" w:rsidRDefault="0028426E" w:rsidP="0028426E">
      <w:proofErr w:type="spellStart"/>
      <w:r w:rsidRPr="00602503">
        <w:t>E</w:t>
      </w:r>
      <w:r w:rsidR="00242292" w:rsidRPr="00602503">
        <w:t>xp</w:t>
      </w:r>
      <w:proofErr w:type="spellEnd"/>
      <w:r w:rsidR="00242292" w:rsidRPr="00602503">
        <w:t>.</w:t>
      </w:r>
      <w:r w:rsidRPr="00602503">
        <w:t xml:space="preserve"> {mesiac/rok}</w:t>
      </w:r>
    </w:p>
    <w:p w14:paraId="5674D340" w14:textId="77777777" w:rsidR="0028426E" w:rsidRPr="00602503" w:rsidRDefault="0028426E" w:rsidP="0028426E">
      <w:pPr>
        <w:pStyle w:val="TextBody"/>
        <w:spacing w:line="12" w:lineRule="auto"/>
        <w:ind w:left="0"/>
        <w:rPr>
          <w:i w:val="0"/>
          <w:iCs w:val="0"/>
          <w:sz w:val="24"/>
          <w:szCs w:val="24"/>
        </w:rPr>
        <w:sectPr w:rsidR="0028426E" w:rsidRPr="00602503" w:rsidSect="00355C06">
          <w:headerReference w:type="default" r:id="rId15"/>
          <w:footerReference w:type="default" r:id="rId16"/>
          <w:pgSz w:w="11920" w:h="16850"/>
          <w:pgMar w:top="1134" w:right="1418" w:bottom="1134" w:left="1418" w:header="1134" w:footer="1134" w:gutter="0"/>
          <w:cols w:space="720"/>
          <w:formProt w:val="0"/>
          <w:docGrid w:linePitch="600" w:charSpace="32768"/>
        </w:sectPr>
      </w:pPr>
    </w:p>
    <w:p w14:paraId="5AD92487" w14:textId="77777777" w:rsidR="0028426E" w:rsidRPr="00602503" w:rsidRDefault="0028426E" w:rsidP="0028426E">
      <w:pPr>
        <w:pStyle w:val="Nadpis1"/>
        <w:spacing w:before="60"/>
        <w:ind w:left="0" w:right="71" w:firstLine="0"/>
        <w:jc w:val="center"/>
        <w:rPr>
          <w:spacing w:val="-1"/>
          <w:sz w:val="24"/>
          <w:szCs w:val="24"/>
        </w:rPr>
      </w:pPr>
      <w:r w:rsidRPr="00602503">
        <w:rPr>
          <w:spacing w:val="-1"/>
          <w:sz w:val="24"/>
          <w:szCs w:val="24"/>
        </w:rPr>
        <w:lastRenderedPageBreak/>
        <w:t>PÍSOMNÁ INFORMÁCIA PRE POUŽÍVATEĽOV</w:t>
      </w:r>
    </w:p>
    <w:p w14:paraId="49ADADB5" w14:textId="77777777" w:rsidR="0028426E" w:rsidRPr="00602503" w:rsidRDefault="0028426E" w:rsidP="0028426E">
      <w:pPr>
        <w:ind w:left="2160"/>
      </w:pPr>
    </w:p>
    <w:p w14:paraId="26EDE1BB" w14:textId="4CFD8045" w:rsidR="0028426E" w:rsidRPr="002175BE" w:rsidRDefault="0028426E" w:rsidP="0028426E">
      <w:pPr>
        <w:ind w:left="720" w:hanging="720"/>
      </w:pPr>
      <w:r w:rsidRPr="00602503">
        <w:rPr>
          <w:b/>
        </w:rPr>
        <w:t>1.</w:t>
      </w:r>
      <w:r w:rsidRPr="00602503">
        <w:tab/>
      </w:r>
      <w:r w:rsidRPr="00602503">
        <w:rPr>
          <w:b/>
        </w:rPr>
        <w:t>N</w:t>
      </w:r>
      <w:r w:rsidR="00D11E0E" w:rsidRPr="00602503">
        <w:rPr>
          <w:b/>
        </w:rPr>
        <w:t>ázov veterinárneho lieku</w:t>
      </w:r>
    </w:p>
    <w:p w14:paraId="0F431C04" w14:textId="77777777" w:rsidR="008713A8" w:rsidRPr="00602503" w:rsidRDefault="008713A8" w:rsidP="00602503">
      <w:pPr>
        <w:pStyle w:val="TextBody"/>
        <w:ind w:left="0"/>
        <w:rPr>
          <w:i w:val="0"/>
          <w:iCs w:val="0"/>
        </w:rPr>
      </w:pPr>
    </w:p>
    <w:p w14:paraId="7CEA0C4E" w14:textId="72FA155E" w:rsidR="008713A8" w:rsidRPr="002F0F7F" w:rsidRDefault="00D11E0E" w:rsidP="00602503">
      <w:pPr>
        <w:pStyle w:val="Nadpis2"/>
        <w:numPr>
          <w:ilvl w:val="0"/>
          <w:numId w:val="0"/>
        </w:numPr>
        <w:rPr>
          <w:sz w:val="28"/>
          <w:szCs w:val="24"/>
        </w:rPr>
      </w:pPr>
      <w:proofErr w:type="spellStart"/>
      <w:r w:rsidRPr="002F0F7F">
        <w:rPr>
          <w:sz w:val="24"/>
        </w:rPr>
        <w:t>Ubroseal</w:t>
      </w:r>
      <w:proofErr w:type="spellEnd"/>
      <w:r w:rsidRPr="002F0F7F">
        <w:rPr>
          <w:sz w:val="24"/>
        </w:rPr>
        <w:t xml:space="preserve"> </w:t>
      </w:r>
      <w:proofErr w:type="spellStart"/>
      <w:r w:rsidRPr="002F0F7F">
        <w:rPr>
          <w:sz w:val="24"/>
        </w:rPr>
        <w:t>blue</w:t>
      </w:r>
      <w:proofErr w:type="spellEnd"/>
      <w:r w:rsidRPr="002F0F7F">
        <w:rPr>
          <w:sz w:val="24"/>
        </w:rPr>
        <w:t xml:space="preserve"> </w:t>
      </w:r>
      <w:proofErr w:type="spellStart"/>
      <w:r w:rsidRPr="002F0F7F">
        <w:rPr>
          <w:sz w:val="24"/>
        </w:rPr>
        <w:t>Dry</w:t>
      </w:r>
      <w:proofErr w:type="spellEnd"/>
      <w:r w:rsidRPr="002F0F7F">
        <w:rPr>
          <w:sz w:val="24"/>
        </w:rPr>
        <w:t xml:space="preserve"> </w:t>
      </w:r>
      <w:proofErr w:type="spellStart"/>
      <w:r w:rsidRPr="002F0F7F">
        <w:rPr>
          <w:sz w:val="24"/>
        </w:rPr>
        <w:t>Cow</w:t>
      </w:r>
      <w:proofErr w:type="spellEnd"/>
      <w:r w:rsidRPr="002F0F7F">
        <w:rPr>
          <w:sz w:val="24"/>
        </w:rPr>
        <w:t xml:space="preserve"> 2,6 g </w:t>
      </w:r>
      <w:proofErr w:type="spellStart"/>
      <w:r w:rsidRPr="002F0F7F">
        <w:rPr>
          <w:sz w:val="24"/>
        </w:rPr>
        <w:t>intramamárna</w:t>
      </w:r>
      <w:proofErr w:type="spellEnd"/>
      <w:r w:rsidRPr="002F0F7F">
        <w:rPr>
          <w:sz w:val="24"/>
        </w:rPr>
        <w:t xml:space="preserve"> suspenzia pre hovädzí dobytok </w:t>
      </w:r>
    </w:p>
    <w:p w14:paraId="073FC0EE" w14:textId="77777777" w:rsidR="0028426E" w:rsidRDefault="0028426E" w:rsidP="0028426E">
      <w:pPr>
        <w:pStyle w:val="Nadpis2"/>
      </w:pPr>
    </w:p>
    <w:p w14:paraId="33D92E6C" w14:textId="7C787390" w:rsidR="0028426E" w:rsidRPr="002175BE" w:rsidRDefault="0028426E" w:rsidP="0028426E">
      <w:r w:rsidRPr="00602503">
        <w:rPr>
          <w:b/>
        </w:rPr>
        <w:t>2.</w:t>
      </w:r>
      <w:r w:rsidRPr="00602503">
        <w:tab/>
      </w:r>
      <w:r w:rsidR="00D11E0E" w:rsidRPr="00602503">
        <w:rPr>
          <w:b/>
        </w:rPr>
        <w:t>Zloženie</w:t>
      </w:r>
    </w:p>
    <w:p w14:paraId="4BADCD6E" w14:textId="4B743538" w:rsidR="00BF49CB" w:rsidRPr="00602503" w:rsidRDefault="00BF49CB" w:rsidP="00D11E0E"/>
    <w:p w14:paraId="53F59429" w14:textId="7F12A391" w:rsidR="00F00E14" w:rsidRDefault="00D11E0E" w:rsidP="00D11E0E">
      <w:r w:rsidRPr="00602503">
        <w:t xml:space="preserve">Každá 4 g </w:t>
      </w:r>
      <w:proofErr w:type="spellStart"/>
      <w:r w:rsidRPr="00602503">
        <w:t>intramamárna</w:t>
      </w:r>
      <w:proofErr w:type="spellEnd"/>
      <w:r w:rsidRPr="00602503">
        <w:t xml:space="preserve"> striekačka obsahuje</w:t>
      </w:r>
      <w:r w:rsidR="00F00E14">
        <w:t>:</w:t>
      </w:r>
    </w:p>
    <w:p w14:paraId="7CC19E49" w14:textId="77777777" w:rsidR="008713A8" w:rsidRDefault="008713A8" w:rsidP="00D11E0E"/>
    <w:p w14:paraId="07559858" w14:textId="0A4330BA" w:rsidR="008713A8" w:rsidRPr="001E1F22" w:rsidRDefault="008713A8" w:rsidP="008713A8">
      <w:pPr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0DF96C1C" w14:textId="2ECB0F53" w:rsidR="00D11E0E" w:rsidRPr="00602503" w:rsidRDefault="00F00E14" w:rsidP="00D11E0E">
      <w:r>
        <w:t>Z</w:t>
      </w:r>
      <w:r w:rsidRPr="00DB09C1">
        <w:t>ásadit</w:t>
      </w:r>
      <w:r>
        <w:t>ý</w:t>
      </w:r>
      <w:r w:rsidRPr="00DB09C1">
        <w:t xml:space="preserve"> </w:t>
      </w:r>
      <w:proofErr w:type="spellStart"/>
      <w:r w:rsidRPr="00DB09C1">
        <w:t>dusič</w:t>
      </w:r>
      <w:r>
        <w:t>ň</w:t>
      </w:r>
      <w:r w:rsidRPr="00DB09C1">
        <w:t>an</w:t>
      </w:r>
      <w:proofErr w:type="spellEnd"/>
      <w:r w:rsidRPr="00DB09C1">
        <w:t xml:space="preserve"> </w:t>
      </w:r>
      <w:proofErr w:type="spellStart"/>
      <w:r w:rsidRPr="00DB09C1">
        <w:t>bizmutit</w:t>
      </w:r>
      <w:r>
        <w:t>ý</w:t>
      </w:r>
      <w:proofErr w:type="spellEnd"/>
      <w:r w:rsidRPr="00DB09C1">
        <w:t>, ťažk</w:t>
      </w:r>
      <w:r>
        <w:t>ý</w:t>
      </w:r>
      <w:r>
        <w:tab/>
      </w:r>
      <w:r>
        <w:tab/>
      </w:r>
      <w:r w:rsidR="00D11E0E" w:rsidRPr="00602503">
        <w:t>2,6 g.</w:t>
      </w:r>
    </w:p>
    <w:p w14:paraId="34B52745" w14:textId="77777777" w:rsidR="00D11E0E" w:rsidRPr="00602503" w:rsidRDefault="00D11E0E" w:rsidP="00D11E0E"/>
    <w:p w14:paraId="24B04547" w14:textId="3F17A3E4" w:rsidR="00D11E0E" w:rsidRPr="00602503" w:rsidRDefault="00BF49CB" w:rsidP="00D11E0E">
      <w:pPr>
        <w:rPr>
          <w:b/>
          <w:bCs/>
        </w:rPr>
      </w:pPr>
      <w:r w:rsidRPr="00602503">
        <w:rPr>
          <w:b/>
          <w:bCs/>
        </w:rPr>
        <w:t>Pomocná látka</w:t>
      </w:r>
      <w:r w:rsidR="00F00E14" w:rsidRPr="00602503">
        <w:rPr>
          <w:b/>
          <w:bCs/>
        </w:rPr>
        <w:t>:</w:t>
      </w:r>
    </w:p>
    <w:p w14:paraId="195E8C03" w14:textId="08F73946" w:rsidR="00D11E0E" w:rsidRDefault="00D11E0E" w:rsidP="00D11E0E">
      <w:proofErr w:type="spellStart"/>
      <w:r w:rsidRPr="00602503">
        <w:t>Indigokarmín</w:t>
      </w:r>
      <w:proofErr w:type="spellEnd"/>
      <w:r w:rsidRPr="00602503">
        <w:t xml:space="preserve"> AL </w:t>
      </w:r>
      <w:proofErr w:type="spellStart"/>
      <w:r w:rsidRPr="00602503">
        <w:t>Lake</w:t>
      </w:r>
      <w:proofErr w:type="spellEnd"/>
      <w:r w:rsidRPr="00602503">
        <w:t xml:space="preserve"> E132</w:t>
      </w:r>
      <w:r w:rsidR="00F00E14">
        <w:tab/>
      </w:r>
      <w:r w:rsidR="00F00E14">
        <w:tab/>
      </w:r>
      <w:r w:rsidR="00F00E14">
        <w:tab/>
      </w:r>
      <w:r w:rsidRPr="00602503">
        <w:t>0,02 g</w:t>
      </w:r>
    </w:p>
    <w:p w14:paraId="3F0FCA40" w14:textId="77777777" w:rsidR="00F00E14" w:rsidRPr="00602503" w:rsidRDefault="00F00E14" w:rsidP="00D11E0E"/>
    <w:p w14:paraId="6F8A483A" w14:textId="25030189" w:rsidR="00F00E14" w:rsidRPr="002F0F7F" w:rsidRDefault="00A32D5E" w:rsidP="0028426E">
      <w:pPr>
        <w:rPr>
          <w:sz w:val="28"/>
        </w:rPr>
      </w:pPr>
      <w:r w:rsidRPr="002F0F7F">
        <w:rPr>
          <w:szCs w:val="22"/>
        </w:rPr>
        <w:t>M</w:t>
      </w:r>
      <w:r w:rsidR="00F00E14" w:rsidRPr="002F0F7F">
        <w:rPr>
          <w:szCs w:val="22"/>
        </w:rPr>
        <w:t xml:space="preserve">odrá </w:t>
      </w:r>
      <w:proofErr w:type="spellStart"/>
      <w:r w:rsidRPr="002F0F7F">
        <w:rPr>
          <w:szCs w:val="22"/>
        </w:rPr>
        <w:t>intramamárna</w:t>
      </w:r>
      <w:proofErr w:type="spellEnd"/>
      <w:r w:rsidRPr="002F0F7F">
        <w:rPr>
          <w:szCs w:val="22"/>
        </w:rPr>
        <w:t xml:space="preserve"> </w:t>
      </w:r>
      <w:r w:rsidR="00F00E14" w:rsidRPr="002F0F7F">
        <w:rPr>
          <w:szCs w:val="22"/>
        </w:rPr>
        <w:t>suspenzia.</w:t>
      </w:r>
    </w:p>
    <w:p w14:paraId="14614C0B" w14:textId="77777777" w:rsidR="00292F96" w:rsidRPr="00602503" w:rsidRDefault="00292F96" w:rsidP="0028426E"/>
    <w:p w14:paraId="505A6B9C" w14:textId="69F2E67E" w:rsidR="0028426E" w:rsidRPr="002175BE" w:rsidRDefault="0028426E" w:rsidP="0028426E">
      <w:r w:rsidRPr="00602503">
        <w:rPr>
          <w:b/>
          <w:spacing w:val="-1"/>
        </w:rPr>
        <w:t>3.</w:t>
      </w:r>
      <w:r w:rsidRPr="00602503">
        <w:tab/>
      </w:r>
      <w:r w:rsidR="00C23204" w:rsidRPr="00602503">
        <w:rPr>
          <w:b/>
          <w:bCs/>
        </w:rPr>
        <w:t>Cieľové druhy</w:t>
      </w:r>
    </w:p>
    <w:p w14:paraId="37DF16AA" w14:textId="77777777" w:rsidR="0028426E" w:rsidRPr="00602503" w:rsidRDefault="0028426E" w:rsidP="0028426E">
      <w:pPr>
        <w:rPr>
          <w:b/>
        </w:rPr>
      </w:pPr>
    </w:p>
    <w:p w14:paraId="58D5B667" w14:textId="77777777" w:rsidR="001F4F08" w:rsidRPr="002175BE" w:rsidRDefault="001F4F08" w:rsidP="001F4F08">
      <w:r w:rsidRPr="00602503">
        <w:t>Hovädzí dobytok (dojnice počas státia na</w:t>
      </w:r>
      <w:r>
        <w:t xml:space="preserve"> </w:t>
      </w:r>
      <w:r w:rsidRPr="00602503">
        <w:t>sucho).</w:t>
      </w:r>
    </w:p>
    <w:p w14:paraId="3DC39CC0" w14:textId="77777777" w:rsidR="00292F96" w:rsidRPr="00602503" w:rsidRDefault="00292F96" w:rsidP="0028426E"/>
    <w:p w14:paraId="4551702B" w14:textId="170229A4" w:rsidR="0028426E" w:rsidRPr="00602503" w:rsidRDefault="0028426E" w:rsidP="0028426E">
      <w:pPr>
        <w:pStyle w:val="Nadpis1"/>
        <w:ind w:left="0" w:firstLine="0"/>
        <w:rPr>
          <w:sz w:val="24"/>
          <w:szCs w:val="24"/>
        </w:rPr>
      </w:pPr>
      <w:r w:rsidRPr="00602503">
        <w:rPr>
          <w:sz w:val="24"/>
          <w:szCs w:val="24"/>
        </w:rPr>
        <w:t>4.</w:t>
      </w:r>
      <w:r w:rsidRPr="00602503">
        <w:rPr>
          <w:sz w:val="24"/>
          <w:szCs w:val="24"/>
        </w:rPr>
        <w:tab/>
        <w:t>I</w:t>
      </w:r>
      <w:r w:rsidR="00D11E0E" w:rsidRPr="00602503">
        <w:rPr>
          <w:sz w:val="24"/>
          <w:szCs w:val="24"/>
        </w:rPr>
        <w:t>ndikácie na použitie</w:t>
      </w:r>
    </w:p>
    <w:p w14:paraId="60490713" w14:textId="77777777" w:rsidR="0028426E" w:rsidRPr="00602503" w:rsidRDefault="0028426E" w:rsidP="0028426E"/>
    <w:p w14:paraId="6CA13B7E" w14:textId="7F5EAD26" w:rsidR="0028426E" w:rsidRPr="002175BE" w:rsidRDefault="00F00E14" w:rsidP="0028426E">
      <w:pPr>
        <w:jc w:val="both"/>
      </w:pPr>
      <w:r w:rsidRPr="00F00E14">
        <w:t>Veterinárny</w:t>
      </w:r>
      <w:r w:rsidRPr="00F00E14" w:rsidDel="00F00E14">
        <w:t xml:space="preserve"> </w:t>
      </w:r>
      <w:r>
        <w:t>l</w:t>
      </w:r>
      <w:r w:rsidR="0028426E" w:rsidRPr="00602503">
        <w:t xml:space="preserve">iek je indikovaný na prevenciu nových </w:t>
      </w:r>
      <w:proofErr w:type="spellStart"/>
      <w:r w:rsidR="0028426E" w:rsidRPr="00602503">
        <w:t>intramamárnych</w:t>
      </w:r>
      <w:proofErr w:type="spellEnd"/>
      <w:r w:rsidR="0028426E" w:rsidRPr="00602503">
        <w:t xml:space="preserve"> infekcií počas obdobia státia na</w:t>
      </w:r>
      <w:r w:rsidR="008713A8">
        <w:t xml:space="preserve"> </w:t>
      </w:r>
      <w:r w:rsidR="0028426E" w:rsidRPr="00602503">
        <w:t>sucho.</w:t>
      </w:r>
    </w:p>
    <w:p w14:paraId="00743794" w14:textId="2C11B2F2" w:rsidR="0028426E" w:rsidRDefault="0028426E" w:rsidP="0028426E">
      <w:pPr>
        <w:jc w:val="both"/>
      </w:pPr>
      <w:r w:rsidRPr="00602503">
        <w:t xml:space="preserve">U kráv, </w:t>
      </w:r>
      <w:r w:rsidR="004C1829">
        <w:t>pri</w:t>
      </w:r>
      <w:r w:rsidR="004C1829" w:rsidRPr="00602503">
        <w:t xml:space="preserve"> </w:t>
      </w:r>
      <w:r w:rsidRPr="00602503">
        <w:t xml:space="preserve">ktorých </w:t>
      </w:r>
      <w:r w:rsidR="004C1829">
        <w:t xml:space="preserve">sa </w:t>
      </w:r>
      <w:r w:rsidR="003C6A8D">
        <w:t>ne</w:t>
      </w:r>
      <w:r w:rsidR="004C1829">
        <w:t>predpokladá</w:t>
      </w:r>
      <w:bookmarkStart w:id="5" w:name="_Hlk147778388"/>
      <w:r w:rsidR="003C6A8D">
        <w:t xml:space="preserve"> výskyt</w:t>
      </w:r>
      <w:r w:rsidR="008713A8" w:rsidRPr="00602503">
        <w:t xml:space="preserve"> </w:t>
      </w:r>
      <w:proofErr w:type="spellStart"/>
      <w:r w:rsidRPr="00602503">
        <w:t>subklinick</w:t>
      </w:r>
      <w:r w:rsidR="008713A8">
        <w:t>ej</w:t>
      </w:r>
      <w:proofErr w:type="spellEnd"/>
      <w:r w:rsidRPr="00602503">
        <w:t xml:space="preserve"> </w:t>
      </w:r>
      <w:proofErr w:type="spellStart"/>
      <w:r w:rsidRPr="00602503">
        <w:t>mastitíd</w:t>
      </w:r>
      <w:r w:rsidR="008713A8">
        <w:t>y</w:t>
      </w:r>
      <w:proofErr w:type="spellEnd"/>
      <w:r w:rsidRPr="00602503">
        <w:t xml:space="preserve">, </w:t>
      </w:r>
      <w:r w:rsidR="004C1829">
        <w:t>sa v</w:t>
      </w:r>
      <w:r w:rsidR="004C1829" w:rsidRPr="00F00E14">
        <w:t xml:space="preserve">eterinárny </w:t>
      </w:r>
      <w:r w:rsidR="004C1829" w:rsidRPr="00602503">
        <w:t>liek m</w:t>
      </w:r>
      <w:r w:rsidR="004C1829">
        <w:t>ôže použiť samostatne</w:t>
      </w:r>
      <w:r w:rsidR="004C1829" w:rsidRPr="00602503">
        <w:t xml:space="preserve"> </w:t>
      </w:r>
      <w:r w:rsidR="008713A8" w:rsidRPr="0091665E">
        <w:t>na ošetrenie</w:t>
      </w:r>
      <w:r w:rsidR="008713A8">
        <w:t xml:space="preserve"> </w:t>
      </w:r>
      <w:r w:rsidR="004C1829">
        <w:t xml:space="preserve">v období státia na sucho </w:t>
      </w:r>
      <w:r w:rsidR="008713A8">
        <w:t>a</w:t>
      </w:r>
      <w:r w:rsidR="004C1829">
        <w:t xml:space="preserve"> na </w:t>
      </w:r>
      <w:r w:rsidR="008713A8">
        <w:t xml:space="preserve">kontrolu </w:t>
      </w:r>
      <w:proofErr w:type="spellStart"/>
      <w:r w:rsidR="008713A8">
        <w:t>mastitídy</w:t>
      </w:r>
      <w:proofErr w:type="spellEnd"/>
      <w:r w:rsidR="004C1829">
        <w:t>.</w:t>
      </w:r>
      <w:bookmarkEnd w:id="5"/>
      <w:r w:rsidRPr="00602503">
        <w:t xml:space="preserve"> </w:t>
      </w:r>
      <w:r w:rsidR="00077FFE" w:rsidRPr="00077FFE">
        <w:t xml:space="preserve">Výber kráv na liečbu veterinárnym liekom je potrebné zvážiť </w:t>
      </w:r>
      <w:r w:rsidRPr="00602503">
        <w:t>na základe klinického veterinárneho po</w:t>
      </w:r>
      <w:r w:rsidR="00D11E0E" w:rsidRPr="00602503">
        <w:t>s</w:t>
      </w:r>
      <w:r w:rsidRPr="00602503">
        <w:t xml:space="preserve">údenia. Kritériá výberu sa môžu opierať o anamnézu </w:t>
      </w:r>
      <w:proofErr w:type="spellStart"/>
      <w:r w:rsidRPr="00602503">
        <w:t>mastitídy</w:t>
      </w:r>
      <w:proofErr w:type="spellEnd"/>
      <w:r w:rsidRPr="00602503">
        <w:t xml:space="preserve"> a stano</w:t>
      </w:r>
      <w:r w:rsidR="00E546B2">
        <w:t xml:space="preserve">venie počtu somatických buniek </w:t>
      </w:r>
      <w:r w:rsidRPr="00602503">
        <w:t xml:space="preserve">v mlieku jednotlivých kráv alebo o uznávané testy na detekciu </w:t>
      </w:r>
      <w:proofErr w:type="spellStart"/>
      <w:r w:rsidRPr="00602503">
        <w:t>subklinickej</w:t>
      </w:r>
      <w:proofErr w:type="spellEnd"/>
      <w:r w:rsidRPr="00602503">
        <w:t xml:space="preserve"> </w:t>
      </w:r>
      <w:proofErr w:type="spellStart"/>
      <w:r w:rsidRPr="00602503">
        <w:t>mastitídy</w:t>
      </w:r>
      <w:proofErr w:type="spellEnd"/>
      <w:r w:rsidR="00175F56">
        <w:t>,</w:t>
      </w:r>
      <w:r w:rsidRPr="00602503">
        <w:t xml:space="preserve"> či bakteriologické vzorky.</w:t>
      </w:r>
    </w:p>
    <w:p w14:paraId="24CBE958" w14:textId="77777777" w:rsidR="00292F96" w:rsidRPr="00602503" w:rsidRDefault="00292F96" w:rsidP="0028426E">
      <w:pPr>
        <w:pStyle w:val="TextBody"/>
        <w:spacing w:before="6"/>
        <w:ind w:left="0"/>
        <w:rPr>
          <w:i w:val="0"/>
          <w:iCs w:val="0"/>
          <w:sz w:val="24"/>
          <w:szCs w:val="24"/>
        </w:rPr>
      </w:pPr>
    </w:p>
    <w:p w14:paraId="56387A3A" w14:textId="00CE06CB" w:rsidR="0028426E" w:rsidRPr="00602503" w:rsidRDefault="0028426E" w:rsidP="0028426E">
      <w:pPr>
        <w:pStyle w:val="Nadpis1"/>
        <w:tabs>
          <w:tab w:val="left" w:pos="685"/>
        </w:tabs>
        <w:ind w:left="0" w:firstLine="0"/>
        <w:rPr>
          <w:sz w:val="24"/>
          <w:szCs w:val="24"/>
        </w:rPr>
      </w:pPr>
      <w:r w:rsidRPr="00602503">
        <w:rPr>
          <w:spacing w:val="-2"/>
          <w:sz w:val="24"/>
          <w:szCs w:val="24"/>
        </w:rPr>
        <w:t>5.</w:t>
      </w:r>
      <w:r w:rsidRPr="00602503">
        <w:rPr>
          <w:sz w:val="24"/>
          <w:szCs w:val="24"/>
        </w:rPr>
        <w:tab/>
      </w:r>
      <w:r w:rsidR="00D11E0E" w:rsidRPr="00602503">
        <w:rPr>
          <w:spacing w:val="-2"/>
          <w:sz w:val="24"/>
          <w:szCs w:val="24"/>
        </w:rPr>
        <w:t>Kontraindikácie</w:t>
      </w:r>
    </w:p>
    <w:p w14:paraId="4FB5F73E" w14:textId="77777777" w:rsidR="0028426E" w:rsidRPr="00602503" w:rsidRDefault="0028426E" w:rsidP="0028426E"/>
    <w:p w14:paraId="19C1D73E" w14:textId="1BBF01E4" w:rsidR="00F00E14" w:rsidRDefault="00F00E14" w:rsidP="00F00E14">
      <w:bookmarkStart w:id="6" w:name="_Hlk147781422"/>
      <w:r>
        <w:t>Nepoužívať u</w:t>
      </w:r>
      <w:r w:rsidR="00235892">
        <w:t> </w:t>
      </w:r>
      <w:r>
        <w:t>kráv</w:t>
      </w:r>
      <w:r w:rsidR="00235892">
        <w:t xml:space="preserve"> v období laktácie</w:t>
      </w:r>
      <w:r>
        <w:t>.</w:t>
      </w:r>
      <w:bookmarkEnd w:id="6"/>
    </w:p>
    <w:p w14:paraId="3C6B25BD" w14:textId="3F3349B8" w:rsidR="00F00E14" w:rsidRDefault="00F00E14" w:rsidP="00F00E14">
      <w:r>
        <w:t xml:space="preserve">U kráv v období státia na sucho so </w:t>
      </w:r>
      <w:proofErr w:type="spellStart"/>
      <w:r>
        <w:t>subklinickou</w:t>
      </w:r>
      <w:proofErr w:type="spellEnd"/>
      <w:r>
        <w:t xml:space="preserve"> </w:t>
      </w:r>
      <w:proofErr w:type="spellStart"/>
      <w:r>
        <w:t>mastitídou</w:t>
      </w:r>
      <w:proofErr w:type="spellEnd"/>
      <w:r>
        <w:t xml:space="preserve"> nepoužívať veterinárny liek samotný. Nepoužívať u kráv s klinickou </w:t>
      </w:r>
      <w:proofErr w:type="spellStart"/>
      <w:r>
        <w:t>mastitídou</w:t>
      </w:r>
      <w:proofErr w:type="spellEnd"/>
      <w:r>
        <w:t xml:space="preserve"> </w:t>
      </w:r>
      <w:r w:rsidRPr="00F00E14">
        <w:t>v období státia na sucho</w:t>
      </w:r>
      <w:r>
        <w:t>.</w:t>
      </w:r>
    </w:p>
    <w:p w14:paraId="3BC4E9BA" w14:textId="3DAE41D2" w:rsidR="0028426E" w:rsidRPr="002175BE" w:rsidRDefault="00F00E14" w:rsidP="0028426E">
      <w:r>
        <w:t xml:space="preserve">Nepoužívať v prípade precitlivenosti na </w:t>
      </w:r>
      <w:r w:rsidR="00175F56">
        <w:t xml:space="preserve">účinnú </w:t>
      </w:r>
      <w:r>
        <w:t>látku alebo na niektorú z pomocných látok.</w:t>
      </w:r>
    </w:p>
    <w:p w14:paraId="15FCF83D" w14:textId="77777777" w:rsidR="00292F96" w:rsidRPr="00602503" w:rsidRDefault="00292F96" w:rsidP="0028426E">
      <w:pPr>
        <w:rPr>
          <w:u w:val="single"/>
        </w:rPr>
      </w:pPr>
    </w:p>
    <w:p w14:paraId="60059B85" w14:textId="1C34DC2D" w:rsidR="00235892" w:rsidRPr="00235892" w:rsidRDefault="0028426E" w:rsidP="00602503">
      <w:pPr>
        <w:pStyle w:val="TextBody"/>
        <w:ind w:left="0"/>
      </w:pPr>
      <w:r w:rsidRPr="000B62F2">
        <w:rPr>
          <w:b/>
          <w:i w:val="0"/>
          <w:spacing w:val="-2"/>
          <w:sz w:val="24"/>
          <w:szCs w:val="24"/>
        </w:rPr>
        <w:t>6.</w:t>
      </w:r>
      <w:r w:rsidRPr="000B62F2">
        <w:rPr>
          <w:b/>
          <w:i w:val="0"/>
          <w:sz w:val="24"/>
          <w:szCs w:val="24"/>
        </w:rPr>
        <w:tab/>
      </w:r>
      <w:r w:rsidR="00B22B9B" w:rsidRPr="000B62F2">
        <w:rPr>
          <w:b/>
          <w:i w:val="0"/>
          <w:spacing w:val="-2"/>
          <w:sz w:val="24"/>
          <w:szCs w:val="24"/>
        </w:rPr>
        <w:t>Osobitné upozornenia</w:t>
      </w:r>
    </w:p>
    <w:p w14:paraId="10990D20" w14:textId="77777777" w:rsidR="0028426E" w:rsidRPr="005A1482" w:rsidRDefault="0028426E" w:rsidP="00602503">
      <w:pPr>
        <w:pStyle w:val="Nadpis1"/>
        <w:ind w:left="0" w:firstLine="0"/>
      </w:pPr>
    </w:p>
    <w:p w14:paraId="34FC0923" w14:textId="7FD67BEF" w:rsidR="00A675EA" w:rsidRDefault="00A675EA" w:rsidP="00B22B9B">
      <w:pPr>
        <w:jc w:val="both"/>
      </w:pPr>
      <w:r w:rsidRPr="00A675EA">
        <w:t>Žiadne.</w:t>
      </w:r>
    </w:p>
    <w:p w14:paraId="20E07F99" w14:textId="77777777" w:rsidR="00A675EA" w:rsidRDefault="00A675EA" w:rsidP="00B22B9B">
      <w:pPr>
        <w:jc w:val="both"/>
      </w:pPr>
    </w:p>
    <w:p w14:paraId="784D36EB" w14:textId="12D1382C" w:rsidR="00235892" w:rsidRDefault="00B22B9B" w:rsidP="00B22B9B">
      <w:pPr>
        <w:jc w:val="both"/>
      </w:pPr>
      <w:r w:rsidRPr="00602503">
        <w:rPr>
          <w:u w:val="single"/>
        </w:rPr>
        <w:t>Osobitné opatrenia na používanie u cieľových druhov</w:t>
      </w:r>
      <w:r w:rsidRPr="00602503">
        <w:t>:</w:t>
      </w:r>
      <w:r w:rsidRPr="002175BE">
        <w:t xml:space="preserve"> </w:t>
      </w:r>
    </w:p>
    <w:p w14:paraId="241B8F3B" w14:textId="5D4C323C" w:rsidR="00B22B9B" w:rsidRPr="002175BE" w:rsidRDefault="00B22B9B" w:rsidP="00B22B9B">
      <w:pPr>
        <w:jc w:val="both"/>
      </w:pPr>
      <w:r w:rsidRPr="00602503">
        <w:t xml:space="preserve">Osvedčeným postupom </w:t>
      </w:r>
      <w:r w:rsidR="001C27A8" w:rsidRPr="00602503">
        <w:t xml:space="preserve">stojacich kráv </w:t>
      </w:r>
      <w:r w:rsidRPr="00602503">
        <w:t>na</w:t>
      </w:r>
      <w:r w:rsidR="00235892">
        <w:t xml:space="preserve"> </w:t>
      </w:r>
      <w:r w:rsidRPr="00602503">
        <w:t xml:space="preserve">sucho je pravidelná kontrola príznakov klinickej </w:t>
      </w:r>
      <w:proofErr w:type="spellStart"/>
      <w:r w:rsidRPr="00602503">
        <w:t>mastitídy</w:t>
      </w:r>
      <w:proofErr w:type="spellEnd"/>
      <w:r w:rsidRPr="00602503">
        <w:t xml:space="preserve">. Ak uzavretú štvrť postihne klinická </w:t>
      </w:r>
      <w:proofErr w:type="spellStart"/>
      <w:r w:rsidRPr="00602503">
        <w:t>mastitída</w:t>
      </w:r>
      <w:proofErr w:type="spellEnd"/>
      <w:r w:rsidRPr="00602503">
        <w:t>, treba ju pred začatím primeranej liečby ručne vydojiť. Aby sa znížilo nebezpečenstvo kontaminácie, neponárajte striekačku do vody. Striekačku použite len raz. Pri podávaní tohto</w:t>
      </w:r>
      <w:r w:rsidR="00A675EA" w:rsidRPr="00A675EA">
        <w:t xml:space="preserve"> </w:t>
      </w:r>
      <w:r w:rsidR="00A675EA">
        <w:t>veterinárneho</w:t>
      </w:r>
      <w:r w:rsidRPr="00602503">
        <w:t xml:space="preserve"> lieku treba dodržať prísny </w:t>
      </w:r>
      <w:r w:rsidRPr="00602503">
        <w:lastRenderedPageBreak/>
        <w:t xml:space="preserve">aseptický postup, pretože </w:t>
      </w:r>
      <w:r w:rsidR="00A675EA" w:rsidRPr="00A675EA">
        <w:t>veterinárn</w:t>
      </w:r>
      <w:r w:rsidR="00A675EA">
        <w:t xml:space="preserve">y </w:t>
      </w:r>
      <w:r w:rsidRPr="00602503">
        <w:t>lie</w:t>
      </w:r>
      <w:r w:rsidR="00A675EA">
        <w:t>k</w:t>
      </w:r>
      <w:r w:rsidRPr="00602503">
        <w:t xml:space="preserve"> nevykazuje </w:t>
      </w:r>
      <w:proofErr w:type="spellStart"/>
      <w:r w:rsidRPr="00602503">
        <w:t>antimikrobiálnu</w:t>
      </w:r>
      <w:proofErr w:type="spellEnd"/>
      <w:r w:rsidRPr="00602503">
        <w:t xml:space="preserve"> aktivitu. Po podaní tohto </w:t>
      </w:r>
      <w:r w:rsidR="00A675EA" w:rsidRPr="00A675EA">
        <w:t>veterinárne</w:t>
      </w:r>
      <w:r w:rsidR="00A675EA">
        <w:t xml:space="preserve">ho </w:t>
      </w:r>
      <w:r w:rsidRPr="00602503">
        <w:t xml:space="preserve">lieku nepodávajte žiaden iný </w:t>
      </w:r>
      <w:proofErr w:type="spellStart"/>
      <w:r w:rsidRPr="00602503">
        <w:t>intramamárny</w:t>
      </w:r>
      <w:proofErr w:type="spellEnd"/>
      <w:r w:rsidRPr="00602503">
        <w:t xml:space="preserve"> </w:t>
      </w:r>
      <w:r w:rsidR="00A675EA" w:rsidRPr="00A675EA">
        <w:t>veterinárn</w:t>
      </w:r>
      <w:r w:rsidR="00A675EA">
        <w:t xml:space="preserve">y </w:t>
      </w:r>
      <w:r w:rsidRPr="00602503">
        <w:t xml:space="preserve">liek. U kráv s podozrením na </w:t>
      </w:r>
      <w:proofErr w:type="spellStart"/>
      <w:r w:rsidRPr="00602503">
        <w:t>subklinickú</w:t>
      </w:r>
      <w:proofErr w:type="spellEnd"/>
      <w:r w:rsidRPr="00602503">
        <w:t xml:space="preserve"> </w:t>
      </w:r>
      <w:proofErr w:type="spellStart"/>
      <w:r w:rsidRPr="00602503">
        <w:t>mastitídu</w:t>
      </w:r>
      <w:proofErr w:type="spellEnd"/>
      <w:r w:rsidRPr="00602503">
        <w:t xml:space="preserve"> je možné </w:t>
      </w:r>
      <w:r w:rsidR="00A675EA" w:rsidRPr="00A675EA">
        <w:t>veterinárn</w:t>
      </w:r>
      <w:r w:rsidR="00A675EA">
        <w:t xml:space="preserve">y </w:t>
      </w:r>
      <w:r w:rsidRPr="00602503">
        <w:t xml:space="preserve">liek použiť po podaní vhodnej antibiotickej liečby pre </w:t>
      </w:r>
      <w:r w:rsidR="001C27A8">
        <w:t xml:space="preserve">kravy stojace na sucho </w:t>
      </w:r>
      <w:r w:rsidRPr="00602503">
        <w:t xml:space="preserve">do infikovanej </w:t>
      </w:r>
      <w:proofErr w:type="spellStart"/>
      <w:r w:rsidRPr="00602503">
        <w:t>štvr</w:t>
      </w:r>
      <w:r w:rsidR="0036031B">
        <w:t>ťky</w:t>
      </w:r>
      <w:proofErr w:type="spellEnd"/>
      <w:r w:rsidRPr="00602503">
        <w:t>.</w:t>
      </w:r>
    </w:p>
    <w:p w14:paraId="50528447" w14:textId="77777777" w:rsidR="00B22B9B" w:rsidRPr="00602503" w:rsidRDefault="00B22B9B" w:rsidP="00B22B9B"/>
    <w:p w14:paraId="08A97A54" w14:textId="77777777" w:rsidR="00B22B9B" w:rsidRPr="00602503" w:rsidRDefault="00B22B9B" w:rsidP="00B22B9B">
      <w:pPr>
        <w:rPr>
          <w:u w:val="single"/>
        </w:rPr>
      </w:pPr>
      <w:r w:rsidRPr="00602503">
        <w:rPr>
          <w:u w:val="single"/>
        </w:rPr>
        <w:t>Osobitné opatrenia, ktoré má urobiť osoba podávajúca liek zvieratám</w:t>
      </w:r>
    </w:p>
    <w:p w14:paraId="68C69685" w14:textId="77777777" w:rsidR="00B22B9B" w:rsidRPr="00602503" w:rsidRDefault="00B22B9B" w:rsidP="00B22B9B">
      <w:pPr>
        <w:jc w:val="both"/>
      </w:pPr>
      <w:r w:rsidRPr="00602503">
        <w:t>Po použití si umyte ruky.</w:t>
      </w:r>
    </w:p>
    <w:p w14:paraId="25895A63" w14:textId="26BBB679" w:rsidR="00B22B9B" w:rsidRPr="00602503" w:rsidRDefault="00A675EA" w:rsidP="00B22B9B">
      <w:pPr>
        <w:jc w:val="both"/>
      </w:pPr>
      <w:r>
        <w:t>Dezinfekčné</w:t>
      </w:r>
      <w:r w:rsidR="00B22B9B" w:rsidRPr="00602503">
        <w:t xml:space="preserve"> utierky dodávané s </w:t>
      </w:r>
      <w:proofErr w:type="spellStart"/>
      <w:r w:rsidR="00B22B9B" w:rsidRPr="00602503">
        <w:t>intramamárnym</w:t>
      </w:r>
      <w:proofErr w:type="spellEnd"/>
      <w:r w:rsidR="00B22B9B" w:rsidRPr="00602503">
        <w:t xml:space="preserve"> </w:t>
      </w:r>
      <w:r w:rsidRPr="00A675EA">
        <w:t>veterinárn</w:t>
      </w:r>
      <w:r>
        <w:t xml:space="preserve">ym </w:t>
      </w:r>
      <w:r w:rsidR="00B22B9B" w:rsidRPr="00602503">
        <w:t xml:space="preserve">liekom obsahujú </w:t>
      </w:r>
      <w:proofErr w:type="spellStart"/>
      <w:r w:rsidR="00B22B9B" w:rsidRPr="00602503">
        <w:t>izopropylalkohol</w:t>
      </w:r>
      <w:proofErr w:type="spellEnd"/>
      <w:r w:rsidR="00B22B9B" w:rsidRPr="00602503">
        <w:t>. V</w:t>
      </w:r>
      <w:r>
        <w:t> </w:t>
      </w:r>
      <w:r w:rsidR="0092405F">
        <w:t>prípade podozrenia</w:t>
      </w:r>
      <w:r w:rsidR="00B22B9B" w:rsidRPr="00602503">
        <w:t xml:space="preserve"> alebo známej precitlivenosti pokožky na </w:t>
      </w:r>
      <w:proofErr w:type="spellStart"/>
      <w:r w:rsidR="00B22B9B" w:rsidRPr="00602503">
        <w:t>izopropylalkohol</w:t>
      </w:r>
      <w:proofErr w:type="spellEnd"/>
      <w:r w:rsidR="00B22B9B" w:rsidRPr="00602503">
        <w:t xml:space="preserve"> použite ochranné </w:t>
      </w:r>
      <w:r w:rsidR="005B08CF">
        <w:t xml:space="preserve">gumené </w:t>
      </w:r>
      <w:r w:rsidR="00B22B9B" w:rsidRPr="00602503">
        <w:t>rukavice. Zabráňte kontaktu s</w:t>
      </w:r>
      <w:r>
        <w:t> </w:t>
      </w:r>
      <w:r w:rsidR="00B22B9B" w:rsidRPr="00602503">
        <w:t xml:space="preserve">očami, pretože </w:t>
      </w:r>
      <w:proofErr w:type="spellStart"/>
      <w:r w:rsidR="00B22B9B" w:rsidRPr="00602503">
        <w:t>izopropylalkohol</w:t>
      </w:r>
      <w:proofErr w:type="spellEnd"/>
      <w:r w:rsidR="00B22B9B" w:rsidRPr="00602503">
        <w:t xml:space="preserve"> môže spôsobiť ich podráždenie.</w:t>
      </w:r>
    </w:p>
    <w:p w14:paraId="215D5B4A" w14:textId="77777777" w:rsidR="00B22B9B" w:rsidRPr="00602503" w:rsidRDefault="00B22B9B" w:rsidP="00B22B9B">
      <w:pPr>
        <w:jc w:val="both"/>
      </w:pPr>
    </w:p>
    <w:p w14:paraId="5A9938C6" w14:textId="598299DD" w:rsidR="0028426E" w:rsidRPr="00602503" w:rsidRDefault="00B22B9B" w:rsidP="0028426E">
      <w:pPr>
        <w:rPr>
          <w:u w:val="single"/>
        </w:rPr>
      </w:pPr>
      <w:r w:rsidRPr="00602503">
        <w:rPr>
          <w:u w:val="single"/>
        </w:rPr>
        <w:t>Gravidita a</w:t>
      </w:r>
      <w:r w:rsidR="00A675EA" w:rsidRPr="00602503">
        <w:rPr>
          <w:u w:val="single"/>
        </w:rPr>
        <w:t> </w:t>
      </w:r>
      <w:r w:rsidRPr="00602503">
        <w:rPr>
          <w:u w:val="single"/>
        </w:rPr>
        <w:t>laktácia:</w:t>
      </w:r>
    </w:p>
    <w:p w14:paraId="6C9C0A1E" w14:textId="02558FD3" w:rsidR="00AC3370" w:rsidRPr="002175BE" w:rsidRDefault="00AC3370" w:rsidP="00AC3370">
      <w:r w:rsidRPr="00602503">
        <w:t xml:space="preserve">Môže sa použiť počas gravidity. Teľa pri otelení môže </w:t>
      </w:r>
      <w:r w:rsidR="00BD484B">
        <w:t>zátku</w:t>
      </w:r>
      <w:r w:rsidRPr="00602503">
        <w:t xml:space="preserve"> náhodne požiť. Požitie tohto </w:t>
      </w:r>
      <w:r w:rsidR="00A675EA" w:rsidRPr="00A675EA">
        <w:t>veterinárne</w:t>
      </w:r>
      <w:r w:rsidR="00A675EA">
        <w:t xml:space="preserve">ho </w:t>
      </w:r>
      <w:r w:rsidRPr="00602503">
        <w:t>lieku teľaťom je bezpečné a nespôsobuje žiadne nežiaduce účinky.</w:t>
      </w:r>
    </w:p>
    <w:p w14:paraId="46DA2BEC" w14:textId="088C079C" w:rsidR="00AC3370" w:rsidRPr="00602503" w:rsidRDefault="00AC3370" w:rsidP="00AC3370">
      <w:r w:rsidRPr="00602503">
        <w:t>Tento</w:t>
      </w:r>
      <w:r w:rsidR="00A675EA">
        <w:t xml:space="preserve"> </w:t>
      </w:r>
      <w:r w:rsidR="00A675EA" w:rsidRPr="00A675EA">
        <w:t>veterinárn</w:t>
      </w:r>
      <w:r w:rsidR="00A675EA">
        <w:t>y</w:t>
      </w:r>
      <w:r w:rsidRPr="00602503">
        <w:t xml:space="preserve"> liek je kontraindikovaný na použitie počas laktácie. V prípade náhodného podania krave v čase laktácie môže byť pozorovaný (max. 2-násobný) prechodný nárast počtu somatických buniek. V takom prípade uzáver ručne odstráňte, ďalšie opatrenia nie sú potrebné.</w:t>
      </w:r>
    </w:p>
    <w:p w14:paraId="4D7369A9" w14:textId="77777777" w:rsidR="00AC3370" w:rsidRPr="00602503" w:rsidRDefault="00AC3370" w:rsidP="00AC3370"/>
    <w:p w14:paraId="38A6D9B7" w14:textId="0BE9448F" w:rsidR="00B22B9B" w:rsidRPr="00602503" w:rsidRDefault="00AC3370" w:rsidP="0028426E">
      <w:r w:rsidRPr="00602503">
        <w:rPr>
          <w:u w:val="single"/>
        </w:rPr>
        <w:t>Predávkovanie</w:t>
      </w:r>
      <w:r w:rsidRPr="00602503">
        <w:t>:</w:t>
      </w:r>
    </w:p>
    <w:p w14:paraId="2DE9098E" w14:textId="6CD2090A" w:rsidR="00AE3EA6" w:rsidRDefault="00AE3EA6" w:rsidP="00AE3EA6">
      <w:r w:rsidRPr="00602503">
        <w:t>Dojniciam bol podaný dvojnásobok odporučenej dávky bez nežiaducich klinických účinkov.</w:t>
      </w:r>
    </w:p>
    <w:p w14:paraId="0E45BD8B" w14:textId="77777777" w:rsidR="005B08CF" w:rsidRPr="00602503" w:rsidRDefault="005B08CF" w:rsidP="00AE3EA6"/>
    <w:p w14:paraId="309025C7" w14:textId="3B164034" w:rsidR="00A675EA" w:rsidRDefault="00A675EA" w:rsidP="0028426E"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5FA9E63A" w14:textId="0A1BCBFA" w:rsidR="00A675EA" w:rsidRDefault="00A675EA" w:rsidP="0028426E">
      <w:r w:rsidRPr="00A675EA">
        <w:t>Neuplatňujú sa.</w:t>
      </w:r>
    </w:p>
    <w:p w14:paraId="4507CA47" w14:textId="77777777" w:rsidR="00292F96" w:rsidRDefault="00292F96" w:rsidP="0028426E"/>
    <w:p w14:paraId="546C844E" w14:textId="7DE7128B" w:rsidR="0028426E" w:rsidRPr="00602503" w:rsidRDefault="0028426E" w:rsidP="0028426E">
      <w:pPr>
        <w:pStyle w:val="Nadpis1"/>
        <w:ind w:left="0" w:firstLine="0"/>
        <w:rPr>
          <w:sz w:val="24"/>
          <w:szCs w:val="24"/>
        </w:rPr>
      </w:pPr>
      <w:r w:rsidRPr="00602503">
        <w:rPr>
          <w:sz w:val="24"/>
          <w:szCs w:val="24"/>
        </w:rPr>
        <w:t>7.</w:t>
      </w:r>
      <w:r w:rsidRPr="00602503">
        <w:rPr>
          <w:sz w:val="24"/>
          <w:szCs w:val="24"/>
        </w:rPr>
        <w:tab/>
      </w:r>
      <w:r w:rsidR="00B22B9B" w:rsidRPr="00602503">
        <w:rPr>
          <w:spacing w:val="-2"/>
          <w:sz w:val="24"/>
          <w:szCs w:val="24"/>
        </w:rPr>
        <w:t>Nežiaduce účinky</w:t>
      </w:r>
    </w:p>
    <w:p w14:paraId="45873EC2" w14:textId="77777777" w:rsidR="00D8004C" w:rsidRPr="002175BE" w:rsidRDefault="00D8004C" w:rsidP="00D8004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5660"/>
      </w:tblGrid>
      <w:tr w:rsidR="00D8004C" w:rsidRPr="002175BE" w14:paraId="1BEB2DF8" w14:textId="77777777" w:rsidTr="009037CE">
        <w:tc>
          <w:tcPr>
            <w:tcW w:w="1957" w:type="pct"/>
          </w:tcPr>
          <w:p w14:paraId="707F83B2" w14:textId="498CC1BD" w:rsidR="00D8004C" w:rsidRPr="002175BE" w:rsidRDefault="00D8004C" w:rsidP="009037CE">
            <w:pPr>
              <w:spacing w:before="60" w:after="60"/>
            </w:pPr>
            <w:r w:rsidRPr="002175BE">
              <w:t>Veľmi zriedkavé</w:t>
            </w:r>
          </w:p>
          <w:p w14:paraId="66EC4118" w14:textId="18ECE642" w:rsidR="00D8004C" w:rsidRPr="002175BE" w:rsidRDefault="00D8004C" w:rsidP="009037CE">
            <w:pPr>
              <w:spacing w:before="60" w:after="60"/>
            </w:pPr>
            <w:r w:rsidRPr="002175BE">
              <w:t>(u menej ako 1 z 10 000 liečených zvierat, vrátane ojedinelých hlásení):</w:t>
            </w:r>
          </w:p>
        </w:tc>
        <w:tc>
          <w:tcPr>
            <w:tcW w:w="3043" w:type="pct"/>
            <w:hideMark/>
          </w:tcPr>
          <w:p w14:paraId="108A1242" w14:textId="13BFD640" w:rsidR="00D8004C" w:rsidRPr="002175BE" w:rsidRDefault="00D8004C" w:rsidP="009037CE">
            <w:pPr>
              <w:spacing w:before="60" w:after="60"/>
              <w:rPr>
                <w:iCs/>
              </w:rPr>
            </w:pPr>
            <w:r w:rsidRPr="002175BE">
              <w:rPr>
                <w:iCs/>
              </w:rPr>
              <w:t xml:space="preserve">Akútna </w:t>
            </w:r>
            <w:proofErr w:type="spellStart"/>
            <w:r w:rsidRPr="002175BE">
              <w:rPr>
                <w:iCs/>
              </w:rPr>
              <w:t>mastitída</w:t>
            </w:r>
            <w:proofErr w:type="spellEnd"/>
            <w:r w:rsidRPr="002175BE">
              <w:rPr>
                <w:iCs/>
              </w:rPr>
              <w:t xml:space="preserve"> </w:t>
            </w:r>
            <w:r w:rsidRPr="002175BE">
              <w:rPr>
                <w:iCs/>
                <w:vertAlign w:val="superscript"/>
              </w:rPr>
              <w:t>1</w:t>
            </w:r>
          </w:p>
        </w:tc>
      </w:tr>
    </w:tbl>
    <w:p w14:paraId="284F3B38" w14:textId="61731244" w:rsidR="00D8004C" w:rsidRPr="002175BE" w:rsidRDefault="00D8004C" w:rsidP="00D8004C">
      <w:r w:rsidRPr="002175BE">
        <w:rPr>
          <w:iCs/>
          <w:vertAlign w:val="superscript"/>
        </w:rPr>
        <w:t>1</w:t>
      </w:r>
      <w:r w:rsidRPr="00602503">
        <w:rPr>
          <w:rStyle w:val="fontstyle01"/>
          <w:rFonts w:ascii="Times New Roman" w:hAnsi="Times New Roman" w:hint="eastAsia"/>
        </w:rPr>
        <w:t>P</w:t>
      </w:r>
      <w:r w:rsidR="00A675EA">
        <w:rPr>
          <w:rStyle w:val="fontstyle01"/>
          <w:rFonts w:ascii="Times New Roman" w:hAnsi="Times New Roman"/>
        </w:rPr>
        <w:t>rimárne</w:t>
      </w:r>
      <w:r w:rsidR="005B08CF">
        <w:rPr>
          <w:rStyle w:val="fontstyle01"/>
          <w:rFonts w:ascii="Times New Roman" w:hAnsi="Times New Roman"/>
        </w:rPr>
        <w:t xml:space="preserve"> </w:t>
      </w:r>
      <w:r w:rsidRPr="00602503">
        <w:rPr>
          <w:rStyle w:val="fontstyle01"/>
          <w:rFonts w:ascii="Times New Roman" w:hAnsi="Times New Roman" w:hint="eastAsia"/>
        </w:rPr>
        <w:t>z dôvodu zlej techniky podania a nedostato</w:t>
      </w:r>
      <w:r w:rsidRPr="00602503">
        <w:rPr>
          <w:rStyle w:val="fontstyle01"/>
          <w:rFonts w:ascii="Times New Roman" w:hAnsi="Times New Roman" w:hint="cs"/>
        </w:rPr>
        <w:t>č</w:t>
      </w:r>
      <w:r w:rsidRPr="00602503">
        <w:rPr>
          <w:rStyle w:val="fontstyle01"/>
          <w:rFonts w:ascii="Times New Roman" w:hAnsi="Times New Roman" w:hint="eastAsia"/>
        </w:rPr>
        <w:t>nej hygieny. Informácie o </w:t>
      </w:r>
      <w:r w:rsidR="00D9796E">
        <w:rPr>
          <w:rStyle w:val="fontstyle01"/>
          <w:rFonts w:ascii="Times New Roman" w:hAnsi="Times New Roman"/>
        </w:rPr>
        <w:t>dôležitosti</w:t>
      </w:r>
      <w:r w:rsidRPr="00602503">
        <w:rPr>
          <w:rStyle w:val="fontstyle01"/>
          <w:rFonts w:ascii="Times New Roman" w:hAnsi="Times New Roman" w:hint="eastAsia"/>
        </w:rPr>
        <w:t xml:space="preserve"> aseptickej techniky nájdete v </w:t>
      </w:r>
      <w:r w:rsidR="005E0BE1">
        <w:rPr>
          <w:rStyle w:val="fontstyle01"/>
          <w:rFonts w:ascii="Times New Roman" w:hAnsi="Times New Roman"/>
        </w:rPr>
        <w:t xml:space="preserve">bodoch </w:t>
      </w:r>
      <w:r w:rsidR="00D9796E">
        <w:rPr>
          <w:rStyle w:val="fontstyle01"/>
          <w:rFonts w:ascii="Times New Roman" w:hAnsi="Times New Roman"/>
        </w:rPr>
        <w:t>„</w:t>
      </w:r>
      <w:r w:rsidR="00BD484B">
        <w:rPr>
          <w:rStyle w:val="fontstyle01"/>
          <w:rFonts w:ascii="Times New Roman" w:hAnsi="Times New Roman"/>
        </w:rPr>
        <w:t>Osobitné upozornenia</w:t>
      </w:r>
      <w:r w:rsidR="00D9796E">
        <w:rPr>
          <w:rStyle w:val="fontstyle01"/>
          <w:rFonts w:ascii="Times New Roman" w:hAnsi="Times New Roman"/>
        </w:rPr>
        <w:t>“</w:t>
      </w:r>
      <w:r w:rsidR="005E0BE1">
        <w:rPr>
          <w:rStyle w:val="fontstyle01"/>
          <w:rFonts w:ascii="Times New Roman" w:hAnsi="Times New Roman"/>
        </w:rPr>
        <w:t xml:space="preserve"> a </w:t>
      </w:r>
      <w:r w:rsidR="00D9796E">
        <w:rPr>
          <w:rStyle w:val="fontstyle01"/>
          <w:rFonts w:ascii="Times New Roman" w:hAnsi="Times New Roman"/>
        </w:rPr>
        <w:t>„</w:t>
      </w:r>
      <w:r w:rsidR="00BD484B" w:rsidRPr="00BD484B">
        <w:rPr>
          <w:rStyle w:val="fontstyle01"/>
          <w:rFonts w:ascii="Times New Roman" w:hAnsi="Times New Roman"/>
        </w:rPr>
        <w:t>Pokyn o správnom podaní</w:t>
      </w:r>
      <w:r w:rsidR="00D9796E">
        <w:rPr>
          <w:rStyle w:val="fontstyle01"/>
          <w:rFonts w:ascii="Times New Roman" w:hAnsi="Times New Roman"/>
        </w:rPr>
        <w:t>“</w:t>
      </w:r>
      <w:r w:rsidRPr="00602503">
        <w:rPr>
          <w:rStyle w:val="fontstyle01"/>
          <w:rFonts w:ascii="Times New Roman" w:hAnsi="Times New Roman" w:hint="eastAsia"/>
        </w:rPr>
        <w:t>.</w:t>
      </w:r>
    </w:p>
    <w:p w14:paraId="029F88B2" w14:textId="77777777" w:rsidR="00D8004C" w:rsidRPr="002175BE" w:rsidRDefault="00D8004C" w:rsidP="00D8004C">
      <w:pPr>
        <w:spacing w:line="240" w:lineRule="auto"/>
      </w:pPr>
    </w:p>
    <w:p w14:paraId="70FAEDED" w14:textId="77777777" w:rsidR="00FA2974" w:rsidRDefault="00DD4E8A" w:rsidP="00D8004C">
      <w:pPr>
        <w:spacing w:line="240" w:lineRule="auto"/>
      </w:pPr>
      <w:r w:rsidRPr="002175BE">
        <w:t xml:space="preserve">Hlásenie nežiaducich účinkov je dôležité. Umožňuje priebežné monitorovanie bezpečnosti lieku. Ak zistíte akékoľvek nežiaduce účinky, aj tie, ktoré ešte nie sú uvedené v tejto písomnej informácii pre používateľov alebo si myslíte, že liek je neúčinný, kontaktujte v prvom rade veterinárneho lekára. Nežiaduce účinky môžete oznámiť aj miestnemu zástupcovi držiteľa rozhodnutia o registrácii prostredníctvom kontaktných údajov na konci tejto písomnej informácie alebo prostredníctvom národného systému hlásenia: </w:t>
      </w:r>
    </w:p>
    <w:p w14:paraId="443C4AD5" w14:textId="77777777" w:rsidR="00FA2974" w:rsidRDefault="005E0BE1" w:rsidP="00D8004C">
      <w:pPr>
        <w:spacing w:line="240" w:lineRule="auto"/>
      </w:pPr>
      <w:r>
        <w:t>Ústav štátnej kontroly veter</w:t>
      </w:r>
      <w:r w:rsidR="00FA2974">
        <w:t>inárnych biopreparátov a liečiv</w:t>
      </w:r>
      <w:r>
        <w:t xml:space="preserve"> </w:t>
      </w:r>
    </w:p>
    <w:p w14:paraId="0962E42D" w14:textId="77777777" w:rsidR="00FA2974" w:rsidRDefault="00FA2974" w:rsidP="00D8004C">
      <w:pPr>
        <w:spacing w:line="240" w:lineRule="auto"/>
      </w:pPr>
      <w:proofErr w:type="spellStart"/>
      <w:r>
        <w:t>Biovetská</w:t>
      </w:r>
      <w:proofErr w:type="spellEnd"/>
      <w:r>
        <w:t xml:space="preserve"> 34, 949 01 Nitra</w:t>
      </w:r>
      <w:r w:rsidR="005E0BE1">
        <w:t xml:space="preserve"> </w:t>
      </w:r>
    </w:p>
    <w:p w14:paraId="1902663C" w14:textId="77777777" w:rsidR="00FA2974" w:rsidRDefault="00FA2974" w:rsidP="00D8004C">
      <w:pPr>
        <w:spacing w:line="240" w:lineRule="auto"/>
      </w:pPr>
      <w:r>
        <w:t>Slovenská republika</w:t>
      </w:r>
    </w:p>
    <w:p w14:paraId="2E449A7E" w14:textId="302BE70A" w:rsidR="004877BF" w:rsidRDefault="005E0BE1" w:rsidP="00D8004C">
      <w:pPr>
        <w:spacing w:line="240" w:lineRule="auto"/>
      </w:pPr>
      <w:r>
        <w:t xml:space="preserve">Tel.: +421 37 69 33 541, </w:t>
      </w:r>
    </w:p>
    <w:p w14:paraId="210DFB7E" w14:textId="77777777" w:rsidR="00FA2974" w:rsidRDefault="005E0BE1" w:rsidP="00D8004C">
      <w:pPr>
        <w:spacing w:line="240" w:lineRule="auto"/>
      </w:pPr>
      <w:r>
        <w:t>e-mail: </w:t>
      </w:r>
      <w:hyperlink r:id="rId17" w:tgtFrame="_blank" w:tooltip="mailto:neziaduce_ucinky@uskvbl.sk" w:history="1">
        <w:r>
          <w:rPr>
            <w:rStyle w:val="Hypertextovprepojenie"/>
          </w:rPr>
          <w:t>neziaduce_ucinky@uskvbl.sk</w:t>
        </w:r>
      </w:hyperlink>
      <w:r>
        <w:t xml:space="preserve"> </w:t>
      </w:r>
    </w:p>
    <w:p w14:paraId="3D4BD4BA" w14:textId="3075C6B9" w:rsidR="00D8004C" w:rsidRDefault="005E0BE1" w:rsidP="00D8004C">
      <w:pPr>
        <w:spacing w:line="240" w:lineRule="auto"/>
      </w:pPr>
      <w:r>
        <w:t>webová stránka: </w:t>
      </w:r>
      <w:hyperlink r:id="rId18" w:tgtFrame="_blank" w:tooltip="http://www.uskvbl.sk/" w:history="1">
        <w:r>
          <w:rPr>
            <w:rStyle w:val="Hypertextovprepojenie"/>
          </w:rPr>
          <w:t>www.uskvbl.sk</w:t>
        </w:r>
      </w:hyperlink>
      <w:r>
        <w:t xml:space="preserve"> časť </w:t>
      </w:r>
      <w:proofErr w:type="spellStart"/>
      <w:r>
        <w:t>Farmakovigilancia</w:t>
      </w:r>
      <w:proofErr w:type="spellEnd"/>
      <w:r>
        <w:t>.</w:t>
      </w:r>
    </w:p>
    <w:p w14:paraId="0A670AE4" w14:textId="77777777" w:rsidR="00B44E1A" w:rsidRPr="002175BE" w:rsidRDefault="00B44E1A" w:rsidP="00D8004C">
      <w:pPr>
        <w:spacing w:line="240" w:lineRule="auto"/>
      </w:pPr>
    </w:p>
    <w:p w14:paraId="6BA571B3" w14:textId="77777777" w:rsidR="00292F96" w:rsidRDefault="00292F96" w:rsidP="0028426E"/>
    <w:p w14:paraId="339B6440" w14:textId="642CCC34" w:rsidR="0028426E" w:rsidRPr="002175BE" w:rsidRDefault="0028426E" w:rsidP="0028426E">
      <w:r w:rsidRPr="00602503">
        <w:rPr>
          <w:rStyle w:val="Heading1Char"/>
          <w:rFonts w:ascii="Times New Roman" w:hAnsi="Times New Roman"/>
          <w:sz w:val="24"/>
          <w:szCs w:val="24"/>
        </w:rPr>
        <w:lastRenderedPageBreak/>
        <w:t>8.</w:t>
      </w:r>
      <w:r w:rsidRPr="00602503">
        <w:tab/>
      </w:r>
      <w:r w:rsidR="00AF6148" w:rsidRPr="00602503">
        <w:rPr>
          <w:b/>
        </w:rPr>
        <w:t>Dávkovanie pre každý druh, cesty a spôsob podania lieku</w:t>
      </w:r>
    </w:p>
    <w:p w14:paraId="56E7CEFF" w14:textId="77777777" w:rsidR="00292F96" w:rsidRDefault="00292F96" w:rsidP="0028426E">
      <w:pPr>
        <w:pStyle w:val="TextBody"/>
        <w:ind w:left="0"/>
        <w:rPr>
          <w:i w:val="0"/>
          <w:iCs w:val="0"/>
          <w:sz w:val="24"/>
          <w:szCs w:val="24"/>
        </w:rPr>
      </w:pPr>
    </w:p>
    <w:p w14:paraId="20517AD9" w14:textId="353BA4AA" w:rsidR="0028426E" w:rsidRPr="00602503" w:rsidRDefault="0028426E" w:rsidP="0028426E">
      <w:pPr>
        <w:pStyle w:val="TextBody"/>
        <w:ind w:left="0"/>
        <w:rPr>
          <w:i w:val="0"/>
          <w:sz w:val="24"/>
          <w:szCs w:val="24"/>
        </w:rPr>
      </w:pPr>
      <w:r w:rsidRPr="00602503">
        <w:rPr>
          <w:i w:val="0"/>
          <w:sz w:val="24"/>
          <w:szCs w:val="24"/>
        </w:rPr>
        <w:t xml:space="preserve">Len na </w:t>
      </w:r>
      <w:proofErr w:type="spellStart"/>
      <w:r w:rsidRPr="00602503">
        <w:rPr>
          <w:i w:val="0"/>
          <w:sz w:val="24"/>
          <w:szCs w:val="24"/>
        </w:rPr>
        <w:t>intramamárne</w:t>
      </w:r>
      <w:proofErr w:type="spellEnd"/>
      <w:r w:rsidRPr="00602503">
        <w:rPr>
          <w:i w:val="0"/>
          <w:sz w:val="24"/>
          <w:szCs w:val="24"/>
        </w:rPr>
        <w:t xml:space="preserve"> použitie.</w:t>
      </w:r>
    </w:p>
    <w:p w14:paraId="70E2A9ED" w14:textId="77777777" w:rsidR="0028426E" w:rsidRPr="00602503" w:rsidRDefault="0028426E" w:rsidP="0028426E">
      <w:pPr>
        <w:pStyle w:val="TextBody"/>
        <w:rPr>
          <w:i w:val="0"/>
          <w:sz w:val="24"/>
          <w:szCs w:val="24"/>
        </w:rPr>
      </w:pPr>
    </w:p>
    <w:p w14:paraId="429DD3CC" w14:textId="4C28CBDF" w:rsidR="0028426E" w:rsidRDefault="00630688" w:rsidP="0028426E">
      <w:pPr>
        <w:pStyle w:val="TextBody"/>
        <w:ind w:left="0"/>
        <w:rPr>
          <w:i w:val="0"/>
          <w:sz w:val="24"/>
          <w:szCs w:val="24"/>
        </w:rPr>
      </w:pPr>
      <w:r w:rsidRPr="00630688">
        <w:rPr>
          <w:i w:val="0"/>
          <w:sz w:val="24"/>
          <w:szCs w:val="24"/>
        </w:rPr>
        <w:t>Obsah jednej striekačky podajte</w:t>
      </w:r>
      <w:r w:rsidR="0028426E" w:rsidRPr="00602503">
        <w:rPr>
          <w:i w:val="0"/>
          <w:sz w:val="24"/>
          <w:szCs w:val="24"/>
        </w:rPr>
        <w:t xml:space="preserve"> do každej </w:t>
      </w:r>
      <w:proofErr w:type="spellStart"/>
      <w:r w:rsidR="0028426E" w:rsidRPr="00602503">
        <w:rPr>
          <w:i w:val="0"/>
          <w:sz w:val="24"/>
          <w:szCs w:val="24"/>
        </w:rPr>
        <w:t>štv</w:t>
      </w:r>
      <w:r w:rsidR="00D776F5">
        <w:rPr>
          <w:i w:val="0"/>
          <w:sz w:val="24"/>
          <w:szCs w:val="24"/>
        </w:rPr>
        <w:t>rťky</w:t>
      </w:r>
      <w:proofErr w:type="spellEnd"/>
      <w:r w:rsidR="0028426E" w:rsidRPr="00602503">
        <w:rPr>
          <w:i w:val="0"/>
          <w:sz w:val="24"/>
          <w:szCs w:val="24"/>
        </w:rPr>
        <w:t xml:space="preserve"> vemena</w:t>
      </w:r>
      <w:r w:rsidR="009547FC">
        <w:rPr>
          <w:i w:val="0"/>
          <w:sz w:val="24"/>
          <w:szCs w:val="24"/>
        </w:rPr>
        <w:t>,</w:t>
      </w:r>
      <w:r w:rsidR="0028426E" w:rsidRPr="00602503">
        <w:rPr>
          <w:i w:val="0"/>
          <w:sz w:val="24"/>
          <w:szCs w:val="24"/>
        </w:rPr>
        <w:t xml:space="preserve"> hneď po poslednom dojení počas laktácie (pri zasušení). Po podaní </w:t>
      </w:r>
      <w:r w:rsidRPr="00630688">
        <w:rPr>
          <w:i w:val="0"/>
          <w:sz w:val="24"/>
          <w:szCs w:val="24"/>
        </w:rPr>
        <w:t xml:space="preserve">veterinárneho </w:t>
      </w:r>
      <w:r w:rsidR="0028426E" w:rsidRPr="00602503">
        <w:rPr>
          <w:i w:val="0"/>
          <w:sz w:val="24"/>
          <w:szCs w:val="24"/>
        </w:rPr>
        <w:t>lieku nemasírujte struk ani vemeno.</w:t>
      </w:r>
    </w:p>
    <w:p w14:paraId="66A18F1F" w14:textId="652E55F9" w:rsidR="00630688" w:rsidRDefault="00630688" w:rsidP="0028426E">
      <w:pPr>
        <w:pStyle w:val="TextBody"/>
        <w:ind w:left="0"/>
        <w:rPr>
          <w:i w:val="0"/>
          <w:sz w:val="24"/>
          <w:szCs w:val="24"/>
        </w:rPr>
      </w:pPr>
    </w:p>
    <w:p w14:paraId="198EE6FA" w14:textId="26E1DF52" w:rsidR="00630688" w:rsidRPr="00630688" w:rsidRDefault="00630688" w:rsidP="00602503">
      <w:pPr>
        <w:pStyle w:val="TextBody"/>
        <w:ind w:left="0"/>
        <w:rPr>
          <w:i w:val="0"/>
          <w:sz w:val="24"/>
          <w:szCs w:val="24"/>
        </w:rPr>
      </w:pPr>
      <w:r w:rsidRPr="00630688">
        <w:rPr>
          <w:i w:val="0"/>
          <w:sz w:val="24"/>
          <w:szCs w:val="24"/>
        </w:rPr>
        <w:t xml:space="preserve">Struk je nevyhnutné </w:t>
      </w:r>
      <w:r w:rsidR="003F3551" w:rsidRPr="003F3551">
        <w:rPr>
          <w:i w:val="0"/>
          <w:sz w:val="24"/>
          <w:szCs w:val="24"/>
        </w:rPr>
        <w:t xml:space="preserve">pred podaním veterinárneho lieku dôkladne mechanicky </w:t>
      </w:r>
      <w:r w:rsidRPr="00630688">
        <w:rPr>
          <w:i w:val="0"/>
          <w:sz w:val="24"/>
          <w:szCs w:val="24"/>
        </w:rPr>
        <w:t xml:space="preserve">očistiť a </w:t>
      </w:r>
      <w:r w:rsidR="00BD484B">
        <w:rPr>
          <w:i w:val="0"/>
          <w:sz w:val="24"/>
          <w:szCs w:val="24"/>
        </w:rPr>
        <w:t>vy</w:t>
      </w:r>
      <w:r w:rsidRPr="00630688">
        <w:rPr>
          <w:i w:val="0"/>
          <w:sz w:val="24"/>
          <w:szCs w:val="24"/>
        </w:rPr>
        <w:t xml:space="preserve">dezinfikovať čistým chirurgickým liehom alebo dezinfekčnými utierkami napustenými alkoholom. Struky </w:t>
      </w:r>
      <w:r w:rsidR="003F3551">
        <w:rPr>
          <w:i w:val="0"/>
          <w:sz w:val="24"/>
          <w:szCs w:val="24"/>
        </w:rPr>
        <w:t xml:space="preserve">sa majú </w:t>
      </w:r>
      <w:r w:rsidRPr="00630688">
        <w:rPr>
          <w:i w:val="0"/>
          <w:sz w:val="24"/>
          <w:szCs w:val="24"/>
        </w:rPr>
        <w:t xml:space="preserve">utierať dovtedy, kým </w:t>
      </w:r>
      <w:r w:rsidR="003F3551" w:rsidRPr="003F3551">
        <w:rPr>
          <w:i w:val="0"/>
          <w:sz w:val="24"/>
          <w:szCs w:val="24"/>
        </w:rPr>
        <w:t>dezinfekčné utierky neprestanú byť viditeľne špinavé.</w:t>
      </w:r>
      <w:r w:rsidRPr="00630688">
        <w:rPr>
          <w:i w:val="0"/>
          <w:sz w:val="24"/>
          <w:szCs w:val="24"/>
        </w:rPr>
        <w:t xml:space="preserve"> Struky </w:t>
      </w:r>
      <w:r w:rsidR="003F3551">
        <w:rPr>
          <w:i w:val="0"/>
          <w:sz w:val="24"/>
          <w:szCs w:val="24"/>
        </w:rPr>
        <w:t>je potrebné</w:t>
      </w:r>
      <w:r w:rsidRPr="00630688">
        <w:rPr>
          <w:i w:val="0"/>
          <w:sz w:val="24"/>
          <w:szCs w:val="24"/>
        </w:rPr>
        <w:t xml:space="preserve"> pred podaním </w:t>
      </w:r>
      <w:r w:rsidR="00BD484B">
        <w:rPr>
          <w:i w:val="0"/>
          <w:sz w:val="24"/>
          <w:szCs w:val="24"/>
        </w:rPr>
        <w:t xml:space="preserve">veterinárneho </w:t>
      </w:r>
      <w:r w:rsidRPr="00630688">
        <w:rPr>
          <w:i w:val="0"/>
          <w:sz w:val="24"/>
          <w:szCs w:val="24"/>
        </w:rPr>
        <w:t xml:space="preserve">lieku nechať </w:t>
      </w:r>
      <w:r w:rsidR="003F3551">
        <w:rPr>
          <w:i w:val="0"/>
          <w:sz w:val="24"/>
          <w:szCs w:val="24"/>
        </w:rPr>
        <w:t>u</w:t>
      </w:r>
      <w:r w:rsidR="003F3551" w:rsidRPr="00630688">
        <w:rPr>
          <w:i w:val="0"/>
          <w:sz w:val="24"/>
          <w:szCs w:val="24"/>
        </w:rPr>
        <w:t>schnúť</w:t>
      </w:r>
      <w:r w:rsidRPr="00630688">
        <w:rPr>
          <w:i w:val="0"/>
          <w:sz w:val="24"/>
          <w:szCs w:val="24"/>
        </w:rPr>
        <w:t>. Podajte asepticky a dávajte pozor, aby s</w:t>
      </w:r>
      <w:r w:rsidR="003F3551">
        <w:rPr>
          <w:i w:val="0"/>
          <w:sz w:val="24"/>
          <w:szCs w:val="24"/>
        </w:rPr>
        <w:t>a</w:t>
      </w:r>
      <w:r w:rsidRPr="00630688">
        <w:rPr>
          <w:i w:val="0"/>
          <w:sz w:val="24"/>
          <w:szCs w:val="24"/>
        </w:rPr>
        <w:t xml:space="preserve"> predišl</w:t>
      </w:r>
      <w:r w:rsidR="003F3551">
        <w:rPr>
          <w:i w:val="0"/>
          <w:sz w:val="24"/>
          <w:szCs w:val="24"/>
        </w:rPr>
        <w:t>o</w:t>
      </w:r>
      <w:r w:rsidRPr="00630688">
        <w:rPr>
          <w:i w:val="0"/>
          <w:sz w:val="24"/>
          <w:szCs w:val="24"/>
        </w:rPr>
        <w:t xml:space="preserve"> kontaminácii</w:t>
      </w:r>
      <w:r w:rsidR="00BD484B">
        <w:rPr>
          <w:i w:val="0"/>
          <w:sz w:val="24"/>
          <w:szCs w:val="24"/>
        </w:rPr>
        <w:t xml:space="preserve"> </w:t>
      </w:r>
      <w:r w:rsidRPr="00630688">
        <w:rPr>
          <w:i w:val="0"/>
          <w:sz w:val="24"/>
          <w:szCs w:val="24"/>
        </w:rPr>
        <w:t xml:space="preserve">striekačky. </w:t>
      </w:r>
    </w:p>
    <w:p w14:paraId="1A3FCF9A" w14:textId="42D53D32" w:rsidR="00630688" w:rsidRPr="00630688" w:rsidRDefault="00630688" w:rsidP="00602503">
      <w:pPr>
        <w:pStyle w:val="TextBody"/>
        <w:ind w:left="0"/>
        <w:rPr>
          <w:i w:val="0"/>
          <w:sz w:val="24"/>
          <w:szCs w:val="24"/>
        </w:rPr>
      </w:pPr>
      <w:r w:rsidRPr="00630688">
        <w:rPr>
          <w:i w:val="0"/>
          <w:sz w:val="24"/>
          <w:szCs w:val="24"/>
        </w:rPr>
        <w:t xml:space="preserve">Po </w:t>
      </w:r>
      <w:r w:rsidR="003F3551">
        <w:rPr>
          <w:i w:val="0"/>
          <w:sz w:val="24"/>
          <w:szCs w:val="24"/>
        </w:rPr>
        <w:t>aplikácií</w:t>
      </w:r>
      <w:r w:rsidR="003F3551" w:rsidRPr="00630688">
        <w:rPr>
          <w:i w:val="0"/>
          <w:sz w:val="24"/>
          <w:szCs w:val="24"/>
        </w:rPr>
        <w:t xml:space="preserve"> </w:t>
      </w:r>
      <w:r w:rsidRPr="00630688">
        <w:rPr>
          <w:i w:val="0"/>
          <w:sz w:val="24"/>
          <w:szCs w:val="24"/>
        </w:rPr>
        <w:t>sa odporúča namáčanie strukov alebo</w:t>
      </w:r>
      <w:r w:rsidR="003F3551">
        <w:rPr>
          <w:i w:val="0"/>
          <w:sz w:val="24"/>
          <w:szCs w:val="24"/>
        </w:rPr>
        <w:t xml:space="preserve"> očistenie</w:t>
      </w:r>
      <w:r w:rsidRPr="00630688">
        <w:rPr>
          <w:i w:val="0"/>
          <w:sz w:val="24"/>
          <w:szCs w:val="24"/>
        </w:rPr>
        <w:t xml:space="preserve"> sprej</w:t>
      </w:r>
      <w:r w:rsidR="003F3551">
        <w:rPr>
          <w:i w:val="0"/>
          <w:sz w:val="24"/>
          <w:szCs w:val="24"/>
        </w:rPr>
        <w:t>om</w:t>
      </w:r>
      <w:r w:rsidRPr="00630688">
        <w:rPr>
          <w:i w:val="0"/>
          <w:sz w:val="24"/>
          <w:szCs w:val="24"/>
        </w:rPr>
        <w:t xml:space="preserve"> na struky.</w:t>
      </w:r>
    </w:p>
    <w:p w14:paraId="1D0C0510" w14:textId="77777777" w:rsidR="00630688" w:rsidRPr="00630688" w:rsidRDefault="00630688" w:rsidP="00602503">
      <w:pPr>
        <w:pStyle w:val="TextBody"/>
        <w:ind w:left="0"/>
        <w:rPr>
          <w:i w:val="0"/>
          <w:sz w:val="24"/>
          <w:szCs w:val="24"/>
        </w:rPr>
      </w:pPr>
    </w:p>
    <w:p w14:paraId="3DA5266C" w14:textId="712B008A" w:rsidR="00630688" w:rsidRPr="00602503" w:rsidRDefault="00630688" w:rsidP="00630688">
      <w:pPr>
        <w:pStyle w:val="TextBody"/>
        <w:ind w:left="0"/>
        <w:rPr>
          <w:i w:val="0"/>
          <w:sz w:val="24"/>
          <w:szCs w:val="24"/>
        </w:rPr>
      </w:pPr>
      <w:r w:rsidRPr="00630688">
        <w:rPr>
          <w:i w:val="0"/>
          <w:sz w:val="24"/>
          <w:szCs w:val="24"/>
        </w:rPr>
        <w:t>V prípade chladných podmienok je veterinárny liek možné zahriať v teplom prostredí na izbovú teplotu, aby sa uľahčilo injekčné podanie.</w:t>
      </w:r>
    </w:p>
    <w:p w14:paraId="3BD305C3" w14:textId="059CF2E2" w:rsidR="0028426E" w:rsidRDefault="0028426E" w:rsidP="0028426E"/>
    <w:p w14:paraId="10BE7B4E" w14:textId="2AE9FE86" w:rsidR="0028426E" w:rsidRPr="00B86699" w:rsidRDefault="00630688" w:rsidP="00B86699">
      <w:r w:rsidRPr="00630688">
        <w:t xml:space="preserve">Nižšie nájdete </w:t>
      </w:r>
      <w:r w:rsidR="00CD7199">
        <w:t>pokyny</w:t>
      </w:r>
      <w:r w:rsidR="00CD7199" w:rsidRPr="00630688">
        <w:t xml:space="preserve"> </w:t>
      </w:r>
      <w:r w:rsidRPr="00630688">
        <w:t>o správnom podávaní.</w:t>
      </w:r>
    </w:p>
    <w:p w14:paraId="373AF3BD" w14:textId="77777777" w:rsidR="00292F96" w:rsidRPr="00602503" w:rsidRDefault="00292F96" w:rsidP="0028426E">
      <w:pPr>
        <w:pStyle w:val="TextBody"/>
        <w:ind w:left="0"/>
        <w:rPr>
          <w:b/>
          <w:i w:val="0"/>
          <w:sz w:val="24"/>
          <w:szCs w:val="24"/>
        </w:rPr>
      </w:pPr>
    </w:p>
    <w:p w14:paraId="768D1F79" w14:textId="53B4118C" w:rsidR="0028426E" w:rsidRPr="002175BE" w:rsidRDefault="0028426E" w:rsidP="0028426E">
      <w:r w:rsidRPr="00602503">
        <w:rPr>
          <w:b/>
        </w:rPr>
        <w:t>9.</w:t>
      </w:r>
      <w:r w:rsidRPr="00602503">
        <w:tab/>
      </w:r>
      <w:r w:rsidR="008D616A" w:rsidRPr="00602503">
        <w:rPr>
          <w:b/>
        </w:rPr>
        <w:t>Pokyn o správnom podaní</w:t>
      </w:r>
    </w:p>
    <w:p w14:paraId="1EFD5161" w14:textId="77777777" w:rsidR="0028426E" w:rsidRPr="00602503" w:rsidRDefault="0028426E" w:rsidP="0028426E">
      <w:pPr>
        <w:rPr>
          <w:b/>
        </w:rPr>
      </w:pPr>
    </w:p>
    <w:p w14:paraId="7727C9C8" w14:textId="0ACF3383" w:rsidR="0028426E" w:rsidRPr="00602503" w:rsidRDefault="0028426E" w:rsidP="0028426E">
      <w:pPr>
        <w:pStyle w:val="TextBody"/>
        <w:ind w:left="0"/>
        <w:rPr>
          <w:i w:val="0"/>
          <w:sz w:val="24"/>
          <w:szCs w:val="24"/>
        </w:rPr>
      </w:pPr>
      <w:r w:rsidRPr="00602503">
        <w:rPr>
          <w:i w:val="0"/>
          <w:sz w:val="24"/>
          <w:szCs w:val="24"/>
        </w:rPr>
        <w:t>Pokyn pre chovateľ</w:t>
      </w:r>
      <w:r w:rsidR="00630688">
        <w:rPr>
          <w:i w:val="0"/>
          <w:sz w:val="24"/>
          <w:szCs w:val="24"/>
        </w:rPr>
        <w:t>a:</w:t>
      </w:r>
    </w:p>
    <w:p w14:paraId="4C74EBCD" w14:textId="0A53F8FB" w:rsidR="0028426E" w:rsidRDefault="0028426E" w:rsidP="0028426E">
      <w:pPr>
        <w:pStyle w:val="TextBody"/>
        <w:ind w:left="0"/>
        <w:rPr>
          <w:i w:val="0"/>
          <w:sz w:val="24"/>
          <w:szCs w:val="24"/>
        </w:rPr>
      </w:pPr>
      <w:r w:rsidRPr="00602503">
        <w:rPr>
          <w:i w:val="0"/>
          <w:sz w:val="24"/>
          <w:szCs w:val="24"/>
        </w:rPr>
        <w:t xml:space="preserve">Je dôležité, aby ste si pred použitím tohto </w:t>
      </w:r>
      <w:r w:rsidR="00630688" w:rsidRPr="00630688">
        <w:rPr>
          <w:i w:val="0"/>
          <w:sz w:val="24"/>
          <w:szCs w:val="24"/>
        </w:rPr>
        <w:t>veterinárn</w:t>
      </w:r>
      <w:r w:rsidR="00630688">
        <w:rPr>
          <w:i w:val="0"/>
          <w:sz w:val="24"/>
          <w:szCs w:val="24"/>
        </w:rPr>
        <w:t xml:space="preserve">eho </w:t>
      </w:r>
      <w:r w:rsidRPr="00602503">
        <w:rPr>
          <w:i w:val="0"/>
          <w:sz w:val="24"/>
          <w:szCs w:val="24"/>
        </w:rPr>
        <w:t xml:space="preserve">lieku prečítali pokyny. Pri podávaní tohto </w:t>
      </w:r>
      <w:r w:rsidR="00630688" w:rsidRPr="00630688">
        <w:rPr>
          <w:i w:val="0"/>
          <w:sz w:val="24"/>
          <w:szCs w:val="24"/>
        </w:rPr>
        <w:t>veterinár</w:t>
      </w:r>
      <w:r w:rsidR="0092405F">
        <w:rPr>
          <w:i w:val="0"/>
          <w:sz w:val="24"/>
          <w:szCs w:val="24"/>
        </w:rPr>
        <w:t>n</w:t>
      </w:r>
      <w:r w:rsidR="00630688">
        <w:rPr>
          <w:i w:val="0"/>
          <w:sz w:val="24"/>
          <w:szCs w:val="24"/>
        </w:rPr>
        <w:t>eho</w:t>
      </w:r>
      <w:r w:rsidR="00630688" w:rsidRPr="00630688">
        <w:rPr>
          <w:i w:val="0"/>
          <w:sz w:val="24"/>
          <w:szCs w:val="24"/>
        </w:rPr>
        <w:t xml:space="preserve"> </w:t>
      </w:r>
      <w:r w:rsidRPr="00602503">
        <w:rPr>
          <w:i w:val="0"/>
          <w:sz w:val="24"/>
          <w:szCs w:val="24"/>
        </w:rPr>
        <w:t xml:space="preserve">lieku treba venovať veľkú pozornosť udržiavaniu čistoty, aby sa znížilo riziko výskytu smrteľných prípadov </w:t>
      </w:r>
      <w:proofErr w:type="spellStart"/>
      <w:r w:rsidRPr="00602503">
        <w:rPr>
          <w:i w:val="0"/>
          <w:sz w:val="24"/>
          <w:szCs w:val="24"/>
        </w:rPr>
        <w:t>mastitídy</w:t>
      </w:r>
      <w:proofErr w:type="spellEnd"/>
      <w:r w:rsidRPr="00602503">
        <w:rPr>
          <w:i w:val="0"/>
          <w:sz w:val="24"/>
          <w:szCs w:val="24"/>
        </w:rPr>
        <w:t xml:space="preserve"> následkom </w:t>
      </w:r>
      <w:r w:rsidR="00630688">
        <w:rPr>
          <w:i w:val="0"/>
          <w:sz w:val="24"/>
          <w:szCs w:val="24"/>
        </w:rPr>
        <w:t xml:space="preserve">jeho </w:t>
      </w:r>
      <w:r w:rsidRPr="00602503">
        <w:rPr>
          <w:i w:val="0"/>
          <w:sz w:val="24"/>
          <w:szCs w:val="24"/>
        </w:rPr>
        <w:t xml:space="preserve">podania. Podrobné pokyny o postupe pri čistení strukov pred </w:t>
      </w:r>
      <w:r w:rsidR="00E6077A">
        <w:rPr>
          <w:i w:val="0"/>
          <w:sz w:val="24"/>
          <w:szCs w:val="24"/>
        </w:rPr>
        <w:t xml:space="preserve">zavedením </w:t>
      </w:r>
      <w:r w:rsidR="00CD7199">
        <w:rPr>
          <w:i w:val="0"/>
          <w:sz w:val="24"/>
          <w:szCs w:val="24"/>
        </w:rPr>
        <w:t>aplikátora</w:t>
      </w:r>
      <w:r w:rsidR="00CD7199" w:rsidRPr="00602503">
        <w:rPr>
          <w:i w:val="0"/>
          <w:sz w:val="24"/>
          <w:szCs w:val="24"/>
        </w:rPr>
        <w:t xml:space="preserve"> </w:t>
      </w:r>
      <w:r w:rsidRPr="00602503">
        <w:rPr>
          <w:i w:val="0"/>
          <w:sz w:val="24"/>
          <w:szCs w:val="24"/>
        </w:rPr>
        <w:t>sa nachádzajú v návode a treba ich dodržiavať.</w:t>
      </w:r>
    </w:p>
    <w:p w14:paraId="531A90AE" w14:textId="3D2D3E8D" w:rsidR="00630688" w:rsidRDefault="00630688" w:rsidP="0028426E">
      <w:pPr>
        <w:pStyle w:val="TextBody"/>
        <w:ind w:left="0"/>
        <w:rPr>
          <w:i w:val="0"/>
          <w:sz w:val="24"/>
          <w:szCs w:val="24"/>
        </w:rPr>
      </w:pPr>
    </w:p>
    <w:p w14:paraId="24C18156" w14:textId="77777777" w:rsidR="00630688" w:rsidRPr="00971E32" w:rsidRDefault="00630688" w:rsidP="00630688">
      <w:r w:rsidRPr="00971E32">
        <w:t>Podávanie:</w:t>
      </w:r>
    </w:p>
    <w:p w14:paraId="2E8B8F98" w14:textId="58B9C861" w:rsidR="00630688" w:rsidRDefault="00630688" w:rsidP="00630688">
      <w:pPr>
        <w:rPr>
          <w:b/>
        </w:rPr>
      </w:pPr>
      <w:r w:rsidRPr="00971E32">
        <w:rPr>
          <w:b/>
        </w:rPr>
        <w:t xml:space="preserve">Je dôležité zabrániť zaneseniu patogénov do struku. Pri podávaní </w:t>
      </w:r>
      <w:r w:rsidR="00E6077A" w:rsidRPr="00E6077A">
        <w:rPr>
          <w:b/>
        </w:rPr>
        <w:t>veterinárn</w:t>
      </w:r>
      <w:r w:rsidR="00E6077A">
        <w:rPr>
          <w:b/>
        </w:rPr>
        <w:t>eho</w:t>
      </w:r>
      <w:r w:rsidR="00E6077A" w:rsidRPr="00E6077A">
        <w:rPr>
          <w:b/>
        </w:rPr>
        <w:t xml:space="preserve"> </w:t>
      </w:r>
      <w:r w:rsidRPr="00971E32">
        <w:rPr>
          <w:b/>
        </w:rPr>
        <w:t>lieku je nevyhnutné použiť prísny aseptický postup,</w:t>
      </w:r>
      <w:r w:rsidRPr="00971E32">
        <w:t xml:space="preserve"> </w:t>
      </w:r>
      <w:r w:rsidRPr="00971E32">
        <w:rPr>
          <w:b/>
        </w:rPr>
        <w:t xml:space="preserve">pretože nevykazuje </w:t>
      </w:r>
      <w:proofErr w:type="spellStart"/>
      <w:r w:rsidRPr="00971E32">
        <w:rPr>
          <w:b/>
        </w:rPr>
        <w:t>antimikrobiálnu</w:t>
      </w:r>
      <w:proofErr w:type="spellEnd"/>
      <w:r w:rsidRPr="00971E32">
        <w:rPr>
          <w:b/>
        </w:rPr>
        <w:t xml:space="preserve"> aktivitu. Nedodržanie týchto odporúčaní môže viesť k vážnym prípadom </w:t>
      </w:r>
      <w:proofErr w:type="spellStart"/>
      <w:r w:rsidRPr="00971E32">
        <w:rPr>
          <w:b/>
        </w:rPr>
        <w:t>mastitídy</w:t>
      </w:r>
      <w:proofErr w:type="spellEnd"/>
      <w:r w:rsidRPr="00971E32">
        <w:rPr>
          <w:b/>
        </w:rPr>
        <w:t xml:space="preserve"> následkom podania alebo až k uhynutiu. </w:t>
      </w:r>
    </w:p>
    <w:p w14:paraId="0A8936E2" w14:textId="77777777" w:rsidR="004877BF" w:rsidRPr="002175BE" w:rsidRDefault="004877BF" w:rsidP="00630688"/>
    <w:p w14:paraId="025B1FAC" w14:textId="62F35DC4" w:rsidR="00630688" w:rsidRPr="00971E32" w:rsidRDefault="00630688" w:rsidP="00630688">
      <w:pPr>
        <w:numPr>
          <w:ilvl w:val="0"/>
          <w:numId w:val="3"/>
        </w:numPr>
        <w:jc w:val="both"/>
      </w:pPr>
      <w:r w:rsidRPr="00971E32">
        <w:t xml:space="preserve">Pred podaním tohto </w:t>
      </w:r>
      <w:r w:rsidR="00E6077A" w:rsidRPr="00E6077A">
        <w:t>veterinárn</w:t>
      </w:r>
      <w:r w:rsidR="00E6077A">
        <w:t>eho</w:t>
      </w:r>
      <w:r w:rsidR="00E6077A" w:rsidRPr="00E6077A">
        <w:t xml:space="preserve"> </w:t>
      </w:r>
      <w:r w:rsidRPr="00971E32">
        <w:t>lie</w:t>
      </w:r>
      <w:r w:rsidR="00E6077A">
        <w:t>ku</w:t>
      </w:r>
      <w:r w:rsidRPr="00971E32">
        <w:t xml:space="preserve"> </w:t>
      </w:r>
      <w:r w:rsidR="00E6077A">
        <w:t>treba dôkladne</w:t>
      </w:r>
      <w:r w:rsidRPr="00971E32">
        <w:t xml:space="preserve"> očistiť a </w:t>
      </w:r>
      <w:r w:rsidR="00477765">
        <w:t>vy</w:t>
      </w:r>
      <w:r w:rsidRPr="00971E32">
        <w:t>dezinfikovať všetky struky vemena. Zabezpečte, aby bol na ošetrenie každého zvieraťa vyhradený dostatočný čas a nekombinujte ho s inými chovateľskými činnosťami.</w:t>
      </w:r>
    </w:p>
    <w:p w14:paraId="7CDAC99F" w14:textId="39D1AF7A" w:rsidR="00630688" w:rsidRPr="00971E32" w:rsidRDefault="00630688" w:rsidP="00630688">
      <w:pPr>
        <w:numPr>
          <w:ilvl w:val="0"/>
          <w:numId w:val="3"/>
        </w:numPr>
        <w:jc w:val="both"/>
      </w:pPr>
      <w:r w:rsidRPr="00971E32">
        <w:t>Zaistite, aby boli zvieratá držané v</w:t>
      </w:r>
      <w:r w:rsidR="00477765">
        <w:t>o vhodných</w:t>
      </w:r>
      <w:r w:rsidRPr="00971E32">
        <w:t xml:space="preserve"> hygienických podmienkach. Udržiavajte striekačky čisté a NEPONÁRAJTE ich do vody.</w:t>
      </w:r>
    </w:p>
    <w:p w14:paraId="7075C52F" w14:textId="77777777" w:rsidR="00630688" w:rsidRPr="00971E32" w:rsidRDefault="00630688" w:rsidP="00630688">
      <w:pPr>
        <w:numPr>
          <w:ilvl w:val="0"/>
          <w:numId w:val="3"/>
        </w:numPr>
        <w:jc w:val="both"/>
      </w:pPr>
      <w:r w:rsidRPr="00971E32">
        <w:t>Pred ošetrením každej kravy si treba zobrať čistý pár jednorazových rukavíc.</w:t>
      </w:r>
    </w:p>
    <w:p w14:paraId="711A868B" w14:textId="3C45B5C2" w:rsidR="00630688" w:rsidRPr="00971E32" w:rsidRDefault="00630688" w:rsidP="00630688">
      <w:pPr>
        <w:numPr>
          <w:ilvl w:val="0"/>
          <w:numId w:val="3"/>
        </w:numPr>
        <w:jc w:val="both"/>
      </w:pPr>
      <w:r w:rsidRPr="00971E32">
        <w:t xml:space="preserve">Začnite </w:t>
      </w:r>
      <w:r w:rsidR="00EF3294">
        <w:t xml:space="preserve">s </w:t>
      </w:r>
      <w:r w:rsidRPr="00971E32">
        <w:t xml:space="preserve">viditeľne čistým, suchým strukom a vemenom. Ak sú struky vemena špinavé, tak špinu zo strukov očistite len jednorazovými navlhčenými papierovými utierkami a struky poriadne vysušte. Namočte struky do rýchlo pôsobiacej prípravnej tekutiny, nechajte pôsobiť 30 sekúnd, potom každý struk úplne osušte </w:t>
      </w:r>
      <w:r w:rsidR="00E6077A">
        <w:t>čistou</w:t>
      </w:r>
      <w:r w:rsidRPr="00971E32">
        <w:t xml:space="preserve"> jednorazovou papierovou utierkou. Vydojte </w:t>
      </w:r>
      <w:r w:rsidR="00E6077A">
        <w:t xml:space="preserve">prvé </w:t>
      </w:r>
      <w:proofErr w:type="spellStart"/>
      <w:r w:rsidR="00E6077A">
        <w:t>odstreky</w:t>
      </w:r>
      <w:proofErr w:type="spellEnd"/>
      <w:r w:rsidRPr="00971E32">
        <w:t xml:space="preserve"> do </w:t>
      </w:r>
      <w:proofErr w:type="spellStart"/>
      <w:r w:rsidRPr="00971E32">
        <w:t>oddojovacej</w:t>
      </w:r>
      <w:proofErr w:type="spellEnd"/>
      <w:r w:rsidRPr="00971E32">
        <w:t xml:space="preserve"> nádoby a vyhoďte </w:t>
      </w:r>
      <w:r w:rsidR="00D31194">
        <w:t>ich</w:t>
      </w:r>
      <w:r w:rsidRPr="00971E32">
        <w:t>.</w:t>
      </w:r>
    </w:p>
    <w:p w14:paraId="21A8870C" w14:textId="595AB688" w:rsidR="00630688" w:rsidRPr="00971E32" w:rsidRDefault="00630688" w:rsidP="00630688">
      <w:pPr>
        <w:numPr>
          <w:ilvl w:val="0"/>
          <w:numId w:val="3"/>
        </w:numPr>
        <w:jc w:val="both"/>
      </w:pPr>
      <w:r w:rsidRPr="00971E32">
        <w:t xml:space="preserve">Dôkladne vydezinfikujte celý povrch struku jednorazovým tampónom namočeným v alkohole/dezinfekčnom prostriedku. Štúdie naznačujú, že najúčinnejšie čistenie strukov vemena sa vykonáva pomocou tampónov, ktoré sú práve pripravené z čistej, </w:t>
      </w:r>
      <w:r w:rsidRPr="00971E32">
        <w:lastRenderedPageBreak/>
        <w:t xml:space="preserve">suchej bavlnenej vaty namočenej v dezinfekčnom alkoholovom roztoku  (alebo podobnom prípravku). Ak </w:t>
      </w:r>
      <w:r w:rsidR="00E6077A">
        <w:t>nemáte tieto pom</w:t>
      </w:r>
      <w:r w:rsidR="00EF3294">
        <w:t>ô</w:t>
      </w:r>
      <w:r w:rsidR="00E6077A">
        <w:t>cky</w:t>
      </w:r>
      <w:r w:rsidRPr="00971E32">
        <w:t xml:space="preserve"> k dispozícii, môžete použiť dodané sterilné utierky. Najprv očistite struky, ktoré sú od vás vzdialenejšie, aby ste predišli kontaminácii čistých strukov.</w:t>
      </w:r>
    </w:p>
    <w:p w14:paraId="59519746" w14:textId="19892FB7" w:rsidR="00630688" w:rsidRPr="00971E32" w:rsidRDefault="00630688" w:rsidP="00630688">
      <w:pPr>
        <w:numPr>
          <w:ilvl w:val="0"/>
          <w:numId w:val="3"/>
        </w:numPr>
        <w:jc w:val="both"/>
      </w:pPr>
      <w:r w:rsidRPr="00971E32">
        <w:t xml:space="preserve">Jemne drhnite každý koniec struku novým jednorazovým tampónom navlhčeným v alkohole/dezinfekčnom prostriedku, kým struk aj tampón </w:t>
      </w:r>
      <w:r w:rsidR="00804B82">
        <w:t xml:space="preserve">nie sú </w:t>
      </w:r>
      <w:r w:rsidRPr="00971E32">
        <w:t>viditeľne čisté.</w:t>
      </w:r>
    </w:p>
    <w:p w14:paraId="2A252FF3" w14:textId="27C76F20" w:rsidR="00630688" w:rsidRPr="00971E32" w:rsidRDefault="00630688" w:rsidP="00630688">
      <w:pPr>
        <w:numPr>
          <w:ilvl w:val="0"/>
          <w:numId w:val="3"/>
        </w:numPr>
        <w:jc w:val="both"/>
      </w:pPr>
      <w:r w:rsidRPr="00971E32">
        <w:t xml:space="preserve">Odstráňte viečko z </w:t>
      </w:r>
      <w:proofErr w:type="spellStart"/>
      <w:r w:rsidRPr="00971E32">
        <w:t>intramamárnej</w:t>
      </w:r>
      <w:proofErr w:type="spellEnd"/>
      <w:r w:rsidRPr="00971E32">
        <w:t xml:space="preserve"> trubice, pričom dávajte pozor, aby ste sa nedotkli dýzy. Obsah striekačky vsuňte do struku, pričom sa vyhnite kontaminácii konca struku. Pri podávaní do strukov postupujte v opačnom poradí ako pri čistení, t. j. najprv ošetrite štvrť najbližšie k vám. Nemasírujte vemen</w:t>
      </w:r>
      <w:r w:rsidR="00EF3294">
        <w:t>o</w:t>
      </w:r>
      <w:r w:rsidR="00EF3294" w:rsidRPr="00EF3294">
        <w:t xml:space="preserve"> </w:t>
      </w:r>
      <w:r w:rsidR="00EF3294">
        <w:t xml:space="preserve">po podaní veterinárneho </w:t>
      </w:r>
      <w:r w:rsidR="00EF3294" w:rsidRPr="00971E32">
        <w:t>liek</w:t>
      </w:r>
      <w:r w:rsidR="00EF3294">
        <w:t>u</w:t>
      </w:r>
      <w:r w:rsidRPr="00971E32">
        <w:t>.</w:t>
      </w:r>
    </w:p>
    <w:p w14:paraId="3C86F1E9" w14:textId="17A187F8" w:rsidR="0028426E" w:rsidRPr="00B86699" w:rsidRDefault="00630688" w:rsidP="00B86699">
      <w:pPr>
        <w:numPr>
          <w:ilvl w:val="0"/>
          <w:numId w:val="3"/>
        </w:numPr>
        <w:jc w:val="both"/>
      </w:pPr>
      <w:r w:rsidRPr="00971E32">
        <w:t>Na struky aplikujte dezinfekčný prostriedok používaný po dojení a ošetrené dojnice uzavrite do ohrady, kde musia ostať stáť aspoň 30 minút, aby sa kanálik struku mohol uzavrieť.</w:t>
      </w:r>
    </w:p>
    <w:p w14:paraId="468D5677" w14:textId="77777777" w:rsidR="00292F96" w:rsidRPr="00602503" w:rsidRDefault="00292F96" w:rsidP="0028426E">
      <w:pPr>
        <w:pStyle w:val="TextBody"/>
        <w:ind w:left="0"/>
        <w:rPr>
          <w:i w:val="0"/>
          <w:sz w:val="24"/>
          <w:szCs w:val="24"/>
        </w:rPr>
      </w:pPr>
    </w:p>
    <w:p w14:paraId="1FFB5AB4" w14:textId="57B60878" w:rsidR="0028426E" w:rsidRPr="002175BE" w:rsidRDefault="0028426E" w:rsidP="0028426E">
      <w:r w:rsidRPr="00602503">
        <w:rPr>
          <w:b/>
        </w:rPr>
        <w:t>10.</w:t>
      </w:r>
      <w:r w:rsidRPr="00602503">
        <w:tab/>
      </w:r>
      <w:r w:rsidRPr="00602503">
        <w:rPr>
          <w:b/>
          <w:spacing w:val="-1"/>
        </w:rPr>
        <w:t>O</w:t>
      </w:r>
      <w:r w:rsidR="001E6302" w:rsidRPr="00602503">
        <w:rPr>
          <w:b/>
          <w:spacing w:val="-1"/>
        </w:rPr>
        <w:t>chranné lehoty</w:t>
      </w:r>
    </w:p>
    <w:p w14:paraId="08D363D1" w14:textId="77777777" w:rsidR="0028426E" w:rsidRPr="00602503" w:rsidRDefault="0028426E" w:rsidP="0028426E"/>
    <w:p w14:paraId="599C666B" w14:textId="4612659C" w:rsidR="00D31194" w:rsidRDefault="0028426E" w:rsidP="0028426E">
      <w:r w:rsidRPr="00602503">
        <w:t>Mäso a vnútornosti: 0 dní.</w:t>
      </w:r>
      <w:r w:rsidRPr="00602503">
        <w:br/>
        <w:t xml:space="preserve">Mlieko: </w:t>
      </w:r>
      <w:r w:rsidR="00477765">
        <w:t xml:space="preserve">                   </w:t>
      </w:r>
      <w:r w:rsidR="00B86699">
        <w:t>0 hodín.</w:t>
      </w:r>
    </w:p>
    <w:p w14:paraId="289DBDF6" w14:textId="77777777" w:rsidR="00292F96" w:rsidRPr="00602503" w:rsidRDefault="00292F96" w:rsidP="0028426E"/>
    <w:p w14:paraId="17123352" w14:textId="7D6FB8C9" w:rsidR="0028426E" w:rsidRPr="002175BE" w:rsidRDefault="0028426E" w:rsidP="0028426E">
      <w:r w:rsidRPr="00602503">
        <w:rPr>
          <w:b/>
        </w:rPr>
        <w:t>11.</w:t>
      </w:r>
      <w:r w:rsidRPr="00602503">
        <w:tab/>
      </w:r>
      <w:r w:rsidR="001E6302" w:rsidRPr="00602503">
        <w:rPr>
          <w:b/>
        </w:rPr>
        <w:t>Osobitné opatrenia na uchovávanie</w:t>
      </w:r>
    </w:p>
    <w:p w14:paraId="30479A4C" w14:textId="77777777" w:rsidR="0028426E" w:rsidRPr="00602503" w:rsidRDefault="0028426E" w:rsidP="0028426E">
      <w:pPr>
        <w:rPr>
          <w:b/>
          <w:bCs/>
        </w:rPr>
      </w:pPr>
    </w:p>
    <w:p w14:paraId="45F7105A" w14:textId="01BFC1D2" w:rsidR="0028426E" w:rsidRPr="00602503" w:rsidRDefault="0028426E" w:rsidP="0028426E">
      <w:r w:rsidRPr="00602503">
        <w:t>Uchovávať mimo dohľadu a dosahu detí.</w:t>
      </w:r>
      <w:r w:rsidRPr="00602503">
        <w:br/>
        <w:t xml:space="preserve">Uchovávať pri teplote neprevyšujúcej 25 °C. </w:t>
      </w:r>
    </w:p>
    <w:p w14:paraId="323B361F" w14:textId="77777777" w:rsidR="0028426E" w:rsidRPr="00602503" w:rsidRDefault="0028426E" w:rsidP="0028426E">
      <w:r w:rsidRPr="00602503">
        <w:t>Chrániť pred svetlom.</w:t>
      </w:r>
    </w:p>
    <w:p w14:paraId="24980C8B" w14:textId="54C60A7C" w:rsidR="0028426E" w:rsidRPr="002175BE" w:rsidRDefault="0028426E" w:rsidP="0028426E">
      <w:r w:rsidRPr="00602503">
        <w:t xml:space="preserve">Nepoužívať tento veterinárny liek po dátume exspirácie uvedenom na obale po skratke </w:t>
      </w:r>
      <w:proofErr w:type="spellStart"/>
      <w:r w:rsidRPr="00602503">
        <w:t>E</w:t>
      </w:r>
      <w:r w:rsidR="00804B82">
        <w:t>xp</w:t>
      </w:r>
      <w:proofErr w:type="spellEnd"/>
      <w:r w:rsidRPr="00602503">
        <w:t>. Dátum exspirácie sa vzťahuje na posledný deň v uvedenom mesiaci</w:t>
      </w:r>
      <w:r w:rsidRPr="00602503">
        <w:rPr>
          <w:rFonts w:eastAsia="Times New Roman"/>
          <w:color w:val="000000"/>
        </w:rPr>
        <w:t>.</w:t>
      </w:r>
    </w:p>
    <w:p w14:paraId="3A675111" w14:textId="77777777" w:rsidR="00292F96" w:rsidRPr="00602503" w:rsidRDefault="00292F96" w:rsidP="0028426E"/>
    <w:p w14:paraId="645C2E73" w14:textId="1F5C3A33" w:rsidR="0028426E" w:rsidRDefault="0028426E" w:rsidP="0028426E">
      <w:pPr>
        <w:rPr>
          <w:b/>
        </w:rPr>
      </w:pPr>
      <w:r w:rsidRPr="00602503">
        <w:rPr>
          <w:b/>
        </w:rPr>
        <w:t>12.</w:t>
      </w:r>
      <w:r w:rsidRPr="00602503">
        <w:tab/>
      </w:r>
      <w:r w:rsidR="005E3397" w:rsidRPr="00602503">
        <w:rPr>
          <w:b/>
        </w:rPr>
        <w:t>Špeciálne opatrenia na likvidáciu</w:t>
      </w:r>
    </w:p>
    <w:p w14:paraId="72BE5861" w14:textId="77777777" w:rsidR="00012F84" w:rsidRPr="002175BE" w:rsidRDefault="00012F84" w:rsidP="0028426E"/>
    <w:p w14:paraId="60A41173" w14:textId="74687EE6" w:rsidR="005E3397" w:rsidRPr="00602503" w:rsidRDefault="005E3397" w:rsidP="0028426E">
      <w:r w:rsidRPr="00602503">
        <w:t>Nelikvidujte lieky odpadovou vodou alebo domovým odpadom.</w:t>
      </w:r>
    </w:p>
    <w:p w14:paraId="265CB0E3" w14:textId="77777777" w:rsidR="005E3397" w:rsidRPr="00602503" w:rsidRDefault="005E3397" w:rsidP="0028426E"/>
    <w:p w14:paraId="5E8DF6EE" w14:textId="6BBF92A0" w:rsidR="005E3397" w:rsidRDefault="005E3397" w:rsidP="0028426E">
      <w:r w:rsidRPr="00602503"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2F68FBDD" w14:textId="77777777" w:rsidR="00D31194" w:rsidRPr="00602503" w:rsidRDefault="00D31194" w:rsidP="0028426E"/>
    <w:p w14:paraId="77AC603C" w14:textId="67D92315" w:rsidR="0028426E" w:rsidRPr="00602503" w:rsidRDefault="005E3397" w:rsidP="0028426E">
      <w:r w:rsidRPr="00602503">
        <w:t>O spôsobe likvidácie liekov, ktoré už nepotrebujete, sa poraďte s veterinárnym lekárom alebo lekárnikom.</w:t>
      </w:r>
    </w:p>
    <w:p w14:paraId="124D4BF2" w14:textId="77777777" w:rsidR="00292F96" w:rsidRPr="002175BE" w:rsidRDefault="00292F96" w:rsidP="0028426E">
      <w:pPr>
        <w:spacing w:before="9"/>
      </w:pPr>
    </w:p>
    <w:p w14:paraId="1C087754" w14:textId="1956DCC7" w:rsidR="0028426E" w:rsidRPr="00292F96" w:rsidRDefault="0028426E" w:rsidP="00292F96">
      <w:pPr>
        <w:ind w:left="720" w:hanging="720"/>
      </w:pPr>
      <w:r w:rsidRPr="00602503">
        <w:rPr>
          <w:b/>
        </w:rPr>
        <w:t>13.</w:t>
      </w:r>
      <w:r w:rsidRPr="00602503">
        <w:tab/>
      </w:r>
      <w:r w:rsidR="00F37913" w:rsidRPr="000B62F2">
        <w:rPr>
          <w:b/>
        </w:rPr>
        <w:t>Klasifikácia veterinárnych liekov</w:t>
      </w:r>
    </w:p>
    <w:p w14:paraId="6DD634D1" w14:textId="77777777" w:rsidR="00B86699" w:rsidRDefault="00B86699" w:rsidP="00B86699">
      <w:pPr>
        <w:ind w:right="-318"/>
      </w:pPr>
    </w:p>
    <w:p w14:paraId="593646F7" w14:textId="4D9F8CE9" w:rsidR="00292F96" w:rsidRPr="00B86699" w:rsidRDefault="00EA12A8" w:rsidP="00B86699">
      <w:pPr>
        <w:ind w:right="-318"/>
      </w:pPr>
      <w:r w:rsidRPr="00EA12A8">
        <w:t>Výdaj lieku je viazaný na veterinárny predpis.</w:t>
      </w:r>
    </w:p>
    <w:p w14:paraId="4DB52378" w14:textId="77777777" w:rsidR="00B86699" w:rsidRDefault="00B86699" w:rsidP="0028426E">
      <w:pPr>
        <w:rPr>
          <w:b/>
          <w:spacing w:val="-2"/>
        </w:rPr>
      </w:pPr>
    </w:p>
    <w:p w14:paraId="151C3DD4" w14:textId="3E6A8C54" w:rsidR="00F37913" w:rsidRPr="00602503" w:rsidRDefault="0028426E" w:rsidP="0028426E">
      <w:pPr>
        <w:rPr>
          <w:b/>
          <w:bCs/>
        </w:rPr>
      </w:pPr>
      <w:r w:rsidRPr="00602503">
        <w:rPr>
          <w:b/>
          <w:spacing w:val="-2"/>
        </w:rPr>
        <w:t>14.</w:t>
      </w:r>
      <w:r w:rsidRPr="00602503">
        <w:tab/>
      </w:r>
      <w:r w:rsidR="00F37913" w:rsidRPr="00602503">
        <w:rPr>
          <w:b/>
          <w:bCs/>
        </w:rPr>
        <w:t>Registračné čísla a veľkosti balenia</w:t>
      </w:r>
    </w:p>
    <w:p w14:paraId="04BEB1D1" w14:textId="77777777" w:rsidR="004262A1" w:rsidRDefault="004262A1" w:rsidP="00EA12A8">
      <w:pPr>
        <w:spacing w:line="240" w:lineRule="auto"/>
      </w:pPr>
    </w:p>
    <w:p w14:paraId="13151562" w14:textId="77777777" w:rsidR="00EA12A8" w:rsidRDefault="00EA12A8" w:rsidP="00EA12A8">
      <w:pPr>
        <w:spacing w:line="240" w:lineRule="auto"/>
      </w:pPr>
      <w:r w:rsidRPr="00EA12A8">
        <w:t xml:space="preserve">96/002/DC/18-S </w:t>
      </w:r>
    </w:p>
    <w:p w14:paraId="59523ACC" w14:textId="77777777" w:rsidR="00355C06" w:rsidRDefault="00355C06" w:rsidP="00EA12A8">
      <w:pPr>
        <w:spacing w:line="240" w:lineRule="auto"/>
      </w:pPr>
    </w:p>
    <w:p w14:paraId="4AE6A315" w14:textId="77777777" w:rsidR="00EA12A8" w:rsidRDefault="00EA12A8" w:rsidP="00EA12A8">
      <w:pPr>
        <w:spacing w:line="240" w:lineRule="auto"/>
      </w:pPr>
    </w:p>
    <w:p w14:paraId="03C992E1" w14:textId="77777777" w:rsidR="004262A1" w:rsidRDefault="00EA12A8" w:rsidP="00EA12A8">
      <w:pPr>
        <w:spacing w:line="240" w:lineRule="auto"/>
      </w:pPr>
      <w:r>
        <w:lastRenderedPageBreak/>
        <w:t xml:space="preserve">4 g </w:t>
      </w:r>
      <w:bookmarkStart w:id="7" w:name="_Hlk147780329"/>
      <w:r>
        <w:t>polyetylénov</w:t>
      </w:r>
      <w:r w:rsidR="00C01D2A">
        <w:t>á</w:t>
      </w:r>
      <w:bookmarkEnd w:id="7"/>
      <w:r>
        <w:t xml:space="preserve"> </w:t>
      </w:r>
      <w:proofErr w:type="spellStart"/>
      <w:r w:rsidR="00C01D2A" w:rsidRPr="00C01D2A">
        <w:t>intramamárna</w:t>
      </w:r>
      <w:proofErr w:type="spellEnd"/>
      <w:r w:rsidR="00C01D2A" w:rsidRPr="00C01D2A">
        <w:t xml:space="preserve"> striekačka</w:t>
      </w:r>
      <w:r>
        <w:t>, ktor</w:t>
      </w:r>
      <w:r w:rsidR="00C01D2A">
        <w:t>á</w:t>
      </w:r>
      <w:r>
        <w:t xml:space="preserve"> sa skladá z valca s piestom a </w:t>
      </w:r>
      <w:r w:rsidR="00C01D2A" w:rsidRPr="00C01D2A">
        <w:t>dvojitým polyetylénovým uzáverom.</w:t>
      </w:r>
      <w:bookmarkStart w:id="8" w:name="_Hlk147780363"/>
    </w:p>
    <w:p w14:paraId="386912CB" w14:textId="67148459" w:rsidR="00EA12A8" w:rsidRDefault="00EA12A8" w:rsidP="00EA12A8">
      <w:pPr>
        <w:spacing w:line="240" w:lineRule="auto"/>
      </w:pPr>
      <w:r>
        <w:t xml:space="preserve">Papierová </w:t>
      </w:r>
      <w:r w:rsidR="00D31194" w:rsidRPr="00D31194">
        <w:t>škatuľa</w:t>
      </w:r>
      <w:r>
        <w:t xml:space="preserve"> obsahujúca 20 </w:t>
      </w:r>
      <w:r w:rsidR="0034041E">
        <w:t xml:space="preserve">aplikátorov </w:t>
      </w:r>
      <w:r>
        <w:t>a 20 dezinfekčných utierok.</w:t>
      </w:r>
    </w:p>
    <w:p w14:paraId="3202B49D" w14:textId="6719857F" w:rsidR="00EA12A8" w:rsidRDefault="00EA12A8" w:rsidP="00EA12A8">
      <w:pPr>
        <w:spacing w:line="240" w:lineRule="auto"/>
      </w:pPr>
      <w:r>
        <w:t xml:space="preserve">Polyetylénové vedro obsahujúce 60 </w:t>
      </w:r>
      <w:r w:rsidR="0034041E" w:rsidRPr="0034041E">
        <w:t>aplikátorov</w:t>
      </w:r>
      <w:r>
        <w:t xml:space="preserve"> a 60 dezinfekčných utierok.</w:t>
      </w:r>
    </w:p>
    <w:p w14:paraId="62171562" w14:textId="391EA1DD" w:rsidR="00EA12A8" w:rsidRPr="002175BE" w:rsidRDefault="00EA12A8" w:rsidP="00F37913">
      <w:pPr>
        <w:spacing w:line="240" w:lineRule="auto"/>
      </w:pPr>
      <w:r>
        <w:t xml:space="preserve">Polyetylénové vedro obsahujúce 120 </w:t>
      </w:r>
      <w:r w:rsidR="0034041E" w:rsidRPr="0034041E">
        <w:t>aplikátorov</w:t>
      </w:r>
      <w:r>
        <w:t xml:space="preserve"> a 120 dezinfekčných utierok.</w:t>
      </w:r>
      <w:bookmarkEnd w:id="8"/>
    </w:p>
    <w:p w14:paraId="51C59419" w14:textId="626236C3" w:rsidR="00F37913" w:rsidRPr="002175BE" w:rsidRDefault="00F37913" w:rsidP="00F37913">
      <w:pPr>
        <w:spacing w:line="240" w:lineRule="auto"/>
      </w:pPr>
      <w:r w:rsidRPr="002175BE">
        <w:t>Na trh nemusia byť uvedené všetky veľkosti balenia.</w:t>
      </w:r>
    </w:p>
    <w:p w14:paraId="3BC3AD2A" w14:textId="77777777" w:rsidR="00D31194" w:rsidRPr="00602503" w:rsidRDefault="00D31194" w:rsidP="0028426E"/>
    <w:p w14:paraId="18AC7042" w14:textId="3C038EE0" w:rsidR="0028426E" w:rsidRDefault="00F37913" w:rsidP="0028426E">
      <w:pPr>
        <w:rPr>
          <w:b/>
          <w:spacing w:val="-2"/>
        </w:rPr>
      </w:pPr>
      <w:r w:rsidRPr="00602503">
        <w:rPr>
          <w:b/>
          <w:spacing w:val="-2"/>
        </w:rPr>
        <w:t>15.</w:t>
      </w:r>
      <w:r w:rsidRPr="00602503">
        <w:rPr>
          <w:b/>
          <w:spacing w:val="-2"/>
        </w:rPr>
        <w:tab/>
      </w:r>
      <w:r w:rsidR="001E41A9" w:rsidRPr="00602503">
        <w:rPr>
          <w:b/>
          <w:spacing w:val="-2"/>
        </w:rPr>
        <w:t>Dátum poslednej revízie písomnej informácie pre používateľov</w:t>
      </w:r>
    </w:p>
    <w:p w14:paraId="1FFA5E39" w14:textId="77777777" w:rsidR="00EA12A8" w:rsidRDefault="00EA12A8" w:rsidP="0028426E">
      <w:pPr>
        <w:rPr>
          <w:b/>
          <w:spacing w:val="-2"/>
        </w:rPr>
      </w:pPr>
    </w:p>
    <w:p w14:paraId="15DDBBF3" w14:textId="7680166A" w:rsidR="007E146D" w:rsidRPr="007E146D" w:rsidRDefault="007E146D" w:rsidP="0028426E">
      <w:pPr>
        <w:rPr>
          <w:spacing w:val="-2"/>
        </w:rPr>
      </w:pPr>
      <w:r>
        <w:rPr>
          <w:spacing w:val="-2"/>
        </w:rPr>
        <w:t xml:space="preserve">             01/2024</w:t>
      </w:r>
    </w:p>
    <w:p w14:paraId="0B5DD87B" w14:textId="5FD2EBE5" w:rsidR="0028426E" w:rsidRPr="002175BE" w:rsidRDefault="0028426E" w:rsidP="0028426E"/>
    <w:p w14:paraId="29C7BBC3" w14:textId="77777777" w:rsidR="00453236" w:rsidRPr="002175BE" w:rsidRDefault="00453236" w:rsidP="00453236">
      <w:pPr>
        <w:spacing w:line="240" w:lineRule="auto"/>
      </w:pPr>
      <w:r w:rsidRPr="002175BE">
        <w:t>Podrobné informácie o veterinárnom lieku sú dostupné v databáze liekov Únie</w:t>
      </w:r>
    </w:p>
    <w:p w14:paraId="39B0A801" w14:textId="0396EB31" w:rsidR="00453236" w:rsidRDefault="00453236" w:rsidP="004262A1">
      <w:pPr>
        <w:tabs>
          <w:tab w:val="left" w:pos="708"/>
        </w:tabs>
        <w:spacing w:line="240" w:lineRule="auto"/>
      </w:pPr>
      <w:r w:rsidRPr="00602503">
        <w:rPr>
          <w:i/>
          <w:iCs/>
        </w:rPr>
        <w:t>(</w:t>
      </w:r>
      <w:hyperlink r:id="rId19" w:history="1">
        <w:r w:rsidRPr="00602503">
          <w:rPr>
            <w:rStyle w:val="Hypertextovprepojenie"/>
            <w:i/>
            <w:iCs/>
          </w:rPr>
          <w:t>https://medicines.health.europa.eu/veterinary</w:t>
        </w:r>
      </w:hyperlink>
      <w:r w:rsidRPr="00602503">
        <w:rPr>
          <w:i/>
          <w:iCs/>
        </w:rPr>
        <w:t>)</w:t>
      </w:r>
      <w:r w:rsidR="004262A1">
        <w:t>.</w:t>
      </w:r>
    </w:p>
    <w:p w14:paraId="60A74B49" w14:textId="77777777" w:rsidR="00F70B20" w:rsidRPr="002175BE" w:rsidRDefault="00F70B20" w:rsidP="0028426E"/>
    <w:p w14:paraId="5067843B" w14:textId="12414623" w:rsidR="00501247" w:rsidRDefault="0011129F" w:rsidP="0028426E">
      <w:r w:rsidRPr="00602503">
        <w:rPr>
          <w:b/>
          <w:bCs/>
        </w:rPr>
        <w:t>16.</w:t>
      </w:r>
      <w:r w:rsidRPr="00602503">
        <w:rPr>
          <w:b/>
          <w:bCs/>
        </w:rPr>
        <w:tab/>
        <w:t>Kontaktné údaje</w:t>
      </w:r>
    </w:p>
    <w:p w14:paraId="00C1C14C" w14:textId="77777777" w:rsidR="00C01D2A" w:rsidRPr="002175BE" w:rsidRDefault="00C01D2A" w:rsidP="0028426E"/>
    <w:p w14:paraId="4DD8160B" w14:textId="384B57C0" w:rsidR="00501247" w:rsidRPr="002175BE" w:rsidRDefault="00FF6633" w:rsidP="00501247">
      <w:pPr>
        <w:rPr>
          <w:iCs/>
        </w:rPr>
      </w:pPr>
      <w:bookmarkStart w:id="9" w:name="_Hlk73552578"/>
      <w:r w:rsidRPr="002175BE">
        <w:rPr>
          <w:iCs/>
          <w:u w:val="single"/>
        </w:rPr>
        <w:t>Držiteľ rozhodnutia o registrácii a výrobca zodpovedný za uvoľnenie šarže</w:t>
      </w:r>
      <w:r w:rsidR="00501247" w:rsidRPr="002175BE">
        <w:rPr>
          <w:iCs/>
          <w:u w:val="single"/>
        </w:rPr>
        <w:t>:</w:t>
      </w:r>
    </w:p>
    <w:bookmarkEnd w:id="9"/>
    <w:p w14:paraId="75D28C12" w14:textId="77777777" w:rsidR="00501247" w:rsidRPr="00602503" w:rsidRDefault="00501247" w:rsidP="00501247">
      <w:pPr>
        <w:pStyle w:val="Zkladntext"/>
        <w:rPr>
          <w:i/>
          <w:sz w:val="24"/>
          <w:szCs w:val="24"/>
          <w:lang w:val="en-US"/>
        </w:rPr>
      </w:pPr>
      <w:proofErr w:type="spellStart"/>
      <w:r w:rsidRPr="00602503">
        <w:rPr>
          <w:sz w:val="24"/>
          <w:szCs w:val="24"/>
          <w:lang w:val="en-US"/>
        </w:rPr>
        <w:t>Univet</w:t>
      </w:r>
      <w:proofErr w:type="spellEnd"/>
      <w:r w:rsidRPr="00602503">
        <w:rPr>
          <w:sz w:val="24"/>
          <w:szCs w:val="24"/>
          <w:lang w:val="en-US"/>
        </w:rPr>
        <w:t xml:space="preserve"> Ltd</w:t>
      </w:r>
    </w:p>
    <w:p w14:paraId="295473D8" w14:textId="77777777" w:rsidR="00501247" w:rsidRPr="00602503" w:rsidRDefault="00501247" w:rsidP="00501247">
      <w:pPr>
        <w:pStyle w:val="Zkladntext"/>
        <w:rPr>
          <w:i/>
          <w:sz w:val="24"/>
          <w:szCs w:val="24"/>
          <w:lang w:val="en-US"/>
        </w:rPr>
      </w:pPr>
      <w:proofErr w:type="spellStart"/>
      <w:r w:rsidRPr="00602503">
        <w:rPr>
          <w:sz w:val="24"/>
          <w:szCs w:val="24"/>
          <w:lang w:val="en-US"/>
        </w:rPr>
        <w:t>Tullyvin</w:t>
      </w:r>
      <w:proofErr w:type="spellEnd"/>
    </w:p>
    <w:p w14:paraId="27ECEF20" w14:textId="77777777" w:rsidR="00501247" w:rsidRPr="00602503" w:rsidRDefault="00501247" w:rsidP="00501247">
      <w:pPr>
        <w:pStyle w:val="Zkladntext"/>
        <w:rPr>
          <w:i/>
          <w:sz w:val="24"/>
          <w:szCs w:val="24"/>
          <w:lang w:val="en-US"/>
        </w:rPr>
      </w:pPr>
      <w:proofErr w:type="spellStart"/>
      <w:r w:rsidRPr="00602503">
        <w:rPr>
          <w:sz w:val="24"/>
          <w:szCs w:val="24"/>
          <w:lang w:val="en-US"/>
        </w:rPr>
        <w:t>Cootehill</w:t>
      </w:r>
      <w:proofErr w:type="spellEnd"/>
    </w:p>
    <w:p w14:paraId="479E674E" w14:textId="77777777" w:rsidR="00501247" w:rsidRPr="00602503" w:rsidRDefault="00501247" w:rsidP="00501247">
      <w:pPr>
        <w:pStyle w:val="Zkladntext"/>
        <w:rPr>
          <w:i/>
          <w:sz w:val="24"/>
          <w:szCs w:val="24"/>
          <w:lang w:val="en-US"/>
        </w:rPr>
      </w:pPr>
      <w:r w:rsidRPr="00602503">
        <w:rPr>
          <w:sz w:val="24"/>
          <w:szCs w:val="24"/>
          <w:lang w:val="en-US"/>
        </w:rPr>
        <w:t xml:space="preserve">Co. </w:t>
      </w:r>
      <w:proofErr w:type="spellStart"/>
      <w:r w:rsidRPr="00602503">
        <w:rPr>
          <w:sz w:val="24"/>
          <w:szCs w:val="24"/>
          <w:lang w:val="en-US"/>
        </w:rPr>
        <w:t>Cavan</w:t>
      </w:r>
      <w:proofErr w:type="spellEnd"/>
    </w:p>
    <w:p w14:paraId="22EDFC85" w14:textId="6064A514" w:rsidR="00501247" w:rsidRPr="00602503" w:rsidRDefault="0034041E" w:rsidP="00501247">
      <w:pPr>
        <w:pStyle w:val="Zkladntext"/>
        <w:rPr>
          <w:i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Írsko</w:t>
      </w:r>
      <w:proofErr w:type="spellEnd"/>
    </w:p>
    <w:p w14:paraId="7533CF7D" w14:textId="77777777" w:rsidR="00501247" w:rsidRPr="002175BE" w:rsidRDefault="00501247" w:rsidP="00501247">
      <w:pPr>
        <w:rPr>
          <w:bCs/>
        </w:rPr>
      </w:pPr>
    </w:p>
    <w:p w14:paraId="5FABE159" w14:textId="23680824" w:rsidR="00501247" w:rsidRDefault="00FF6633" w:rsidP="00501247">
      <w:pPr>
        <w:rPr>
          <w:bCs/>
          <w:u w:val="single"/>
        </w:rPr>
      </w:pPr>
      <w:bookmarkStart w:id="10" w:name="_Hlk73552585"/>
      <w:r w:rsidRPr="002175BE">
        <w:rPr>
          <w:bCs/>
          <w:u w:val="single"/>
        </w:rPr>
        <w:t>Miestni zástupcovia a kontaktné údaje na hlásenie podozrenia na nežiaduce účinky:</w:t>
      </w:r>
    </w:p>
    <w:bookmarkEnd w:id="10"/>
    <w:p w14:paraId="335DA905" w14:textId="77777777" w:rsidR="002F2CEF" w:rsidRDefault="002F2CEF" w:rsidP="002F2CEF">
      <w:proofErr w:type="spellStart"/>
      <w:r>
        <w:t>Boehringer</w:t>
      </w:r>
      <w:proofErr w:type="spellEnd"/>
      <w:r>
        <w:t xml:space="preserve"> </w:t>
      </w:r>
      <w:proofErr w:type="spellStart"/>
      <w:r>
        <w:t>Ingelheim</w:t>
      </w:r>
      <w:proofErr w:type="spellEnd"/>
      <w:r>
        <w:t xml:space="preserve"> RCV </w:t>
      </w:r>
      <w:proofErr w:type="spellStart"/>
      <w:r>
        <w:t>GmbH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 xml:space="preserve"> KG, </w:t>
      </w:r>
      <w:proofErr w:type="spellStart"/>
      <w:r>
        <w:t>o.z</w:t>
      </w:r>
      <w:proofErr w:type="spellEnd"/>
      <w:r>
        <w:t xml:space="preserve">. </w:t>
      </w:r>
    </w:p>
    <w:p w14:paraId="13747D0D" w14:textId="2B29E82E" w:rsidR="0011129F" w:rsidRDefault="002F2CEF" w:rsidP="002F2CEF">
      <w:r>
        <w:t>Tel: +421 2 5810 1211</w:t>
      </w:r>
    </w:p>
    <w:p w14:paraId="01BCEB81" w14:textId="77777777" w:rsidR="002F2CEF" w:rsidRPr="002175BE" w:rsidRDefault="002F2CEF" w:rsidP="002F2CEF"/>
    <w:p w14:paraId="6533AFE5" w14:textId="71E4ED2B" w:rsidR="00094794" w:rsidRPr="00602503" w:rsidRDefault="0028426E" w:rsidP="0028426E">
      <w:pPr>
        <w:rPr>
          <w:b/>
        </w:rPr>
      </w:pPr>
      <w:r w:rsidRPr="00602503">
        <w:rPr>
          <w:b/>
        </w:rPr>
        <w:t>1</w:t>
      </w:r>
      <w:r w:rsidR="00FF6633" w:rsidRPr="00602503">
        <w:rPr>
          <w:b/>
        </w:rPr>
        <w:t>7</w:t>
      </w:r>
      <w:r w:rsidRPr="00602503">
        <w:rPr>
          <w:b/>
        </w:rPr>
        <w:t>.</w:t>
      </w:r>
      <w:r w:rsidRPr="00602503">
        <w:tab/>
      </w:r>
      <w:r w:rsidR="00FF6633" w:rsidRPr="00602503">
        <w:rPr>
          <w:b/>
        </w:rPr>
        <w:t>Ďalšie informácie</w:t>
      </w:r>
    </w:p>
    <w:p w14:paraId="6FFF9ACC" w14:textId="77777777" w:rsidR="0028426E" w:rsidRPr="00602503" w:rsidRDefault="0028426E" w:rsidP="0028426E"/>
    <w:p w14:paraId="3BE2897B" w14:textId="60FA0FC1" w:rsidR="0028426E" w:rsidRPr="00602503" w:rsidRDefault="0028426E" w:rsidP="0028426E">
      <w:r w:rsidRPr="00602503">
        <w:t>Podan</w:t>
      </w:r>
      <w:r w:rsidR="00B86699">
        <w:t xml:space="preserve">ím tohto lieku sa v každej </w:t>
      </w:r>
      <w:proofErr w:type="spellStart"/>
      <w:r w:rsidR="00B86699">
        <w:t>štvr</w:t>
      </w:r>
      <w:r w:rsidR="000C7F9C">
        <w:t>ťke</w:t>
      </w:r>
      <w:proofErr w:type="spellEnd"/>
      <w:r w:rsidRPr="00602503">
        <w:t xml:space="preserve"> vemena vytvára fyzická bariéra proti vstupu baktérií</w:t>
      </w:r>
      <w:r w:rsidR="00CA31AA">
        <w:t>,</w:t>
      </w:r>
      <w:r w:rsidRPr="00602503">
        <w:t xml:space="preserve"> a tým sa znižuje výskyt nových </w:t>
      </w:r>
      <w:proofErr w:type="spellStart"/>
      <w:r w:rsidRPr="00602503">
        <w:t>intramamárnych</w:t>
      </w:r>
      <w:proofErr w:type="spellEnd"/>
      <w:r w:rsidRPr="00602503">
        <w:t xml:space="preserve"> infekcií počas doby státia na</w:t>
      </w:r>
      <w:r w:rsidR="00C01D2A">
        <w:t xml:space="preserve"> </w:t>
      </w:r>
      <w:r w:rsidRPr="00602503">
        <w:t xml:space="preserve">sucho. </w:t>
      </w:r>
    </w:p>
    <w:p w14:paraId="7CC119CF" w14:textId="5CF6C40D" w:rsidR="0028426E" w:rsidRPr="00602503" w:rsidRDefault="0028426E" w:rsidP="0028426E">
      <w:pPr>
        <w:rPr>
          <w:b/>
        </w:rPr>
      </w:pPr>
    </w:p>
    <w:p w14:paraId="5520EE79" w14:textId="1315C84A" w:rsidR="00094794" w:rsidRDefault="009C4968" w:rsidP="00094794">
      <w:pPr>
        <w:spacing w:line="240" w:lineRule="auto"/>
      </w:pPr>
      <w:r w:rsidRPr="009C4968">
        <w:t>Väčšin</w:t>
      </w:r>
      <w:r w:rsidR="00C01D2A">
        <w:t xml:space="preserve">ou sa zátka </w:t>
      </w:r>
      <w:r w:rsidRPr="009C4968">
        <w:t xml:space="preserve">uvoľní pri prvom </w:t>
      </w:r>
      <w:r w:rsidR="00C01D2A">
        <w:t>dojení alebo saní po otelení</w:t>
      </w:r>
      <w:r w:rsidRPr="009C4968">
        <w:t xml:space="preserve">, ale malé množstvá možno niekedy niekoľko dní pozorovať ako škvrnky na filtri. </w:t>
      </w:r>
      <w:r w:rsidR="00C01D2A">
        <w:t>Veterinárny l</w:t>
      </w:r>
      <w:r w:rsidRPr="009C4968">
        <w:t xml:space="preserve">iek možno od </w:t>
      </w:r>
      <w:proofErr w:type="spellStart"/>
      <w:r w:rsidRPr="009C4968">
        <w:t>mastitídy</w:t>
      </w:r>
      <w:proofErr w:type="spellEnd"/>
      <w:r w:rsidRPr="009C4968">
        <w:t xml:space="preserve"> odlíšiť podľa jeho textúry a farby.</w:t>
      </w:r>
    </w:p>
    <w:p w14:paraId="1DBFF769" w14:textId="77777777" w:rsidR="009C4968" w:rsidRDefault="009C4968" w:rsidP="00094794">
      <w:pPr>
        <w:spacing w:line="240" w:lineRule="auto"/>
      </w:pPr>
    </w:p>
    <w:p w14:paraId="760E9B65" w14:textId="32CC479D" w:rsidR="009C4968" w:rsidRDefault="00C01D2A" w:rsidP="009C4968">
      <w:pPr>
        <w:spacing w:line="240" w:lineRule="auto"/>
      </w:pPr>
      <w:r>
        <w:t>Kravám</w:t>
      </w:r>
      <w:r w:rsidR="009C4968" w:rsidRPr="009C4968">
        <w:t xml:space="preserve"> bol podaný dvojnásobok odporučenej dávky bez nežiaducich klinických účinkov. V prípade chladných podmienok je liek možné zahriať v teplom prostredí na izbovú teplotu, aby sa uľahčilo injekčné podanie. </w:t>
      </w:r>
    </w:p>
    <w:p w14:paraId="108E7AA7" w14:textId="77777777" w:rsidR="009C4968" w:rsidRDefault="009C4968" w:rsidP="009C4968">
      <w:pPr>
        <w:spacing w:line="240" w:lineRule="auto"/>
      </w:pPr>
    </w:p>
    <w:p w14:paraId="73EA496F" w14:textId="1473A807" w:rsidR="009C4968" w:rsidRDefault="009C4968" w:rsidP="009C4968">
      <w:pPr>
        <w:spacing w:line="240" w:lineRule="auto"/>
      </w:pPr>
      <w:r>
        <w:t xml:space="preserve">Po otelení sa odporúča vykonať nasledovné kroky na účinné odstránenie </w:t>
      </w:r>
      <w:r w:rsidR="00C01D2A">
        <w:t xml:space="preserve">veterinárneho </w:t>
      </w:r>
      <w:r>
        <w:t xml:space="preserve">lieku a minimalizáciu preniknutia zvyškov </w:t>
      </w:r>
      <w:r w:rsidR="00C01D2A">
        <w:t xml:space="preserve">veterinárneho </w:t>
      </w:r>
      <w:r w:rsidR="004262A1">
        <w:t xml:space="preserve">lieku do dojacieho zariadenia. Dojacie </w:t>
      </w:r>
      <w:r>
        <w:t>zariadenie sa nesmie používať na odstránenie</w:t>
      </w:r>
      <w:r w:rsidR="00C01D2A">
        <w:t xml:space="preserve"> veterinárneho</w:t>
      </w:r>
      <w:r>
        <w:t xml:space="preserve"> lieku zo strukov.</w:t>
      </w:r>
    </w:p>
    <w:p w14:paraId="53E21363" w14:textId="77777777" w:rsidR="004262A1" w:rsidRDefault="004262A1" w:rsidP="009C4968">
      <w:pPr>
        <w:spacing w:line="240" w:lineRule="auto"/>
      </w:pPr>
    </w:p>
    <w:p w14:paraId="631BC50E" w14:textId="3394B11C" w:rsidR="009C4968" w:rsidRDefault="009C4968" w:rsidP="00602503">
      <w:pPr>
        <w:pStyle w:val="Odsekzoznamu"/>
        <w:numPr>
          <w:ilvl w:val="0"/>
          <w:numId w:val="9"/>
        </w:numPr>
        <w:spacing w:line="240" w:lineRule="auto"/>
        <w:ind w:left="426" w:hanging="426"/>
      </w:pPr>
      <w:r>
        <w:t xml:space="preserve">Pred prvým dojením </w:t>
      </w:r>
      <w:r w:rsidR="00C01D2A">
        <w:t>stlačte struk</w:t>
      </w:r>
      <w:r>
        <w:t xml:space="preserve"> každ</w:t>
      </w:r>
      <w:r w:rsidR="00C01D2A">
        <w:t>ej</w:t>
      </w:r>
      <w:r>
        <w:t xml:space="preserve"> štvr</w:t>
      </w:r>
      <w:r w:rsidR="00C01D2A">
        <w:t>te</w:t>
      </w:r>
      <w:r>
        <w:t xml:space="preserve"> 10 – 12-krát. </w:t>
      </w:r>
    </w:p>
    <w:p w14:paraId="4D19B42B" w14:textId="5336CF2C" w:rsidR="009C4968" w:rsidRDefault="001E460D" w:rsidP="00602503">
      <w:pPr>
        <w:pStyle w:val="Odsekzoznamu"/>
        <w:numPr>
          <w:ilvl w:val="0"/>
          <w:numId w:val="9"/>
        </w:numPr>
        <w:spacing w:line="240" w:lineRule="auto"/>
        <w:ind w:left="426" w:hanging="426"/>
      </w:pPr>
      <w:proofErr w:type="spellStart"/>
      <w:r>
        <w:t>Oddojte</w:t>
      </w:r>
      <w:proofErr w:type="spellEnd"/>
      <w:r>
        <w:t xml:space="preserve"> časť mlieka a skontrolujte, či</w:t>
      </w:r>
      <w:r w:rsidR="009C4968">
        <w:t xml:space="preserve"> mliek</w:t>
      </w:r>
      <w:r>
        <w:t>o neobsahuje zvyšky veterinárneho</w:t>
      </w:r>
      <w:r w:rsidR="009C4968">
        <w:t xml:space="preserve"> lieku.</w:t>
      </w:r>
    </w:p>
    <w:p w14:paraId="028A947A" w14:textId="10F4EE49" w:rsidR="006A0598" w:rsidRDefault="009C4968" w:rsidP="000B62F2">
      <w:pPr>
        <w:pStyle w:val="Odsekzoznamu"/>
        <w:numPr>
          <w:ilvl w:val="0"/>
          <w:numId w:val="9"/>
        </w:numPr>
        <w:ind w:left="426" w:hanging="426"/>
      </w:pPr>
      <w:r>
        <w:t xml:space="preserve">Po </w:t>
      </w:r>
      <w:r w:rsidR="001E460D">
        <w:t>každom</w:t>
      </w:r>
      <w:r>
        <w:t xml:space="preserve"> dojení skontrolujte </w:t>
      </w:r>
      <w:proofErr w:type="spellStart"/>
      <w:r w:rsidR="001E460D">
        <w:t>mastitidové</w:t>
      </w:r>
      <w:proofErr w:type="spellEnd"/>
      <w:r w:rsidR="001E460D">
        <w:t xml:space="preserve"> </w:t>
      </w:r>
      <w:r>
        <w:t>filtr</w:t>
      </w:r>
      <w:r w:rsidR="001E460D">
        <w:t>e, či v nich nie sú zvyšky veterinárneho lieku</w:t>
      </w:r>
      <w:r>
        <w:t xml:space="preserve">. </w:t>
      </w:r>
    </w:p>
    <w:p w14:paraId="2D45353B" w14:textId="3B8F71C8" w:rsidR="00CA7794" w:rsidRPr="002175BE" w:rsidRDefault="00CA7794" w:rsidP="00CA7794">
      <w:bookmarkStart w:id="11" w:name="_GoBack"/>
      <w:bookmarkEnd w:id="11"/>
      <w:r>
        <w:t xml:space="preserve">             </w:t>
      </w:r>
    </w:p>
    <w:sectPr w:rsidR="00CA7794" w:rsidRPr="002175BE" w:rsidSect="00012F84">
      <w:headerReference w:type="default" r:id="rId20"/>
      <w:footerReference w:type="default" r:id="rId21"/>
      <w:pgSz w:w="11920" w:h="16850"/>
      <w:pgMar w:top="1134" w:right="1418" w:bottom="1134" w:left="1418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A4DE2" w14:textId="77777777" w:rsidR="00576AB5" w:rsidRDefault="00576AB5" w:rsidP="0028426E">
      <w:pPr>
        <w:spacing w:line="240" w:lineRule="auto"/>
      </w:pPr>
      <w:r>
        <w:separator/>
      </w:r>
    </w:p>
  </w:endnote>
  <w:endnote w:type="continuationSeparator" w:id="0">
    <w:p w14:paraId="45472FFA" w14:textId="77777777" w:rsidR="00576AB5" w:rsidRDefault="00576AB5" w:rsidP="00284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C2172" w14:textId="7939EADD" w:rsidR="00355C06" w:rsidRDefault="00355C06">
    <w:pPr>
      <w:pStyle w:val="Pta"/>
    </w:pPr>
    <w:r>
      <w:tab/>
    </w:r>
    <w:r>
      <w:tab/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667367"/>
      <w:docPartObj>
        <w:docPartGallery w:val="Page Numbers (Bottom of Page)"/>
        <w:docPartUnique/>
      </w:docPartObj>
    </w:sdtPr>
    <w:sdtEndPr/>
    <w:sdtContent>
      <w:p w14:paraId="30F51471" w14:textId="77777777" w:rsidR="000B62F2" w:rsidRDefault="000B62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D78">
          <w:rPr>
            <w:noProof/>
          </w:rPr>
          <w:t>5</w:t>
        </w:r>
        <w:r>
          <w:fldChar w:fldCharType="end"/>
        </w:r>
      </w:p>
    </w:sdtContent>
  </w:sdt>
  <w:p w14:paraId="451E047F" w14:textId="77777777" w:rsidR="000B62F2" w:rsidRDefault="000B62F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E5783" w14:textId="019F5A27" w:rsidR="000B62F2" w:rsidRDefault="00355C06">
    <w:pPr>
      <w:pStyle w:val="Pta"/>
    </w:pP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612623444"/>
      <w:docPartObj>
        <w:docPartGallery w:val="Page Numbers (Bottom of Page)"/>
        <w:docPartUnique/>
      </w:docPartObj>
    </w:sdtPr>
    <w:sdtEndPr/>
    <w:sdtContent>
      <w:p w14:paraId="2F70B676" w14:textId="77777777" w:rsidR="000B62F2" w:rsidRPr="0028426E" w:rsidRDefault="000B62F2">
        <w:pPr>
          <w:pStyle w:val="Pta"/>
          <w:jc w:val="right"/>
          <w:rPr>
            <w:sz w:val="22"/>
            <w:szCs w:val="22"/>
          </w:rPr>
        </w:pPr>
        <w:r w:rsidRPr="0028426E">
          <w:rPr>
            <w:sz w:val="22"/>
            <w:szCs w:val="22"/>
          </w:rPr>
          <w:fldChar w:fldCharType="begin"/>
        </w:r>
        <w:r w:rsidRPr="0028426E">
          <w:rPr>
            <w:sz w:val="22"/>
            <w:szCs w:val="22"/>
          </w:rPr>
          <w:instrText>PAGE   \* MERGEFORMAT</w:instrText>
        </w:r>
        <w:r w:rsidRPr="0028426E">
          <w:rPr>
            <w:sz w:val="22"/>
            <w:szCs w:val="22"/>
          </w:rPr>
          <w:fldChar w:fldCharType="separate"/>
        </w:r>
        <w:r w:rsidR="006B0D78">
          <w:rPr>
            <w:noProof/>
            <w:sz w:val="22"/>
            <w:szCs w:val="22"/>
          </w:rPr>
          <w:t>13</w:t>
        </w:r>
        <w:r w:rsidRPr="0028426E">
          <w:rPr>
            <w:sz w:val="22"/>
            <w:szCs w:val="22"/>
          </w:rPr>
          <w:fldChar w:fldCharType="end"/>
        </w:r>
      </w:p>
    </w:sdtContent>
  </w:sdt>
  <w:p w14:paraId="12148AC3" w14:textId="77777777" w:rsidR="000B62F2" w:rsidRDefault="000B62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F788C" w14:textId="77777777" w:rsidR="00576AB5" w:rsidRDefault="00576AB5" w:rsidP="0028426E">
      <w:pPr>
        <w:spacing w:line="240" w:lineRule="auto"/>
      </w:pPr>
      <w:r>
        <w:separator/>
      </w:r>
    </w:p>
  </w:footnote>
  <w:footnote w:type="continuationSeparator" w:id="0">
    <w:p w14:paraId="48756569" w14:textId="77777777" w:rsidR="00576AB5" w:rsidRDefault="00576AB5" w:rsidP="00284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AC23" w14:textId="77777777" w:rsidR="000B62F2" w:rsidRDefault="000B62F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B7936" w14:textId="77777777" w:rsidR="000B62F2" w:rsidRDefault="000B62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D08"/>
    <w:multiLevelType w:val="hybridMultilevel"/>
    <w:tmpl w:val="5C3003BC"/>
    <w:lvl w:ilvl="0" w:tplc="FBCE9826">
      <w:start w:val="1"/>
      <w:numFmt w:val="upperLetter"/>
      <w:lvlText w:val="%1."/>
      <w:lvlJc w:val="left"/>
      <w:pPr>
        <w:ind w:left="4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49" w:hanging="360"/>
      </w:pPr>
    </w:lvl>
    <w:lvl w:ilvl="2" w:tplc="0409001B" w:tentative="1">
      <w:start w:val="1"/>
      <w:numFmt w:val="lowerRoman"/>
      <w:lvlText w:val="%3."/>
      <w:lvlJc w:val="right"/>
      <w:pPr>
        <w:ind w:left="5669" w:hanging="180"/>
      </w:pPr>
    </w:lvl>
    <w:lvl w:ilvl="3" w:tplc="0409000F" w:tentative="1">
      <w:start w:val="1"/>
      <w:numFmt w:val="decimal"/>
      <w:lvlText w:val="%4."/>
      <w:lvlJc w:val="left"/>
      <w:pPr>
        <w:ind w:left="6389" w:hanging="360"/>
      </w:pPr>
    </w:lvl>
    <w:lvl w:ilvl="4" w:tplc="04090019" w:tentative="1">
      <w:start w:val="1"/>
      <w:numFmt w:val="lowerLetter"/>
      <w:lvlText w:val="%5."/>
      <w:lvlJc w:val="left"/>
      <w:pPr>
        <w:ind w:left="7109" w:hanging="360"/>
      </w:pPr>
    </w:lvl>
    <w:lvl w:ilvl="5" w:tplc="0409001B" w:tentative="1">
      <w:start w:val="1"/>
      <w:numFmt w:val="lowerRoman"/>
      <w:lvlText w:val="%6."/>
      <w:lvlJc w:val="right"/>
      <w:pPr>
        <w:ind w:left="7829" w:hanging="180"/>
      </w:pPr>
    </w:lvl>
    <w:lvl w:ilvl="6" w:tplc="0409000F" w:tentative="1">
      <w:start w:val="1"/>
      <w:numFmt w:val="decimal"/>
      <w:lvlText w:val="%7."/>
      <w:lvlJc w:val="left"/>
      <w:pPr>
        <w:ind w:left="8549" w:hanging="360"/>
      </w:pPr>
    </w:lvl>
    <w:lvl w:ilvl="7" w:tplc="04090019" w:tentative="1">
      <w:start w:val="1"/>
      <w:numFmt w:val="lowerLetter"/>
      <w:lvlText w:val="%8."/>
      <w:lvlJc w:val="left"/>
      <w:pPr>
        <w:ind w:left="9269" w:hanging="360"/>
      </w:pPr>
    </w:lvl>
    <w:lvl w:ilvl="8" w:tplc="040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1">
    <w:nsid w:val="116339FA"/>
    <w:multiLevelType w:val="multilevel"/>
    <w:tmpl w:val="C97AE0FA"/>
    <w:lvl w:ilvl="0">
      <w:start w:val="1"/>
      <w:numFmt w:val="decimal"/>
      <w:lvlText w:val="%1."/>
      <w:lvlJc w:val="left"/>
      <w:pPr>
        <w:ind w:left="718" w:hanging="60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2A095B05"/>
    <w:multiLevelType w:val="hybridMultilevel"/>
    <w:tmpl w:val="8A64944C"/>
    <w:lvl w:ilvl="0" w:tplc="DC3215E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65177D"/>
    <w:multiLevelType w:val="hybridMultilevel"/>
    <w:tmpl w:val="D1761342"/>
    <w:lvl w:ilvl="0" w:tplc="ED64A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3C03F7"/>
    <w:multiLevelType w:val="multilevel"/>
    <w:tmpl w:val="71D446E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B6A3FD4"/>
    <w:multiLevelType w:val="hybridMultilevel"/>
    <w:tmpl w:val="F4C24994"/>
    <w:lvl w:ilvl="0" w:tplc="3060446A">
      <w:start w:val="1"/>
      <w:numFmt w:val="upperLetter"/>
      <w:lvlText w:val="%1."/>
      <w:lvlJc w:val="left"/>
      <w:pPr>
        <w:ind w:left="4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49" w:hanging="360"/>
      </w:pPr>
    </w:lvl>
    <w:lvl w:ilvl="2" w:tplc="0409001B" w:tentative="1">
      <w:start w:val="1"/>
      <w:numFmt w:val="lowerRoman"/>
      <w:lvlText w:val="%3."/>
      <w:lvlJc w:val="right"/>
      <w:pPr>
        <w:ind w:left="5669" w:hanging="180"/>
      </w:pPr>
    </w:lvl>
    <w:lvl w:ilvl="3" w:tplc="0409000F" w:tentative="1">
      <w:start w:val="1"/>
      <w:numFmt w:val="decimal"/>
      <w:lvlText w:val="%4."/>
      <w:lvlJc w:val="left"/>
      <w:pPr>
        <w:ind w:left="6389" w:hanging="360"/>
      </w:pPr>
    </w:lvl>
    <w:lvl w:ilvl="4" w:tplc="04090019" w:tentative="1">
      <w:start w:val="1"/>
      <w:numFmt w:val="lowerLetter"/>
      <w:lvlText w:val="%5."/>
      <w:lvlJc w:val="left"/>
      <w:pPr>
        <w:ind w:left="7109" w:hanging="360"/>
      </w:pPr>
    </w:lvl>
    <w:lvl w:ilvl="5" w:tplc="0409001B" w:tentative="1">
      <w:start w:val="1"/>
      <w:numFmt w:val="lowerRoman"/>
      <w:lvlText w:val="%6."/>
      <w:lvlJc w:val="right"/>
      <w:pPr>
        <w:ind w:left="7829" w:hanging="180"/>
      </w:pPr>
    </w:lvl>
    <w:lvl w:ilvl="6" w:tplc="0409000F" w:tentative="1">
      <w:start w:val="1"/>
      <w:numFmt w:val="decimal"/>
      <w:lvlText w:val="%7."/>
      <w:lvlJc w:val="left"/>
      <w:pPr>
        <w:ind w:left="8549" w:hanging="360"/>
      </w:pPr>
    </w:lvl>
    <w:lvl w:ilvl="7" w:tplc="04090019" w:tentative="1">
      <w:start w:val="1"/>
      <w:numFmt w:val="lowerLetter"/>
      <w:lvlText w:val="%8."/>
      <w:lvlJc w:val="left"/>
      <w:pPr>
        <w:ind w:left="9269" w:hanging="360"/>
      </w:pPr>
    </w:lvl>
    <w:lvl w:ilvl="8" w:tplc="040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6">
    <w:nsid w:val="5C0D2514"/>
    <w:multiLevelType w:val="multilevel"/>
    <w:tmpl w:val="3EBE57C2"/>
    <w:lvl w:ilvl="0">
      <w:start w:val="1"/>
      <w:numFmt w:val="upperLetter"/>
      <w:lvlText w:val="%1."/>
      <w:lvlJc w:val="left"/>
      <w:pPr>
        <w:ind w:left="838" w:hanging="720"/>
      </w:pPr>
      <w:rPr>
        <w:rFonts w:cs="Times New Roman"/>
        <w:b/>
        <w:bCs/>
        <w:spacing w:val="-2"/>
        <w:sz w:val="22"/>
        <w:szCs w:val="22"/>
      </w:rPr>
    </w:lvl>
    <w:lvl w:ilvl="1">
      <w:start w:val="1"/>
      <w:numFmt w:val="upperLetter"/>
      <w:lvlText w:val="%2."/>
      <w:lvlJc w:val="left"/>
      <w:pPr>
        <w:ind w:left="938" w:hanging="720"/>
      </w:pPr>
      <w:rPr>
        <w:rFonts w:cs="Times New Roman"/>
        <w:b/>
        <w:bCs/>
        <w:spacing w:val="-2"/>
        <w:sz w:val="22"/>
        <w:szCs w:val="22"/>
      </w:rPr>
    </w:lvl>
    <w:lvl w:ilvl="2">
      <w:start w:val="1"/>
      <w:numFmt w:val="upperLetter"/>
      <w:lvlText w:val="%2.%3."/>
      <w:lvlJc w:val="left"/>
      <w:pPr>
        <w:ind w:left="4138" w:hanging="269"/>
      </w:pPr>
      <w:rPr>
        <w:rFonts w:cs="Times New Roman"/>
        <w:b/>
        <w:bCs/>
        <w:spacing w:val="-2"/>
        <w:sz w:val="22"/>
        <w:szCs w:val="22"/>
      </w:rPr>
    </w:lvl>
    <w:lvl w:ilvl="3">
      <w:start w:val="1"/>
      <w:numFmt w:val="bullet"/>
      <w:lvlText w:val=""/>
      <w:lvlJc w:val="left"/>
      <w:pPr>
        <w:ind w:left="4763" w:hanging="26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88" w:hanging="26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13" w:hanging="26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638" w:hanging="26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63" w:hanging="26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88" w:hanging="269"/>
      </w:pPr>
      <w:rPr>
        <w:rFonts w:ascii="Symbol" w:hAnsi="Symbol" w:cs="Symbol" w:hint="default"/>
      </w:rPr>
    </w:lvl>
  </w:abstractNum>
  <w:abstractNum w:abstractNumId="7">
    <w:nsid w:val="5FA742A5"/>
    <w:multiLevelType w:val="hybridMultilevel"/>
    <w:tmpl w:val="B408487C"/>
    <w:lvl w:ilvl="0" w:tplc="ED64A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A671CC2"/>
    <w:multiLevelType w:val="hybridMultilevel"/>
    <w:tmpl w:val="FE0EF76C"/>
    <w:lvl w:ilvl="0" w:tplc="B030AA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6E"/>
    <w:rsid w:val="00012F84"/>
    <w:rsid w:val="000268C2"/>
    <w:rsid w:val="00072978"/>
    <w:rsid w:val="00077FFE"/>
    <w:rsid w:val="000847FC"/>
    <w:rsid w:val="00094794"/>
    <w:rsid w:val="000B62F2"/>
    <w:rsid w:val="000C4ADE"/>
    <w:rsid w:val="000C5732"/>
    <w:rsid w:val="000C5B31"/>
    <w:rsid w:val="000C7F9C"/>
    <w:rsid w:val="000D342D"/>
    <w:rsid w:val="000E2472"/>
    <w:rsid w:val="0011129F"/>
    <w:rsid w:val="00112761"/>
    <w:rsid w:val="00133A7F"/>
    <w:rsid w:val="00133FA7"/>
    <w:rsid w:val="00162888"/>
    <w:rsid w:val="00175F56"/>
    <w:rsid w:val="001815F7"/>
    <w:rsid w:val="001B654C"/>
    <w:rsid w:val="001C27A8"/>
    <w:rsid w:val="001C7736"/>
    <w:rsid w:val="001D3500"/>
    <w:rsid w:val="001E41A9"/>
    <w:rsid w:val="001E460D"/>
    <w:rsid w:val="001E5108"/>
    <w:rsid w:val="001E6302"/>
    <w:rsid w:val="001F4F08"/>
    <w:rsid w:val="00216352"/>
    <w:rsid w:val="002175BE"/>
    <w:rsid w:val="00235892"/>
    <w:rsid w:val="00242292"/>
    <w:rsid w:val="00266E13"/>
    <w:rsid w:val="0028426E"/>
    <w:rsid w:val="002874DB"/>
    <w:rsid w:val="00292F96"/>
    <w:rsid w:val="002A4BAF"/>
    <w:rsid w:val="002B0E3E"/>
    <w:rsid w:val="002D39F2"/>
    <w:rsid w:val="002F0F7F"/>
    <w:rsid w:val="002F2CEF"/>
    <w:rsid w:val="003143A2"/>
    <w:rsid w:val="0034041E"/>
    <w:rsid w:val="00344ACC"/>
    <w:rsid w:val="00355C06"/>
    <w:rsid w:val="0036031B"/>
    <w:rsid w:val="00361C46"/>
    <w:rsid w:val="00367273"/>
    <w:rsid w:val="00391E02"/>
    <w:rsid w:val="003C300F"/>
    <w:rsid w:val="003C6A8D"/>
    <w:rsid w:val="003C75BB"/>
    <w:rsid w:val="003C75FC"/>
    <w:rsid w:val="003D01C7"/>
    <w:rsid w:val="003F3551"/>
    <w:rsid w:val="004247DD"/>
    <w:rsid w:val="004262A1"/>
    <w:rsid w:val="00431C99"/>
    <w:rsid w:val="00431DDC"/>
    <w:rsid w:val="0044702A"/>
    <w:rsid w:val="00453236"/>
    <w:rsid w:val="00470E6D"/>
    <w:rsid w:val="00472EAC"/>
    <w:rsid w:val="00477765"/>
    <w:rsid w:val="004873ED"/>
    <w:rsid w:val="004877BF"/>
    <w:rsid w:val="004962B2"/>
    <w:rsid w:val="004C1829"/>
    <w:rsid w:val="004C7D32"/>
    <w:rsid w:val="004E38AA"/>
    <w:rsid w:val="004F594E"/>
    <w:rsid w:val="004F6ACA"/>
    <w:rsid w:val="00501247"/>
    <w:rsid w:val="00520823"/>
    <w:rsid w:val="00531DB9"/>
    <w:rsid w:val="005377CB"/>
    <w:rsid w:val="00541CC4"/>
    <w:rsid w:val="00551C83"/>
    <w:rsid w:val="005616EB"/>
    <w:rsid w:val="00571645"/>
    <w:rsid w:val="00576AB5"/>
    <w:rsid w:val="00582A72"/>
    <w:rsid w:val="00587C80"/>
    <w:rsid w:val="005A1482"/>
    <w:rsid w:val="005A7AFB"/>
    <w:rsid w:val="005B08CF"/>
    <w:rsid w:val="005B136F"/>
    <w:rsid w:val="005B1E53"/>
    <w:rsid w:val="005C5C43"/>
    <w:rsid w:val="005E0BE1"/>
    <w:rsid w:val="005E3397"/>
    <w:rsid w:val="00602503"/>
    <w:rsid w:val="00625C28"/>
    <w:rsid w:val="00626CD9"/>
    <w:rsid w:val="00630688"/>
    <w:rsid w:val="0066141A"/>
    <w:rsid w:val="0067789F"/>
    <w:rsid w:val="00687A56"/>
    <w:rsid w:val="006A0598"/>
    <w:rsid w:val="006B0D78"/>
    <w:rsid w:val="006C4397"/>
    <w:rsid w:val="006D54AC"/>
    <w:rsid w:val="006F1C9D"/>
    <w:rsid w:val="00700B4B"/>
    <w:rsid w:val="00726F0E"/>
    <w:rsid w:val="00753482"/>
    <w:rsid w:val="00756FC7"/>
    <w:rsid w:val="00765FA6"/>
    <w:rsid w:val="00774FFE"/>
    <w:rsid w:val="00792A6E"/>
    <w:rsid w:val="007E146D"/>
    <w:rsid w:val="007F3252"/>
    <w:rsid w:val="00804B82"/>
    <w:rsid w:val="00836198"/>
    <w:rsid w:val="00841BB2"/>
    <w:rsid w:val="00841EE2"/>
    <w:rsid w:val="00856D16"/>
    <w:rsid w:val="0086358A"/>
    <w:rsid w:val="008713A8"/>
    <w:rsid w:val="00886A85"/>
    <w:rsid w:val="008D616A"/>
    <w:rsid w:val="008E3FE3"/>
    <w:rsid w:val="008E59FC"/>
    <w:rsid w:val="008F20AA"/>
    <w:rsid w:val="009037CE"/>
    <w:rsid w:val="0092405F"/>
    <w:rsid w:val="00943E86"/>
    <w:rsid w:val="00952629"/>
    <w:rsid w:val="0095374E"/>
    <w:rsid w:val="009547FC"/>
    <w:rsid w:val="009B2082"/>
    <w:rsid w:val="009B2A47"/>
    <w:rsid w:val="009C4968"/>
    <w:rsid w:val="009C4B53"/>
    <w:rsid w:val="009D366A"/>
    <w:rsid w:val="009E03C2"/>
    <w:rsid w:val="00A27FA8"/>
    <w:rsid w:val="00A32D5E"/>
    <w:rsid w:val="00A348B1"/>
    <w:rsid w:val="00A40A42"/>
    <w:rsid w:val="00A6247D"/>
    <w:rsid w:val="00A675EA"/>
    <w:rsid w:val="00AA2CA2"/>
    <w:rsid w:val="00AC3370"/>
    <w:rsid w:val="00AE3EA6"/>
    <w:rsid w:val="00AF6148"/>
    <w:rsid w:val="00B14C0B"/>
    <w:rsid w:val="00B14D82"/>
    <w:rsid w:val="00B22B9B"/>
    <w:rsid w:val="00B35E7F"/>
    <w:rsid w:val="00B36185"/>
    <w:rsid w:val="00B406F0"/>
    <w:rsid w:val="00B44E1A"/>
    <w:rsid w:val="00B83F31"/>
    <w:rsid w:val="00B849FE"/>
    <w:rsid w:val="00B86699"/>
    <w:rsid w:val="00B97CC0"/>
    <w:rsid w:val="00BD484B"/>
    <w:rsid w:val="00BE31C1"/>
    <w:rsid w:val="00BF49CB"/>
    <w:rsid w:val="00C01D2A"/>
    <w:rsid w:val="00C05936"/>
    <w:rsid w:val="00C23204"/>
    <w:rsid w:val="00C62DE2"/>
    <w:rsid w:val="00C72FE1"/>
    <w:rsid w:val="00CA18F7"/>
    <w:rsid w:val="00CA31AA"/>
    <w:rsid w:val="00CA3C02"/>
    <w:rsid w:val="00CA7794"/>
    <w:rsid w:val="00CC4167"/>
    <w:rsid w:val="00CD4EFA"/>
    <w:rsid w:val="00CD7199"/>
    <w:rsid w:val="00CF2451"/>
    <w:rsid w:val="00D11E0E"/>
    <w:rsid w:val="00D126E7"/>
    <w:rsid w:val="00D23510"/>
    <w:rsid w:val="00D250CE"/>
    <w:rsid w:val="00D31194"/>
    <w:rsid w:val="00D512C9"/>
    <w:rsid w:val="00D776F5"/>
    <w:rsid w:val="00D8004C"/>
    <w:rsid w:val="00D91FEE"/>
    <w:rsid w:val="00D9257C"/>
    <w:rsid w:val="00D9796E"/>
    <w:rsid w:val="00DA2A49"/>
    <w:rsid w:val="00DA49FD"/>
    <w:rsid w:val="00DB2770"/>
    <w:rsid w:val="00DC6F23"/>
    <w:rsid w:val="00DC7071"/>
    <w:rsid w:val="00DD4E8A"/>
    <w:rsid w:val="00E05C09"/>
    <w:rsid w:val="00E06559"/>
    <w:rsid w:val="00E06EC0"/>
    <w:rsid w:val="00E17911"/>
    <w:rsid w:val="00E30807"/>
    <w:rsid w:val="00E413F6"/>
    <w:rsid w:val="00E546B2"/>
    <w:rsid w:val="00E6077A"/>
    <w:rsid w:val="00E70CC1"/>
    <w:rsid w:val="00E902E5"/>
    <w:rsid w:val="00E93C68"/>
    <w:rsid w:val="00E94CDF"/>
    <w:rsid w:val="00EA12A8"/>
    <w:rsid w:val="00EE04BB"/>
    <w:rsid w:val="00EF3294"/>
    <w:rsid w:val="00F00E14"/>
    <w:rsid w:val="00F0342F"/>
    <w:rsid w:val="00F055B8"/>
    <w:rsid w:val="00F15BAE"/>
    <w:rsid w:val="00F37913"/>
    <w:rsid w:val="00F43F0D"/>
    <w:rsid w:val="00F44101"/>
    <w:rsid w:val="00F70B20"/>
    <w:rsid w:val="00F87054"/>
    <w:rsid w:val="00FA2974"/>
    <w:rsid w:val="00FA2E08"/>
    <w:rsid w:val="00FB48E2"/>
    <w:rsid w:val="00FC5BAB"/>
    <w:rsid w:val="00FE765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096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426E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sk-SK" w:bidi="sk-SK"/>
    </w:rPr>
  </w:style>
  <w:style w:type="paragraph" w:styleId="Nadpis1">
    <w:name w:val="heading 1"/>
    <w:basedOn w:val="Normlny"/>
    <w:next w:val="TextBody"/>
    <w:link w:val="Nadpis1Char"/>
    <w:qFormat/>
    <w:rsid w:val="0028426E"/>
    <w:pPr>
      <w:numPr>
        <w:numId w:val="1"/>
      </w:numPr>
      <w:ind w:left="684" w:hanging="566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TextBody"/>
    <w:link w:val="Nadpis2Char"/>
    <w:qFormat/>
    <w:rsid w:val="0028426E"/>
    <w:pPr>
      <w:numPr>
        <w:ilvl w:val="1"/>
        <w:numId w:val="1"/>
      </w:numPr>
      <w:ind w:left="118" w:firstLine="0"/>
      <w:outlineLvl w:val="1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8426E"/>
    <w:rPr>
      <w:rFonts w:ascii="Times New Roman" w:eastAsia="SimSun" w:hAnsi="Times New Roman" w:cs="Times New Roman"/>
      <w:b/>
      <w:bCs/>
      <w:lang w:eastAsia="sk-SK" w:bidi="sk-SK"/>
    </w:rPr>
  </w:style>
  <w:style w:type="character" w:customStyle="1" w:styleId="Nadpis2Char">
    <w:name w:val="Nadpis 2 Char"/>
    <w:basedOn w:val="Predvolenpsmoodseku"/>
    <w:link w:val="Nadpis2"/>
    <w:rsid w:val="0028426E"/>
    <w:rPr>
      <w:rFonts w:ascii="Times New Roman" w:eastAsia="SimSun" w:hAnsi="Times New Roman" w:cs="Times New Roman"/>
      <w:lang w:eastAsia="sk-SK" w:bidi="sk-SK"/>
    </w:rPr>
  </w:style>
  <w:style w:type="character" w:customStyle="1" w:styleId="WW8Num1z0">
    <w:name w:val="WW8Num1z0"/>
    <w:qFormat/>
    <w:rsid w:val="0028426E"/>
  </w:style>
  <w:style w:type="character" w:customStyle="1" w:styleId="WW8Num1z1">
    <w:name w:val="WW8Num1z1"/>
    <w:qFormat/>
    <w:rsid w:val="0028426E"/>
  </w:style>
  <w:style w:type="character" w:customStyle="1" w:styleId="WW8Num1z2">
    <w:name w:val="WW8Num1z2"/>
    <w:qFormat/>
    <w:rsid w:val="0028426E"/>
  </w:style>
  <w:style w:type="character" w:customStyle="1" w:styleId="WW8Num1z3">
    <w:name w:val="WW8Num1z3"/>
    <w:qFormat/>
    <w:rsid w:val="0028426E"/>
  </w:style>
  <w:style w:type="character" w:customStyle="1" w:styleId="WW8Num1z4">
    <w:name w:val="WW8Num1z4"/>
    <w:qFormat/>
    <w:rsid w:val="0028426E"/>
  </w:style>
  <w:style w:type="character" w:customStyle="1" w:styleId="WW8Num1z5">
    <w:name w:val="WW8Num1z5"/>
    <w:qFormat/>
    <w:rsid w:val="0028426E"/>
  </w:style>
  <w:style w:type="character" w:customStyle="1" w:styleId="WW8Num1z6">
    <w:name w:val="WW8Num1z6"/>
    <w:qFormat/>
    <w:rsid w:val="0028426E"/>
  </w:style>
  <w:style w:type="character" w:customStyle="1" w:styleId="WW8Num1z7">
    <w:name w:val="WW8Num1z7"/>
    <w:qFormat/>
    <w:rsid w:val="0028426E"/>
  </w:style>
  <w:style w:type="character" w:customStyle="1" w:styleId="WW8Num1z8">
    <w:name w:val="WW8Num1z8"/>
    <w:qFormat/>
    <w:rsid w:val="0028426E"/>
  </w:style>
  <w:style w:type="character" w:customStyle="1" w:styleId="WW8Num2z0">
    <w:name w:val="WW8Num2z0"/>
    <w:qFormat/>
    <w:rsid w:val="0028426E"/>
    <w:rPr>
      <w:rFonts w:cs="Times New Roman"/>
      <w:b/>
      <w:bCs/>
      <w:spacing w:val="-2"/>
      <w:sz w:val="22"/>
      <w:szCs w:val="22"/>
    </w:rPr>
  </w:style>
  <w:style w:type="character" w:customStyle="1" w:styleId="WW8Num2z3">
    <w:name w:val="WW8Num2z3"/>
    <w:qFormat/>
    <w:rsid w:val="0028426E"/>
    <w:rPr>
      <w:rFonts w:ascii="Symbol" w:hAnsi="Symbol" w:cs="Symbol"/>
    </w:rPr>
  </w:style>
  <w:style w:type="character" w:customStyle="1" w:styleId="WW8Num3z0">
    <w:name w:val="WW8Num3z0"/>
    <w:qFormat/>
    <w:rsid w:val="0028426E"/>
    <w:rPr>
      <w:rFonts w:cs="Times New Roman"/>
    </w:rPr>
  </w:style>
  <w:style w:type="character" w:customStyle="1" w:styleId="Heading1Char">
    <w:name w:val="Heading 1 Char"/>
    <w:basedOn w:val="Predvolenpsmoodseku"/>
    <w:qFormat/>
    <w:rsid w:val="0028426E"/>
    <w:rPr>
      <w:rFonts w:ascii="Calibri Light" w:hAnsi="Calibri Light" w:cs="Times New Roman"/>
      <w:b/>
      <w:bCs/>
      <w:sz w:val="32"/>
      <w:szCs w:val="32"/>
    </w:rPr>
  </w:style>
  <w:style w:type="character" w:customStyle="1" w:styleId="Heading2Char">
    <w:name w:val="Heading 2 Char"/>
    <w:basedOn w:val="Predvolenpsmoodseku"/>
    <w:qFormat/>
    <w:rsid w:val="0028426E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Predvolenpsmoodseku"/>
    <w:qFormat/>
    <w:rsid w:val="0028426E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Predvolenpsmoodseku"/>
    <w:qFormat/>
    <w:rsid w:val="0028426E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Predvolenpsmoodseku"/>
    <w:qFormat/>
    <w:rsid w:val="0028426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Predvolenpsmoodseku"/>
    <w:qFormat/>
    <w:rsid w:val="0028426E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Predvolenpsmoodseku"/>
    <w:qFormat/>
    <w:rsid w:val="0028426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qFormat/>
    <w:rsid w:val="0028426E"/>
    <w:rPr>
      <w:sz w:val="16"/>
      <w:szCs w:val="16"/>
    </w:rPr>
  </w:style>
  <w:style w:type="character" w:customStyle="1" w:styleId="CommentTextChar">
    <w:name w:val="Comment Text Char"/>
    <w:aliases w:val="Kommentarer Char"/>
    <w:basedOn w:val="Predvolenpsmoodseku"/>
    <w:uiPriority w:val="99"/>
    <w:qFormat/>
    <w:rsid w:val="0028426E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28426E"/>
    <w:rPr>
      <w:rFonts w:ascii="Times New Roman" w:hAnsi="Times New Roman" w:cs="Times New Roman"/>
      <w:b/>
      <w:bCs/>
      <w:sz w:val="20"/>
      <w:szCs w:val="20"/>
    </w:rPr>
  </w:style>
  <w:style w:type="character" w:customStyle="1" w:styleId="InternetLink">
    <w:name w:val="Internet Link"/>
    <w:rsid w:val="0028426E"/>
    <w:rPr>
      <w:color w:val="0000FF"/>
      <w:u w:val="single"/>
    </w:rPr>
  </w:style>
  <w:style w:type="character" w:customStyle="1" w:styleId="ListLabel1">
    <w:name w:val="ListLabel 1"/>
    <w:qFormat/>
    <w:rsid w:val="0028426E"/>
    <w:rPr>
      <w:b w:val="0"/>
      <w:color w:val="008000"/>
      <w:sz w:val="22"/>
    </w:rPr>
  </w:style>
  <w:style w:type="character" w:customStyle="1" w:styleId="ListLabel2">
    <w:name w:val="ListLabel 2"/>
    <w:qFormat/>
    <w:rsid w:val="0028426E"/>
    <w:rPr>
      <w:b w:val="0"/>
      <w:sz w:val="22"/>
    </w:rPr>
  </w:style>
  <w:style w:type="character" w:customStyle="1" w:styleId="ListLabel3">
    <w:name w:val="ListLabel 3"/>
    <w:qFormat/>
    <w:rsid w:val="0028426E"/>
    <w:rPr>
      <w:rFonts w:cs="Times New Roman"/>
      <w:b/>
      <w:bCs/>
      <w:sz w:val="22"/>
      <w:szCs w:val="22"/>
    </w:rPr>
  </w:style>
  <w:style w:type="character" w:customStyle="1" w:styleId="ListLabel4">
    <w:name w:val="ListLabel 4"/>
    <w:qFormat/>
    <w:rsid w:val="0028426E"/>
    <w:rPr>
      <w:b/>
      <w:sz w:val="22"/>
    </w:rPr>
  </w:style>
  <w:style w:type="character" w:customStyle="1" w:styleId="ListLabel5">
    <w:name w:val="ListLabel 5"/>
    <w:qFormat/>
    <w:rsid w:val="0028426E"/>
    <w:rPr>
      <w:rFonts w:cs="Times New Roman"/>
      <w:b w:val="0"/>
      <w:bCs w:val="0"/>
      <w:sz w:val="22"/>
      <w:szCs w:val="22"/>
    </w:rPr>
  </w:style>
  <w:style w:type="character" w:customStyle="1" w:styleId="ListLabel6">
    <w:name w:val="ListLabel 6"/>
    <w:qFormat/>
    <w:rsid w:val="0028426E"/>
    <w:rPr>
      <w:rFonts w:cs="Times New Roman"/>
      <w:b/>
      <w:bCs/>
      <w:spacing w:val="-2"/>
      <w:sz w:val="22"/>
      <w:szCs w:val="22"/>
    </w:rPr>
  </w:style>
  <w:style w:type="character" w:customStyle="1" w:styleId="ListLabel7">
    <w:name w:val="ListLabel 7"/>
    <w:qFormat/>
    <w:rsid w:val="0028426E"/>
    <w:rPr>
      <w:b w:val="0"/>
      <w:i/>
      <w:color w:val="008000"/>
      <w:sz w:val="22"/>
    </w:rPr>
  </w:style>
  <w:style w:type="character" w:customStyle="1" w:styleId="ListLabel8">
    <w:name w:val="ListLabel 8"/>
    <w:qFormat/>
    <w:rsid w:val="0028426E"/>
    <w:rPr>
      <w:rFonts w:cs="Times New Roman"/>
    </w:rPr>
  </w:style>
  <w:style w:type="character" w:customStyle="1" w:styleId="ListLabel9">
    <w:name w:val="ListLabel 9"/>
    <w:qFormat/>
    <w:rsid w:val="0028426E"/>
    <w:rPr>
      <w:rFonts w:cs="Times New Roman"/>
      <w:b/>
    </w:rPr>
  </w:style>
  <w:style w:type="paragraph" w:customStyle="1" w:styleId="Heading">
    <w:name w:val="Heading"/>
    <w:basedOn w:val="Normlny"/>
    <w:next w:val="TextBody"/>
    <w:qFormat/>
    <w:rsid w:val="0028426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Normlny"/>
    <w:rsid w:val="0028426E"/>
    <w:pPr>
      <w:ind w:left="118"/>
    </w:pPr>
    <w:rPr>
      <w:i/>
      <w:iCs/>
      <w:sz w:val="22"/>
      <w:szCs w:val="22"/>
    </w:rPr>
  </w:style>
  <w:style w:type="paragraph" w:styleId="Zoznam">
    <w:name w:val="List"/>
    <w:basedOn w:val="TextBody"/>
    <w:rsid w:val="0028426E"/>
    <w:rPr>
      <w:rFonts w:cs="Lucida Sans"/>
    </w:rPr>
  </w:style>
  <w:style w:type="paragraph" w:styleId="Popis">
    <w:name w:val="caption"/>
    <w:basedOn w:val="Normlny"/>
    <w:qFormat/>
    <w:rsid w:val="0028426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rsid w:val="0028426E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28426E"/>
  </w:style>
  <w:style w:type="paragraph" w:customStyle="1" w:styleId="TableParagraph">
    <w:name w:val="Table Paragraph"/>
    <w:basedOn w:val="Normlny"/>
    <w:qFormat/>
    <w:rsid w:val="0028426E"/>
  </w:style>
  <w:style w:type="paragraph" w:customStyle="1" w:styleId="TextBodyIndent">
    <w:name w:val="Text Body Indent"/>
    <w:basedOn w:val="Normlny"/>
    <w:rsid w:val="0028426E"/>
    <w:pPr>
      <w:spacing w:after="120"/>
      <w:ind w:left="283"/>
    </w:pPr>
  </w:style>
  <w:style w:type="paragraph" w:styleId="Hlavika">
    <w:name w:val="header"/>
    <w:basedOn w:val="Normlny"/>
    <w:link w:val="HlavikaChar"/>
    <w:rsid w:val="0028426E"/>
    <w:pPr>
      <w:suppressLineNumbers/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rsid w:val="0028426E"/>
    <w:rPr>
      <w:rFonts w:ascii="Times New Roman" w:eastAsia="SimSun" w:hAnsi="Times New Roman" w:cs="Times New Roman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rsid w:val="0028426E"/>
    <w:pPr>
      <w:suppressLineNumbers/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28426E"/>
    <w:rPr>
      <w:rFonts w:ascii="Times New Roman" w:eastAsia="SimSun" w:hAnsi="Times New Roman" w:cs="Times New Roman"/>
      <w:sz w:val="24"/>
      <w:szCs w:val="24"/>
      <w:lang w:eastAsia="sk-SK" w:bidi="sk-SK"/>
    </w:rPr>
  </w:style>
  <w:style w:type="paragraph" w:styleId="Textbubliny">
    <w:name w:val="Balloon Text"/>
    <w:basedOn w:val="Normlny"/>
    <w:link w:val="TextbublinyChar"/>
    <w:qFormat/>
    <w:rsid w:val="002842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8426E"/>
    <w:rPr>
      <w:rFonts w:ascii="Segoe UI" w:eastAsia="SimSun" w:hAnsi="Segoe UI" w:cs="Segoe UI"/>
      <w:sz w:val="18"/>
      <w:szCs w:val="18"/>
      <w:lang w:eastAsia="sk-SK" w:bidi="sk-SK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28426E"/>
    <w:rPr>
      <w:sz w:val="20"/>
      <w:szCs w:val="20"/>
    </w:rPr>
  </w:style>
  <w:style w:type="character" w:customStyle="1" w:styleId="TextkomentraChar">
    <w:name w:val="Text komentára Char"/>
    <w:aliases w:val="Kommentarer Char1"/>
    <w:basedOn w:val="Predvolenpsmoodseku"/>
    <w:link w:val="Textkomentra"/>
    <w:rsid w:val="0028426E"/>
    <w:rPr>
      <w:rFonts w:ascii="Times New Roman" w:eastAsia="SimSu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link w:val="PredmetkomentraChar"/>
    <w:qFormat/>
    <w:rsid w:val="002842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8426E"/>
    <w:rPr>
      <w:rFonts w:ascii="Times New Roman" w:eastAsia="SimSun" w:hAnsi="Times New Roman" w:cs="Times New Roman"/>
      <w:b/>
      <w:bCs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626C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sk-SK" w:bidi="sk-SK"/>
    </w:rPr>
  </w:style>
  <w:style w:type="character" w:customStyle="1" w:styleId="fontstyle01">
    <w:name w:val="fontstyle01"/>
    <w:rsid w:val="0016288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162888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styleId="Hypertextovprepojenie">
    <w:name w:val="Hyperlink"/>
    <w:uiPriority w:val="99"/>
    <w:rsid w:val="009B2082"/>
    <w:rPr>
      <w:color w:val="0000FF"/>
      <w:u w:val="single"/>
    </w:rPr>
  </w:style>
  <w:style w:type="paragraph" w:styleId="Zkladntext">
    <w:name w:val="Body Text"/>
    <w:basedOn w:val="Normlny"/>
    <w:link w:val="ZkladntextChar"/>
    <w:rsid w:val="00501247"/>
    <w:pPr>
      <w:widowControl/>
      <w:suppressAutoHyphens w:val="0"/>
      <w:spacing w:line="240" w:lineRule="auto"/>
      <w:jc w:val="both"/>
    </w:pPr>
    <w:rPr>
      <w:rFonts w:eastAsia="Times New Roman"/>
      <w:sz w:val="22"/>
      <w:szCs w:val="20"/>
      <w:lang w:val="en-GB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50124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pf0">
    <w:name w:val="pf0"/>
    <w:basedOn w:val="Normlny"/>
    <w:rsid w:val="00094794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lang w:val="en-IE" w:eastAsia="zh-CN" w:bidi="ar-SA"/>
    </w:rPr>
  </w:style>
  <w:style w:type="character" w:customStyle="1" w:styleId="cf01">
    <w:name w:val="cf01"/>
    <w:rsid w:val="00094794"/>
    <w:rPr>
      <w:rFonts w:ascii="Segoe UI" w:hAnsi="Segoe UI" w:cs="Segoe UI" w:hint="default"/>
      <w:sz w:val="18"/>
      <w:szCs w:val="18"/>
    </w:rPr>
  </w:style>
  <w:style w:type="paragraph" w:customStyle="1" w:styleId="BodytextAgency">
    <w:name w:val="Body text (Agency)"/>
    <w:basedOn w:val="Normlny"/>
    <w:link w:val="BodytextAgencyChar"/>
    <w:qFormat/>
    <w:rsid w:val="00242292"/>
    <w:pPr>
      <w:widowControl/>
      <w:suppressAutoHyphens w:val="0"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BodytextAgencyChar">
    <w:name w:val="Body text (Agency) Char"/>
    <w:link w:val="BodytextAgency"/>
    <w:qFormat/>
    <w:rsid w:val="00242292"/>
    <w:rPr>
      <w:rFonts w:ascii="Verdana" w:eastAsia="Verdana" w:hAnsi="Verdana" w:cs="Verdana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426E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sk-SK" w:bidi="sk-SK"/>
    </w:rPr>
  </w:style>
  <w:style w:type="paragraph" w:styleId="Nadpis1">
    <w:name w:val="heading 1"/>
    <w:basedOn w:val="Normlny"/>
    <w:next w:val="TextBody"/>
    <w:link w:val="Nadpis1Char"/>
    <w:qFormat/>
    <w:rsid w:val="0028426E"/>
    <w:pPr>
      <w:numPr>
        <w:numId w:val="1"/>
      </w:numPr>
      <w:ind w:left="684" w:hanging="566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TextBody"/>
    <w:link w:val="Nadpis2Char"/>
    <w:qFormat/>
    <w:rsid w:val="0028426E"/>
    <w:pPr>
      <w:numPr>
        <w:ilvl w:val="1"/>
        <w:numId w:val="1"/>
      </w:numPr>
      <w:ind w:left="118" w:firstLine="0"/>
      <w:outlineLvl w:val="1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8426E"/>
    <w:rPr>
      <w:rFonts w:ascii="Times New Roman" w:eastAsia="SimSun" w:hAnsi="Times New Roman" w:cs="Times New Roman"/>
      <w:b/>
      <w:bCs/>
      <w:lang w:eastAsia="sk-SK" w:bidi="sk-SK"/>
    </w:rPr>
  </w:style>
  <w:style w:type="character" w:customStyle="1" w:styleId="Nadpis2Char">
    <w:name w:val="Nadpis 2 Char"/>
    <w:basedOn w:val="Predvolenpsmoodseku"/>
    <w:link w:val="Nadpis2"/>
    <w:rsid w:val="0028426E"/>
    <w:rPr>
      <w:rFonts w:ascii="Times New Roman" w:eastAsia="SimSun" w:hAnsi="Times New Roman" w:cs="Times New Roman"/>
      <w:lang w:eastAsia="sk-SK" w:bidi="sk-SK"/>
    </w:rPr>
  </w:style>
  <w:style w:type="character" w:customStyle="1" w:styleId="WW8Num1z0">
    <w:name w:val="WW8Num1z0"/>
    <w:qFormat/>
    <w:rsid w:val="0028426E"/>
  </w:style>
  <w:style w:type="character" w:customStyle="1" w:styleId="WW8Num1z1">
    <w:name w:val="WW8Num1z1"/>
    <w:qFormat/>
    <w:rsid w:val="0028426E"/>
  </w:style>
  <w:style w:type="character" w:customStyle="1" w:styleId="WW8Num1z2">
    <w:name w:val="WW8Num1z2"/>
    <w:qFormat/>
    <w:rsid w:val="0028426E"/>
  </w:style>
  <w:style w:type="character" w:customStyle="1" w:styleId="WW8Num1z3">
    <w:name w:val="WW8Num1z3"/>
    <w:qFormat/>
    <w:rsid w:val="0028426E"/>
  </w:style>
  <w:style w:type="character" w:customStyle="1" w:styleId="WW8Num1z4">
    <w:name w:val="WW8Num1z4"/>
    <w:qFormat/>
    <w:rsid w:val="0028426E"/>
  </w:style>
  <w:style w:type="character" w:customStyle="1" w:styleId="WW8Num1z5">
    <w:name w:val="WW8Num1z5"/>
    <w:qFormat/>
    <w:rsid w:val="0028426E"/>
  </w:style>
  <w:style w:type="character" w:customStyle="1" w:styleId="WW8Num1z6">
    <w:name w:val="WW8Num1z6"/>
    <w:qFormat/>
    <w:rsid w:val="0028426E"/>
  </w:style>
  <w:style w:type="character" w:customStyle="1" w:styleId="WW8Num1z7">
    <w:name w:val="WW8Num1z7"/>
    <w:qFormat/>
    <w:rsid w:val="0028426E"/>
  </w:style>
  <w:style w:type="character" w:customStyle="1" w:styleId="WW8Num1z8">
    <w:name w:val="WW8Num1z8"/>
    <w:qFormat/>
    <w:rsid w:val="0028426E"/>
  </w:style>
  <w:style w:type="character" w:customStyle="1" w:styleId="WW8Num2z0">
    <w:name w:val="WW8Num2z0"/>
    <w:qFormat/>
    <w:rsid w:val="0028426E"/>
    <w:rPr>
      <w:rFonts w:cs="Times New Roman"/>
      <w:b/>
      <w:bCs/>
      <w:spacing w:val="-2"/>
      <w:sz w:val="22"/>
      <w:szCs w:val="22"/>
    </w:rPr>
  </w:style>
  <w:style w:type="character" w:customStyle="1" w:styleId="WW8Num2z3">
    <w:name w:val="WW8Num2z3"/>
    <w:qFormat/>
    <w:rsid w:val="0028426E"/>
    <w:rPr>
      <w:rFonts w:ascii="Symbol" w:hAnsi="Symbol" w:cs="Symbol"/>
    </w:rPr>
  </w:style>
  <w:style w:type="character" w:customStyle="1" w:styleId="WW8Num3z0">
    <w:name w:val="WW8Num3z0"/>
    <w:qFormat/>
    <w:rsid w:val="0028426E"/>
    <w:rPr>
      <w:rFonts w:cs="Times New Roman"/>
    </w:rPr>
  </w:style>
  <w:style w:type="character" w:customStyle="1" w:styleId="Heading1Char">
    <w:name w:val="Heading 1 Char"/>
    <w:basedOn w:val="Predvolenpsmoodseku"/>
    <w:qFormat/>
    <w:rsid w:val="0028426E"/>
    <w:rPr>
      <w:rFonts w:ascii="Calibri Light" w:hAnsi="Calibri Light" w:cs="Times New Roman"/>
      <w:b/>
      <w:bCs/>
      <w:sz w:val="32"/>
      <w:szCs w:val="32"/>
    </w:rPr>
  </w:style>
  <w:style w:type="character" w:customStyle="1" w:styleId="Heading2Char">
    <w:name w:val="Heading 2 Char"/>
    <w:basedOn w:val="Predvolenpsmoodseku"/>
    <w:qFormat/>
    <w:rsid w:val="0028426E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Predvolenpsmoodseku"/>
    <w:qFormat/>
    <w:rsid w:val="0028426E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Predvolenpsmoodseku"/>
    <w:qFormat/>
    <w:rsid w:val="0028426E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Predvolenpsmoodseku"/>
    <w:qFormat/>
    <w:rsid w:val="0028426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Predvolenpsmoodseku"/>
    <w:qFormat/>
    <w:rsid w:val="0028426E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Predvolenpsmoodseku"/>
    <w:qFormat/>
    <w:rsid w:val="0028426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qFormat/>
    <w:rsid w:val="0028426E"/>
    <w:rPr>
      <w:sz w:val="16"/>
      <w:szCs w:val="16"/>
    </w:rPr>
  </w:style>
  <w:style w:type="character" w:customStyle="1" w:styleId="CommentTextChar">
    <w:name w:val="Comment Text Char"/>
    <w:aliases w:val="Kommentarer Char"/>
    <w:basedOn w:val="Predvolenpsmoodseku"/>
    <w:uiPriority w:val="99"/>
    <w:qFormat/>
    <w:rsid w:val="0028426E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28426E"/>
    <w:rPr>
      <w:rFonts w:ascii="Times New Roman" w:hAnsi="Times New Roman" w:cs="Times New Roman"/>
      <w:b/>
      <w:bCs/>
      <w:sz w:val="20"/>
      <w:szCs w:val="20"/>
    </w:rPr>
  </w:style>
  <w:style w:type="character" w:customStyle="1" w:styleId="InternetLink">
    <w:name w:val="Internet Link"/>
    <w:rsid w:val="0028426E"/>
    <w:rPr>
      <w:color w:val="0000FF"/>
      <w:u w:val="single"/>
    </w:rPr>
  </w:style>
  <w:style w:type="character" w:customStyle="1" w:styleId="ListLabel1">
    <w:name w:val="ListLabel 1"/>
    <w:qFormat/>
    <w:rsid w:val="0028426E"/>
    <w:rPr>
      <w:b w:val="0"/>
      <w:color w:val="008000"/>
      <w:sz w:val="22"/>
    </w:rPr>
  </w:style>
  <w:style w:type="character" w:customStyle="1" w:styleId="ListLabel2">
    <w:name w:val="ListLabel 2"/>
    <w:qFormat/>
    <w:rsid w:val="0028426E"/>
    <w:rPr>
      <w:b w:val="0"/>
      <w:sz w:val="22"/>
    </w:rPr>
  </w:style>
  <w:style w:type="character" w:customStyle="1" w:styleId="ListLabel3">
    <w:name w:val="ListLabel 3"/>
    <w:qFormat/>
    <w:rsid w:val="0028426E"/>
    <w:rPr>
      <w:rFonts w:cs="Times New Roman"/>
      <w:b/>
      <w:bCs/>
      <w:sz w:val="22"/>
      <w:szCs w:val="22"/>
    </w:rPr>
  </w:style>
  <w:style w:type="character" w:customStyle="1" w:styleId="ListLabel4">
    <w:name w:val="ListLabel 4"/>
    <w:qFormat/>
    <w:rsid w:val="0028426E"/>
    <w:rPr>
      <w:b/>
      <w:sz w:val="22"/>
    </w:rPr>
  </w:style>
  <w:style w:type="character" w:customStyle="1" w:styleId="ListLabel5">
    <w:name w:val="ListLabel 5"/>
    <w:qFormat/>
    <w:rsid w:val="0028426E"/>
    <w:rPr>
      <w:rFonts w:cs="Times New Roman"/>
      <w:b w:val="0"/>
      <w:bCs w:val="0"/>
      <w:sz w:val="22"/>
      <w:szCs w:val="22"/>
    </w:rPr>
  </w:style>
  <w:style w:type="character" w:customStyle="1" w:styleId="ListLabel6">
    <w:name w:val="ListLabel 6"/>
    <w:qFormat/>
    <w:rsid w:val="0028426E"/>
    <w:rPr>
      <w:rFonts w:cs="Times New Roman"/>
      <w:b/>
      <w:bCs/>
      <w:spacing w:val="-2"/>
      <w:sz w:val="22"/>
      <w:szCs w:val="22"/>
    </w:rPr>
  </w:style>
  <w:style w:type="character" w:customStyle="1" w:styleId="ListLabel7">
    <w:name w:val="ListLabel 7"/>
    <w:qFormat/>
    <w:rsid w:val="0028426E"/>
    <w:rPr>
      <w:b w:val="0"/>
      <w:i/>
      <w:color w:val="008000"/>
      <w:sz w:val="22"/>
    </w:rPr>
  </w:style>
  <w:style w:type="character" w:customStyle="1" w:styleId="ListLabel8">
    <w:name w:val="ListLabel 8"/>
    <w:qFormat/>
    <w:rsid w:val="0028426E"/>
    <w:rPr>
      <w:rFonts w:cs="Times New Roman"/>
    </w:rPr>
  </w:style>
  <w:style w:type="character" w:customStyle="1" w:styleId="ListLabel9">
    <w:name w:val="ListLabel 9"/>
    <w:qFormat/>
    <w:rsid w:val="0028426E"/>
    <w:rPr>
      <w:rFonts w:cs="Times New Roman"/>
      <w:b/>
    </w:rPr>
  </w:style>
  <w:style w:type="paragraph" w:customStyle="1" w:styleId="Heading">
    <w:name w:val="Heading"/>
    <w:basedOn w:val="Normlny"/>
    <w:next w:val="TextBody"/>
    <w:qFormat/>
    <w:rsid w:val="0028426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Normlny"/>
    <w:rsid w:val="0028426E"/>
    <w:pPr>
      <w:ind w:left="118"/>
    </w:pPr>
    <w:rPr>
      <w:i/>
      <w:iCs/>
      <w:sz w:val="22"/>
      <w:szCs w:val="22"/>
    </w:rPr>
  </w:style>
  <w:style w:type="paragraph" w:styleId="Zoznam">
    <w:name w:val="List"/>
    <w:basedOn w:val="TextBody"/>
    <w:rsid w:val="0028426E"/>
    <w:rPr>
      <w:rFonts w:cs="Lucida Sans"/>
    </w:rPr>
  </w:style>
  <w:style w:type="paragraph" w:styleId="Popis">
    <w:name w:val="caption"/>
    <w:basedOn w:val="Normlny"/>
    <w:qFormat/>
    <w:rsid w:val="0028426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rsid w:val="0028426E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28426E"/>
  </w:style>
  <w:style w:type="paragraph" w:customStyle="1" w:styleId="TableParagraph">
    <w:name w:val="Table Paragraph"/>
    <w:basedOn w:val="Normlny"/>
    <w:qFormat/>
    <w:rsid w:val="0028426E"/>
  </w:style>
  <w:style w:type="paragraph" w:customStyle="1" w:styleId="TextBodyIndent">
    <w:name w:val="Text Body Indent"/>
    <w:basedOn w:val="Normlny"/>
    <w:rsid w:val="0028426E"/>
    <w:pPr>
      <w:spacing w:after="120"/>
      <w:ind w:left="283"/>
    </w:pPr>
  </w:style>
  <w:style w:type="paragraph" w:styleId="Hlavika">
    <w:name w:val="header"/>
    <w:basedOn w:val="Normlny"/>
    <w:link w:val="HlavikaChar"/>
    <w:rsid w:val="0028426E"/>
    <w:pPr>
      <w:suppressLineNumbers/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rsid w:val="0028426E"/>
    <w:rPr>
      <w:rFonts w:ascii="Times New Roman" w:eastAsia="SimSun" w:hAnsi="Times New Roman" w:cs="Times New Roman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rsid w:val="0028426E"/>
    <w:pPr>
      <w:suppressLineNumbers/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28426E"/>
    <w:rPr>
      <w:rFonts w:ascii="Times New Roman" w:eastAsia="SimSun" w:hAnsi="Times New Roman" w:cs="Times New Roman"/>
      <w:sz w:val="24"/>
      <w:szCs w:val="24"/>
      <w:lang w:eastAsia="sk-SK" w:bidi="sk-SK"/>
    </w:rPr>
  </w:style>
  <w:style w:type="paragraph" w:styleId="Textbubliny">
    <w:name w:val="Balloon Text"/>
    <w:basedOn w:val="Normlny"/>
    <w:link w:val="TextbublinyChar"/>
    <w:qFormat/>
    <w:rsid w:val="002842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8426E"/>
    <w:rPr>
      <w:rFonts w:ascii="Segoe UI" w:eastAsia="SimSun" w:hAnsi="Segoe UI" w:cs="Segoe UI"/>
      <w:sz w:val="18"/>
      <w:szCs w:val="18"/>
      <w:lang w:eastAsia="sk-SK" w:bidi="sk-SK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28426E"/>
    <w:rPr>
      <w:sz w:val="20"/>
      <w:szCs w:val="20"/>
    </w:rPr>
  </w:style>
  <w:style w:type="character" w:customStyle="1" w:styleId="TextkomentraChar">
    <w:name w:val="Text komentára Char"/>
    <w:aliases w:val="Kommentarer Char1"/>
    <w:basedOn w:val="Predvolenpsmoodseku"/>
    <w:link w:val="Textkomentra"/>
    <w:rsid w:val="0028426E"/>
    <w:rPr>
      <w:rFonts w:ascii="Times New Roman" w:eastAsia="SimSu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link w:val="PredmetkomentraChar"/>
    <w:qFormat/>
    <w:rsid w:val="002842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8426E"/>
    <w:rPr>
      <w:rFonts w:ascii="Times New Roman" w:eastAsia="SimSun" w:hAnsi="Times New Roman" w:cs="Times New Roman"/>
      <w:b/>
      <w:bCs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626C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sk-SK" w:bidi="sk-SK"/>
    </w:rPr>
  </w:style>
  <w:style w:type="character" w:customStyle="1" w:styleId="fontstyle01">
    <w:name w:val="fontstyle01"/>
    <w:rsid w:val="0016288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162888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styleId="Hypertextovprepojenie">
    <w:name w:val="Hyperlink"/>
    <w:uiPriority w:val="99"/>
    <w:rsid w:val="009B2082"/>
    <w:rPr>
      <w:color w:val="0000FF"/>
      <w:u w:val="single"/>
    </w:rPr>
  </w:style>
  <w:style w:type="paragraph" w:styleId="Zkladntext">
    <w:name w:val="Body Text"/>
    <w:basedOn w:val="Normlny"/>
    <w:link w:val="ZkladntextChar"/>
    <w:rsid w:val="00501247"/>
    <w:pPr>
      <w:widowControl/>
      <w:suppressAutoHyphens w:val="0"/>
      <w:spacing w:line="240" w:lineRule="auto"/>
      <w:jc w:val="both"/>
    </w:pPr>
    <w:rPr>
      <w:rFonts w:eastAsia="Times New Roman"/>
      <w:sz w:val="22"/>
      <w:szCs w:val="20"/>
      <w:lang w:val="en-GB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50124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pf0">
    <w:name w:val="pf0"/>
    <w:basedOn w:val="Normlny"/>
    <w:rsid w:val="00094794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lang w:val="en-IE" w:eastAsia="zh-CN" w:bidi="ar-SA"/>
    </w:rPr>
  </w:style>
  <w:style w:type="character" w:customStyle="1" w:styleId="cf01">
    <w:name w:val="cf01"/>
    <w:rsid w:val="00094794"/>
    <w:rPr>
      <w:rFonts w:ascii="Segoe UI" w:hAnsi="Segoe UI" w:cs="Segoe UI" w:hint="default"/>
      <w:sz w:val="18"/>
      <w:szCs w:val="18"/>
    </w:rPr>
  </w:style>
  <w:style w:type="paragraph" w:customStyle="1" w:styleId="BodytextAgency">
    <w:name w:val="Body text (Agency)"/>
    <w:basedOn w:val="Normlny"/>
    <w:link w:val="BodytextAgencyChar"/>
    <w:qFormat/>
    <w:rsid w:val="00242292"/>
    <w:pPr>
      <w:widowControl/>
      <w:suppressAutoHyphens w:val="0"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BodytextAgencyChar">
    <w:name w:val="Body text (Agency) Char"/>
    <w:link w:val="BodytextAgency"/>
    <w:qFormat/>
    <w:rsid w:val="00242292"/>
    <w:rPr>
      <w:rFonts w:ascii="Verdana" w:eastAsia="Verdana" w:hAnsi="Verdana" w:cs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yperlink" Target="http://www.uskvbl.s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mailto:neziaduce_ucinky@uskvbl.s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medicines.health.europa.eu/veterinar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cines.health.europa.eu/veterinar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8" ma:contentTypeDescription="Create a new document." ma:contentTypeScope="" ma:versionID="8e5d7993d92a303c6e13a26c75795761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c02cca512385a7dca18f499b01166a9e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4C878-1413-4D12-9A4B-DB07BDBA4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6AF5A-7360-4BF7-8AC5-41820F42D8AB}">
  <ds:schemaRefs>
    <ds:schemaRef ds:uri="http://schemas.microsoft.com/office/2006/metadata/properties"/>
    <ds:schemaRef ds:uri="http://purl.org/dc/terms/"/>
    <ds:schemaRef ds:uri="e47812bf-c8f0-415c-9dc6-756594725798"/>
    <ds:schemaRef ds:uri="http://schemas.microsoft.com/office/2006/documentManagement/types"/>
    <ds:schemaRef ds:uri="475dbe14-e6e6-4e48-9d0c-f2238cd72264"/>
    <ds:schemaRef ds:uri="http://purl.org/dc/dcmitype/"/>
    <ds:schemaRef ds:uri="http://schemas.microsoft.com/office/infopath/2007/PartnerControls"/>
    <ds:schemaRef ds:uri="http://purl.org/dc/elements/1.1/"/>
    <ds:schemaRef ds:uri="0fa7ed56-613c-4591-82d0-5d1e7e244400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988335-F81B-4E39-837B-6156F7F94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AFECC-0EFC-4FE0-8007-DEEA04E8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13</Pages>
  <Words>3085</Words>
  <Characters>17587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SVPS</Company>
  <LinksUpToDate>false</LinksUpToDate>
  <CharactersWithSpaces>20631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Dell</cp:lastModifiedBy>
  <cp:revision>85</cp:revision>
  <cp:lastPrinted>2024-02-23T08:29:00Z</cp:lastPrinted>
  <dcterms:created xsi:type="dcterms:W3CDTF">2020-07-17T11:47:00Z</dcterms:created>
  <dcterms:modified xsi:type="dcterms:W3CDTF">2024-02-23T08:33:00Z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MediaServiceImageTags">
    <vt:lpwstr/>
  </property>
</Properties>
</file>