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C7" w:rsidRPr="00B124C7" w:rsidRDefault="00B124C7" w:rsidP="00B124C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B124C7">
        <w:rPr>
          <w:rFonts w:ascii="Times New Roman" w:hAnsi="Times New Roman"/>
          <w:sz w:val="18"/>
          <w:szCs w:val="18"/>
        </w:rPr>
        <w:t xml:space="preserve">Príloha č. 1 k Rozhodnutiu  č.: </w:t>
      </w:r>
      <w:r w:rsidRPr="00B124C7">
        <w:rPr>
          <w:rFonts w:ascii="Times New Roman" w:hAnsi="Times New Roman"/>
          <w:b/>
          <w:sz w:val="18"/>
          <w:szCs w:val="18"/>
        </w:rPr>
        <w:t>063/VZP/12-S</w:t>
      </w:r>
    </w:p>
    <w:p w:rsidR="00B124C7" w:rsidRDefault="00B124C7" w:rsidP="00B124C7">
      <w:pPr>
        <w:spacing w:after="0" w:line="240" w:lineRule="auto"/>
        <w:rPr>
          <w:rFonts w:ascii="Times New Roman" w:hAnsi="Times New Roman"/>
          <w:b/>
        </w:rPr>
      </w:pPr>
    </w:p>
    <w:p w:rsidR="00B124C7" w:rsidRDefault="00B124C7" w:rsidP="00B124C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124C7" w:rsidRDefault="00B124C7" w:rsidP="00B124C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PÍSOMNÁ INFORMÁCIA PRE POUŽÍVATEĽOV = ETIKETA</w:t>
      </w:r>
    </w:p>
    <w:p w:rsidR="00B124C7" w:rsidRDefault="00B124C7" w:rsidP="00B124C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B124C7" w:rsidRPr="00C6451F" w:rsidRDefault="00B124C7" w:rsidP="00B124C7">
      <w:pP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B124C7" w:rsidRDefault="00B124C7" w:rsidP="00B124C7">
      <w:pPr>
        <w:tabs>
          <w:tab w:val="left" w:pos="2410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E95E64">
        <w:rPr>
          <w:rFonts w:ascii="Times New Roman" w:hAnsi="Times New Roman"/>
        </w:rPr>
        <w:t xml:space="preserve">Názov </w:t>
      </w:r>
      <w:proofErr w:type="spellStart"/>
      <w:r w:rsidRPr="00E95E64">
        <w:rPr>
          <w:rFonts w:ascii="Times New Roman" w:hAnsi="Times New Roman"/>
        </w:rPr>
        <w:t>vet</w:t>
      </w:r>
      <w:proofErr w:type="spellEnd"/>
      <w:r w:rsidRPr="00E95E6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prípravku</w:t>
      </w:r>
      <w:r>
        <w:rPr>
          <w:rFonts w:ascii="Times New Roman" w:hAnsi="Times New Roman"/>
        </w:rPr>
        <w:tab/>
        <w:t>:</w:t>
      </w:r>
      <w:r w:rsidRPr="00E95E64">
        <w:rPr>
          <w:rFonts w:ascii="Times New Roman" w:hAnsi="Times New Roman"/>
        </w:rPr>
        <w:t xml:space="preserve"> </w:t>
      </w:r>
      <w:r w:rsidRPr="00E95E64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REDTOP lapač múch </w:t>
      </w:r>
    </w:p>
    <w:p w:rsidR="00B124C7" w:rsidRDefault="00B124C7" w:rsidP="00B124C7">
      <w:pPr>
        <w:tabs>
          <w:tab w:val="left" w:pos="2410"/>
        </w:tabs>
        <w:spacing w:after="0" w:line="240" w:lineRule="auto"/>
        <w:outlineLvl w:val="0"/>
        <w:rPr>
          <w:rFonts w:ascii="Times New Roman" w:hAnsi="Times New Roman"/>
          <w:b/>
          <w:lang w:eastAsia="sk-SK"/>
        </w:rPr>
      </w:pPr>
    </w:p>
    <w:p w:rsidR="00B124C7" w:rsidRPr="00614718" w:rsidRDefault="00B124C7" w:rsidP="00B124C7">
      <w:pPr>
        <w:tabs>
          <w:tab w:val="left" w:pos="2410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/>
        </w:rPr>
      </w:pPr>
      <w:r w:rsidRPr="00614718">
        <w:rPr>
          <w:rFonts w:ascii="Times New Roman" w:hAnsi="Times New Roman"/>
        </w:rPr>
        <w:t>Výrobca</w:t>
      </w:r>
      <w:r w:rsidRPr="00614718">
        <w:rPr>
          <w:rFonts w:ascii="Times New Roman" w:hAnsi="Times New Roman"/>
        </w:rPr>
        <w:tab/>
        <w:t xml:space="preserve">: </w:t>
      </w:r>
      <w:r w:rsidRPr="00614718">
        <w:rPr>
          <w:rFonts w:ascii="Times New Roman" w:hAnsi="Times New Roman"/>
        </w:rPr>
        <w:tab/>
      </w:r>
      <w:proofErr w:type="spellStart"/>
      <w:r w:rsidRPr="00614718">
        <w:rPr>
          <w:rFonts w:ascii="Times New Roman" w:hAnsi="Times New Roman"/>
        </w:rPr>
        <w:t>Miller</w:t>
      </w:r>
      <w:proofErr w:type="spellEnd"/>
      <w:r w:rsidRPr="00614718">
        <w:rPr>
          <w:rFonts w:ascii="Times New Roman" w:hAnsi="Times New Roman"/>
        </w:rPr>
        <w:t xml:space="preserve"> </w:t>
      </w:r>
      <w:proofErr w:type="spellStart"/>
      <w:r w:rsidRPr="00614718">
        <w:rPr>
          <w:rFonts w:ascii="Times New Roman" w:hAnsi="Times New Roman"/>
        </w:rPr>
        <w:t>Methods</w:t>
      </w:r>
      <w:proofErr w:type="spellEnd"/>
      <w:r w:rsidRPr="0061471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Juhoafrická republika</w:t>
      </w:r>
      <w:r w:rsidRPr="00614718">
        <w:rPr>
          <w:rFonts w:ascii="Times New Roman" w:hAnsi="Times New Roman"/>
        </w:rPr>
        <w:t>.</w:t>
      </w:r>
    </w:p>
    <w:p w:rsidR="00B124C7" w:rsidRPr="00614718" w:rsidRDefault="00B124C7" w:rsidP="00B124C7">
      <w:pPr>
        <w:tabs>
          <w:tab w:val="left" w:pos="2410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/>
        </w:rPr>
      </w:pPr>
      <w:r w:rsidRPr="00614718">
        <w:rPr>
          <w:rFonts w:ascii="Times New Roman" w:hAnsi="Times New Roman"/>
        </w:rPr>
        <w:t>Držiteľ rozhodnutia</w:t>
      </w:r>
      <w:r w:rsidRPr="00614718">
        <w:rPr>
          <w:rFonts w:ascii="Times New Roman" w:hAnsi="Times New Roman"/>
        </w:rPr>
        <w:tab/>
        <w:t xml:space="preserve">:      </w:t>
      </w:r>
      <w:proofErr w:type="spellStart"/>
      <w:r w:rsidRPr="00614718">
        <w:rPr>
          <w:rFonts w:ascii="Times New Roman" w:hAnsi="Times New Roman"/>
        </w:rPr>
        <w:t>Metabond</w:t>
      </w:r>
      <w:proofErr w:type="spellEnd"/>
      <w:r w:rsidRPr="00614718">
        <w:rPr>
          <w:rFonts w:ascii="Times New Roman" w:hAnsi="Times New Roman"/>
        </w:rPr>
        <w:t xml:space="preserve"> Slovakia s. r. o., Hviezdoslavova 1666/6, 946 03 Kolárovo, Slovenská republika.</w:t>
      </w:r>
    </w:p>
    <w:p w:rsidR="00B124C7" w:rsidRDefault="00B124C7" w:rsidP="00B124C7">
      <w:pPr>
        <w:tabs>
          <w:tab w:val="left" w:pos="2410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/>
        </w:rPr>
      </w:pPr>
      <w:r w:rsidRPr="00CD749F">
        <w:rPr>
          <w:rFonts w:ascii="Times New Roman" w:hAnsi="Times New Roman"/>
        </w:rPr>
        <w:t xml:space="preserve">Zloženie </w:t>
      </w:r>
      <w:proofErr w:type="spellStart"/>
      <w:r w:rsidRPr="00CD749F">
        <w:rPr>
          <w:rFonts w:ascii="Times New Roman" w:hAnsi="Times New Roman"/>
        </w:rPr>
        <w:t>vet</w:t>
      </w:r>
      <w:proofErr w:type="spellEnd"/>
      <w:r w:rsidRPr="00CD749F">
        <w:rPr>
          <w:rFonts w:ascii="Times New Roman" w:hAnsi="Times New Roman"/>
        </w:rPr>
        <w:t>. prípravku</w:t>
      </w:r>
      <w:r w:rsidRPr="00CD749F">
        <w:rPr>
          <w:rFonts w:ascii="Times New Roman" w:hAnsi="Times New Roman"/>
        </w:rPr>
        <w:tab/>
        <w:t xml:space="preserve">:   </w:t>
      </w:r>
      <w:r>
        <w:rPr>
          <w:rFonts w:ascii="Times New Roman" w:hAnsi="Times New Roman"/>
        </w:rPr>
        <w:tab/>
        <w:t>Bielkovinový extrakt miešaný rastlinným olejom.</w:t>
      </w:r>
      <w:r w:rsidRPr="00CD749F">
        <w:rPr>
          <w:rFonts w:ascii="Times New Roman" w:hAnsi="Times New Roman"/>
        </w:rPr>
        <w:t xml:space="preserve"> </w:t>
      </w:r>
    </w:p>
    <w:p w:rsidR="00B124C7" w:rsidRPr="00CD749F" w:rsidRDefault="00B124C7" w:rsidP="00B124C7">
      <w:pPr>
        <w:tabs>
          <w:tab w:val="left" w:pos="2410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/>
          <w:bCs/>
        </w:rPr>
      </w:pPr>
      <w:r w:rsidRPr="00CD749F">
        <w:rPr>
          <w:rFonts w:ascii="Times New Roman" w:hAnsi="Times New Roman"/>
        </w:rPr>
        <w:t xml:space="preserve">Popis </w:t>
      </w:r>
      <w:proofErr w:type="spellStart"/>
      <w:r w:rsidRPr="00CD749F">
        <w:rPr>
          <w:rFonts w:ascii="Times New Roman" w:hAnsi="Times New Roman"/>
        </w:rPr>
        <w:t>vet</w:t>
      </w:r>
      <w:proofErr w:type="spellEnd"/>
      <w:r w:rsidRPr="00CD749F">
        <w:rPr>
          <w:rFonts w:ascii="Times New Roman" w:hAnsi="Times New Roman"/>
        </w:rPr>
        <w:t>. prípravku</w:t>
      </w:r>
      <w:r w:rsidRPr="00CD749F">
        <w:rPr>
          <w:rFonts w:ascii="Times New Roman" w:hAnsi="Times New Roman"/>
        </w:rPr>
        <w:tab/>
        <w:t>:</w:t>
      </w:r>
      <w:r w:rsidRPr="00CD749F">
        <w:rPr>
          <w:rFonts w:ascii="Times New Roman" w:hAnsi="Times New Roman"/>
        </w:rPr>
        <w:tab/>
      </w:r>
      <w:r>
        <w:rPr>
          <w:rFonts w:ascii="Times New Roman" w:hAnsi="Times New Roman"/>
        </w:rPr>
        <w:t>Plastový lapač múch s vrchnákom o priemere 19 cm alebo 24 cm. Prášok charakteristickej bielkovinovej vône, svetlohnedej farby, rozpustný vo vode, bielkovinový extrakt miešaný rastlinným olejom.</w:t>
      </w:r>
    </w:p>
    <w:p w:rsidR="00B124C7" w:rsidRDefault="00B124C7" w:rsidP="00B124C7">
      <w:pPr>
        <w:tabs>
          <w:tab w:val="left" w:pos="2410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/>
          <w:bCs/>
        </w:rPr>
      </w:pPr>
      <w:r w:rsidRPr="00CD749F">
        <w:rPr>
          <w:rFonts w:ascii="Times New Roman" w:hAnsi="Times New Roman"/>
        </w:rPr>
        <w:t>Charakteristika</w:t>
      </w:r>
      <w:r w:rsidRPr="00CD749F">
        <w:rPr>
          <w:rFonts w:ascii="Times New Roman" w:hAnsi="Times New Roman"/>
        </w:rPr>
        <w:tab/>
        <w:t>:</w:t>
      </w:r>
      <w:r w:rsidRPr="00CD749F"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Návnada na lapanie múch </w:t>
      </w:r>
      <w:proofErr w:type="spellStart"/>
      <w:r>
        <w:rPr>
          <w:rFonts w:ascii="Times New Roman" w:hAnsi="Times New Roman"/>
          <w:bCs/>
        </w:rPr>
        <w:t>RedTop</w:t>
      </w:r>
      <w:proofErr w:type="spellEnd"/>
      <w:r>
        <w:rPr>
          <w:rFonts w:ascii="Times New Roman" w:hAnsi="Times New Roman"/>
          <w:bCs/>
        </w:rPr>
        <w:t xml:space="preserve"> k pasci na muchy </w:t>
      </w:r>
      <w:proofErr w:type="spellStart"/>
      <w:r>
        <w:rPr>
          <w:rFonts w:ascii="Times New Roman" w:hAnsi="Times New Roman"/>
          <w:bCs/>
        </w:rPr>
        <w:t>RedTop</w:t>
      </w:r>
      <w:proofErr w:type="spellEnd"/>
      <w:r>
        <w:rPr>
          <w:rFonts w:ascii="Times New Roman" w:hAnsi="Times New Roman"/>
          <w:bCs/>
        </w:rPr>
        <w:t>.</w:t>
      </w:r>
    </w:p>
    <w:p w:rsidR="00B124C7" w:rsidRDefault="00B124C7" w:rsidP="00B124C7">
      <w:pPr>
        <w:tabs>
          <w:tab w:val="left" w:pos="2410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Oblasť použitia</w:t>
      </w:r>
      <w:r>
        <w:rPr>
          <w:rFonts w:ascii="Times New Roman" w:hAnsi="Times New Roman"/>
          <w:bCs/>
        </w:rPr>
        <w:tab/>
        <w:t>:</w:t>
      </w:r>
      <w:r>
        <w:rPr>
          <w:rFonts w:ascii="Times New Roman" w:hAnsi="Times New Roman"/>
          <w:bCs/>
        </w:rPr>
        <w:tab/>
      </w:r>
      <w:proofErr w:type="spellStart"/>
      <w:r>
        <w:rPr>
          <w:rFonts w:ascii="Times New Roman" w:hAnsi="Times New Roman"/>
          <w:bCs/>
        </w:rPr>
        <w:t>Redtop</w:t>
      </w:r>
      <w:proofErr w:type="spellEnd"/>
      <w:r>
        <w:rPr>
          <w:rFonts w:ascii="Times New Roman" w:hAnsi="Times New Roman"/>
          <w:bCs/>
        </w:rPr>
        <w:t xml:space="preserve"> je vhodný na lapanie domácich múch v blízkosti domov a stavieb. </w:t>
      </w:r>
    </w:p>
    <w:p w:rsidR="00B124C7" w:rsidRDefault="00B124C7" w:rsidP="00B124C7">
      <w:pPr>
        <w:tabs>
          <w:tab w:val="left" w:pos="2410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použitia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Z </w:t>
      </w:r>
      <w:proofErr w:type="spellStart"/>
      <w:r>
        <w:rPr>
          <w:rFonts w:ascii="Times New Roman" w:hAnsi="Times New Roman"/>
        </w:rPr>
        <w:t>Redtop</w:t>
      </w:r>
      <w:proofErr w:type="spellEnd"/>
      <w:r>
        <w:rPr>
          <w:rFonts w:ascii="Times New Roman" w:hAnsi="Times New Roman"/>
        </w:rPr>
        <w:t xml:space="preserve"> lapača múch odstráňte červený uzáver a presvedčte sa, či kužeľovo drôtová sieťka je otvorená. Jeden </w:t>
      </w:r>
      <w:proofErr w:type="spellStart"/>
      <w:r>
        <w:rPr>
          <w:rFonts w:ascii="Times New Roman" w:hAnsi="Times New Roman"/>
        </w:rPr>
        <w:t>sáčok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Redtop</w:t>
      </w:r>
      <w:proofErr w:type="spellEnd"/>
      <w:r>
        <w:rPr>
          <w:rFonts w:ascii="Times New Roman" w:hAnsi="Times New Roman"/>
        </w:rPr>
        <w:t xml:space="preserve"> lapača múch nasypte do umelohmotného vrecka, prilejte približne 1 l vlažnej vody a uzavrite. </w:t>
      </w:r>
      <w:proofErr w:type="spellStart"/>
      <w:r>
        <w:rPr>
          <w:rFonts w:ascii="Times New Roman" w:hAnsi="Times New Roman"/>
        </w:rPr>
        <w:t>Redtop</w:t>
      </w:r>
      <w:proofErr w:type="spellEnd"/>
      <w:r>
        <w:rPr>
          <w:rFonts w:ascii="Times New Roman" w:hAnsi="Times New Roman"/>
        </w:rPr>
        <w:t xml:space="preserve"> lapač umiestnite do vzdialenosti 10 až 15 metrov od budovy a to do výšky približne 2 metrov, vďaka tomu bude lákať do pasce muchy z okruhu približne 10 metrov. Ak návnadu chcete aplikovať vo väčšej vzdialenosti, treba ich použiť viac a umiestniť ich do dostatočnej vzdialenosti od seba asi 10 metrov. Návnady treba umiestniť vždy v blízkosti budov vo voľnom prostredí, pretože ich lákavý účinok v maštaliach a v chlievoch nebude účinkovať. Návnada má lepší účinok, ak smeti skladujeme v uzatvorenom priestore alebo hnoj prikryjeme. Návnada začne lákať približne o 2 – 6 dní a bude lapať muchy približne 30 – 40 dní. V záujme toho, aby ste predišli zahusteniu návnady, </w:t>
      </w:r>
      <w:proofErr w:type="spellStart"/>
      <w:r>
        <w:rPr>
          <w:rFonts w:ascii="Times New Roman" w:hAnsi="Times New Roman"/>
        </w:rPr>
        <w:t>doporučujeme</w:t>
      </w:r>
      <w:proofErr w:type="spellEnd"/>
      <w:r>
        <w:rPr>
          <w:rFonts w:ascii="Times New Roman" w:hAnsi="Times New Roman"/>
        </w:rPr>
        <w:t xml:space="preserve"> dopĺňať ionizovanou a vlažnou vodou týždenne, tým sa bude zvyšovať jeho lákavá schopnosť. Už použitú návnadu treba nahradiť vždy novou. V prípade, ak by bol pach návnady nepríjemný, tak výmenu vykonáme každé 2 – 3 týždne. Návnada, ktorá stratila svoju účinnosť, môže byť vyliata do kanalizácie alebo vyhodená do smetí. V zimnom období návnadu vyčistíme a uskladníme ju na suchom mieste do budúcej sezóny.</w:t>
      </w:r>
    </w:p>
    <w:p w:rsidR="00B124C7" w:rsidRDefault="00B124C7" w:rsidP="00B124C7">
      <w:pPr>
        <w:tabs>
          <w:tab w:val="left" w:pos="2410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Upozornenie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Skladujte oddelene od potravín. Po použití si umyte ruky teplou vodou a mydlom.</w:t>
      </w:r>
    </w:p>
    <w:p w:rsidR="00B124C7" w:rsidRPr="00CD749F" w:rsidRDefault="00B124C7" w:rsidP="00B124C7">
      <w:pPr>
        <w:tabs>
          <w:tab w:val="left" w:pos="2410"/>
          <w:tab w:val="left" w:pos="2835"/>
        </w:tabs>
        <w:spacing w:after="0" w:line="240" w:lineRule="auto"/>
        <w:ind w:left="2835" w:hanging="2835"/>
        <w:jc w:val="both"/>
        <w:rPr>
          <w:rFonts w:ascii="Times New Roman" w:hAnsi="Times New Roman"/>
        </w:rPr>
      </w:pPr>
      <w:r w:rsidRPr="00CD749F">
        <w:rPr>
          <w:rFonts w:ascii="Times New Roman" w:hAnsi="Times New Roman"/>
        </w:rPr>
        <w:t>Veľkosť balenia</w:t>
      </w:r>
      <w:r w:rsidRPr="00CD749F">
        <w:rPr>
          <w:rFonts w:ascii="Times New Roman" w:hAnsi="Times New Roman"/>
        </w:rPr>
        <w:tab/>
        <w:t xml:space="preserve">: </w:t>
      </w:r>
      <w:r w:rsidRPr="00CD749F"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45 g + 1 ks </w:t>
      </w:r>
      <w:proofErr w:type="spellStart"/>
      <w:r>
        <w:rPr>
          <w:rFonts w:ascii="Times New Roman" w:hAnsi="Times New Roman"/>
          <w:bCs/>
        </w:rPr>
        <w:t>Redtop</w:t>
      </w:r>
      <w:proofErr w:type="spellEnd"/>
      <w:r>
        <w:rPr>
          <w:rFonts w:ascii="Times New Roman" w:hAnsi="Times New Roman"/>
          <w:bCs/>
        </w:rPr>
        <w:t xml:space="preserve"> lapač múch s vreckom z plastickej hmoty</w:t>
      </w:r>
      <w:r>
        <w:rPr>
          <w:rFonts w:ascii="Times New Roman" w:hAnsi="Times New Roman"/>
        </w:rPr>
        <w:t>.</w:t>
      </w:r>
    </w:p>
    <w:p w:rsidR="00B124C7" w:rsidRDefault="00B124C7" w:rsidP="00B124C7">
      <w:pPr>
        <w:pStyle w:val="Zkladntext2"/>
        <w:tabs>
          <w:tab w:val="left" w:pos="2410"/>
          <w:tab w:val="left" w:pos="2835"/>
        </w:tabs>
        <w:ind w:left="2835" w:hanging="2835"/>
        <w:jc w:val="both"/>
        <w:rPr>
          <w:szCs w:val="22"/>
        </w:rPr>
      </w:pPr>
      <w:r w:rsidRPr="00CD749F">
        <w:rPr>
          <w:szCs w:val="22"/>
        </w:rPr>
        <w:t>Spôsob uchovávania</w:t>
      </w:r>
      <w:r w:rsidRPr="00CD749F">
        <w:rPr>
          <w:szCs w:val="22"/>
        </w:rPr>
        <w:tab/>
        <w:t xml:space="preserve">: </w:t>
      </w:r>
      <w:r w:rsidRPr="00CD749F">
        <w:rPr>
          <w:szCs w:val="22"/>
        </w:rPr>
        <w:tab/>
      </w:r>
      <w:r>
        <w:rPr>
          <w:bCs/>
          <w:szCs w:val="22"/>
          <w:lang w:val="sk-SK" w:eastAsia="sk-SK"/>
        </w:rPr>
        <w:t>V pôvodnom, uzavretom balení, uskladňovaný na chladnom, suchom mieste bez mrazov.</w:t>
      </w:r>
      <w:r w:rsidRPr="00CD749F">
        <w:rPr>
          <w:bCs/>
          <w:szCs w:val="22"/>
          <w:lang w:eastAsia="sk-SK"/>
        </w:rPr>
        <w:t xml:space="preserve"> </w:t>
      </w:r>
      <w:r w:rsidRPr="00496C17">
        <w:rPr>
          <w:bCs/>
          <w:szCs w:val="22"/>
          <w:lang w:eastAsia="sk-SK"/>
        </w:rPr>
        <w:t xml:space="preserve">Uchovávať mimo dosahu </w:t>
      </w:r>
      <w:r>
        <w:rPr>
          <w:bCs/>
          <w:szCs w:val="22"/>
          <w:lang w:eastAsia="sk-SK"/>
        </w:rPr>
        <w:t xml:space="preserve">a dohľadu </w:t>
      </w:r>
      <w:r w:rsidRPr="00496C17">
        <w:rPr>
          <w:bCs/>
          <w:szCs w:val="22"/>
          <w:lang w:eastAsia="sk-SK"/>
        </w:rPr>
        <w:t>detí</w:t>
      </w:r>
      <w:r>
        <w:rPr>
          <w:bCs/>
          <w:szCs w:val="22"/>
          <w:lang w:eastAsia="sk-SK"/>
        </w:rPr>
        <w:t>.</w:t>
      </w:r>
    </w:p>
    <w:p w:rsidR="00B124C7" w:rsidRDefault="00B124C7" w:rsidP="00B124C7">
      <w:pPr>
        <w:pStyle w:val="Zkladntext2"/>
        <w:tabs>
          <w:tab w:val="left" w:pos="2410"/>
          <w:tab w:val="left" w:pos="2835"/>
        </w:tabs>
        <w:ind w:left="2835" w:hanging="2835"/>
        <w:jc w:val="both"/>
        <w:rPr>
          <w:szCs w:val="22"/>
        </w:rPr>
      </w:pPr>
      <w:r w:rsidRPr="00CD749F">
        <w:rPr>
          <w:szCs w:val="22"/>
        </w:rPr>
        <w:t>Čas použiteľnosti</w:t>
      </w:r>
      <w:r w:rsidRPr="00CD749F">
        <w:rPr>
          <w:szCs w:val="22"/>
        </w:rPr>
        <w:tab/>
        <w:t xml:space="preserve">: </w:t>
      </w:r>
      <w:r w:rsidRPr="00CD749F">
        <w:rPr>
          <w:szCs w:val="22"/>
        </w:rPr>
        <w:tab/>
      </w:r>
      <w:r>
        <w:rPr>
          <w:bCs/>
        </w:rPr>
        <w:t>5 rokov</w:t>
      </w:r>
      <w:r>
        <w:rPr>
          <w:szCs w:val="22"/>
        </w:rPr>
        <w:t>.</w:t>
      </w:r>
    </w:p>
    <w:p w:rsidR="00B124C7" w:rsidRDefault="00B124C7" w:rsidP="00B124C7">
      <w:pPr>
        <w:tabs>
          <w:tab w:val="left" w:pos="2410"/>
          <w:tab w:val="left" w:pos="2880"/>
        </w:tabs>
        <w:spacing w:after="0" w:line="240" w:lineRule="auto"/>
        <w:ind w:left="2880" w:hanging="2880"/>
        <w:jc w:val="both"/>
        <w:rPr>
          <w:rFonts w:ascii="Times New Roman" w:hAnsi="Times New Roman"/>
        </w:rPr>
      </w:pPr>
    </w:p>
    <w:p w:rsidR="00B124C7" w:rsidRDefault="00B124C7" w:rsidP="00B124C7">
      <w:pPr>
        <w:tabs>
          <w:tab w:val="left" w:pos="2410"/>
          <w:tab w:val="left" w:pos="2880"/>
        </w:tabs>
        <w:spacing w:after="0" w:line="240" w:lineRule="auto"/>
        <w:ind w:left="2880" w:hanging="2880"/>
        <w:jc w:val="both"/>
        <w:rPr>
          <w:rFonts w:ascii="Times New Roman" w:hAnsi="Times New Roman"/>
        </w:rPr>
      </w:pPr>
      <w:r w:rsidRPr="00CD749F">
        <w:rPr>
          <w:rFonts w:ascii="Times New Roman" w:hAnsi="Times New Roman"/>
        </w:rPr>
        <w:t>Označenie</w:t>
      </w:r>
      <w:r w:rsidRPr="00CD749F">
        <w:rPr>
          <w:rFonts w:ascii="Times New Roman" w:hAnsi="Times New Roman"/>
        </w:rPr>
        <w:tab/>
        <w:t>:</w:t>
      </w:r>
      <w:r w:rsidRPr="00CD749F">
        <w:rPr>
          <w:rFonts w:ascii="Times New Roman" w:hAnsi="Times New Roman"/>
        </w:rPr>
        <w:tab/>
        <w:t>Len pre zvieratá!</w:t>
      </w:r>
    </w:p>
    <w:p w:rsidR="00B124C7" w:rsidRDefault="00B124C7" w:rsidP="00B124C7">
      <w:pPr>
        <w:tabs>
          <w:tab w:val="left" w:pos="2410"/>
          <w:tab w:val="left" w:pos="2880"/>
        </w:tabs>
        <w:spacing w:after="0" w:line="240" w:lineRule="auto"/>
        <w:ind w:left="2880" w:hanging="2880"/>
        <w:jc w:val="both"/>
        <w:rPr>
          <w:rFonts w:ascii="Times New Roman" w:hAnsi="Times New Roman"/>
        </w:rPr>
      </w:pPr>
    </w:p>
    <w:p w:rsidR="00B124C7" w:rsidRDefault="00B124C7" w:rsidP="00B124C7">
      <w:pPr>
        <w:tabs>
          <w:tab w:val="left" w:pos="2410"/>
          <w:tab w:val="left" w:pos="2880"/>
        </w:tabs>
        <w:spacing w:after="0" w:line="240" w:lineRule="auto"/>
        <w:ind w:left="2880" w:hanging="2880"/>
        <w:jc w:val="both"/>
        <w:rPr>
          <w:rFonts w:ascii="Times New Roman" w:hAnsi="Times New Roman"/>
        </w:rPr>
      </w:pPr>
    </w:p>
    <w:p w:rsidR="00B124C7" w:rsidRDefault="00B124C7" w:rsidP="00B124C7">
      <w:pPr>
        <w:tabs>
          <w:tab w:val="left" w:pos="2410"/>
          <w:tab w:val="left" w:pos="2880"/>
        </w:tabs>
        <w:spacing w:after="0" w:line="240" w:lineRule="auto"/>
        <w:ind w:left="2880" w:hanging="2880"/>
        <w:jc w:val="center"/>
        <w:rPr>
          <w:rFonts w:ascii="Times New Roman" w:hAnsi="Times New Roman"/>
        </w:rPr>
      </w:pPr>
      <w:r w:rsidRPr="00CD749F">
        <w:rPr>
          <w:rFonts w:ascii="Times New Roman" w:hAnsi="Times New Roman"/>
        </w:rPr>
        <w:t>Bez predpisu veterinárneho lekára.</w:t>
      </w:r>
    </w:p>
    <w:p w:rsidR="00B124C7" w:rsidRDefault="00B124C7" w:rsidP="00B124C7">
      <w:pPr>
        <w:spacing w:after="0" w:line="240" w:lineRule="auto"/>
        <w:rPr>
          <w:rFonts w:ascii="Times New Roman" w:hAnsi="Times New Roman"/>
          <w:b/>
        </w:rPr>
      </w:pPr>
    </w:p>
    <w:p w:rsidR="00B124C7" w:rsidRPr="006B1192" w:rsidRDefault="00B124C7" w:rsidP="00B124C7">
      <w:pPr>
        <w:spacing w:after="0" w:line="240" w:lineRule="auto"/>
        <w:rPr>
          <w:rFonts w:ascii="Times New Roman" w:hAnsi="Times New Roman"/>
        </w:rPr>
      </w:pPr>
      <w:r w:rsidRPr="006B1192">
        <w:rPr>
          <w:rFonts w:ascii="Times New Roman" w:hAnsi="Times New Roman"/>
        </w:rPr>
        <w:t>Č. šarže:</w:t>
      </w:r>
    </w:p>
    <w:p w:rsidR="00B124C7" w:rsidRPr="006B1192" w:rsidRDefault="00B124C7" w:rsidP="00B124C7">
      <w:pPr>
        <w:spacing w:after="0" w:line="240" w:lineRule="auto"/>
        <w:rPr>
          <w:rFonts w:ascii="Times New Roman" w:hAnsi="Times New Roman"/>
        </w:rPr>
      </w:pPr>
      <w:r w:rsidRPr="006B1192">
        <w:rPr>
          <w:rFonts w:ascii="Times New Roman" w:hAnsi="Times New Roman"/>
        </w:rPr>
        <w:t>EXSP.:</w:t>
      </w:r>
    </w:p>
    <w:p w:rsidR="00B124C7" w:rsidRPr="006B1192" w:rsidRDefault="00B124C7" w:rsidP="00B124C7">
      <w:pPr>
        <w:spacing w:after="0" w:line="240" w:lineRule="auto"/>
        <w:rPr>
          <w:rFonts w:ascii="Times New Roman" w:hAnsi="Times New Roman"/>
        </w:rPr>
      </w:pPr>
      <w:r w:rsidRPr="006B1192">
        <w:rPr>
          <w:rFonts w:ascii="Times New Roman" w:hAnsi="Times New Roman"/>
        </w:rPr>
        <w:t>EAN Kód:</w:t>
      </w:r>
    </w:p>
    <w:p w:rsidR="00D02BC8" w:rsidRDefault="00B124C7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0C"/>
    <w:rsid w:val="004A60CF"/>
    <w:rsid w:val="008A0C0C"/>
    <w:rsid w:val="008E135B"/>
    <w:rsid w:val="00B124C7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24C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B124C7"/>
    <w:pPr>
      <w:spacing w:after="0" w:line="240" w:lineRule="auto"/>
    </w:pPr>
    <w:rPr>
      <w:rFonts w:ascii="Times New Roman" w:eastAsia="Times New Roman" w:hAnsi="Times New Roman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rsid w:val="00B124C7"/>
    <w:rPr>
      <w:rFonts w:ascii="Times New Roman" w:eastAsia="Times New Roman" w:hAnsi="Times New Roman" w:cs="Times New Roman"/>
      <w:szCs w:val="24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24C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B124C7"/>
    <w:pPr>
      <w:spacing w:after="0" w:line="240" w:lineRule="auto"/>
    </w:pPr>
    <w:rPr>
      <w:rFonts w:ascii="Times New Roman" w:eastAsia="Times New Roman" w:hAnsi="Times New Roman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rsid w:val="00B124C7"/>
    <w:rPr>
      <w:rFonts w:ascii="Times New Roman" w:eastAsia="Times New Roman" w:hAnsi="Times New Roman" w:cs="Times New Roman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Company>ATC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2020-07-02T08:36:00Z</dcterms:created>
  <dcterms:modified xsi:type="dcterms:W3CDTF">2020-07-02T08:36:00Z</dcterms:modified>
</cp:coreProperties>
</file>