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9E7756" w14:textId="76F4E1C8" w:rsidR="0081539D" w:rsidRDefault="0081539D" w:rsidP="0081539D">
      <w:pPr>
        <w:pStyle w:val="Style1"/>
        <w:jc w:val="center"/>
      </w:pPr>
      <w:r w:rsidRPr="0081539D">
        <w:t>SÚHRN CHARAKTERISTICKÝCH VLASTNOSTÍ LIEKU</w:t>
      </w:r>
    </w:p>
    <w:p w14:paraId="467B443C" w14:textId="77777777" w:rsidR="0081539D" w:rsidRPr="0081539D" w:rsidRDefault="0081539D" w:rsidP="0081539D">
      <w:pPr>
        <w:pStyle w:val="Style1"/>
        <w:jc w:val="center"/>
      </w:pPr>
    </w:p>
    <w:p w14:paraId="73C45BF7" w14:textId="77777777" w:rsidR="00C114FF" w:rsidRPr="001E1F22" w:rsidRDefault="00B8549C" w:rsidP="00B13B6D">
      <w:pPr>
        <w:pStyle w:val="Style1"/>
      </w:pPr>
      <w:r w:rsidRPr="001E1F22">
        <w:t>1.</w:t>
      </w:r>
      <w:r w:rsidRPr="001E1F22">
        <w:tab/>
        <w:t>NÁZOV VETERINÁRNEHO LIEKU</w:t>
      </w:r>
    </w:p>
    <w:p w14:paraId="4F090B2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ADFA2C" w14:textId="1B996F11" w:rsidR="00582E46" w:rsidRDefault="00582E46" w:rsidP="00CA201D">
      <w:pPr>
        <w:tabs>
          <w:tab w:val="clear" w:pos="567"/>
        </w:tabs>
        <w:spacing w:line="240" w:lineRule="auto"/>
      </w:pPr>
      <w:proofErr w:type="spellStart"/>
      <w:r>
        <w:t>Recudon</w:t>
      </w:r>
      <w:proofErr w:type="spellEnd"/>
      <w:r>
        <w:t xml:space="preserve"> 2,5 mg/ml + 0,125 mg/ml </w:t>
      </w:r>
      <w:bookmarkStart w:id="0" w:name="_Hlk137043266"/>
      <w:r>
        <w:t xml:space="preserve">injekčný roztok pre kone a psy </w:t>
      </w:r>
      <w:bookmarkEnd w:id="0"/>
    </w:p>
    <w:p w14:paraId="5E682712" w14:textId="7445210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AFBEA5" w14:textId="77777777" w:rsidR="00C114FF" w:rsidRPr="001E1F22" w:rsidRDefault="00B8549C" w:rsidP="00B13B6D">
      <w:pPr>
        <w:pStyle w:val="Style1"/>
      </w:pPr>
      <w:r w:rsidRPr="001E1F22">
        <w:t>2.</w:t>
      </w:r>
      <w:r w:rsidRPr="001E1F22">
        <w:tab/>
        <w:t>KVALITATÍVNE A KVANTITATÍVNE ZLOŽENIE</w:t>
      </w:r>
    </w:p>
    <w:p w14:paraId="5D31A95D" w14:textId="710FC26F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A30B39" w14:textId="49AB7435" w:rsidR="00582E46" w:rsidRDefault="001A1418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Každý</w:t>
      </w:r>
      <w:r w:rsidR="00582E46" w:rsidRPr="00582E46">
        <w:rPr>
          <w:szCs w:val="22"/>
        </w:rPr>
        <w:t xml:space="preserve"> </w:t>
      </w:r>
      <w:r w:rsidR="00582E46">
        <w:rPr>
          <w:szCs w:val="22"/>
        </w:rPr>
        <w:t>ml obsahuje:</w:t>
      </w:r>
    </w:p>
    <w:p w14:paraId="4FC6577C" w14:textId="77777777" w:rsidR="00582E46" w:rsidRPr="00582E46" w:rsidRDefault="00582E4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3B446D" w14:textId="0DC43A64" w:rsidR="00C114FF" w:rsidRPr="001E1F22" w:rsidRDefault="00B8549C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1E1F22">
        <w:rPr>
          <w:b/>
          <w:szCs w:val="22"/>
        </w:rPr>
        <w:t>Účinné látky:</w:t>
      </w:r>
    </w:p>
    <w:p w14:paraId="58D9A52F" w14:textId="777796B3" w:rsidR="00582E46" w:rsidRPr="001A2DFC" w:rsidRDefault="00582E46" w:rsidP="00582E46">
      <w:pPr>
        <w:tabs>
          <w:tab w:val="clear" w:pos="567"/>
        </w:tabs>
        <w:spacing w:line="240" w:lineRule="auto"/>
        <w:rPr>
          <w:bCs/>
          <w:szCs w:val="22"/>
        </w:rPr>
      </w:pPr>
      <w:r w:rsidRPr="001A2DFC">
        <w:rPr>
          <w:bCs/>
          <w:szCs w:val="22"/>
        </w:rPr>
        <w:t xml:space="preserve">2,2 mg </w:t>
      </w:r>
      <w:proofErr w:type="spellStart"/>
      <w:r w:rsidRPr="001A2DFC">
        <w:rPr>
          <w:bCs/>
          <w:szCs w:val="22"/>
        </w:rPr>
        <w:t>levometadónu</w:t>
      </w:r>
      <w:proofErr w:type="spellEnd"/>
      <w:r w:rsidRPr="001A2DFC">
        <w:rPr>
          <w:bCs/>
          <w:szCs w:val="22"/>
        </w:rPr>
        <w:t xml:space="preserve">, čo zodpovedá 2,5 mg </w:t>
      </w:r>
      <w:bookmarkStart w:id="1" w:name="_Hlk137043487"/>
      <w:bookmarkStart w:id="2" w:name="_Hlk137043674"/>
      <w:proofErr w:type="spellStart"/>
      <w:r w:rsidR="0068335C">
        <w:rPr>
          <w:bCs/>
          <w:szCs w:val="22"/>
        </w:rPr>
        <w:t>levometadón</w:t>
      </w:r>
      <w:proofErr w:type="spellEnd"/>
      <w:r w:rsidR="0068335C" w:rsidRPr="001A2DFC">
        <w:rPr>
          <w:bCs/>
          <w:szCs w:val="22"/>
        </w:rPr>
        <w:t xml:space="preserve"> </w:t>
      </w:r>
      <w:proofErr w:type="spellStart"/>
      <w:r w:rsidRPr="001A2DFC">
        <w:rPr>
          <w:bCs/>
          <w:szCs w:val="22"/>
        </w:rPr>
        <w:t>hydrochlorid</w:t>
      </w:r>
      <w:bookmarkEnd w:id="1"/>
      <w:r w:rsidRPr="001A2DFC">
        <w:rPr>
          <w:bCs/>
          <w:szCs w:val="22"/>
        </w:rPr>
        <w:t>u</w:t>
      </w:r>
      <w:bookmarkEnd w:id="2"/>
      <w:proofErr w:type="spellEnd"/>
      <w:r w:rsidRPr="001A2DFC">
        <w:rPr>
          <w:bCs/>
          <w:szCs w:val="22"/>
        </w:rPr>
        <w:tab/>
        <w:t xml:space="preserve"> </w:t>
      </w:r>
      <w:r w:rsidRPr="001A2DFC">
        <w:rPr>
          <w:bCs/>
          <w:szCs w:val="22"/>
        </w:rPr>
        <w:tab/>
      </w:r>
      <w:r w:rsidRPr="001A2DFC">
        <w:rPr>
          <w:bCs/>
          <w:szCs w:val="22"/>
        </w:rPr>
        <w:tab/>
      </w:r>
    </w:p>
    <w:p w14:paraId="5DBCFC29" w14:textId="41DD3728" w:rsidR="00C114FF" w:rsidRDefault="00582E46" w:rsidP="00582E46">
      <w:pPr>
        <w:tabs>
          <w:tab w:val="clear" w:pos="567"/>
        </w:tabs>
        <w:spacing w:line="240" w:lineRule="auto"/>
        <w:rPr>
          <w:bCs/>
          <w:szCs w:val="22"/>
        </w:rPr>
      </w:pPr>
      <w:r w:rsidRPr="001A2DFC">
        <w:rPr>
          <w:bCs/>
          <w:szCs w:val="22"/>
        </w:rPr>
        <w:t xml:space="preserve">0,112 mg </w:t>
      </w:r>
      <w:bookmarkStart w:id="3" w:name="_Hlk137043631"/>
      <w:bookmarkStart w:id="4" w:name="_Hlk137043389"/>
      <w:proofErr w:type="spellStart"/>
      <w:r w:rsidRPr="001A2DFC">
        <w:rPr>
          <w:bCs/>
          <w:szCs w:val="22"/>
        </w:rPr>
        <w:t>fenpipramid</w:t>
      </w:r>
      <w:bookmarkEnd w:id="3"/>
      <w:r w:rsidRPr="001A2DFC">
        <w:rPr>
          <w:bCs/>
          <w:szCs w:val="22"/>
        </w:rPr>
        <w:t>u</w:t>
      </w:r>
      <w:proofErr w:type="spellEnd"/>
      <w:r w:rsidRPr="001A2DFC">
        <w:rPr>
          <w:bCs/>
          <w:szCs w:val="22"/>
        </w:rPr>
        <w:t>, čo zodpovedá</w:t>
      </w:r>
      <w:bookmarkEnd w:id="4"/>
      <w:r w:rsidRPr="001A2DFC">
        <w:rPr>
          <w:bCs/>
          <w:szCs w:val="22"/>
        </w:rPr>
        <w:t xml:space="preserve"> 0,125 mg </w:t>
      </w:r>
      <w:bookmarkStart w:id="5" w:name="_Hlk137069373"/>
      <w:proofErr w:type="spellStart"/>
      <w:r w:rsidR="0068335C">
        <w:rPr>
          <w:bCs/>
          <w:szCs w:val="22"/>
        </w:rPr>
        <w:t>fenpipramid</w:t>
      </w:r>
      <w:proofErr w:type="spellEnd"/>
      <w:r w:rsidR="0068335C" w:rsidRPr="001A2DFC">
        <w:rPr>
          <w:bCs/>
          <w:szCs w:val="22"/>
        </w:rPr>
        <w:t xml:space="preserve"> </w:t>
      </w:r>
      <w:proofErr w:type="spellStart"/>
      <w:r w:rsidRPr="001A2DFC">
        <w:rPr>
          <w:bCs/>
          <w:szCs w:val="22"/>
        </w:rPr>
        <w:t>hydrochloridu</w:t>
      </w:r>
      <w:bookmarkEnd w:id="5"/>
      <w:proofErr w:type="spellEnd"/>
      <w:r>
        <w:rPr>
          <w:bCs/>
          <w:szCs w:val="22"/>
        </w:rPr>
        <w:tab/>
      </w:r>
    </w:p>
    <w:p w14:paraId="2CC4914F" w14:textId="77777777" w:rsidR="00582E46" w:rsidRPr="001E1F22" w:rsidRDefault="00582E46" w:rsidP="00582E4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23C8FB4" w14:textId="3C3CB83E" w:rsidR="00C114FF" w:rsidRPr="001E1F22" w:rsidRDefault="00B8549C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b/>
          <w:szCs w:val="22"/>
        </w:rPr>
        <w:t>Pomocné látky:</w:t>
      </w:r>
    </w:p>
    <w:p w14:paraId="5861ACE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7"/>
        <w:gridCol w:w="4534"/>
      </w:tblGrid>
      <w:tr w:rsidR="00F450EE" w14:paraId="3ED34E38" w14:textId="77777777" w:rsidTr="00582E46">
        <w:tc>
          <w:tcPr>
            <w:tcW w:w="4527" w:type="dxa"/>
            <w:shd w:val="clear" w:color="auto" w:fill="auto"/>
            <w:vAlign w:val="center"/>
          </w:tcPr>
          <w:p w14:paraId="363302D2" w14:textId="2241B620" w:rsidR="00872C48" w:rsidRPr="001E1F22" w:rsidRDefault="00B8549C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1E1F22">
              <w:rPr>
                <w:b/>
                <w:bCs/>
                <w:iCs/>
                <w:szCs w:val="22"/>
              </w:rPr>
              <w:t>Kvalitatívne zloženie pomocných látok a iných zložiek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5DFFF127" w14:textId="3D4CDF55" w:rsidR="00872C48" w:rsidRPr="001E1F22" w:rsidRDefault="00B8549C" w:rsidP="00936FA5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1E1F22">
              <w:rPr>
                <w:b/>
                <w:bCs/>
                <w:iCs/>
                <w:szCs w:val="22"/>
              </w:rPr>
              <w:t xml:space="preserve">Kvantitatívne zloženie, ak sú tieto informácie dôležité </w:t>
            </w:r>
            <w:r w:rsidR="00936FA5">
              <w:rPr>
                <w:b/>
                <w:bCs/>
                <w:iCs/>
                <w:szCs w:val="22"/>
              </w:rPr>
              <w:t>pre</w:t>
            </w:r>
            <w:r w:rsidRPr="001E1F22">
              <w:rPr>
                <w:b/>
                <w:bCs/>
                <w:iCs/>
                <w:szCs w:val="22"/>
              </w:rPr>
              <w:t xml:space="preserve"> správne podanie veterinárneho lieku</w:t>
            </w:r>
          </w:p>
        </w:tc>
      </w:tr>
      <w:tr w:rsidR="00582E46" w14:paraId="3DB09FCD" w14:textId="77777777" w:rsidTr="00582E46">
        <w:tc>
          <w:tcPr>
            <w:tcW w:w="4527" w:type="dxa"/>
            <w:shd w:val="clear" w:color="auto" w:fill="auto"/>
            <w:vAlign w:val="center"/>
          </w:tcPr>
          <w:p w14:paraId="4B6C8725" w14:textId="5B1A7F93" w:rsidR="00582E46" w:rsidRPr="001E1F22" w:rsidRDefault="00FF3CB9" w:rsidP="00582E46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FF3CB9">
              <w:rPr>
                <w:noProof/>
                <w:szCs w:val="22"/>
              </w:rPr>
              <w:t>metylparahydroxybenzoát</w:t>
            </w:r>
            <w:r w:rsidR="00582E46" w:rsidRPr="00613146">
              <w:rPr>
                <w:szCs w:val="22"/>
                <w:lang w:val="fr-FR"/>
              </w:rPr>
              <w:t xml:space="preserve"> (</w:t>
            </w:r>
            <w:bookmarkStart w:id="6" w:name="_Hlk137043883"/>
            <w:r w:rsidR="00582E46" w:rsidRPr="00613146">
              <w:rPr>
                <w:szCs w:val="22"/>
                <w:lang w:val="fr-FR"/>
              </w:rPr>
              <w:t>E218</w:t>
            </w:r>
            <w:bookmarkEnd w:id="6"/>
            <w:r w:rsidR="00582E46" w:rsidRPr="00613146">
              <w:rPr>
                <w:szCs w:val="22"/>
                <w:lang w:val="fr-FR"/>
              </w:rPr>
              <w:t>)</w:t>
            </w:r>
          </w:p>
        </w:tc>
        <w:tc>
          <w:tcPr>
            <w:tcW w:w="4534" w:type="dxa"/>
            <w:shd w:val="clear" w:color="auto" w:fill="auto"/>
          </w:tcPr>
          <w:p w14:paraId="1D897740" w14:textId="3BF73767" w:rsidR="00582E46" w:rsidRPr="001E1F22" w:rsidRDefault="00582E46" w:rsidP="00582E46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1</w:t>
            </w:r>
            <w:r w:rsidR="00FF3CB9">
              <w:rPr>
                <w:iCs/>
                <w:szCs w:val="22"/>
              </w:rPr>
              <w:t>,</w:t>
            </w:r>
            <w:r>
              <w:rPr>
                <w:iCs/>
                <w:szCs w:val="22"/>
              </w:rPr>
              <w:t>0 mg</w:t>
            </w:r>
          </w:p>
        </w:tc>
      </w:tr>
      <w:tr w:rsidR="00582E46" w14:paraId="5F242ECB" w14:textId="77777777" w:rsidTr="00582E46">
        <w:tc>
          <w:tcPr>
            <w:tcW w:w="4527" w:type="dxa"/>
            <w:shd w:val="clear" w:color="auto" w:fill="auto"/>
            <w:vAlign w:val="center"/>
          </w:tcPr>
          <w:p w14:paraId="3BEF553D" w14:textId="797FAEC9" w:rsidR="00582E46" w:rsidRPr="001E1F22" w:rsidRDefault="00FF3CB9" w:rsidP="00582E46">
            <w:pPr>
              <w:spacing w:before="60" w:after="60"/>
              <w:rPr>
                <w:iCs/>
                <w:szCs w:val="22"/>
              </w:rPr>
            </w:pPr>
            <w:r>
              <w:rPr>
                <w:szCs w:val="22"/>
              </w:rPr>
              <w:t>chlorid sodný</w:t>
            </w:r>
          </w:p>
        </w:tc>
        <w:tc>
          <w:tcPr>
            <w:tcW w:w="4534" w:type="dxa"/>
            <w:shd w:val="clear" w:color="auto" w:fill="auto"/>
          </w:tcPr>
          <w:p w14:paraId="67A5CFDD" w14:textId="77777777" w:rsidR="00582E46" w:rsidRPr="001E1F22" w:rsidRDefault="00582E46" w:rsidP="00582E46">
            <w:pPr>
              <w:spacing w:before="60" w:after="60"/>
              <w:rPr>
                <w:iCs/>
                <w:szCs w:val="22"/>
              </w:rPr>
            </w:pPr>
          </w:p>
        </w:tc>
      </w:tr>
      <w:tr w:rsidR="00582E46" w14:paraId="208E6D2A" w14:textId="77777777" w:rsidTr="00582E46">
        <w:tc>
          <w:tcPr>
            <w:tcW w:w="4527" w:type="dxa"/>
            <w:shd w:val="clear" w:color="auto" w:fill="auto"/>
            <w:vAlign w:val="center"/>
          </w:tcPr>
          <w:p w14:paraId="0A2415F7" w14:textId="2B6EF4AF" w:rsidR="00582E46" w:rsidRPr="001E1F22" w:rsidRDefault="00FF3CB9" w:rsidP="00582E46">
            <w:pPr>
              <w:spacing w:before="60" w:after="60"/>
              <w:rPr>
                <w:iCs/>
                <w:szCs w:val="22"/>
              </w:rPr>
            </w:pPr>
            <w:bookmarkStart w:id="7" w:name="_Hlk137043817"/>
            <w:r>
              <w:rPr>
                <w:szCs w:val="22"/>
              </w:rPr>
              <w:t xml:space="preserve">hydroxid sodný </w:t>
            </w:r>
            <w:bookmarkEnd w:id="7"/>
            <w:r w:rsidR="00582E46" w:rsidRPr="00C70204">
              <w:rPr>
                <w:szCs w:val="22"/>
              </w:rPr>
              <w:t>(</w:t>
            </w:r>
            <w:r>
              <w:rPr>
                <w:szCs w:val="22"/>
              </w:rPr>
              <w:t xml:space="preserve">na úpravu </w:t>
            </w:r>
            <w:r w:rsidRPr="00C70204">
              <w:rPr>
                <w:szCs w:val="22"/>
              </w:rPr>
              <w:t>pH</w:t>
            </w:r>
            <w:r w:rsidR="00582E46" w:rsidRPr="00C70204">
              <w:rPr>
                <w:szCs w:val="22"/>
              </w:rPr>
              <w:t>)</w:t>
            </w:r>
          </w:p>
        </w:tc>
        <w:tc>
          <w:tcPr>
            <w:tcW w:w="4534" w:type="dxa"/>
            <w:shd w:val="clear" w:color="auto" w:fill="auto"/>
          </w:tcPr>
          <w:p w14:paraId="256B4DA5" w14:textId="77777777" w:rsidR="00582E46" w:rsidRPr="001E1F22" w:rsidRDefault="00582E46" w:rsidP="00582E46">
            <w:pPr>
              <w:spacing w:before="60" w:after="60"/>
              <w:rPr>
                <w:iCs/>
                <w:szCs w:val="22"/>
              </w:rPr>
            </w:pPr>
          </w:p>
        </w:tc>
      </w:tr>
      <w:tr w:rsidR="00582E46" w14:paraId="4FFE05F0" w14:textId="77777777" w:rsidTr="00582E46">
        <w:tc>
          <w:tcPr>
            <w:tcW w:w="4527" w:type="dxa"/>
            <w:shd w:val="clear" w:color="auto" w:fill="auto"/>
            <w:vAlign w:val="center"/>
          </w:tcPr>
          <w:p w14:paraId="12FE9CE8" w14:textId="69A07A0D" w:rsidR="00582E46" w:rsidRPr="001E1F22" w:rsidRDefault="00FF3CB9" w:rsidP="00582E46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>
              <w:rPr>
                <w:szCs w:val="22"/>
              </w:rPr>
              <w:t>k</w:t>
            </w:r>
            <w:r w:rsidR="00582E46">
              <w:rPr>
                <w:szCs w:val="22"/>
              </w:rPr>
              <w:t xml:space="preserve">yselina </w:t>
            </w:r>
            <w:bookmarkStart w:id="8" w:name="_Hlk137043738"/>
            <w:r w:rsidR="00582E46" w:rsidRPr="00582E46">
              <w:rPr>
                <w:szCs w:val="22"/>
              </w:rPr>
              <w:t xml:space="preserve">chlorovodíková </w:t>
            </w:r>
            <w:bookmarkEnd w:id="8"/>
            <w:r w:rsidR="00582E46" w:rsidRPr="00C70204">
              <w:rPr>
                <w:szCs w:val="22"/>
              </w:rPr>
              <w:t>(</w:t>
            </w:r>
            <w:bookmarkStart w:id="9" w:name="_Hlk137043802"/>
            <w:r w:rsidR="00582E46">
              <w:rPr>
                <w:szCs w:val="22"/>
              </w:rPr>
              <w:t xml:space="preserve">na úpravu </w:t>
            </w:r>
            <w:r w:rsidR="00582E46" w:rsidRPr="00C70204">
              <w:rPr>
                <w:szCs w:val="22"/>
              </w:rPr>
              <w:t>pH</w:t>
            </w:r>
            <w:bookmarkEnd w:id="9"/>
            <w:r w:rsidR="00582E46" w:rsidRPr="00C70204">
              <w:rPr>
                <w:szCs w:val="22"/>
              </w:rPr>
              <w:t>)</w:t>
            </w:r>
          </w:p>
        </w:tc>
        <w:tc>
          <w:tcPr>
            <w:tcW w:w="4534" w:type="dxa"/>
            <w:shd w:val="clear" w:color="auto" w:fill="auto"/>
          </w:tcPr>
          <w:p w14:paraId="4CD6300B" w14:textId="77777777" w:rsidR="00582E46" w:rsidRPr="001E1F22" w:rsidRDefault="00582E46" w:rsidP="00582E46">
            <w:pPr>
              <w:spacing w:before="60" w:after="60"/>
              <w:rPr>
                <w:iCs/>
                <w:szCs w:val="22"/>
              </w:rPr>
            </w:pPr>
          </w:p>
        </w:tc>
      </w:tr>
      <w:tr w:rsidR="00582E46" w14:paraId="4BD48698" w14:textId="77777777" w:rsidTr="00582E46">
        <w:tc>
          <w:tcPr>
            <w:tcW w:w="4527" w:type="dxa"/>
            <w:shd w:val="clear" w:color="auto" w:fill="auto"/>
            <w:vAlign w:val="center"/>
          </w:tcPr>
          <w:p w14:paraId="5F36B043" w14:textId="13C3E87F" w:rsidR="00582E46" w:rsidRPr="001E1F22" w:rsidRDefault="00FF3CB9" w:rsidP="00582E46">
            <w:pPr>
              <w:spacing w:before="60" w:after="60"/>
              <w:rPr>
                <w:iCs/>
                <w:szCs w:val="22"/>
              </w:rPr>
            </w:pPr>
            <w:r>
              <w:rPr>
                <w:szCs w:val="22"/>
              </w:rPr>
              <w:t>v</w:t>
            </w:r>
            <w:r w:rsidR="00582E46">
              <w:rPr>
                <w:szCs w:val="22"/>
              </w:rPr>
              <w:t>oda na injekciu</w:t>
            </w:r>
          </w:p>
        </w:tc>
        <w:tc>
          <w:tcPr>
            <w:tcW w:w="4534" w:type="dxa"/>
            <w:shd w:val="clear" w:color="auto" w:fill="auto"/>
          </w:tcPr>
          <w:p w14:paraId="5014DFA4" w14:textId="77777777" w:rsidR="00582E46" w:rsidRPr="001E1F22" w:rsidRDefault="00582E46" w:rsidP="00582E46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333C6443" w14:textId="161548AE" w:rsidR="00872C48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920205" w14:textId="6E15A827" w:rsidR="00FF3CB9" w:rsidRPr="001E1F22" w:rsidRDefault="00FF3CB9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Číry </w:t>
      </w:r>
      <w:bookmarkStart w:id="10" w:name="_Hlk137043963"/>
      <w:r>
        <w:rPr>
          <w:szCs w:val="22"/>
        </w:rPr>
        <w:t>bezfarebný injekčný roztok</w:t>
      </w:r>
      <w:bookmarkEnd w:id="10"/>
      <w:r>
        <w:rPr>
          <w:szCs w:val="22"/>
        </w:rPr>
        <w:t>, prakticky bez viditeľných častíc.</w:t>
      </w:r>
    </w:p>
    <w:p w14:paraId="2EDF3F8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94C1B5" w14:textId="77777777" w:rsidR="00C114FF" w:rsidRPr="001E1F22" w:rsidRDefault="00B8549C" w:rsidP="00B13B6D">
      <w:pPr>
        <w:pStyle w:val="Style1"/>
      </w:pPr>
      <w:r w:rsidRPr="001E1F22">
        <w:t>3.</w:t>
      </w:r>
      <w:r w:rsidRPr="001E1F22">
        <w:tab/>
        <w:t>KLINICKÉ ÚDAJE</w:t>
      </w:r>
    </w:p>
    <w:p w14:paraId="76D8284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8DF85E" w14:textId="4FE0E025" w:rsidR="00C114FF" w:rsidRDefault="00B8549C" w:rsidP="00B13B6D">
      <w:pPr>
        <w:pStyle w:val="Style1"/>
      </w:pPr>
      <w:r w:rsidRPr="001E1F22">
        <w:t>3.1</w:t>
      </w:r>
      <w:r w:rsidRPr="001E1F22">
        <w:tab/>
        <w:t>Cieľové druhy</w:t>
      </w:r>
    </w:p>
    <w:p w14:paraId="0103CE93" w14:textId="0A189CCC" w:rsidR="00FF3CB9" w:rsidRDefault="00FF3CB9" w:rsidP="00B13B6D">
      <w:pPr>
        <w:pStyle w:val="Style1"/>
      </w:pPr>
    </w:p>
    <w:p w14:paraId="6D43E4D9" w14:textId="05D8B3C6" w:rsidR="00FF3CB9" w:rsidRPr="00FF3CB9" w:rsidRDefault="00FF3CB9" w:rsidP="00B13B6D">
      <w:pPr>
        <w:pStyle w:val="Style1"/>
        <w:rPr>
          <w:b w:val="0"/>
          <w:bCs/>
        </w:rPr>
      </w:pPr>
      <w:r>
        <w:rPr>
          <w:b w:val="0"/>
          <w:bCs/>
        </w:rPr>
        <w:t>Kone a psy</w:t>
      </w:r>
    </w:p>
    <w:p w14:paraId="2A7E209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B41C2A" w14:textId="77777777" w:rsidR="00C114FF" w:rsidRPr="001E1F22" w:rsidRDefault="00B8549C" w:rsidP="00B13B6D">
      <w:pPr>
        <w:pStyle w:val="Style1"/>
      </w:pPr>
      <w:r w:rsidRPr="001E1F22">
        <w:t>3.2</w:t>
      </w:r>
      <w:r w:rsidRPr="001E1F22">
        <w:tab/>
        <w:t>Indikácie na použitie pre každý cieľový druh</w:t>
      </w:r>
    </w:p>
    <w:p w14:paraId="6FA947A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2ECE0C" w14:textId="3DDB789B" w:rsidR="00E86CEE" w:rsidRPr="001E1F22" w:rsidRDefault="00FF3CB9" w:rsidP="00E86CEE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Analgézia</w:t>
      </w:r>
      <w:proofErr w:type="spellEnd"/>
      <w:r>
        <w:t xml:space="preserve"> a </w:t>
      </w:r>
      <w:proofErr w:type="spellStart"/>
      <w:r>
        <w:t>premedikácia</w:t>
      </w:r>
      <w:proofErr w:type="spellEnd"/>
      <w:r>
        <w:t xml:space="preserve"> pred výkonmi.</w:t>
      </w:r>
    </w:p>
    <w:p w14:paraId="3AA39048" w14:textId="77777777" w:rsidR="00E86CEE" w:rsidRPr="001E1F22" w:rsidRDefault="00E86CEE" w:rsidP="00E86CEE">
      <w:pPr>
        <w:tabs>
          <w:tab w:val="clear" w:pos="567"/>
        </w:tabs>
        <w:spacing w:line="240" w:lineRule="auto"/>
        <w:rPr>
          <w:szCs w:val="22"/>
        </w:rPr>
      </w:pPr>
    </w:p>
    <w:p w14:paraId="6A5376EF" w14:textId="77777777" w:rsidR="00C114FF" w:rsidRPr="001E1F22" w:rsidRDefault="00B8549C" w:rsidP="00B13B6D">
      <w:pPr>
        <w:pStyle w:val="Style1"/>
      </w:pPr>
      <w:r w:rsidRPr="001E1F22">
        <w:t>3.3</w:t>
      </w:r>
      <w:r w:rsidRPr="001E1F22">
        <w:tab/>
        <w:t>Kontraindikácie</w:t>
      </w:r>
    </w:p>
    <w:p w14:paraId="1F06B03A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EA36F25" w14:textId="7DC19833" w:rsidR="00C114FF" w:rsidRDefault="00FF3CB9" w:rsidP="00A9226B">
      <w:pPr>
        <w:tabs>
          <w:tab w:val="clear" w:pos="567"/>
        </w:tabs>
        <w:spacing w:line="240" w:lineRule="auto"/>
      </w:pPr>
      <w:bookmarkStart w:id="11" w:name="_Hlk137044170"/>
      <w:r>
        <w:t>Nepoužívať u zvierat s pokročilým respiračným zlyhaním.</w:t>
      </w:r>
    </w:p>
    <w:p w14:paraId="6DFF7849" w14:textId="26F18C05" w:rsidR="00FF3CB9" w:rsidRPr="001E1F22" w:rsidRDefault="00FF3CB9" w:rsidP="00FF3CB9">
      <w:pPr>
        <w:tabs>
          <w:tab w:val="clear" w:pos="567"/>
        </w:tabs>
        <w:spacing w:line="240" w:lineRule="auto"/>
        <w:rPr>
          <w:szCs w:val="22"/>
        </w:rPr>
      </w:pPr>
      <w:r>
        <w:t xml:space="preserve">Nepoužívať u zvierat so závažnou </w:t>
      </w:r>
      <w:proofErr w:type="spellStart"/>
      <w:r>
        <w:t>hepatálnou</w:t>
      </w:r>
      <w:proofErr w:type="spellEnd"/>
      <w:r>
        <w:t xml:space="preserve"> alebo </w:t>
      </w:r>
      <w:bookmarkStart w:id="12" w:name="_Hlk137044252"/>
      <w:r>
        <w:rPr>
          <w:noProof/>
        </w:rPr>
        <w:t>renálnou</w:t>
      </w:r>
      <w:r>
        <w:t xml:space="preserve"> dysfunkciou</w:t>
      </w:r>
      <w:bookmarkEnd w:id="12"/>
      <w:r w:rsidR="00102BB6">
        <w:t>.</w:t>
      </w:r>
    </w:p>
    <w:p w14:paraId="13E6DBDF" w14:textId="5E99C32F" w:rsidR="00FF3CB9" w:rsidRPr="001E1F22" w:rsidRDefault="00FF3CB9" w:rsidP="00FF3CB9">
      <w:pPr>
        <w:tabs>
          <w:tab w:val="clear" w:pos="567"/>
        </w:tabs>
        <w:spacing w:line="240" w:lineRule="auto"/>
        <w:rPr>
          <w:szCs w:val="22"/>
        </w:rPr>
      </w:pPr>
      <w:r>
        <w:t xml:space="preserve">Nepoužívať u zvierat </w:t>
      </w:r>
      <w:r w:rsidR="00102BB6">
        <w:t xml:space="preserve">trpiacich epileptickými alebo </w:t>
      </w:r>
      <w:bookmarkStart w:id="13" w:name="_Hlk137044699"/>
      <w:r w:rsidR="00102BB6" w:rsidRPr="00102BB6">
        <w:rPr>
          <w:noProof/>
        </w:rPr>
        <w:t>strychn</w:t>
      </w:r>
      <w:r w:rsidR="00102BB6">
        <w:rPr>
          <w:noProof/>
        </w:rPr>
        <w:t>í</w:t>
      </w:r>
      <w:r w:rsidR="00102BB6" w:rsidRPr="00102BB6">
        <w:rPr>
          <w:noProof/>
        </w:rPr>
        <w:t>n</w:t>
      </w:r>
      <w:bookmarkEnd w:id="13"/>
      <w:r w:rsidR="00102BB6" w:rsidRPr="00102BB6">
        <w:rPr>
          <w:noProof/>
        </w:rPr>
        <w:t>ový</w:t>
      </w:r>
      <w:r w:rsidR="00102BB6">
        <w:rPr>
          <w:noProof/>
        </w:rPr>
        <w:t>mi</w:t>
      </w:r>
      <w:r w:rsidR="00102BB6">
        <w:t xml:space="preserve"> záchvatmi alebo  tetanom.</w:t>
      </w:r>
    </w:p>
    <w:bookmarkEnd w:id="11"/>
    <w:p w14:paraId="759621FA" w14:textId="04F5BECC" w:rsidR="00C114FF" w:rsidRPr="001E1F22" w:rsidRDefault="00B8549C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 xml:space="preserve">Nepoužívať v prípadoch </w:t>
      </w:r>
      <w:r w:rsidR="00102BB6">
        <w:t xml:space="preserve">známej </w:t>
      </w:r>
      <w:r w:rsidRPr="001E1F22">
        <w:t xml:space="preserve">precitlivenosti na </w:t>
      </w:r>
      <w:r w:rsidR="00102BB6">
        <w:t>niektorú z </w:t>
      </w:r>
      <w:r w:rsidRPr="001E1F22">
        <w:t>účinn</w:t>
      </w:r>
      <w:r w:rsidR="00102BB6">
        <w:t xml:space="preserve">ých </w:t>
      </w:r>
      <w:r w:rsidRPr="001E1F22">
        <w:t>lát</w:t>
      </w:r>
      <w:r w:rsidR="00102BB6">
        <w:t>o</w:t>
      </w:r>
      <w:r w:rsidRPr="001E1F22">
        <w:t>k</w:t>
      </w:r>
      <w:r w:rsidR="00102BB6">
        <w:t xml:space="preserve"> alebo </w:t>
      </w:r>
      <w:r w:rsidRPr="001E1F22">
        <w:t>z</w:t>
      </w:r>
      <w:r w:rsidR="00362A12">
        <w:t> </w:t>
      </w:r>
      <w:r w:rsidRPr="001E1F22">
        <w:t>pomocných látok.</w:t>
      </w:r>
    </w:p>
    <w:p w14:paraId="1BA27A5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3B5110" w14:textId="77777777" w:rsidR="00C114FF" w:rsidRPr="001E1F22" w:rsidRDefault="00B8549C" w:rsidP="00B13B6D">
      <w:pPr>
        <w:pStyle w:val="Style1"/>
      </w:pPr>
      <w:r w:rsidRPr="001E1F22">
        <w:t>3.4</w:t>
      </w:r>
      <w:r w:rsidRPr="001E1F22">
        <w:tab/>
        <w:t>Osobitné upozornenia</w:t>
      </w:r>
    </w:p>
    <w:p w14:paraId="185F4D40" w14:textId="77777777" w:rsidR="0090108F" w:rsidRDefault="0090108F" w:rsidP="0090108F">
      <w:pPr>
        <w:tabs>
          <w:tab w:val="clear" w:pos="567"/>
        </w:tabs>
        <w:spacing w:line="240" w:lineRule="auto"/>
        <w:rPr>
          <w:szCs w:val="22"/>
        </w:rPr>
      </w:pPr>
    </w:p>
    <w:p w14:paraId="1B2349E0" w14:textId="77777777" w:rsidR="0090108F" w:rsidRPr="00E22F05" w:rsidRDefault="0090108F" w:rsidP="0090108F">
      <w:pPr>
        <w:jc w:val="both"/>
        <w:rPr>
          <w:b/>
          <w:color w:val="000000"/>
          <w:szCs w:val="22"/>
        </w:rPr>
      </w:pPr>
      <w:r w:rsidRPr="00E22F05">
        <w:rPr>
          <w:b/>
          <w:color w:val="000000"/>
          <w:szCs w:val="22"/>
        </w:rPr>
        <w:t>Veterinárny liek</w:t>
      </w:r>
      <w:r>
        <w:rPr>
          <w:b/>
          <w:color w:val="000000"/>
          <w:szCs w:val="22"/>
        </w:rPr>
        <w:t xml:space="preserve"> obsahuje omamnú látku - </w:t>
      </w:r>
      <w:proofErr w:type="spellStart"/>
      <w:r>
        <w:rPr>
          <w:b/>
          <w:color w:val="000000"/>
          <w:szCs w:val="22"/>
        </w:rPr>
        <w:t>metadón</w:t>
      </w:r>
      <w:proofErr w:type="spellEnd"/>
      <w:r w:rsidRPr="00E22F05">
        <w:rPr>
          <w:b/>
          <w:color w:val="000000"/>
          <w:szCs w:val="22"/>
        </w:rPr>
        <w:t>.</w:t>
      </w:r>
    </w:p>
    <w:p w14:paraId="33D5CC02" w14:textId="0113D584" w:rsidR="0090108F" w:rsidRPr="00676ABD" w:rsidRDefault="0090108F" w:rsidP="0090108F">
      <w:pPr>
        <w:tabs>
          <w:tab w:val="clear" w:pos="567"/>
        </w:tabs>
        <w:spacing w:line="240" w:lineRule="auto"/>
        <w:rPr>
          <w:b/>
          <w:bCs/>
          <w:szCs w:val="22"/>
        </w:rPr>
      </w:pPr>
      <w:r>
        <w:rPr>
          <w:b/>
          <w:bCs/>
          <w:szCs w:val="22"/>
        </w:rPr>
        <w:t xml:space="preserve">Veterinárny liek </w:t>
      </w:r>
      <w:proofErr w:type="spellStart"/>
      <w:r w:rsidRPr="0090108F">
        <w:rPr>
          <w:b/>
        </w:rPr>
        <w:t>Recudon</w:t>
      </w:r>
      <w:proofErr w:type="spellEnd"/>
      <w:r w:rsidRPr="0090108F">
        <w:rPr>
          <w:b/>
        </w:rPr>
        <w:t xml:space="preserve"> 2,5 mg/ml + 0,125 mg/ml injekčný roztok pre kone a psy</w:t>
      </w:r>
      <w:r>
        <w:t xml:space="preserve"> </w:t>
      </w:r>
      <w:r w:rsidRPr="00E22F05">
        <w:rPr>
          <w:b/>
          <w:bCs/>
          <w:szCs w:val="22"/>
        </w:rPr>
        <w:t>podlieha ustanoveniam zákona č. 139/1998 Z. z. o omamných a psychotropných látkach v znení neskorších predpisov</w:t>
      </w:r>
      <w:r w:rsidRPr="00676ABD">
        <w:rPr>
          <w:b/>
          <w:bCs/>
          <w:szCs w:val="22"/>
        </w:rPr>
        <w:t>.</w:t>
      </w:r>
    </w:p>
    <w:p w14:paraId="1098ECC9" w14:textId="77777777" w:rsidR="0090108F" w:rsidRPr="001E1F22" w:rsidRDefault="0090108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740EAA4" w14:textId="369B6B60" w:rsidR="00C114FF" w:rsidRDefault="00102BB6" w:rsidP="00A9226B">
      <w:pPr>
        <w:tabs>
          <w:tab w:val="clear" w:pos="567"/>
        </w:tabs>
        <w:spacing w:line="240" w:lineRule="auto"/>
      </w:pPr>
      <w:r>
        <w:t>Vzhľadom na variabi</w:t>
      </w:r>
      <w:r w:rsidR="0068335C">
        <w:t>lnú</w:t>
      </w:r>
      <w:r>
        <w:t xml:space="preserve"> individuá</w:t>
      </w:r>
      <w:r w:rsidR="0068335C">
        <w:t>lnu</w:t>
      </w:r>
      <w:r>
        <w:t xml:space="preserve"> odpove</w:t>
      </w:r>
      <w:r w:rsidR="0068335C">
        <w:t>ď</w:t>
      </w:r>
      <w:r>
        <w:t xml:space="preserve"> na </w:t>
      </w:r>
      <w:proofErr w:type="spellStart"/>
      <w:r>
        <w:t>levometa</w:t>
      </w:r>
      <w:r w:rsidR="00C45E05">
        <w:t>d</w:t>
      </w:r>
      <w:r>
        <w:t>ón</w:t>
      </w:r>
      <w:proofErr w:type="spellEnd"/>
      <w:r>
        <w:t xml:space="preserve"> zvieratá </w:t>
      </w:r>
      <w:r w:rsidR="0068335C">
        <w:t xml:space="preserve">sa majú </w:t>
      </w:r>
      <w:r>
        <w:t xml:space="preserve">pravidelne sledovať, aby sa zabezpečila dostatočná účinnosť </w:t>
      </w:r>
      <w:r w:rsidR="0068335C">
        <w:t xml:space="preserve">počas </w:t>
      </w:r>
      <w:proofErr w:type="spellStart"/>
      <w:r>
        <w:t>požadova</w:t>
      </w:r>
      <w:r w:rsidR="0068335C">
        <w:t>néhotrvania</w:t>
      </w:r>
      <w:proofErr w:type="spellEnd"/>
      <w:r>
        <w:t xml:space="preserve"> účinku.</w:t>
      </w:r>
    </w:p>
    <w:p w14:paraId="0B3C17DD" w14:textId="021EA515" w:rsidR="00102BB6" w:rsidRPr="001E1F22" w:rsidRDefault="002F2440" w:rsidP="00A9226B">
      <w:pPr>
        <w:tabs>
          <w:tab w:val="clear" w:pos="567"/>
        </w:tabs>
        <w:spacing w:line="240" w:lineRule="auto"/>
        <w:rPr>
          <w:szCs w:val="22"/>
        </w:rPr>
      </w:pPr>
      <w:r>
        <w:lastRenderedPageBreak/>
        <w:t xml:space="preserve">Pri </w:t>
      </w:r>
      <w:r w:rsidR="00102BB6">
        <w:t xml:space="preserve"> </w:t>
      </w:r>
      <w:r w:rsidR="00102BB6">
        <w:rPr>
          <w:noProof/>
        </w:rPr>
        <w:t>metadón</w:t>
      </w:r>
      <w:r>
        <w:rPr>
          <w:noProof/>
        </w:rPr>
        <w:t>e</w:t>
      </w:r>
      <w:r w:rsidR="00102BB6">
        <w:t xml:space="preserve"> bolo opísané, že </w:t>
      </w:r>
      <w:r w:rsidR="00420156">
        <w:t>chrt</w:t>
      </w:r>
      <w:r w:rsidR="0054385E">
        <w:t>y</w:t>
      </w:r>
      <w:r w:rsidR="00420156">
        <w:t xml:space="preserve"> môžu  na dosiahnutie účinných plazmatických hladín</w:t>
      </w:r>
      <w:r>
        <w:t xml:space="preserve"> vyžadovať vyššie dávky ako iné plemená</w:t>
      </w:r>
      <w:r w:rsidR="00420156">
        <w:t xml:space="preserve">. </w:t>
      </w:r>
      <w:r w:rsidR="0054385E">
        <w:t>Nie sú dostupné zodpovedajúce informácie o </w:t>
      </w:r>
      <w:r>
        <w:t>potrebe</w:t>
      </w:r>
      <w:r w:rsidR="0054385E">
        <w:t xml:space="preserve"> </w:t>
      </w:r>
      <w:r>
        <w:t xml:space="preserve">vyšších dávok </w:t>
      </w:r>
      <w:r w:rsidR="00420156">
        <w:t xml:space="preserve"> </w:t>
      </w:r>
      <w:r w:rsidR="00420156">
        <w:rPr>
          <w:noProof/>
        </w:rPr>
        <w:t>levometadón</w:t>
      </w:r>
      <w:r w:rsidR="0054385E">
        <w:rPr>
          <w:noProof/>
        </w:rPr>
        <w:t>u</w:t>
      </w:r>
      <w:r w:rsidR="00420156">
        <w:t xml:space="preserve"> u chrtov v porovnaní s inými plemenami. </w:t>
      </w:r>
    </w:p>
    <w:p w14:paraId="50766CCB" w14:textId="77777777" w:rsidR="002838C8" w:rsidRPr="001E1F22" w:rsidRDefault="002838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4B0998" w14:textId="77777777" w:rsidR="00C114FF" w:rsidRPr="001E1F22" w:rsidRDefault="00B8549C" w:rsidP="00B13B6D">
      <w:pPr>
        <w:pStyle w:val="Style1"/>
      </w:pPr>
      <w:r w:rsidRPr="001E1F22">
        <w:t>3.5</w:t>
      </w:r>
      <w:r w:rsidRPr="001E1F22">
        <w:tab/>
        <w:t>Osobitné opatrenia na používanie</w:t>
      </w:r>
    </w:p>
    <w:p w14:paraId="44AF5B2D" w14:textId="77777777" w:rsidR="0090108F" w:rsidRDefault="0090108F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54928956" w14:textId="6A57C863" w:rsidR="00C114FF" w:rsidRPr="001E1F22" w:rsidRDefault="00B8549C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 na bezpečné používanie u cieľových druhov</w:t>
      </w:r>
    </w:p>
    <w:p w14:paraId="6C0150AF" w14:textId="6CAFC229" w:rsidR="005516CA" w:rsidRDefault="005516CA" w:rsidP="00420156">
      <w:pPr>
        <w:tabs>
          <w:tab w:val="clear" w:pos="567"/>
        </w:tabs>
        <w:spacing w:line="240" w:lineRule="auto"/>
        <w:rPr>
          <w:szCs w:val="22"/>
          <w:lang w:eastAsia="en-GB"/>
        </w:rPr>
      </w:pPr>
      <w:bookmarkStart w:id="14" w:name="_Hlk114121054"/>
      <w:r>
        <w:rPr>
          <w:szCs w:val="22"/>
          <w:lang w:eastAsia="en-GB"/>
        </w:rPr>
        <w:t xml:space="preserve">Odporúča sa, aby boli psy pred podaním tohto veterinárneho lieku 12 hodín nalačno. U psov sa musí tento veterinárny liek pri intravenóznom podaní </w:t>
      </w:r>
      <w:r w:rsidR="003E740C">
        <w:rPr>
          <w:szCs w:val="22"/>
          <w:lang w:eastAsia="en-GB"/>
        </w:rPr>
        <w:t xml:space="preserve">aplikovať </w:t>
      </w:r>
      <w:r>
        <w:rPr>
          <w:szCs w:val="22"/>
          <w:lang w:eastAsia="en-GB"/>
        </w:rPr>
        <w:t xml:space="preserve">veľmi pomaly. Nepokoj a </w:t>
      </w:r>
      <w:r w:rsidR="00CA201D">
        <w:rPr>
          <w:szCs w:val="22"/>
          <w:lang w:eastAsia="en-GB"/>
        </w:rPr>
        <w:t>zavýjanie</w:t>
      </w:r>
      <w:r>
        <w:rPr>
          <w:szCs w:val="22"/>
          <w:lang w:eastAsia="en-GB"/>
        </w:rPr>
        <w:t xml:space="preserve"> zvieraťa </w:t>
      </w:r>
      <w:r w:rsidR="003E740C">
        <w:rPr>
          <w:szCs w:val="22"/>
          <w:lang w:eastAsia="en-GB"/>
        </w:rPr>
        <w:t>počas aplikácie</w:t>
      </w:r>
      <w:r w:rsidR="00CA201D">
        <w:rPr>
          <w:szCs w:val="22"/>
          <w:lang w:eastAsia="en-GB"/>
        </w:rPr>
        <w:t xml:space="preserve"> </w:t>
      </w:r>
      <w:r>
        <w:rPr>
          <w:szCs w:val="22"/>
          <w:lang w:eastAsia="en-GB"/>
        </w:rPr>
        <w:t xml:space="preserve">sú </w:t>
      </w:r>
      <w:r w:rsidR="00CA201D">
        <w:rPr>
          <w:szCs w:val="22"/>
          <w:lang w:eastAsia="en-GB"/>
        </w:rPr>
        <w:t>prí</w:t>
      </w:r>
      <w:r>
        <w:rPr>
          <w:szCs w:val="22"/>
          <w:lang w:eastAsia="en-GB"/>
        </w:rPr>
        <w:t>znak</w:t>
      </w:r>
      <w:r w:rsidR="003E740C">
        <w:rPr>
          <w:szCs w:val="22"/>
          <w:lang w:eastAsia="en-GB"/>
        </w:rPr>
        <w:t>om</w:t>
      </w:r>
      <w:r>
        <w:rPr>
          <w:szCs w:val="22"/>
          <w:lang w:eastAsia="en-GB"/>
        </w:rPr>
        <w:t xml:space="preserve"> </w:t>
      </w:r>
      <w:r>
        <w:rPr>
          <w:noProof/>
          <w:szCs w:val="22"/>
          <w:lang w:eastAsia="en-GB"/>
        </w:rPr>
        <w:t>poddávkovania</w:t>
      </w:r>
      <w:r>
        <w:rPr>
          <w:szCs w:val="22"/>
          <w:lang w:eastAsia="en-GB"/>
        </w:rPr>
        <w:t xml:space="preserve">, preto </w:t>
      </w:r>
      <w:r w:rsidR="003E740C">
        <w:rPr>
          <w:szCs w:val="22"/>
          <w:lang w:eastAsia="en-GB"/>
        </w:rPr>
        <w:t xml:space="preserve">je </w:t>
      </w:r>
      <w:r>
        <w:rPr>
          <w:szCs w:val="22"/>
          <w:lang w:eastAsia="en-GB"/>
        </w:rPr>
        <w:t>potrebné</w:t>
      </w:r>
      <w:r w:rsidR="003E740C">
        <w:rPr>
          <w:szCs w:val="22"/>
          <w:lang w:eastAsia="en-GB"/>
        </w:rPr>
        <w:t> v podávaní</w:t>
      </w:r>
      <w:r>
        <w:rPr>
          <w:szCs w:val="22"/>
          <w:lang w:eastAsia="en-GB"/>
        </w:rPr>
        <w:t xml:space="preserve"> pokračovať.</w:t>
      </w:r>
    </w:p>
    <w:p w14:paraId="4042E5AD" w14:textId="73D0E5E9" w:rsidR="005516CA" w:rsidRDefault="005516CA" w:rsidP="00420156">
      <w:pPr>
        <w:tabs>
          <w:tab w:val="clear" w:pos="567"/>
        </w:tabs>
        <w:spacing w:line="240" w:lineRule="auto"/>
        <w:rPr>
          <w:szCs w:val="22"/>
          <w:lang w:eastAsia="en-GB"/>
        </w:rPr>
      </w:pPr>
      <w:r>
        <w:rPr>
          <w:szCs w:val="22"/>
          <w:lang w:eastAsia="en-GB"/>
        </w:rPr>
        <w:t>Vzhľadom na to, že účinky pretrvávajú niekoľko hodín, zviera je potrebné chrániť pred zvukovými podnetmi a udržiavať v teple a suchu až do úplného prebudenia.</w:t>
      </w:r>
    </w:p>
    <w:p w14:paraId="6BC8AC3A" w14:textId="602FCB1C" w:rsidR="00420156" w:rsidRPr="00354016" w:rsidRDefault="00BB6F75" w:rsidP="00BB6F75">
      <w:pPr>
        <w:tabs>
          <w:tab w:val="clear" w:pos="567"/>
        </w:tabs>
        <w:spacing w:line="240" w:lineRule="auto"/>
        <w:rPr>
          <w:szCs w:val="22"/>
          <w:lang w:eastAsia="en-GB"/>
        </w:rPr>
      </w:pPr>
      <w:r>
        <w:rPr>
          <w:szCs w:val="22"/>
          <w:lang w:eastAsia="en-GB"/>
        </w:rPr>
        <w:t xml:space="preserve">Počas liečby je potrebné dbať na adekvátnu saturáciu kyslíkom. Liečené zvieratá sa musia pravidelne </w:t>
      </w:r>
      <w:r w:rsidR="003E740C">
        <w:rPr>
          <w:szCs w:val="22"/>
          <w:lang w:eastAsia="en-GB"/>
        </w:rPr>
        <w:t xml:space="preserve">sledovať, </w:t>
      </w:r>
      <w:r>
        <w:rPr>
          <w:szCs w:val="22"/>
          <w:lang w:eastAsia="en-GB"/>
        </w:rPr>
        <w:t xml:space="preserve">vrátane </w:t>
      </w:r>
      <w:r w:rsidR="003E740C">
        <w:rPr>
          <w:szCs w:val="22"/>
          <w:lang w:eastAsia="en-GB"/>
        </w:rPr>
        <w:t xml:space="preserve">vyšetrenia </w:t>
      </w:r>
      <w:r>
        <w:rPr>
          <w:szCs w:val="22"/>
          <w:lang w:eastAsia="en-GB"/>
        </w:rPr>
        <w:t>srdca a frekvencie dýchania</w:t>
      </w:r>
      <w:r w:rsidR="00420156" w:rsidRPr="00354016">
        <w:rPr>
          <w:szCs w:val="22"/>
          <w:lang w:eastAsia="en-GB"/>
        </w:rPr>
        <w:t>.</w:t>
      </w:r>
    </w:p>
    <w:p w14:paraId="0C8424BC" w14:textId="0E8C328B" w:rsidR="00420156" w:rsidRPr="00354016" w:rsidRDefault="00BB6F75" w:rsidP="00420156">
      <w:pPr>
        <w:tabs>
          <w:tab w:val="clear" w:pos="567"/>
        </w:tabs>
        <w:spacing w:line="240" w:lineRule="auto"/>
        <w:rPr>
          <w:szCs w:val="22"/>
          <w:lang w:eastAsia="en-GB"/>
        </w:rPr>
      </w:pPr>
      <w:r>
        <w:rPr>
          <w:szCs w:val="22"/>
          <w:lang w:eastAsia="en-GB"/>
        </w:rPr>
        <w:t>U zvierat s poranením hlavy používajte liek s</w:t>
      </w:r>
      <w:r w:rsidR="00CA201D">
        <w:rPr>
          <w:szCs w:val="22"/>
          <w:lang w:eastAsia="en-GB"/>
        </w:rPr>
        <w:t>o zvýšenou</w:t>
      </w:r>
      <w:r>
        <w:rPr>
          <w:szCs w:val="22"/>
          <w:lang w:eastAsia="en-GB"/>
        </w:rPr>
        <w:t xml:space="preserve"> opatrnosťou, pretože účinok </w:t>
      </w:r>
      <w:proofErr w:type="spellStart"/>
      <w:r>
        <w:rPr>
          <w:szCs w:val="22"/>
          <w:lang w:eastAsia="en-GB"/>
        </w:rPr>
        <w:t>opioidov</w:t>
      </w:r>
      <w:proofErr w:type="spellEnd"/>
      <w:r>
        <w:rPr>
          <w:szCs w:val="22"/>
          <w:lang w:eastAsia="en-GB"/>
        </w:rPr>
        <w:t xml:space="preserve"> </w:t>
      </w:r>
      <w:r w:rsidR="003E740C">
        <w:rPr>
          <w:szCs w:val="22"/>
          <w:lang w:eastAsia="en-GB"/>
        </w:rPr>
        <w:t xml:space="preserve">po </w:t>
      </w:r>
      <w:r>
        <w:rPr>
          <w:szCs w:val="22"/>
          <w:lang w:eastAsia="en-GB"/>
        </w:rPr>
        <w:t xml:space="preserve">zranení hlavy závisí od druhu a závažnosti </w:t>
      </w:r>
      <w:r w:rsidR="003E740C">
        <w:rPr>
          <w:szCs w:val="22"/>
          <w:lang w:eastAsia="en-GB"/>
        </w:rPr>
        <w:t>po</w:t>
      </w:r>
      <w:r>
        <w:rPr>
          <w:szCs w:val="22"/>
          <w:lang w:eastAsia="en-GB"/>
        </w:rPr>
        <w:t>ranenia a </w:t>
      </w:r>
      <w:r w:rsidR="003E740C">
        <w:rPr>
          <w:szCs w:val="22"/>
          <w:lang w:eastAsia="en-GB"/>
        </w:rPr>
        <w:t xml:space="preserve">poskytnutej </w:t>
      </w:r>
      <w:r>
        <w:rPr>
          <w:szCs w:val="22"/>
          <w:lang w:eastAsia="en-GB"/>
        </w:rPr>
        <w:t>podpory dýchania</w:t>
      </w:r>
      <w:r w:rsidR="00420156" w:rsidRPr="00354016">
        <w:rPr>
          <w:szCs w:val="22"/>
          <w:lang w:eastAsia="en-GB"/>
        </w:rPr>
        <w:t xml:space="preserve">. </w:t>
      </w:r>
    </w:p>
    <w:p w14:paraId="4481F6EB" w14:textId="79EBEAD3" w:rsidR="00420156" w:rsidRPr="00354016" w:rsidRDefault="00BB6F75" w:rsidP="00420156">
      <w:pPr>
        <w:tabs>
          <w:tab w:val="clear" w:pos="567"/>
        </w:tabs>
        <w:spacing w:line="240" w:lineRule="auto"/>
        <w:rPr>
          <w:szCs w:val="22"/>
          <w:lang w:eastAsia="en-GB"/>
        </w:rPr>
      </w:pPr>
      <w:r>
        <w:rPr>
          <w:szCs w:val="22"/>
          <w:lang w:eastAsia="en-GB"/>
        </w:rPr>
        <w:t xml:space="preserve">Keďže sa </w:t>
      </w:r>
      <w:proofErr w:type="spellStart"/>
      <w:r>
        <w:rPr>
          <w:szCs w:val="22"/>
          <w:lang w:eastAsia="en-GB"/>
        </w:rPr>
        <w:t>metadón</w:t>
      </w:r>
      <w:proofErr w:type="spellEnd"/>
      <w:r>
        <w:rPr>
          <w:szCs w:val="22"/>
          <w:lang w:eastAsia="en-GB"/>
        </w:rPr>
        <w:t xml:space="preserve"> metabolizuje v pečeni, u zvierat so zníženou funkciou pečene môže dôjsť k ovplyvneniu jeho intenzity a doby pôsobenia</w:t>
      </w:r>
      <w:r w:rsidR="00420156" w:rsidRPr="00354016">
        <w:rPr>
          <w:szCs w:val="22"/>
          <w:lang w:eastAsia="en-GB"/>
        </w:rPr>
        <w:t xml:space="preserve">. </w:t>
      </w:r>
    </w:p>
    <w:p w14:paraId="48EA7F2B" w14:textId="337BC83A" w:rsidR="00420156" w:rsidRDefault="00BB6F75" w:rsidP="00420156">
      <w:pPr>
        <w:tabs>
          <w:tab w:val="clear" w:pos="567"/>
        </w:tabs>
        <w:spacing w:line="240" w:lineRule="auto"/>
        <w:rPr>
          <w:szCs w:val="22"/>
          <w:lang w:eastAsia="en-GB"/>
        </w:rPr>
      </w:pPr>
      <w:r>
        <w:rPr>
          <w:szCs w:val="22"/>
          <w:lang w:eastAsia="en-GB"/>
        </w:rPr>
        <w:t xml:space="preserve">V prípade </w:t>
      </w:r>
      <w:proofErr w:type="spellStart"/>
      <w:r>
        <w:rPr>
          <w:szCs w:val="22"/>
          <w:lang w:eastAsia="en-GB"/>
        </w:rPr>
        <w:t>renálnej</w:t>
      </w:r>
      <w:proofErr w:type="spellEnd"/>
      <w:r>
        <w:rPr>
          <w:szCs w:val="22"/>
          <w:lang w:eastAsia="en-GB"/>
        </w:rPr>
        <w:t xml:space="preserve">, srdcovej alebo </w:t>
      </w:r>
      <w:proofErr w:type="spellStart"/>
      <w:r>
        <w:rPr>
          <w:szCs w:val="22"/>
          <w:lang w:eastAsia="en-GB"/>
        </w:rPr>
        <w:t>hepatálnej</w:t>
      </w:r>
      <w:proofErr w:type="spellEnd"/>
      <w:r>
        <w:rPr>
          <w:szCs w:val="22"/>
          <w:lang w:eastAsia="en-GB"/>
        </w:rPr>
        <w:t xml:space="preserve"> dysfunkcie </w:t>
      </w:r>
      <w:r w:rsidR="003E740C">
        <w:rPr>
          <w:szCs w:val="22"/>
          <w:lang w:eastAsia="en-GB"/>
        </w:rPr>
        <w:t xml:space="preserve">alebo </w:t>
      </w:r>
      <w:r>
        <w:rPr>
          <w:szCs w:val="22"/>
          <w:lang w:eastAsia="en-GB"/>
        </w:rPr>
        <w:t>šoku môže byť použitie tohto veterinárneho lieku spojené s vyšším rizikom</w:t>
      </w:r>
      <w:r w:rsidR="00420156" w:rsidRPr="00354016">
        <w:rPr>
          <w:szCs w:val="22"/>
          <w:lang w:eastAsia="en-GB"/>
        </w:rPr>
        <w:t>.</w:t>
      </w:r>
      <w:bookmarkEnd w:id="14"/>
    </w:p>
    <w:p w14:paraId="671D80BE" w14:textId="1C0D6998" w:rsidR="00420156" w:rsidRDefault="00BB6F75" w:rsidP="00420156">
      <w:pPr>
        <w:tabs>
          <w:tab w:val="clear" w:pos="567"/>
        </w:tabs>
        <w:spacing w:line="240" w:lineRule="auto"/>
        <w:rPr>
          <w:szCs w:val="22"/>
          <w:lang w:eastAsia="en-GB"/>
        </w:rPr>
      </w:pPr>
      <w:bookmarkStart w:id="15" w:name="_Hlk135035632"/>
      <w:r w:rsidRPr="001A2DFC">
        <w:rPr>
          <w:szCs w:val="22"/>
          <w:lang w:eastAsia="en-GB"/>
        </w:rPr>
        <w:t xml:space="preserve">Pre maximálny objem </w:t>
      </w:r>
      <w:proofErr w:type="spellStart"/>
      <w:r w:rsidRPr="001A2DFC">
        <w:rPr>
          <w:szCs w:val="22"/>
          <w:lang w:eastAsia="en-GB"/>
        </w:rPr>
        <w:t>intramuskulárnej</w:t>
      </w:r>
      <w:proofErr w:type="spellEnd"/>
      <w:r w:rsidRPr="001A2DFC">
        <w:rPr>
          <w:szCs w:val="22"/>
          <w:lang w:eastAsia="en-GB"/>
        </w:rPr>
        <w:t xml:space="preserve"> injekcie na jedno injekčné miesto pozri časť 3.9: Cesty podania a dávkovanie</w:t>
      </w:r>
      <w:r w:rsidR="00420156" w:rsidRPr="001A2DFC">
        <w:rPr>
          <w:szCs w:val="22"/>
          <w:lang w:eastAsia="en-GB"/>
        </w:rPr>
        <w:t>.</w:t>
      </w:r>
      <w:r w:rsidR="00420156" w:rsidRPr="00703EBB">
        <w:rPr>
          <w:szCs w:val="22"/>
          <w:lang w:eastAsia="en-GB"/>
        </w:rPr>
        <w:t xml:space="preserve">  </w:t>
      </w:r>
      <w:bookmarkEnd w:id="15"/>
    </w:p>
    <w:p w14:paraId="14AB944B" w14:textId="6EA34C74" w:rsidR="00C114FF" w:rsidRPr="001E1F22" w:rsidRDefault="00BB6F75" w:rsidP="00420156">
      <w:pPr>
        <w:tabs>
          <w:tab w:val="clear" w:pos="567"/>
        </w:tabs>
        <w:spacing w:line="240" w:lineRule="auto"/>
        <w:rPr>
          <w:szCs w:val="22"/>
        </w:rPr>
      </w:pPr>
      <w:bookmarkStart w:id="16" w:name="_Hlk137080538"/>
      <w:r>
        <w:rPr>
          <w:szCs w:val="22"/>
          <w:lang w:eastAsia="en-GB"/>
        </w:rPr>
        <w:t xml:space="preserve">Je potrebné poznamenať, že </w:t>
      </w:r>
      <w:bookmarkStart w:id="17" w:name="_Hlk137069331"/>
      <w:proofErr w:type="spellStart"/>
      <w:r>
        <w:rPr>
          <w:szCs w:val="22"/>
          <w:lang w:eastAsia="en-GB"/>
        </w:rPr>
        <w:t>antagoniz</w:t>
      </w:r>
      <w:r w:rsidR="00DB1BD9">
        <w:rPr>
          <w:szCs w:val="22"/>
          <w:lang w:eastAsia="en-GB"/>
        </w:rPr>
        <w:t>ácia</w:t>
      </w:r>
      <w:proofErr w:type="spellEnd"/>
      <w:r>
        <w:rPr>
          <w:szCs w:val="22"/>
          <w:lang w:eastAsia="en-GB"/>
        </w:rPr>
        <w:t xml:space="preserve"> </w:t>
      </w:r>
      <w:bookmarkEnd w:id="17"/>
      <w:proofErr w:type="spellStart"/>
      <w:r w:rsidR="00D21CFD">
        <w:rPr>
          <w:szCs w:val="22"/>
          <w:lang w:eastAsia="en-GB"/>
        </w:rPr>
        <w:t>levometadónovej</w:t>
      </w:r>
      <w:proofErr w:type="spellEnd"/>
      <w:r w:rsidR="00D21CFD">
        <w:rPr>
          <w:szCs w:val="22"/>
          <w:lang w:eastAsia="en-GB"/>
        </w:rPr>
        <w:t xml:space="preserve"> zložky </w:t>
      </w:r>
      <w:r>
        <w:rPr>
          <w:szCs w:val="22"/>
          <w:lang w:eastAsia="en-GB"/>
        </w:rPr>
        <w:t xml:space="preserve">vo veterinárnom lieku môže </w:t>
      </w:r>
      <w:bookmarkStart w:id="18" w:name="_Hlk137068875"/>
      <w:r w:rsidR="00565423">
        <w:rPr>
          <w:szCs w:val="22"/>
          <w:lang w:eastAsia="en-GB"/>
        </w:rPr>
        <w:t>viesť k pre</w:t>
      </w:r>
      <w:r w:rsidR="00DB1BD9">
        <w:rPr>
          <w:szCs w:val="22"/>
          <w:lang w:eastAsia="en-GB"/>
        </w:rPr>
        <w:t>bytku</w:t>
      </w:r>
      <w:r w:rsidR="00CA201D" w:rsidRPr="00CA201D">
        <w:rPr>
          <w:szCs w:val="22"/>
          <w:lang w:eastAsia="en-GB"/>
        </w:rPr>
        <w:t xml:space="preserve"> </w:t>
      </w:r>
      <w:proofErr w:type="spellStart"/>
      <w:r w:rsidR="00CA201D" w:rsidRPr="00CA201D">
        <w:rPr>
          <w:szCs w:val="22"/>
          <w:lang w:eastAsia="en-GB"/>
        </w:rPr>
        <w:t>fenpipramid</w:t>
      </w:r>
      <w:proofErr w:type="spellEnd"/>
      <w:r w:rsidR="00565423">
        <w:rPr>
          <w:szCs w:val="22"/>
          <w:lang w:eastAsia="en-GB"/>
        </w:rPr>
        <w:t xml:space="preserve"> </w:t>
      </w:r>
      <w:proofErr w:type="spellStart"/>
      <w:r w:rsidR="00565423" w:rsidRPr="00565423">
        <w:rPr>
          <w:szCs w:val="22"/>
          <w:lang w:eastAsia="en-GB"/>
        </w:rPr>
        <w:t>hydrochlorid</w:t>
      </w:r>
      <w:r w:rsidR="00D21CFD">
        <w:rPr>
          <w:szCs w:val="22"/>
          <w:lang w:eastAsia="en-GB"/>
        </w:rPr>
        <w:t>om</w:t>
      </w:r>
      <w:proofErr w:type="spellEnd"/>
      <w:r w:rsidR="00420156" w:rsidRPr="00FC50D5">
        <w:rPr>
          <w:szCs w:val="22"/>
          <w:lang w:eastAsia="en-GB"/>
        </w:rPr>
        <w:t xml:space="preserve"> </w:t>
      </w:r>
      <w:r w:rsidR="00565423">
        <w:rPr>
          <w:szCs w:val="22"/>
          <w:lang w:eastAsia="en-GB"/>
        </w:rPr>
        <w:t xml:space="preserve">čo môže </w:t>
      </w:r>
      <w:r w:rsidR="00D21CFD">
        <w:rPr>
          <w:szCs w:val="22"/>
          <w:lang w:eastAsia="en-GB"/>
        </w:rPr>
        <w:t>spôsobiť</w:t>
      </w:r>
      <w:r w:rsidR="00565423">
        <w:rPr>
          <w:szCs w:val="22"/>
          <w:lang w:eastAsia="en-GB"/>
        </w:rPr>
        <w:t> </w:t>
      </w:r>
      <w:proofErr w:type="spellStart"/>
      <w:r w:rsidR="00420156" w:rsidRPr="00FC50D5">
        <w:rPr>
          <w:szCs w:val="22"/>
          <w:lang w:eastAsia="en-GB"/>
        </w:rPr>
        <w:t>tachy</w:t>
      </w:r>
      <w:r w:rsidR="00CD13A9">
        <w:rPr>
          <w:szCs w:val="22"/>
          <w:lang w:eastAsia="en-GB"/>
        </w:rPr>
        <w:t>k</w:t>
      </w:r>
      <w:r w:rsidR="00420156" w:rsidRPr="00FC50D5">
        <w:rPr>
          <w:szCs w:val="22"/>
          <w:lang w:eastAsia="en-GB"/>
        </w:rPr>
        <w:t>ardi</w:t>
      </w:r>
      <w:r w:rsidR="00D21CFD">
        <w:rPr>
          <w:szCs w:val="22"/>
          <w:lang w:eastAsia="en-GB"/>
        </w:rPr>
        <w:t>u</w:t>
      </w:r>
      <w:proofErr w:type="spellEnd"/>
      <w:r w:rsidR="00565423">
        <w:rPr>
          <w:szCs w:val="22"/>
          <w:lang w:eastAsia="en-GB"/>
        </w:rPr>
        <w:t xml:space="preserve"> – pre viac informácií pozri časť</w:t>
      </w:r>
      <w:r w:rsidR="00420156" w:rsidRPr="00FC50D5">
        <w:rPr>
          <w:szCs w:val="22"/>
          <w:lang w:eastAsia="en-GB"/>
        </w:rPr>
        <w:t xml:space="preserve"> </w:t>
      </w:r>
      <w:bookmarkStart w:id="19" w:name="_Hlk137069434"/>
      <w:r w:rsidR="00420156" w:rsidRPr="00FC50D5">
        <w:rPr>
          <w:szCs w:val="22"/>
          <w:lang w:eastAsia="en-GB"/>
        </w:rPr>
        <w:t>3.10</w:t>
      </w:r>
      <w:bookmarkEnd w:id="19"/>
      <w:r w:rsidR="006D1CF5">
        <w:rPr>
          <w:szCs w:val="22"/>
          <w:lang w:eastAsia="en-GB"/>
        </w:rPr>
        <w:t>:</w:t>
      </w:r>
      <w:r w:rsidR="00420156">
        <w:rPr>
          <w:szCs w:val="22"/>
          <w:lang w:eastAsia="en-GB"/>
        </w:rPr>
        <w:t xml:space="preserve"> </w:t>
      </w:r>
      <w:r w:rsidR="006D1CF5">
        <w:rPr>
          <w:szCs w:val="22"/>
          <w:lang w:eastAsia="en-GB"/>
        </w:rPr>
        <w:t>Príznaky predávkovania</w:t>
      </w:r>
      <w:bookmarkEnd w:id="18"/>
      <w:r w:rsidR="00B650D0">
        <w:rPr>
          <w:szCs w:val="22"/>
          <w:lang w:eastAsia="en-GB"/>
        </w:rPr>
        <w:t>.</w:t>
      </w:r>
    </w:p>
    <w:bookmarkEnd w:id="16"/>
    <w:p w14:paraId="1E7638FD" w14:textId="77777777" w:rsidR="006D1CF5" w:rsidRDefault="006D1CF5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75B5CF7B" w14:textId="0922FDFB" w:rsidR="00C114FF" w:rsidRPr="001E1F22" w:rsidRDefault="00B8549C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opatrenia, ktoré má urobiť osoba podávajúca liek zvieratám</w:t>
      </w:r>
    </w:p>
    <w:p w14:paraId="58B00FC4" w14:textId="4D0200A4" w:rsidR="00B650D0" w:rsidRPr="00B650D0" w:rsidRDefault="00B650D0" w:rsidP="00B650D0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B650D0">
        <w:rPr>
          <w:szCs w:val="22"/>
        </w:rPr>
        <w:t>Levometad</w:t>
      </w:r>
      <w:r>
        <w:rPr>
          <w:szCs w:val="22"/>
        </w:rPr>
        <w:t>ó</w:t>
      </w:r>
      <w:r w:rsidRPr="00B650D0">
        <w:rPr>
          <w:szCs w:val="22"/>
        </w:rPr>
        <w:t>n</w:t>
      </w:r>
      <w:proofErr w:type="spellEnd"/>
      <w:r w:rsidRPr="00B650D0">
        <w:rPr>
          <w:szCs w:val="22"/>
        </w:rPr>
        <w:t xml:space="preserve"> </w:t>
      </w:r>
      <w:r>
        <w:rPr>
          <w:szCs w:val="22"/>
        </w:rPr>
        <w:t xml:space="preserve">je </w:t>
      </w:r>
      <w:proofErr w:type="spellStart"/>
      <w:r>
        <w:rPr>
          <w:szCs w:val="22"/>
        </w:rPr>
        <w:t>opioid</w:t>
      </w:r>
      <w:proofErr w:type="spellEnd"/>
      <w:r>
        <w:rPr>
          <w:szCs w:val="22"/>
        </w:rPr>
        <w:t xml:space="preserve"> a po náhodnom </w:t>
      </w:r>
      <w:proofErr w:type="spellStart"/>
      <w:r w:rsidR="009E1D24" w:rsidRPr="009E1D24">
        <w:rPr>
          <w:szCs w:val="22"/>
        </w:rPr>
        <w:t>samoinjikovan</w:t>
      </w:r>
      <w:r w:rsidR="009E1D24">
        <w:rPr>
          <w:szCs w:val="22"/>
        </w:rPr>
        <w:t>í</w:t>
      </w:r>
      <w:proofErr w:type="spellEnd"/>
      <w:r w:rsidR="009E1D24" w:rsidRPr="009E1D24">
        <w:rPr>
          <w:szCs w:val="22"/>
        </w:rPr>
        <w:t xml:space="preserve"> </w:t>
      </w:r>
      <w:r>
        <w:rPr>
          <w:szCs w:val="22"/>
        </w:rPr>
        <w:t xml:space="preserve">môže spôsobiť </w:t>
      </w:r>
      <w:r w:rsidR="00D316D9">
        <w:rPr>
          <w:szCs w:val="22"/>
        </w:rPr>
        <w:t>útlm</w:t>
      </w:r>
      <w:r w:rsidR="00C45E05">
        <w:rPr>
          <w:szCs w:val="22"/>
        </w:rPr>
        <w:t xml:space="preserve"> dýchania</w:t>
      </w:r>
      <w:r w:rsidR="009E1D24">
        <w:rPr>
          <w:szCs w:val="22"/>
        </w:rPr>
        <w:t xml:space="preserve">. Dlhodobá </w:t>
      </w:r>
      <w:proofErr w:type="spellStart"/>
      <w:r w:rsidR="009E1D24">
        <w:rPr>
          <w:szCs w:val="22"/>
        </w:rPr>
        <w:t>dermálna</w:t>
      </w:r>
      <w:proofErr w:type="spellEnd"/>
      <w:r w:rsidR="009E1D24">
        <w:rPr>
          <w:szCs w:val="22"/>
        </w:rPr>
        <w:t xml:space="preserve"> expozícia môže </w:t>
      </w:r>
      <w:r w:rsidR="00D21CFD">
        <w:rPr>
          <w:szCs w:val="22"/>
        </w:rPr>
        <w:t>mať tiež</w:t>
      </w:r>
      <w:r w:rsidR="009E1D24">
        <w:rPr>
          <w:szCs w:val="22"/>
        </w:rPr>
        <w:t xml:space="preserve"> nežiaduce účinky</w:t>
      </w:r>
      <w:r w:rsidRPr="00B650D0">
        <w:rPr>
          <w:szCs w:val="22"/>
        </w:rPr>
        <w:t>.</w:t>
      </w:r>
    </w:p>
    <w:p w14:paraId="7559BEEC" w14:textId="4998A90F" w:rsidR="00B650D0" w:rsidRPr="00B650D0" w:rsidRDefault="00B650D0" w:rsidP="00B650D0">
      <w:pPr>
        <w:tabs>
          <w:tab w:val="clear" w:pos="567"/>
        </w:tabs>
        <w:spacing w:line="240" w:lineRule="auto"/>
        <w:rPr>
          <w:szCs w:val="22"/>
        </w:rPr>
      </w:pPr>
      <w:r w:rsidRPr="00B650D0">
        <w:rPr>
          <w:szCs w:val="22"/>
        </w:rPr>
        <w:t>(</w:t>
      </w:r>
      <w:proofErr w:type="spellStart"/>
      <w:r w:rsidRPr="00B650D0">
        <w:rPr>
          <w:szCs w:val="22"/>
        </w:rPr>
        <w:t>Levo</w:t>
      </w:r>
      <w:proofErr w:type="spellEnd"/>
      <w:r w:rsidRPr="00B650D0">
        <w:rPr>
          <w:szCs w:val="22"/>
        </w:rPr>
        <w:t>)</w:t>
      </w:r>
      <w:proofErr w:type="spellStart"/>
      <w:r w:rsidR="009E1D24">
        <w:rPr>
          <w:szCs w:val="22"/>
        </w:rPr>
        <w:t>metadón</w:t>
      </w:r>
      <w:proofErr w:type="spellEnd"/>
      <w:r w:rsidR="009E1D24">
        <w:rPr>
          <w:szCs w:val="22"/>
        </w:rPr>
        <w:t xml:space="preserve"> môže poškodiť nenarodené dieťa</w:t>
      </w:r>
      <w:r w:rsidRPr="00B650D0">
        <w:rPr>
          <w:szCs w:val="22"/>
        </w:rPr>
        <w:t>.</w:t>
      </w:r>
      <w:r w:rsidR="009E1D24">
        <w:rPr>
          <w:szCs w:val="22"/>
        </w:rPr>
        <w:t xml:space="preserve"> </w:t>
      </w:r>
      <w:r w:rsidR="009E1D24" w:rsidRPr="009E1D24">
        <w:rPr>
          <w:szCs w:val="22"/>
        </w:rPr>
        <w:t xml:space="preserve">Veterinárny liek </w:t>
      </w:r>
      <w:r w:rsidR="00D21CFD" w:rsidRPr="009E1D24">
        <w:rPr>
          <w:szCs w:val="22"/>
        </w:rPr>
        <w:t>nema</w:t>
      </w:r>
      <w:r w:rsidR="00D21CFD">
        <w:rPr>
          <w:szCs w:val="22"/>
        </w:rPr>
        <w:t>jú</w:t>
      </w:r>
      <w:r w:rsidR="00D21CFD" w:rsidRPr="009E1D24">
        <w:rPr>
          <w:szCs w:val="22"/>
        </w:rPr>
        <w:t xml:space="preserve"> </w:t>
      </w:r>
      <w:r w:rsidR="009E1D24" w:rsidRPr="009E1D24">
        <w:rPr>
          <w:szCs w:val="22"/>
        </w:rPr>
        <w:t>podávať tehotné ženy</w:t>
      </w:r>
      <w:r w:rsidR="009E1D24">
        <w:rPr>
          <w:szCs w:val="22"/>
        </w:rPr>
        <w:t>.</w:t>
      </w:r>
    </w:p>
    <w:p w14:paraId="0EFE5315" w14:textId="1F027BEA" w:rsidR="00B650D0" w:rsidRPr="00B650D0" w:rsidRDefault="009E1D24" w:rsidP="00B650D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Vyhýbajte sa kontaktu s kožou, očami a ústami</w:t>
      </w:r>
      <w:r w:rsidR="00B650D0" w:rsidRPr="00B650D0">
        <w:rPr>
          <w:szCs w:val="22"/>
        </w:rPr>
        <w:t xml:space="preserve">. </w:t>
      </w:r>
      <w:bookmarkStart w:id="20" w:name="_Hlk137046508"/>
      <w:r w:rsidR="00D316D9">
        <w:rPr>
          <w:szCs w:val="22"/>
        </w:rPr>
        <w:t xml:space="preserve">Ak sa </w:t>
      </w:r>
      <w:r w:rsidR="00C96BF3">
        <w:rPr>
          <w:szCs w:val="22"/>
        </w:rPr>
        <w:t xml:space="preserve">veterinárny </w:t>
      </w:r>
      <w:r w:rsidR="00D316D9">
        <w:rPr>
          <w:szCs w:val="22"/>
        </w:rPr>
        <w:t>liek dostane na kožu alebo do očí</w:t>
      </w:r>
      <w:bookmarkEnd w:id="20"/>
      <w:r w:rsidR="00B650D0" w:rsidRPr="00B650D0">
        <w:rPr>
          <w:szCs w:val="22"/>
        </w:rPr>
        <w:t xml:space="preserve">, </w:t>
      </w:r>
      <w:r w:rsidR="00D316D9">
        <w:rPr>
          <w:szCs w:val="22"/>
        </w:rPr>
        <w:t xml:space="preserve">miesto ihneď </w:t>
      </w:r>
      <w:r w:rsidR="00D21CFD">
        <w:rPr>
          <w:szCs w:val="22"/>
        </w:rPr>
        <w:t xml:space="preserve">opláchnite </w:t>
      </w:r>
      <w:r w:rsidR="00D316D9">
        <w:rPr>
          <w:szCs w:val="22"/>
        </w:rPr>
        <w:t>veľkým množstvom vody. Odstráňte znečistený odev.</w:t>
      </w:r>
    </w:p>
    <w:p w14:paraId="55941A6C" w14:textId="05532DB9" w:rsidR="00B650D0" w:rsidRPr="00B650D0" w:rsidRDefault="00B650D0" w:rsidP="00B650D0">
      <w:pPr>
        <w:tabs>
          <w:tab w:val="clear" w:pos="567"/>
        </w:tabs>
        <w:spacing w:line="240" w:lineRule="auto"/>
        <w:rPr>
          <w:szCs w:val="22"/>
        </w:rPr>
      </w:pPr>
      <w:bookmarkStart w:id="21" w:name="_Hlk137045935"/>
      <w:r w:rsidRPr="00B650D0">
        <w:rPr>
          <w:szCs w:val="22"/>
        </w:rPr>
        <w:t xml:space="preserve">Osoby so známou precitlivenosťou na </w:t>
      </w:r>
      <w:proofErr w:type="spellStart"/>
      <w:r>
        <w:rPr>
          <w:szCs w:val="22"/>
        </w:rPr>
        <w:t>levometadón</w:t>
      </w:r>
      <w:proofErr w:type="spellEnd"/>
      <w:r>
        <w:rPr>
          <w:szCs w:val="22"/>
        </w:rPr>
        <w:t xml:space="preserve"> a/alebo </w:t>
      </w:r>
      <w:proofErr w:type="spellStart"/>
      <w:r>
        <w:rPr>
          <w:szCs w:val="22"/>
        </w:rPr>
        <w:t>parabény</w:t>
      </w:r>
      <w:proofErr w:type="spellEnd"/>
      <w:r w:rsidRPr="00B650D0">
        <w:rPr>
          <w:szCs w:val="22"/>
        </w:rPr>
        <w:t xml:space="preserve"> sa ma</w:t>
      </w:r>
      <w:r w:rsidR="00D21CFD">
        <w:rPr>
          <w:szCs w:val="22"/>
        </w:rPr>
        <w:t>jú</w:t>
      </w:r>
      <w:r w:rsidRPr="00B650D0">
        <w:rPr>
          <w:szCs w:val="22"/>
        </w:rPr>
        <w:t xml:space="preserve"> vyhnúť kontaktu s</w:t>
      </w:r>
      <w:r>
        <w:rPr>
          <w:szCs w:val="22"/>
        </w:rPr>
        <w:t xml:space="preserve"> týmto </w:t>
      </w:r>
      <w:r w:rsidRPr="00B650D0">
        <w:rPr>
          <w:szCs w:val="22"/>
        </w:rPr>
        <w:t>veterinárnym liekom.</w:t>
      </w:r>
    </w:p>
    <w:bookmarkEnd w:id="21"/>
    <w:p w14:paraId="17AC70A7" w14:textId="0D7D4B07" w:rsidR="00B650D0" w:rsidRPr="00B650D0" w:rsidRDefault="00B650D0" w:rsidP="00B650D0">
      <w:pPr>
        <w:tabs>
          <w:tab w:val="clear" w:pos="567"/>
        </w:tabs>
        <w:spacing w:line="240" w:lineRule="auto"/>
        <w:rPr>
          <w:szCs w:val="22"/>
        </w:rPr>
      </w:pPr>
      <w:r w:rsidRPr="00B650D0">
        <w:rPr>
          <w:szCs w:val="22"/>
        </w:rPr>
        <w:t xml:space="preserve">V prípade náhodného </w:t>
      </w:r>
      <w:bookmarkStart w:id="22" w:name="_Hlk137046258"/>
      <w:proofErr w:type="spellStart"/>
      <w:r w:rsidRPr="00B650D0">
        <w:rPr>
          <w:szCs w:val="22"/>
        </w:rPr>
        <w:t>samoinjikovania</w:t>
      </w:r>
      <w:proofErr w:type="spellEnd"/>
      <w:r w:rsidRPr="00B650D0">
        <w:rPr>
          <w:szCs w:val="22"/>
        </w:rPr>
        <w:t xml:space="preserve"> </w:t>
      </w:r>
      <w:bookmarkEnd w:id="22"/>
      <w:r w:rsidRPr="00B650D0">
        <w:rPr>
          <w:szCs w:val="22"/>
        </w:rPr>
        <w:t>ihneď vyhľadajte lekársku pomoc a ukážte lekárovi písomnú informáciu pre používateľov alebo obal</w:t>
      </w:r>
      <w:r>
        <w:rPr>
          <w:szCs w:val="22"/>
        </w:rPr>
        <w:t xml:space="preserve">, avšak NEVEĎTE VOZIDLO, pretože </w:t>
      </w:r>
      <w:r w:rsidR="00C45E05">
        <w:rPr>
          <w:szCs w:val="22"/>
        </w:rPr>
        <w:t xml:space="preserve">sa </w:t>
      </w:r>
      <w:r>
        <w:rPr>
          <w:szCs w:val="22"/>
        </w:rPr>
        <w:t xml:space="preserve">môže </w:t>
      </w:r>
      <w:r w:rsidR="00C45E05">
        <w:rPr>
          <w:szCs w:val="22"/>
        </w:rPr>
        <w:t>dostavi</w:t>
      </w:r>
      <w:r>
        <w:rPr>
          <w:szCs w:val="22"/>
        </w:rPr>
        <w:t>ť sedatívny účinok</w:t>
      </w:r>
      <w:r w:rsidRPr="00B650D0">
        <w:rPr>
          <w:szCs w:val="22"/>
        </w:rPr>
        <w:t>.</w:t>
      </w:r>
    </w:p>
    <w:p w14:paraId="5AE58B08" w14:textId="1E1B47F4" w:rsidR="00C114FF" w:rsidRPr="001E1F22" w:rsidRDefault="00D316D9" w:rsidP="00B650D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PRE LEKÁRA</w:t>
      </w:r>
      <w:r w:rsidR="00B650D0" w:rsidRPr="00B650D0">
        <w:rPr>
          <w:szCs w:val="22"/>
        </w:rPr>
        <w:t xml:space="preserve">: </w:t>
      </w:r>
      <w:proofErr w:type="spellStart"/>
      <w:r w:rsidR="00B650D0" w:rsidRPr="00B650D0">
        <w:rPr>
          <w:szCs w:val="22"/>
        </w:rPr>
        <w:t>Levometad</w:t>
      </w:r>
      <w:r>
        <w:rPr>
          <w:szCs w:val="22"/>
        </w:rPr>
        <w:t>ó</w:t>
      </w:r>
      <w:r w:rsidR="00B650D0" w:rsidRPr="00B650D0">
        <w:rPr>
          <w:szCs w:val="22"/>
        </w:rPr>
        <w:t>n</w:t>
      </w:r>
      <w:proofErr w:type="spellEnd"/>
      <w:r>
        <w:rPr>
          <w:szCs w:val="22"/>
        </w:rPr>
        <w:t xml:space="preserve"> je </w:t>
      </w:r>
      <w:proofErr w:type="spellStart"/>
      <w:r>
        <w:rPr>
          <w:szCs w:val="22"/>
        </w:rPr>
        <w:t>opioid</w:t>
      </w:r>
      <w:proofErr w:type="spellEnd"/>
      <w:r>
        <w:rPr>
          <w:szCs w:val="22"/>
        </w:rPr>
        <w:t>, ktorého to</w:t>
      </w:r>
      <w:r w:rsidR="00B650D0" w:rsidRPr="00B650D0">
        <w:rPr>
          <w:szCs w:val="22"/>
        </w:rPr>
        <w:t>xicit</w:t>
      </w:r>
      <w:r>
        <w:rPr>
          <w:szCs w:val="22"/>
        </w:rPr>
        <w:t xml:space="preserve">a môže spôsobiť klinické účinky vrátane respiračného útlmu, </w:t>
      </w:r>
      <w:proofErr w:type="spellStart"/>
      <w:r>
        <w:rPr>
          <w:szCs w:val="22"/>
        </w:rPr>
        <w:t>apnoe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sedácie</w:t>
      </w:r>
      <w:proofErr w:type="spellEnd"/>
      <w:r>
        <w:rPr>
          <w:szCs w:val="22"/>
        </w:rPr>
        <w:t>, hypotenzie a kóm</w:t>
      </w:r>
      <w:r w:rsidR="00B650D0" w:rsidRPr="00B650D0">
        <w:rPr>
          <w:szCs w:val="22"/>
        </w:rPr>
        <w:t xml:space="preserve">y. </w:t>
      </w:r>
      <w:r>
        <w:rPr>
          <w:szCs w:val="22"/>
        </w:rPr>
        <w:t>Ak nastane respiračný útlm, je potrebné začať s riadenou ventiláciou</w:t>
      </w:r>
      <w:r w:rsidR="00B650D0" w:rsidRPr="00B650D0">
        <w:rPr>
          <w:szCs w:val="22"/>
        </w:rPr>
        <w:t xml:space="preserve">. </w:t>
      </w:r>
      <w:bookmarkStart w:id="23" w:name="_Hlk137047389"/>
      <w:bookmarkStart w:id="24" w:name="_Hlk137047295"/>
      <w:r w:rsidR="00C13949">
        <w:rPr>
          <w:szCs w:val="22"/>
        </w:rPr>
        <w:t xml:space="preserve">Na </w:t>
      </w:r>
      <w:r w:rsidR="006D1CF5">
        <w:rPr>
          <w:szCs w:val="22"/>
        </w:rPr>
        <w:t>zvrátenie</w:t>
      </w:r>
      <w:r w:rsidR="00C13949">
        <w:rPr>
          <w:szCs w:val="22"/>
        </w:rPr>
        <w:t xml:space="preserve"> príznakov sa o</w:t>
      </w:r>
      <w:r>
        <w:rPr>
          <w:szCs w:val="22"/>
        </w:rPr>
        <w:t xml:space="preserve">dporúča podať </w:t>
      </w:r>
      <w:r w:rsidR="00C45E05">
        <w:rPr>
          <w:szCs w:val="22"/>
        </w:rPr>
        <w:t>antagonistu</w:t>
      </w:r>
      <w:r w:rsidR="00C13949">
        <w:rPr>
          <w:szCs w:val="22"/>
        </w:rPr>
        <w:t xml:space="preserve"> </w:t>
      </w:r>
      <w:proofErr w:type="spellStart"/>
      <w:r w:rsidR="00C13949">
        <w:rPr>
          <w:szCs w:val="22"/>
        </w:rPr>
        <w:t>opioidov</w:t>
      </w:r>
      <w:proofErr w:type="spellEnd"/>
      <w:r>
        <w:rPr>
          <w:szCs w:val="22"/>
        </w:rPr>
        <w:t xml:space="preserve"> </w:t>
      </w:r>
      <w:bookmarkEnd w:id="23"/>
      <w:proofErr w:type="spellStart"/>
      <w:r>
        <w:rPr>
          <w:szCs w:val="22"/>
        </w:rPr>
        <w:t>na</w:t>
      </w:r>
      <w:r w:rsidR="00313116">
        <w:rPr>
          <w:szCs w:val="22"/>
        </w:rPr>
        <w:t>loxón</w:t>
      </w:r>
      <w:bookmarkEnd w:id="24"/>
      <w:proofErr w:type="spellEnd"/>
      <w:r w:rsidR="00B650D0">
        <w:rPr>
          <w:szCs w:val="22"/>
        </w:rPr>
        <w:t>.</w:t>
      </w:r>
    </w:p>
    <w:p w14:paraId="273EEE14" w14:textId="77777777" w:rsidR="00C13949" w:rsidRDefault="00C13949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075EC135" w14:textId="57A670B7" w:rsidR="00295140" w:rsidRPr="001E1F22" w:rsidRDefault="00B8549C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 na ochranu životného prostredia:</w:t>
      </w:r>
    </w:p>
    <w:p w14:paraId="40CE7E7E" w14:textId="03EA8356" w:rsidR="00C114FF" w:rsidRPr="001E1F22" w:rsidRDefault="00B8549C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Neuplatňujú sa.</w:t>
      </w:r>
    </w:p>
    <w:p w14:paraId="4CD77300" w14:textId="77777777" w:rsidR="00295140" w:rsidRPr="001E1F22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EB5420" w14:textId="77777777" w:rsidR="00C114FF" w:rsidRPr="001E1F22" w:rsidRDefault="00B8549C" w:rsidP="00B13B6D">
      <w:pPr>
        <w:pStyle w:val="Style1"/>
      </w:pPr>
      <w:r w:rsidRPr="001E1F22">
        <w:t>3.6</w:t>
      </w:r>
      <w:r w:rsidRPr="001E1F22">
        <w:tab/>
        <w:t xml:space="preserve">Nežiaduce </w:t>
      </w:r>
      <w:r w:rsidR="00E21B4D">
        <w:t>účinky</w:t>
      </w:r>
    </w:p>
    <w:p w14:paraId="3F074C4C" w14:textId="77777777" w:rsidR="00295140" w:rsidRPr="001E1F22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1606D3C2" w14:textId="07A9FF00" w:rsidR="00AD0710" w:rsidRDefault="006D1CF5" w:rsidP="00AD0710">
      <w:pPr>
        <w:tabs>
          <w:tab w:val="clear" w:pos="567"/>
        </w:tabs>
        <w:spacing w:line="240" w:lineRule="auto"/>
      </w:pPr>
      <w:bookmarkStart w:id="25" w:name="_Hlk137070056"/>
      <w:r>
        <w:t>Psy</w:t>
      </w:r>
      <w:r w:rsidRPr="001E1F22">
        <w:t>: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219"/>
        <w:gridCol w:w="4111"/>
      </w:tblGrid>
      <w:tr w:rsidR="006D1CF5" w:rsidRPr="005B55E5" w14:paraId="1B50AD76" w14:textId="77777777" w:rsidTr="0054385E">
        <w:tc>
          <w:tcPr>
            <w:tcW w:w="4219" w:type="dxa"/>
            <w:shd w:val="clear" w:color="auto" w:fill="auto"/>
          </w:tcPr>
          <w:p w14:paraId="1AC7B870" w14:textId="07C67F71" w:rsidR="006D1CF5" w:rsidRPr="005B55E5" w:rsidRDefault="006D1CF5" w:rsidP="0054385E">
            <w:pPr>
              <w:rPr>
                <w:b/>
                <w:bCs/>
                <w:szCs w:val="22"/>
              </w:rPr>
            </w:pPr>
            <w:bookmarkStart w:id="26" w:name="_Hlk86742934"/>
            <w:r>
              <w:rPr>
                <w:b/>
                <w:bCs/>
              </w:rPr>
              <w:t>f</w:t>
            </w:r>
            <w:r w:rsidRPr="006D1CF5">
              <w:rPr>
                <w:b/>
                <w:bCs/>
              </w:rPr>
              <w:t>rekvencia</w:t>
            </w:r>
          </w:p>
        </w:tc>
        <w:tc>
          <w:tcPr>
            <w:tcW w:w="4111" w:type="dxa"/>
            <w:shd w:val="clear" w:color="auto" w:fill="auto"/>
          </w:tcPr>
          <w:p w14:paraId="7AFB71FB" w14:textId="22545D06" w:rsidR="006D1CF5" w:rsidRPr="005B55E5" w:rsidRDefault="006D1CF5" w:rsidP="00D21CFD">
            <w:pPr>
              <w:rPr>
                <w:b/>
                <w:bCs/>
                <w:szCs w:val="22"/>
              </w:rPr>
            </w:pPr>
            <w:r>
              <w:rPr>
                <w:b/>
                <w:bCs/>
              </w:rPr>
              <w:t>n</w:t>
            </w:r>
            <w:r w:rsidRPr="006D1CF5">
              <w:rPr>
                <w:b/>
                <w:bCs/>
              </w:rPr>
              <w:t>ežiaduc</w:t>
            </w:r>
            <w:r w:rsidR="00D21CFD">
              <w:rPr>
                <w:b/>
                <w:bCs/>
              </w:rPr>
              <w:t>i</w:t>
            </w:r>
            <w:r>
              <w:rPr>
                <w:b/>
                <w:bCs/>
              </w:rPr>
              <w:t xml:space="preserve"> </w:t>
            </w:r>
            <w:r w:rsidR="00D21CFD">
              <w:rPr>
                <w:b/>
                <w:bCs/>
              </w:rPr>
              <w:t>účinok</w:t>
            </w:r>
          </w:p>
        </w:tc>
      </w:tr>
      <w:tr w:rsidR="006D1CF5" w:rsidRPr="00DA4677" w14:paraId="7EAFBFD8" w14:textId="77777777" w:rsidTr="0054385E">
        <w:tc>
          <w:tcPr>
            <w:tcW w:w="4219" w:type="dxa"/>
            <w:shd w:val="clear" w:color="auto" w:fill="F2F2F2"/>
          </w:tcPr>
          <w:p w14:paraId="3FDC8388" w14:textId="77777777" w:rsidR="006D1CF5" w:rsidRPr="001E1F22" w:rsidRDefault="006D1CF5" w:rsidP="006D1CF5">
            <w:pPr>
              <w:spacing w:before="60"/>
              <w:rPr>
                <w:szCs w:val="22"/>
              </w:rPr>
            </w:pPr>
            <w:r>
              <w:t>neurčená frekvencia</w:t>
            </w:r>
          </w:p>
          <w:p w14:paraId="011B4457" w14:textId="09AEBEFE" w:rsidR="006D1CF5" w:rsidRPr="00DA4677" w:rsidRDefault="006D1CF5" w:rsidP="006D1CF5">
            <w:pPr>
              <w:rPr>
                <w:szCs w:val="22"/>
              </w:rPr>
            </w:pPr>
            <w:r w:rsidRPr="001E1F22">
              <w:t>(</w:t>
            </w:r>
            <w:r>
              <w:t>nemožno odhadnúť z dostupných údajov</w:t>
            </w:r>
            <w:r w:rsidRPr="001E1F22">
              <w:t>)</w:t>
            </w:r>
          </w:p>
        </w:tc>
        <w:tc>
          <w:tcPr>
            <w:tcW w:w="4111" w:type="dxa"/>
            <w:shd w:val="clear" w:color="auto" w:fill="F2F2F2"/>
          </w:tcPr>
          <w:p w14:paraId="0E196120" w14:textId="2C316DA3" w:rsidR="006D1CF5" w:rsidRPr="00DA4677" w:rsidRDefault="006D1CF5" w:rsidP="0054385E">
            <w:pPr>
              <w:rPr>
                <w:szCs w:val="22"/>
              </w:rPr>
            </w:pPr>
            <w:r>
              <w:t>útlm dýchania, dýchavičnosť, nepravidelné dýchanie, znížená telesná teplota, bradykardia</w:t>
            </w:r>
            <w:r w:rsidRPr="00382C47">
              <w:rPr>
                <w:vertAlign w:val="superscript"/>
              </w:rPr>
              <w:t>1</w:t>
            </w:r>
            <w:r>
              <w:t>, zvýšená citlivosť na zvuk, zápcha, vracanie</w:t>
            </w:r>
          </w:p>
        </w:tc>
      </w:tr>
      <w:bookmarkEnd w:id="26"/>
    </w:tbl>
    <w:p w14:paraId="375FC827" w14:textId="77777777" w:rsidR="006D1CF5" w:rsidRPr="00DA4677" w:rsidRDefault="006D1CF5" w:rsidP="006D1CF5">
      <w:pPr>
        <w:rPr>
          <w:szCs w:val="22"/>
        </w:rPr>
      </w:pPr>
    </w:p>
    <w:p w14:paraId="708E5A01" w14:textId="77777777" w:rsidR="006D1CF5" w:rsidRPr="00DA4677" w:rsidRDefault="006D1CF5" w:rsidP="006D1CF5">
      <w:pPr>
        <w:rPr>
          <w:szCs w:val="22"/>
        </w:rPr>
      </w:pPr>
    </w:p>
    <w:p w14:paraId="201FD067" w14:textId="77777777" w:rsidR="006D1CF5" w:rsidRPr="00DA4677" w:rsidRDefault="006D1CF5" w:rsidP="006D1CF5">
      <w:pPr>
        <w:rPr>
          <w:szCs w:val="22"/>
        </w:rPr>
      </w:pPr>
    </w:p>
    <w:bookmarkEnd w:id="25"/>
    <w:p w14:paraId="7F8AB297" w14:textId="77777777" w:rsidR="006D1CF5" w:rsidRPr="00DA4677" w:rsidRDefault="006D1CF5" w:rsidP="006D1CF5">
      <w:pPr>
        <w:rPr>
          <w:szCs w:val="22"/>
        </w:rPr>
      </w:pPr>
    </w:p>
    <w:p w14:paraId="1FA868C3" w14:textId="77777777" w:rsidR="006D1CF5" w:rsidRPr="001E1F22" w:rsidRDefault="006D1CF5" w:rsidP="00AD0710">
      <w:pPr>
        <w:tabs>
          <w:tab w:val="clear" w:pos="567"/>
        </w:tabs>
        <w:spacing w:line="240" w:lineRule="auto"/>
        <w:rPr>
          <w:szCs w:val="22"/>
        </w:rPr>
      </w:pPr>
    </w:p>
    <w:p w14:paraId="4B1F27D3" w14:textId="77777777" w:rsidR="00A7382D" w:rsidRDefault="00A7382D" w:rsidP="00310051">
      <w:pPr>
        <w:tabs>
          <w:tab w:val="clear" w:pos="567"/>
        </w:tabs>
        <w:spacing w:line="240" w:lineRule="auto"/>
      </w:pPr>
    </w:p>
    <w:p w14:paraId="144EB47F" w14:textId="04EBFD46" w:rsidR="00310051" w:rsidRDefault="00310051" w:rsidP="00310051">
      <w:pPr>
        <w:tabs>
          <w:tab w:val="clear" w:pos="567"/>
        </w:tabs>
        <w:spacing w:line="240" w:lineRule="auto"/>
      </w:pPr>
      <w:r>
        <w:t>Kone</w:t>
      </w:r>
      <w:r w:rsidRPr="001E1F22">
        <w:t>: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219"/>
        <w:gridCol w:w="4111"/>
      </w:tblGrid>
      <w:tr w:rsidR="00310051" w:rsidRPr="005B55E5" w14:paraId="36E2E2E2" w14:textId="77777777" w:rsidTr="0054385E">
        <w:tc>
          <w:tcPr>
            <w:tcW w:w="4219" w:type="dxa"/>
            <w:shd w:val="clear" w:color="auto" w:fill="auto"/>
          </w:tcPr>
          <w:p w14:paraId="2A6F2755" w14:textId="77777777" w:rsidR="00310051" w:rsidRPr="005B55E5" w:rsidRDefault="00310051" w:rsidP="0054385E">
            <w:pPr>
              <w:rPr>
                <w:b/>
                <w:bCs/>
                <w:szCs w:val="22"/>
              </w:rPr>
            </w:pPr>
            <w:r>
              <w:rPr>
                <w:b/>
                <w:bCs/>
              </w:rPr>
              <w:t>f</w:t>
            </w:r>
            <w:r w:rsidRPr="006D1CF5">
              <w:rPr>
                <w:b/>
                <w:bCs/>
              </w:rPr>
              <w:t>rekvencia</w:t>
            </w:r>
          </w:p>
        </w:tc>
        <w:tc>
          <w:tcPr>
            <w:tcW w:w="4111" w:type="dxa"/>
            <w:shd w:val="clear" w:color="auto" w:fill="auto"/>
          </w:tcPr>
          <w:p w14:paraId="0544AE64" w14:textId="1755EECE" w:rsidR="00310051" w:rsidRPr="005B55E5" w:rsidRDefault="00310051" w:rsidP="00D21CFD">
            <w:pPr>
              <w:rPr>
                <w:b/>
                <w:bCs/>
                <w:szCs w:val="22"/>
              </w:rPr>
            </w:pPr>
            <w:r>
              <w:rPr>
                <w:b/>
                <w:bCs/>
              </w:rPr>
              <w:t>n</w:t>
            </w:r>
            <w:r w:rsidRPr="006D1CF5">
              <w:rPr>
                <w:b/>
                <w:bCs/>
              </w:rPr>
              <w:t>ežiaduc</w:t>
            </w:r>
            <w:r w:rsidR="00D21CFD">
              <w:rPr>
                <w:b/>
                <w:bCs/>
              </w:rPr>
              <w:t>i</w:t>
            </w:r>
            <w:r>
              <w:rPr>
                <w:b/>
                <w:bCs/>
              </w:rPr>
              <w:t xml:space="preserve"> </w:t>
            </w:r>
            <w:r w:rsidR="00D21CFD">
              <w:rPr>
                <w:b/>
                <w:bCs/>
              </w:rPr>
              <w:t>účinok</w:t>
            </w:r>
          </w:p>
        </w:tc>
      </w:tr>
      <w:tr w:rsidR="00310051" w:rsidRPr="00DA4677" w14:paraId="2846FE7D" w14:textId="77777777" w:rsidTr="0054385E">
        <w:tc>
          <w:tcPr>
            <w:tcW w:w="4219" w:type="dxa"/>
            <w:shd w:val="clear" w:color="auto" w:fill="F2F2F2"/>
          </w:tcPr>
          <w:p w14:paraId="3926C68D" w14:textId="77777777" w:rsidR="00310051" w:rsidRPr="001E1F22" w:rsidRDefault="00310051" w:rsidP="0054385E">
            <w:pPr>
              <w:spacing w:before="60"/>
              <w:rPr>
                <w:szCs w:val="22"/>
              </w:rPr>
            </w:pPr>
            <w:r>
              <w:t>neurčená frekvencia</w:t>
            </w:r>
          </w:p>
          <w:p w14:paraId="1F9BEFE2" w14:textId="77777777" w:rsidR="00310051" w:rsidRPr="00DA4677" w:rsidRDefault="00310051" w:rsidP="0054385E">
            <w:pPr>
              <w:rPr>
                <w:szCs w:val="22"/>
              </w:rPr>
            </w:pPr>
            <w:r w:rsidRPr="001E1F22">
              <w:t>(</w:t>
            </w:r>
            <w:r>
              <w:t>nemožno odhadnúť z dostupných údajov</w:t>
            </w:r>
            <w:r w:rsidRPr="001E1F22">
              <w:t>)</w:t>
            </w:r>
          </w:p>
        </w:tc>
        <w:tc>
          <w:tcPr>
            <w:tcW w:w="4111" w:type="dxa"/>
            <w:shd w:val="clear" w:color="auto" w:fill="F2F2F2"/>
          </w:tcPr>
          <w:p w14:paraId="3C4E70B7" w14:textId="5DC532F7" w:rsidR="00310051" w:rsidRPr="00DA4677" w:rsidRDefault="00310051" w:rsidP="0054385E">
            <w:pPr>
              <w:rPr>
                <w:szCs w:val="22"/>
              </w:rPr>
            </w:pPr>
            <w:r>
              <w:t xml:space="preserve">útlm dýchania, znížená telesná teplota, bradykardia, </w:t>
            </w:r>
            <w:bookmarkStart w:id="27" w:name="_Hlk137070380"/>
            <w:r>
              <w:t>excitácia</w:t>
            </w:r>
            <w:bookmarkEnd w:id="27"/>
            <w:r>
              <w:rPr>
                <w:vertAlign w:val="superscript"/>
              </w:rPr>
              <w:t>2</w:t>
            </w:r>
            <w:r>
              <w:t>, zápcha</w:t>
            </w:r>
          </w:p>
        </w:tc>
      </w:tr>
    </w:tbl>
    <w:p w14:paraId="469DCB5D" w14:textId="77777777" w:rsidR="00310051" w:rsidRPr="00DA4677" w:rsidRDefault="00310051" w:rsidP="00310051">
      <w:pPr>
        <w:rPr>
          <w:szCs w:val="22"/>
        </w:rPr>
      </w:pPr>
    </w:p>
    <w:p w14:paraId="2E8F9357" w14:textId="77777777" w:rsidR="00310051" w:rsidRPr="00DA4677" w:rsidRDefault="00310051" w:rsidP="00310051">
      <w:pPr>
        <w:rPr>
          <w:szCs w:val="22"/>
        </w:rPr>
      </w:pPr>
    </w:p>
    <w:p w14:paraId="5514414D" w14:textId="77777777" w:rsidR="00310051" w:rsidRPr="00DA4677" w:rsidRDefault="00310051" w:rsidP="00310051">
      <w:pPr>
        <w:rPr>
          <w:szCs w:val="22"/>
        </w:rPr>
      </w:pPr>
    </w:p>
    <w:p w14:paraId="7FC6B73F" w14:textId="77777777" w:rsidR="00310051" w:rsidRDefault="00310051" w:rsidP="00310051">
      <w:pPr>
        <w:tabs>
          <w:tab w:val="clear" w:pos="567"/>
        </w:tabs>
        <w:rPr>
          <w:sz w:val="20"/>
          <w:vertAlign w:val="superscript"/>
        </w:rPr>
      </w:pPr>
      <w:bookmarkStart w:id="28" w:name="_Hlk66891708"/>
    </w:p>
    <w:p w14:paraId="4F04625A" w14:textId="2E34E60D" w:rsidR="00310051" w:rsidRDefault="00310051" w:rsidP="00310051">
      <w:pPr>
        <w:tabs>
          <w:tab w:val="clear" w:pos="567"/>
        </w:tabs>
        <w:rPr>
          <w:sz w:val="20"/>
        </w:rPr>
      </w:pPr>
      <w:bookmarkStart w:id="29" w:name="_Hlk137070208"/>
      <w:r>
        <w:rPr>
          <w:sz w:val="20"/>
          <w:vertAlign w:val="superscript"/>
        </w:rPr>
        <w:t xml:space="preserve">1  </w:t>
      </w:r>
      <w:r>
        <w:rPr>
          <w:sz w:val="20"/>
        </w:rPr>
        <w:t>Len pri vysokých dávkach.</w:t>
      </w:r>
    </w:p>
    <w:p w14:paraId="3FB4D848" w14:textId="3D5FF078" w:rsidR="00310051" w:rsidRDefault="00310051" w:rsidP="00310051">
      <w:pPr>
        <w:tabs>
          <w:tab w:val="clear" w:pos="567"/>
        </w:tabs>
        <w:rPr>
          <w:sz w:val="20"/>
        </w:rPr>
      </w:pPr>
      <w:r>
        <w:rPr>
          <w:sz w:val="20"/>
          <w:vertAlign w:val="superscript"/>
        </w:rPr>
        <w:t>2</w:t>
      </w:r>
      <w:r w:rsidRPr="00F541EA">
        <w:rPr>
          <w:sz w:val="20"/>
          <w:vertAlign w:val="superscript"/>
        </w:rPr>
        <w:t>.</w:t>
      </w:r>
      <w:r>
        <w:rPr>
          <w:sz w:val="20"/>
        </w:rPr>
        <w:t xml:space="preserve"> Prítomnosť či absencia bolesti má vplyv na reakciu na </w:t>
      </w:r>
      <w:proofErr w:type="spellStart"/>
      <w:r>
        <w:rPr>
          <w:sz w:val="20"/>
        </w:rPr>
        <w:t>opioidy</w:t>
      </w:r>
      <w:proofErr w:type="spellEnd"/>
      <w:r>
        <w:rPr>
          <w:sz w:val="20"/>
        </w:rPr>
        <w:t xml:space="preserve">. U koní s bolesťou sa nemusia vyskytnúť žiadne nežiaduce reakcie na dávky, ktoré by u zvierat inak spôsobovali </w:t>
      </w:r>
      <w:r>
        <w:rPr>
          <w:noProof/>
          <w:sz w:val="20"/>
        </w:rPr>
        <w:t>excitáciu</w:t>
      </w:r>
      <w:r>
        <w:rPr>
          <w:sz w:val="20"/>
        </w:rPr>
        <w:t>.</w:t>
      </w:r>
    </w:p>
    <w:p w14:paraId="2B869AD0" w14:textId="77777777" w:rsidR="0081539D" w:rsidRPr="00F541EA" w:rsidRDefault="0081539D" w:rsidP="00310051">
      <w:pPr>
        <w:tabs>
          <w:tab w:val="clear" w:pos="567"/>
        </w:tabs>
        <w:rPr>
          <w:sz w:val="20"/>
        </w:rPr>
      </w:pPr>
    </w:p>
    <w:bookmarkEnd w:id="29"/>
    <w:p w14:paraId="12FAD2B1" w14:textId="56B70F5B" w:rsidR="00247A48" w:rsidRPr="001E1F22" w:rsidRDefault="00B8549C" w:rsidP="00247A48">
      <w:pPr>
        <w:rPr>
          <w:szCs w:val="22"/>
        </w:rPr>
      </w:pPr>
      <w:r w:rsidRPr="001E1F22">
        <w:t xml:space="preserve">Hlásenie nežiaducich </w:t>
      </w:r>
      <w:r w:rsidR="0073656A">
        <w:t>účinkov</w:t>
      </w:r>
      <w:r w:rsidRPr="001E1F22">
        <w:t xml:space="preserve"> je dôležité. Umožňuje priebežné monitorovanie bezpečnosti veterinárneho lieku. Hlásenia sa majú zasielať prednostne prostredníctvom veterinárneho lekára buď držiteľovi rozhodnutia o registrácii </w:t>
      </w:r>
      <w:r w:rsidR="00310051">
        <w:t>(</w:t>
      </w:r>
      <w:r w:rsidRPr="001E1F22">
        <w:t>alebo jeho miestnemu zástupcovi</w:t>
      </w:r>
      <w:r w:rsidR="00310051">
        <w:t>)</w:t>
      </w:r>
      <w:r w:rsidRPr="001E1F22">
        <w:t>, alebo príslušnému národnému orgánu prostredníctvom národného systému hlásenia</w:t>
      </w:r>
      <w:r w:rsidRPr="00C028B4">
        <w:t>.</w:t>
      </w:r>
      <w:r w:rsidRPr="001E1F22">
        <w:t xml:space="preserve"> Príslušné kontaktné údaje sa nachádzajú aj v</w:t>
      </w:r>
      <w:r w:rsidR="00362A12">
        <w:t> </w:t>
      </w:r>
      <w:r w:rsidRPr="001E1F22">
        <w:t xml:space="preserve">časti </w:t>
      </w:r>
      <w:r w:rsidR="00333A3B">
        <w:t>„Kontaktné údaje“</w:t>
      </w:r>
      <w:r w:rsidR="00C028B4">
        <w:t xml:space="preserve"> </w:t>
      </w:r>
      <w:r w:rsidRPr="001E1F22">
        <w:t>písomnej informácie pre používateľov.</w:t>
      </w:r>
    </w:p>
    <w:bookmarkEnd w:id="28"/>
    <w:p w14:paraId="3B718FD7" w14:textId="77777777" w:rsidR="00247A48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25BB722" w14:textId="77777777" w:rsidR="00C114FF" w:rsidRPr="001E1F22" w:rsidRDefault="00B8549C" w:rsidP="00B13B6D">
      <w:pPr>
        <w:pStyle w:val="Style1"/>
      </w:pPr>
      <w:r w:rsidRPr="001E1F22">
        <w:t>3.7</w:t>
      </w:r>
      <w:r w:rsidRPr="001E1F22">
        <w:tab/>
        <w:t>Použitie počas gravidity, laktácie, znášky</w:t>
      </w:r>
    </w:p>
    <w:p w14:paraId="038D6793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57571A5" w14:textId="150A411F" w:rsidR="00310051" w:rsidRDefault="00B8549C" w:rsidP="00E74050">
      <w:pPr>
        <w:tabs>
          <w:tab w:val="clear" w:pos="567"/>
        </w:tabs>
        <w:spacing w:line="240" w:lineRule="auto"/>
      </w:pPr>
      <w:r w:rsidRPr="001E1F22">
        <w:rPr>
          <w:szCs w:val="22"/>
          <w:u w:val="single"/>
        </w:rPr>
        <w:t>Gravidita</w:t>
      </w:r>
      <w:r w:rsidRPr="001E1F22">
        <w:t>:</w:t>
      </w:r>
    </w:p>
    <w:p w14:paraId="6BEA478B" w14:textId="06EE102E" w:rsidR="00E561C2" w:rsidRDefault="00310051" w:rsidP="00E74050">
      <w:pPr>
        <w:tabs>
          <w:tab w:val="clear" w:pos="567"/>
        </w:tabs>
        <w:spacing w:line="240" w:lineRule="auto"/>
      </w:pPr>
      <w:proofErr w:type="spellStart"/>
      <w:r>
        <w:t>Levometadón</w:t>
      </w:r>
      <w:proofErr w:type="spellEnd"/>
      <w:r>
        <w:t xml:space="preserve"> preniká cez </w:t>
      </w:r>
      <w:r w:rsidR="00C45E05">
        <w:t>placentárnu</w:t>
      </w:r>
      <w:r>
        <w:t xml:space="preserve"> bariéru a môže viesť k útlmu dýchania u novonarodených zvierat. Štúdie na laboratórnych zvieratách preukázali nežiaduce účinky na reprodukciu. </w:t>
      </w:r>
      <w:bookmarkStart w:id="30" w:name="_Hlk137070738"/>
      <w:bookmarkStart w:id="31" w:name="_Hlk137070742"/>
      <w:r>
        <w:t xml:space="preserve">Bezpečnosť veterinárneho </w:t>
      </w:r>
      <w:r w:rsidR="00E561C2">
        <w:t>lieku počas gravidity nebola stanovená</w:t>
      </w:r>
      <w:bookmarkEnd w:id="30"/>
      <w:r w:rsidR="00E561C2">
        <w:t>. Používať iba na základe posúdenia prínosu/rizika zodpovedným veterinárnym lekárom.</w:t>
      </w:r>
      <w:bookmarkEnd w:id="31"/>
    </w:p>
    <w:p w14:paraId="4570F447" w14:textId="15C78601" w:rsidR="00310051" w:rsidRDefault="00310051" w:rsidP="00E74050">
      <w:pPr>
        <w:tabs>
          <w:tab w:val="clear" w:pos="567"/>
        </w:tabs>
        <w:spacing w:line="240" w:lineRule="auto"/>
      </w:pPr>
    </w:p>
    <w:p w14:paraId="3946265A" w14:textId="4CF228D4" w:rsidR="00C114FF" w:rsidRPr="001E1F22" w:rsidRDefault="00310051" w:rsidP="00E7405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u w:val="single"/>
        </w:rPr>
        <w:t>L</w:t>
      </w:r>
      <w:r w:rsidRPr="001E1F22">
        <w:rPr>
          <w:szCs w:val="22"/>
          <w:u w:val="single"/>
        </w:rPr>
        <w:t>aktácia</w:t>
      </w:r>
      <w:r w:rsidRPr="001E1F22">
        <w:t>:</w:t>
      </w:r>
    </w:p>
    <w:p w14:paraId="533A1207" w14:textId="3AD59D20" w:rsidR="00092A37" w:rsidRDefault="00E561C2" w:rsidP="00145C3F">
      <w:pPr>
        <w:tabs>
          <w:tab w:val="clear" w:pos="567"/>
        </w:tabs>
        <w:spacing w:line="240" w:lineRule="auto"/>
      </w:pPr>
      <w:r>
        <w:t>Bezpečnosť veterinárneho lieku počas laktácie nebola stanovená. Používať iba na základe posúdenia prínosu/rizika zodpovedným veterinárnym lekárom.</w:t>
      </w:r>
    </w:p>
    <w:p w14:paraId="1AB4E68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FD0D0F" w14:textId="25A8BD0D" w:rsidR="00C114FF" w:rsidRPr="001E1F22" w:rsidRDefault="00B8549C" w:rsidP="00B13B6D">
      <w:pPr>
        <w:pStyle w:val="Style1"/>
      </w:pPr>
      <w:r w:rsidRPr="001E1F22">
        <w:t>3.8</w:t>
      </w:r>
      <w:r w:rsidRPr="001E1F22">
        <w:tab/>
      </w:r>
      <w:r w:rsidR="004456DA">
        <w:t>Interakcie s inými liekmi a ďalšie formy interakcií</w:t>
      </w:r>
    </w:p>
    <w:p w14:paraId="0EEAB286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AAFF65D" w14:textId="5D379703" w:rsidR="00E561C2" w:rsidRDefault="00E561C2" w:rsidP="00A9226B">
      <w:pPr>
        <w:tabs>
          <w:tab w:val="clear" w:pos="567"/>
        </w:tabs>
        <w:spacing w:line="240" w:lineRule="auto"/>
      </w:pPr>
      <w:r>
        <w:t xml:space="preserve">Tento veterinárny liek </w:t>
      </w:r>
      <w:bookmarkStart w:id="32" w:name="_Hlk137070887"/>
      <w:r>
        <w:t xml:space="preserve">môže zvyšovať účinky </w:t>
      </w:r>
      <w:bookmarkEnd w:id="32"/>
      <w:r>
        <w:t>analgetík, inhibítorov centrálnej nervovej sústavy a látok spôsobujúcich útlm dýchania. Súbežné alebo následnú použitie tohto veterinárneho lieku s </w:t>
      </w:r>
      <w:bookmarkStart w:id="33" w:name="_Hlk137070988"/>
      <w:proofErr w:type="spellStart"/>
      <w:r>
        <w:t>buprenorfín</w:t>
      </w:r>
      <w:bookmarkEnd w:id="33"/>
      <w:r>
        <w:t>om</w:t>
      </w:r>
      <w:proofErr w:type="spellEnd"/>
      <w:r>
        <w:t xml:space="preserve"> môže viesť k nedostatočnej účinnosti.</w:t>
      </w:r>
    </w:p>
    <w:p w14:paraId="2B9631B3" w14:textId="77777777" w:rsidR="00E561C2" w:rsidRDefault="00E561C2" w:rsidP="00A9226B">
      <w:pPr>
        <w:tabs>
          <w:tab w:val="clear" w:pos="567"/>
        </w:tabs>
        <w:spacing w:line="240" w:lineRule="auto"/>
      </w:pPr>
      <w:r>
        <w:t xml:space="preserve">Účinok </w:t>
      </w:r>
      <w:bookmarkStart w:id="34" w:name="_Hlk137071063"/>
      <w:proofErr w:type="spellStart"/>
      <w:r>
        <w:t>metoklopramidu</w:t>
      </w:r>
      <w:proofErr w:type="spellEnd"/>
      <w:r>
        <w:t xml:space="preserve"> </w:t>
      </w:r>
      <w:bookmarkEnd w:id="34"/>
      <w:r>
        <w:t>na zrýchlené vyprázdňovanie žalúdka je znížený.</w:t>
      </w:r>
    </w:p>
    <w:p w14:paraId="1AA9FD25" w14:textId="77777777" w:rsidR="00C90EDA" w:rsidRPr="001E1F22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613E8D" w14:textId="77777777" w:rsidR="00C114FF" w:rsidRPr="001E1F22" w:rsidRDefault="00B8549C" w:rsidP="00B13B6D">
      <w:pPr>
        <w:pStyle w:val="Style1"/>
      </w:pPr>
      <w:r w:rsidRPr="001E1F22">
        <w:t>3.9</w:t>
      </w:r>
      <w:r w:rsidRPr="001E1F22">
        <w:tab/>
      </w:r>
      <w:r w:rsidR="00B07269" w:rsidRPr="001E1F22">
        <w:t>Cesty</w:t>
      </w:r>
      <w:r w:rsidRPr="001E1F22">
        <w:t xml:space="preserve"> podania a dávkovanie</w:t>
      </w:r>
    </w:p>
    <w:p w14:paraId="5BA94CFC" w14:textId="77777777" w:rsidR="00145D34" w:rsidRPr="001E1F22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71283EA" w14:textId="4F870370" w:rsidR="00E561C2" w:rsidRPr="001A2DFC" w:rsidRDefault="00E561C2" w:rsidP="00A9226B">
      <w:pPr>
        <w:tabs>
          <w:tab w:val="clear" w:pos="567"/>
        </w:tabs>
        <w:spacing w:line="240" w:lineRule="auto"/>
      </w:pPr>
      <w:r w:rsidRPr="001A2DFC">
        <w:t>Tento veterinárny liek je určený:</w:t>
      </w:r>
    </w:p>
    <w:p w14:paraId="099BC691" w14:textId="4E380568" w:rsidR="00E561C2" w:rsidRPr="001A2DFC" w:rsidRDefault="00E561C2" w:rsidP="00E561C2">
      <w:pPr>
        <w:tabs>
          <w:tab w:val="clear" w:pos="567"/>
        </w:tabs>
        <w:spacing w:line="240" w:lineRule="auto"/>
      </w:pPr>
      <w:r w:rsidRPr="001A2DFC">
        <w:t xml:space="preserve">- </w:t>
      </w:r>
      <w:r w:rsidR="00D21CFD">
        <w:t>K</w:t>
      </w:r>
      <w:r w:rsidRPr="001A2DFC">
        <w:t>on</w:t>
      </w:r>
      <w:r w:rsidR="000C1DE1">
        <w:t>e</w:t>
      </w:r>
      <w:r w:rsidRPr="001A2DFC">
        <w:t>: na pomalé intravenózne použitie</w:t>
      </w:r>
    </w:p>
    <w:p w14:paraId="593853EB" w14:textId="31295CB2" w:rsidR="00E561C2" w:rsidRPr="001A2DFC" w:rsidRDefault="00E561C2" w:rsidP="00E561C2">
      <w:pPr>
        <w:tabs>
          <w:tab w:val="clear" w:pos="567"/>
        </w:tabs>
        <w:spacing w:line="240" w:lineRule="auto"/>
      </w:pPr>
      <w:r w:rsidRPr="001A2DFC">
        <w:t>-</w:t>
      </w:r>
      <w:r w:rsidR="00D21CFD">
        <w:t xml:space="preserve"> P</w:t>
      </w:r>
      <w:r w:rsidRPr="001A2DFC">
        <w:t>s</w:t>
      </w:r>
      <w:r w:rsidR="000C1DE1">
        <w:t>y</w:t>
      </w:r>
      <w:r w:rsidRPr="001A2DFC">
        <w:t xml:space="preserve">: na pomalé intravenózne </w:t>
      </w:r>
      <w:r w:rsidR="00E14224" w:rsidRPr="001A2DFC">
        <w:rPr>
          <w:szCs w:val="22"/>
        </w:rPr>
        <w:t xml:space="preserve">alebo </w:t>
      </w:r>
      <w:proofErr w:type="spellStart"/>
      <w:r w:rsidR="00E14224" w:rsidRPr="001A2DFC">
        <w:rPr>
          <w:szCs w:val="22"/>
        </w:rPr>
        <w:t>intramuskulárne</w:t>
      </w:r>
      <w:proofErr w:type="spellEnd"/>
      <w:r w:rsidR="00E14224" w:rsidRPr="001A2DFC">
        <w:rPr>
          <w:szCs w:val="22"/>
        </w:rPr>
        <w:t xml:space="preserve"> použitie</w:t>
      </w:r>
    </w:p>
    <w:p w14:paraId="4E9B168F" w14:textId="2EBD3CE0" w:rsidR="00E561C2" w:rsidRPr="001A2DFC" w:rsidRDefault="00E561C2" w:rsidP="00E561C2">
      <w:pPr>
        <w:tabs>
          <w:tab w:val="clear" w:pos="567"/>
        </w:tabs>
        <w:spacing w:line="240" w:lineRule="auto"/>
      </w:pPr>
    </w:p>
    <w:p w14:paraId="2CD51772" w14:textId="2D8E9476" w:rsidR="00E561C2" w:rsidRPr="001A2DFC" w:rsidRDefault="00E561C2" w:rsidP="00E561C2">
      <w:pPr>
        <w:tabs>
          <w:tab w:val="clear" w:pos="567"/>
        </w:tabs>
        <w:spacing w:line="240" w:lineRule="auto"/>
        <w:rPr>
          <w:b/>
          <w:bCs/>
        </w:rPr>
      </w:pPr>
      <w:r w:rsidRPr="001A2DFC">
        <w:rPr>
          <w:b/>
          <w:bCs/>
        </w:rPr>
        <w:t>Kone</w:t>
      </w:r>
    </w:p>
    <w:p w14:paraId="6FF940B1" w14:textId="33C6B823" w:rsidR="00E561C2" w:rsidRPr="001A2DFC" w:rsidRDefault="00E561C2" w:rsidP="00E561C2">
      <w:pPr>
        <w:tabs>
          <w:tab w:val="clear" w:pos="567"/>
        </w:tabs>
        <w:spacing w:line="240" w:lineRule="auto"/>
        <w:rPr>
          <w:szCs w:val="22"/>
          <w:u w:val="single"/>
        </w:rPr>
      </w:pPr>
      <w:bookmarkStart w:id="35" w:name="_Hlk137072687"/>
      <w:proofErr w:type="spellStart"/>
      <w:r w:rsidRPr="001A2DFC">
        <w:rPr>
          <w:szCs w:val="22"/>
          <w:u w:val="single"/>
        </w:rPr>
        <w:t>Analgézia</w:t>
      </w:r>
      <w:proofErr w:type="spellEnd"/>
    </w:p>
    <w:p w14:paraId="4833C647" w14:textId="1AD5F846" w:rsidR="00E561C2" w:rsidRPr="001A2DFC" w:rsidRDefault="00E561C2" w:rsidP="00E561C2">
      <w:pPr>
        <w:tabs>
          <w:tab w:val="clear" w:pos="567"/>
        </w:tabs>
        <w:spacing w:line="240" w:lineRule="auto"/>
        <w:rPr>
          <w:szCs w:val="22"/>
        </w:rPr>
      </w:pPr>
      <w:bookmarkStart w:id="36" w:name="_Hlk129864965"/>
      <w:bookmarkEnd w:id="35"/>
      <w:r w:rsidRPr="001A2DFC">
        <w:rPr>
          <w:color w:val="000000"/>
          <w:szCs w:val="22"/>
          <w:lang w:eastAsia="nl-NL"/>
        </w:rPr>
        <w:t xml:space="preserve">0,1-0,15 </w:t>
      </w:r>
      <w:bookmarkEnd w:id="36"/>
      <w:r w:rsidRPr="001A2DFC">
        <w:rPr>
          <w:szCs w:val="22"/>
        </w:rPr>
        <w:t xml:space="preserve">mg </w:t>
      </w:r>
      <w:bookmarkStart w:id="37" w:name="_Hlk137072697"/>
      <w:proofErr w:type="spellStart"/>
      <w:r w:rsidRPr="001A2DFC">
        <w:rPr>
          <w:szCs w:val="22"/>
        </w:rPr>
        <w:t>levometadón</w:t>
      </w:r>
      <w:bookmarkEnd w:id="37"/>
      <w:r w:rsidRPr="001A2DFC">
        <w:rPr>
          <w:szCs w:val="22"/>
        </w:rPr>
        <w:t>-HCL</w:t>
      </w:r>
      <w:proofErr w:type="spellEnd"/>
      <w:r w:rsidRPr="001A2DFC">
        <w:rPr>
          <w:szCs w:val="22"/>
        </w:rPr>
        <w:t xml:space="preserve"> / </w:t>
      </w:r>
      <w:bookmarkStart w:id="38" w:name="_Hlk129864985"/>
      <w:bookmarkStart w:id="39" w:name="_Hlk114551787"/>
      <w:r w:rsidRPr="001A2DFC">
        <w:rPr>
          <w:color w:val="000000"/>
          <w:szCs w:val="22"/>
          <w:lang w:eastAsia="nl-NL"/>
        </w:rPr>
        <w:t xml:space="preserve">0,005-0,0075 </w:t>
      </w:r>
      <w:bookmarkEnd w:id="38"/>
      <w:r w:rsidRPr="001A2DFC">
        <w:rPr>
          <w:szCs w:val="22"/>
        </w:rPr>
        <w:t xml:space="preserve">mg </w:t>
      </w:r>
      <w:bookmarkStart w:id="40" w:name="_Hlk137072709"/>
      <w:bookmarkEnd w:id="39"/>
      <w:proofErr w:type="spellStart"/>
      <w:r w:rsidRPr="001A2DFC">
        <w:rPr>
          <w:szCs w:val="22"/>
        </w:rPr>
        <w:t>fenpipramid</w:t>
      </w:r>
      <w:bookmarkEnd w:id="40"/>
      <w:r w:rsidRPr="001A2DFC">
        <w:rPr>
          <w:szCs w:val="22"/>
        </w:rPr>
        <w:t>-HCL</w:t>
      </w:r>
      <w:proofErr w:type="spellEnd"/>
      <w:r w:rsidRPr="001A2DFC">
        <w:rPr>
          <w:szCs w:val="22"/>
        </w:rPr>
        <w:t xml:space="preserve"> </w:t>
      </w:r>
      <w:bookmarkStart w:id="41" w:name="_Hlk137072717"/>
      <w:r w:rsidRPr="001A2DFC">
        <w:rPr>
          <w:szCs w:val="22"/>
        </w:rPr>
        <w:t xml:space="preserve">na kg živej </w:t>
      </w:r>
      <w:r w:rsidR="000C1DE1">
        <w:rPr>
          <w:szCs w:val="22"/>
        </w:rPr>
        <w:t>hmotnosti</w:t>
      </w:r>
      <w:r w:rsidRPr="001A2DFC">
        <w:rPr>
          <w:szCs w:val="22"/>
        </w:rPr>
        <w:t xml:space="preserve">, </w:t>
      </w:r>
      <w:r w:rsidR="007E346A" w:rsidRPr="001A2DFC">
        <w:rPr>
          <w:szCs w:val="22"/>
        </w:rPr>
        <w:t>intravenózne</w:t>
      </w:r>
      <w:bookmarkEnd w:id="41"/>
      <w:r w:rsidRPr="001A2DFC">
        <w:rPr>
          <w:szCs w:val="22"/>
        </w:rPr>
        <w:t xml:space="preserve">. </w:t>
      </w:r>
    </w:p>
    <w:p w14:paraId="054A74ED" w14:textId="4491F880" w:rsidR="00E561C2" w:rsidRPr="001A2DFC" w:rsidRDefault="007E346A" w:rsidP="00E561C2">
      <w:pPr>
        <w:tabs>
          <w:tab w:val="clear" w:pos="567"/>
        </w:tabs>
        <w:spacing w:line="240" w:lineRule="auto"/>
        <w:rPr>
          <w:szCs w:val="22"/>
        </w:rPr>
      </w:pPr>
      <w:bookmarkStart w:id="42" w:name="_Hlk137072761"/>
      <w:r w:rsidRPr="001A2DFC">
        <w:rPr>
          <w:szCs w:val="22"/>
        </w:rPr>
        <w:t>To zodpovedá</w:t>
      </w:r>
      <w:r w:rsidR="00E561C2" w:rsidRPr="001A2DFC">
        <w:rPr>
          <w:szCs w:val="22"/>
        </w:rPr>
        <w:t xml:space="preserve">: </w:t>
      </w:r>
      <w:bookmarkEnd w:id="42"/>
      <w:r w:rsidR="00E561C2" w:rsidRPr="001A2DFC">
        <w:rPr>
          <w:szCs w:val="22"/>
        </w:rPr>
        <w:t>4</w:t>
      </w:r>
      <w:r w:rsidRPr="001A2DFC">
        <w:rPr>
          <w:szCs w:val="22"/>
        </w:rPr>
        <w:t>,</w:t>
      </w:r>
      <w:r w:rsidR="00E561C2" w:rsidRPr="001A2DFC">
        <w:rPr>
          <w:szCs w:val="22"/>
        </w:rPr>
        <w:t>0-6</w:t>
      </w:r>
      <w:r w:rsidRPr="001A2DFC">
        <w:rPr>
          <w:szCs w:val="22"/>
        </w:rPr>
        <w:t>,</w:t>
      </w:r>
      <w:r w:rsidR="00E561C2" w:rsidRPr="001A2DFC">
        <w:rPr>
          <w:szCs w:val="22"/>
        </w:rPr>
        <w:t xml:space="preserve">0 ml </w:t>
      </w:r>
      <w:bookmarkStart w:id="43" w:name="_Hlk137072778"/>
      <w:r w:rsidRPr="001A2DFC">
        <w:rPr>
          <w:szCs w:val="22"/>
        </w:rPr>
        <w:t>veterinárneho lieku</w:t>
      </w:r>
      <w:bookmarkEnd w:id="43"/>
      <w:r w:rsidR="000C1DE1">
        <w:rPr>
          <w:szCs w:val="22"/>
        </w:rPr>
        <w:t xml:space="preserve"> na 100 kg živej hmotnosti</w:t>
      </w:r>
      <w:r w:rsidR="00E561C2" w:rsidRPr="001A2DFC">
        <w:rPr>
          <w:szCs w:val="22"/>
        </w:rPr>
        <w:t>.</w:t>
      </w:r>
    </w:p>
    <w:p w14:paraId="51E2418B" w14:textId="1A41AB23" w:rsidR="00E561C2" w:rsidRPr="001A2DFC" w:rsidRDefault="00E561C2" w:rsidP="00E561C2">
      <w:pPr>
        <w:tabs>
          <w:tab w:val="clear" w:pos="567"/>
        </w:tabs>
        <w:spacing w:line="240" w:lineRule="auto"/>
        <w:rPr>
          <w:b/>
          <w:bCs/>
        </w:rPr>
      </w:pPr>
    </w:p>
    <w:p w14:paraId="644F19A8" w14:textId="458D7A6E" w:rsidR="007E346A" w:rsidRPr="001A2DFC" w:rsidRDefault="007E346A" w:rsidP="00E561C2">
      <w:pPr>
        <w:tabs>
          <w:tab w:val="clear" w:pos="567"/>
        </w:tabs>
        <w:spacing w:line="240" w:lineRule="auto"/>
        <w:rPr>
          <w:u w:val="single"/>
        </w:rPr>
      </w:pPr>
      <w:bookmarkStart w:id="44" w:name="_Hlk137073350"/>
      <w:r w:rsidRPr="001A2DFC">
        <w:rPr>
          <w:u w:val="single"/>
        </w:rPr>
        <w:t xml:space="preserve">Použitie na </w:t>
      </w:r>
      <w:proofErr w:type="spellStart"/>
      <w:r w:rsidRPr="001A2DFC">
        <w:rPr>
          <w:u w:val="single"/>
        </w:rPr>
        <w:t>premedikáciu</w:t>
      </w:r>
      <w:proofErr w:type="spellEnd"/>
      <w:r w:rsidRPr="001A2DFC">
        <w:rPr>
          <w:u w:val="single"/>
        </w:rPr>
        <w:t xml:space="preserve"> </w:t>
      </w:r>
      <w:bookmarkStart w:id="45" w:name="_Hlk137071994"/>
      <w:r w:rsidRPr="001A2DFC">
        <w:rPr>
          <w:u w:val="single"/>
        </w:rPr>
        <w:t>v kombinácii s </w:t>
      </w:r>
      <w:bookmarkStart w:id="46" w:name="_Hlk137071380"/>
      <w:proofErr w:type="spellStart"/>
      <w:r w:rsidRPr="001A2DFC">
        <w:rPr>
          <w:u w:val="single"/>
        </w:rPr>
        <w:t>xylazínom</w:t>
      </w:r>
      <w:proofErr w:type="spellEnd"/>
      <w:r w:rsidRPr="001A2DFC">
        <w:rPr>
          <w:u w:val="single"/>
        </w:rPr>
        <w:t xml:space="preserve">, </w:t>
      </w:r>
      <w:proofErr w:type="spellStart"/>
      <w:r w:rsidRPr="001A2DFC">
        <w:rPr>
          <w:u w:val="single"/>
        </w:rPr>
        <w:t>romifidínom</w:t>
      </w:r>
      <w:proofErr w:type="spellEnd"/>
      <w:r w:rsidRPr="001A2DFC">
        <w:rPr>
          <w:u w:val="single"/>
        </w:rPr>
        <w:t xml:space="preserve"> alebo </w:t>
      </w:r>
      <w:proofErr w:type="spellStart"/>
      <w:r w:rsidRPr="001A2DFC">
        <w:rPr>
          <w:u w:val="single"/>
        </w:rPr>
        <w:t>detomidínom</w:t>
      </w:r>
      <w:bookmarkEnd w:id="45"/>
      <w:bookmarkEnd w:id="46"/>
      <w:proofErr w:type="spellEnd"/>
    </w:p>
    <w:p w14:paraId="08FB4E5F" w14:textId="35191449" w:rsidR="00C114FF" w:rsidRPr="001A2DFC" w:rsidRDefault="007776E2" w:rsidP="00A9226B">
      <w:pPr>
        <w:tabs>
          <w:tab w:val="clear" w:pos="567"/>
        </w:tabs>
        <w:spacing w:line="240" w:lineRule="auto"/>
        <w:rPr>
          <w:szCs w:val="22"/>
        </w:rPr>
      </w:pPr>
      <w:r>
        <w:t xml:space="preserve">Ak </w:t>
      </w:r>
      <w:r w:rsidR="009D05F5" w:rsidRPr="001A2DFC">
        <w:t>sa  veterinárny liek používa v kombinácii s jednou z týchto látok</w:t>
      </w:r>
      <w:r>
        <w:t>, má sa použiť spodná hranica rozsahu dávky</w:t>
      </w:r>
      <w:r w:rsidR="009D05F5" w:rsidRPr="001A2DFC">
        <w:t>. Ošetrujúci veterinárny lekár má posúdiť, aká kombinácia sa použije na základe účelu liečby a </w:t>
      </w:r>
      <w:r w:rsidR="000C1DE1">
        <w:t>fyzických parametrov</w:t>
      </w:r>
      <w:r w:rsidR="009D05F5" w:rsidRPr="001A2DFC">
        <w:t xml:space="preserve"> konkrétneho pacienta. Všetky an</w:t>
      </w:r>
      <w:r>
        <w:t>estetiká</w:t>
      </w:r>
      <w:r w:rsidR="009D05F5" w:rsidRPr="001A2DFC">
        <w:t xml:space="preserve"> používané na indukciu alebo udržiavanie anestézie sa musia podávať </w:t>
      </w:r>
      <w:r w:rsidR="00065387" w:rsidRPr="001A2DFC">
        <w:t>na základe posúdenia účinku</w:t>
      </w:r>
      <w:bookmarkEnd w:id="44"/>
      <w:r w:rsidR="009D05F5" w:rsidRPr="001A2DFC">
        <w:t>.</w:t>
      </w:r>
    </w:p>
    <w:p w14:paraId="2BFA386D" w14:textId="4A6F6900" w:rsidR="00C114FF" w:rsidRPr="001A2DF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31AE18" w14:textId="426A9D2F" w:rsidR="00065387" w:rsidRPr="001A2DFC" w:rsidRDefault="00065387" w:rsidP="00065387">
      <w:pPr>
        <w:tabs>
          <w:tab w:val="clear" w:pos="567"/>
        </w:tabs>
        <w:spacing w:line="240" w:lineRule="auto"/>
        <w:rPr>
          <w:b/>
          <w:bCs/>
          <w:szCs w:val="22"/>
        </w:rPr>
      </w:pPr>
      <w:bookmarkStart w:id="47" w:name="_Hlk114555119"/>
      <w:r w:rsidRPr="001A2DFC">
        <w:rPr>
          <w:b/>
          <w:bCs/>
          <w:szCs w:val="22"/>
        </w:rPr>
        <w:t xml:space="preserve">Psy: </w:t>
      </w:r>
    </w:p>
    <w:p w14:paraId="29BFABF0" w14:textId="77777777" w:rsidR="00065387" w:rsidRPr="001A2DFC" w:rsidRDefault="00065387" w:rsidP="00065387">
      <w:pPr>
        <w:tabs>
          <w:tab w:val="clear" w:pos="567"/>
        </w:tabs>
        <w:spacing w:line="240" w:lineRule="auto"/>
        <w:rPr>
          <w:szCs w:val="22"/>
          <w:u w:val="single"/>
        </w:rPr>
      </w:pPr>
      <w:bookmarkStart w:id="48" w:name="_Hlk114551969"/>
      <w:bookmarkStart w:id="49" w:name="_Hlk130883562"/>
      <w:proofErr w:type="spellStart"/>
      <w:r w:rsidRPr="001A2DFC">
        <w:rPr>
          <w:szCs w:val="22"/>
          <w:u w:val="single"/>
        </w:rPr>
        <w:t>Analgézia</w:t>
      </w:r>
      <w:proofErr w:type="spellEnd"/>
    </w:p>
    <w:p w14:paraId="6AE6406F" w14:textId="1E2BFDE0" w:rsidR="00065387" w:rsidRPr="001A2DFC" w:rsidRDefault="00065387" w:rsidP="00065387">
      <w:pPr>
        <w:tabs>
          <w:tab w:val="clear" w:pos="567"/>
        </w:tabs>
        <w:spacing w:line="240" w:lineRule="auto"/>
        <w:rPr>
          <w:szCs w:val="22"/>
        </w:rPr>
      </w:pPr>
      <w:r w:rsidRPr="001A2DFC">
        <w:rPr>
          <w:szCs w:val="22"/>
        </w:rPr>
        <w:t>0</w:t>
      </w:r>
      <w:bookmarkStart w:id="50" w:name="_Hlk137072692"/>
      <w:r w:rsidRPr="001A2DFC">
        <w:rPr>
          <w:szCs w:val="22"/>
        </w:rPr>
        <w:t>,</w:t>
      </w:r>
      <w:bookmarkEnd w:id="50"/>
      <w:r w:rsidRPr="001A2DFC">
        <w:rPr>
          <w:szCs w:val="22"/>
        </w:rPr>
        <w:t xml:space="preserve">2-1,0 mg </w:t>
      </w:r>
      <w:bookmarkEnd w:id="48"/>
      <w:bookmarkEnd w:id="49"/>
      <w:proofErr w:type="spellStart"/>
      <w:r w:rsidRPr="001A2DFC">
        <w:rPr>
          <w:szCs w:val="22"/>
        </w:rPr>
        <w:t>levometadón-HCL</w:t>
      </w:r>
      <w:proofErr w:type="spellEnd"/>
      <w:r w:rsidRPr="001A2DFC">
        <w:rPr>
          <w:szCs w:val="22"/>
        </w:rPr>
        <w:t xml:space="preserve"> / </w:t>
      </w:r>
      <w:bookmarkStart w:id="51" w:name="_Hlk114551996"/>
      <w:bookmarkStart w:id="52" w:name="_Hlk129865028"/>
      <w:r w:rsidRPr="001A2DFC">
        <w:rPr>
          <w:szCs w:val="22"/>
        </w:rPr>
        <w:t xml:space="preserve">0,01-0,05 mg </w:t>
      </w:r>
      <w:bookmarkEnd w:id="51"/>
      <w:bookmarkEnd w:id="52"/>
      <w:proofErr w:type="spellStart"/>
      <w:r w:rsidRPr="001A2DFC">
        <w:rPr>
          <w:szCs w:val="22"/>
        </w:rPr>
        <w:t>fenpipramid-HCL</w:t>
      </w:r>
      <w:proofErr w:type="spellEnd"/>
      <w:r w:rsidRPr="001A2DFC">
        <w:rPr>
          <w:szCs w:val="22"/>
        </w:rPr>
        <w:t xml:space="preserve"> na kg živej </w:t>
      </w:r>
      <w:r w:rsidR="000C1DE1">
        <w:rPr>
          <w:szCs w:val="22"/>
        </w:rPr>
        <w:t>hmotnosti</w:t>
      </w:r>
      <w:r w:rsidRPr="001A2DFC">
        <w:rPr>
          <w:szCs w:val="22"/>
        </w:rPr>
        <w:t xml:space="preserve">, intravenózne alebo </w:t>
      </w:r>
      <w:proofErr w:type="spellStart"/>
      <w:r w:rsidRPr="001A2DFC">
        <w:rPr>
          <w:szCs w:val="22"/>
        </w:rPr>
        <w:t>intramuskulárne</w:t>
      </w:r>
      <w:proofErr w:type="spellEnd"/>
      <w:r w:rsidRPr="001A2DFC">
        <w:rPr>
          <w:szCs w:val="22"/>
        </w:rPr>
        <w:t xml:space="preserve">. </w:t>
      </w:r>
    </w:p>
    <w:p w14:paraId="1E42CD19" w14:textId="18B74D8C" w:rsidR="00065387" w:rsidRPr="001A2DFC" w:rsidRDefault="00065387" w:rsidP="00065387">
      <w:pPr>
        <w:tabs>
          <w:tab w:val="clear" w:pos="567"/>
        </w:tabs>
        <w:spacing w:line="240" w:lineRule="auto"/>
        <w:rPr>
          <w:szCs w:val="22"/>
        </w:rPr>
      </w:pPr>
      <w:r w:rsidRPr="001A2DFC">
        <w:rPr>
          <w:szCs w:val="22"/>
        </w:rPr>
        <w:t>To zodpovedá: 0,8-4,0 ml veterinárneho lieku</w:t>
      </w:r>
      <w:r w:rsidR="000C1DE1" w:rsidRPr="000C1DE1">
        <w:rPr>
          <w:szCs w:val="22"/>
        </w:rPr>
        <w:t xml:space="preserve"> </w:t>
      </w:r>
      <w:r w:rsidR="000C1DE1" w:rsidRPr="001A2DFC">
        <w:rPr>
          <w:szCs w:val="22"/>
        </w:rPr>
        <w:t xml:space="preserve">na 10 kg živej </w:t>
      </w:r>
      <w:r w:rsidR="000C1DE1">
        <w:rPr>
          <w:szCs w:val="22"/>
        </w:rPr>
        <w:t>hmotnosti</w:t>
      </w:r>
      <w:r w:rsidRPr="001A2DFC">
        <w:rPr>
          <w:szCs w:val="22"/>
        </w:rPr>
        <w:t>.</w:t>
      </w:r>
    </w:p>
    <w:p w14:paraId="03C30BC8" w14:textId="288076CA" w:rsidR="00065387" w:rsidRPr="001A2DFC" w:rsidRDefault="00065387" w:rsidP="00065387">
      <w:pPr>
        <w:tabs>
          <w:tab w:val="clear" w:pos="567"/>
        </w:tabs>
        <w:spacing w:line="240" w:lineRule="auto"/>
        <w:rPr>
          <w:szCs w:val="22"/>
        </w:rPr>
      </w:pPr>
      <w:bookmarkStart w:id="53" w:name="_Hlk129865051"/>
      <w:bookmarkStart w:id="54" w:name="_Hlk114553273"/>
      <w:bookmarkEnd w:id="47"/>
      <w:proofErr w:type="spellStart"/>
      <w:r w:rsidRPr="001A2DFC">
        <w:rPr>
          <w:szCs w:val="22"/>
        </w:rPr>
        <w:t>Levometadón</w:t>
      </w:r>
      <w:proofErr w:type="spellEnd"/>
      <w:r w:rsidRPr="001A2DFC">
        <w:rPr>
          <w:szCs w:val="22"/>
        </w:rPr>
        <w:t xml:space="preserve"> </w:t>
      </w:r>
      <w:r w:rsidR="003A46A5">
        <w:rPr>
          <w:szCs w:val="22"/>
        </w:rPr>
        <w:t>je</w:t>
      </w:r>
      <w:r w:rsidR="003A46A5" w:rsidRPr="001A2DFC">
        <w:rPr>
          <w:szCs w:val="22"/>
        </w:rPr>
        <w:t xml:space="preserve"> </w:t>
      </w:r>
      <w:r w:rsidRPr="001A2DFC">
        <w:rPr>
          <w:szCs w:val="22"/>
        </w:rPr>
        <w:t xml:space="preserve">približne </w:t>
      </w:r>
      <w:r w:rsidR="003A46A5" w:rsidRPr="003A46A5">
        <w:rPr>
          <w:szCs w:val="22"/>
        </w:rPr>
        <w:t xml:space="preserve">dvakrát účinnejší </w:t>
      </w:r>
      <w:r w:rsidRPr="001A2DFC">
        <w:rPr>
          <w:szCs w:val="22"/>
        </w:rPr>
        <w:t xml:space="preserve">ako </w:t>
      </w:r>
      <w:proofErr w:type="spellStart"/>
      <w:r w:rsidRPr="001A2DFC">
        <w:rPr>
          <w:szCs w:val="22"/>
        </w:rPr>
        <w:t>metadón</w:t>
      </w:r>
      <w:proofErr w:type="spellEnd"/>
      <w:r w:rsidRPr="001A2DFC">
        <w:rPr>
          <w:szCs w:val="22"/>
        </w:rPr>
        <w:t xml:space="preserve"> </w:t>
      </w:r>
      <w:proofErr w:type="spellStart"/>
      <w:r w:rsidRPr="001A2DFC">
        <w:rPr>
          <w:szCs w:val="22"/>
        </w:rPr>
        <w:t>racemát</w:t>
      </w:r>
      <w:proofErr w:type="spellEnd"/>
      <w:r w:rsidRPr="001A2DFC">
        <w:rPr>
          <w:szCs w:val="22"/>
        </w:rPr>
        <w:t xml:space="preserve">. Vo všeobecnosti by dávka mala byť polovica dávky </w:t>
      </w:r>
      <w:proofErr w:type="spellStart"/>
      <w:r w:rsidRPr="001A2DFC">
        <w:rPr>
          <w:szCs w:val="22"/>
        </w:rPr>
        <w:t>metadónu</w:t>
      </w:r>
      <w:proofErr w:type="spellEnd"/>
      <w:r w:rsidRPr="001A2DFC">
        <w:rPr>
          <w:szCs w:val="22"/>
        </w:rPr>
        <w:t xml:space="preserve">. </w:t>
      </w:r>
    </w:p>
    <w:bookmarkEnd w:id="53"/>
    <w:p w14:paraId="6CA7A702" w14:textId="548323DE" w:rsidR="00065387" w:rsidRPr="001A2DFC" w:rsidRDefault="00065387" w:rsidP="00065387">
      <w:pPr>
        <w:tabs>
          <w:tab w:val="clear" w:pos="567"/>
        </w:tabs>
        <w:spacing w:line="240" w:lineRule="auto"/>
        <w:rPr>
          <w:szCs w:val="22"/>
        </w:rPr>
      </w:pPr>
      <w:r w:rsidRPr="001A2DFC">
        <w:rPr>
          <w:szCs w:val="22"/>
        </w:rPr>
        <w:lastRenderedPageBreak/>
        <w:t xml:space="preserve">Dávky vyššie ako 0,5 mg </w:t>
      </w:r>
      <w:proofErr w:type="spellStart"/>
      <w:r w:rsidRPr="001A2DFC">
        <w:rPr>
          <w:szCs w:val="22"/>
        </w:rPr>
        <w:t>levometadón-HCL</w:t>
      </w:r>
      <w:proofErr w:type="spellEnd"/>
      <w:r w:rsidRPr="001A2DFC">
        <w:rPr>
          <w:szCs w:val="22"/>
        </w:rPr>
        <w:t xml:space="preserve"> na kg živej </w:t>
      </w:r>
      <w:r w:rsidR="000C1DE1">
        <w:rPr>
          <w:szCs w:val="22"/>
        </w:rPr>
        <w:t>hmotnosti</w:t>
      </w:r>
      <w:r w:rsidR="000C1DE1" w:rsidRPr="001A2DFC">
        <w:rPr>
          <w:szCs w:val="22"/>
        </w:rPr>
        <w:t xml:space="preserve"> </w:t>
      </w:r>
      <w:r w:rsidRPr="001A2DFC">
        <w:rPr>
          <w:szCs w:val="22"/>
        </w:rPr>
        <w:t xml:space="preserve"> sa ma</w:t>
      </w:r>
      <w:r w:rsidR="000C1DE1">
        <w:rPr>
          <w:szCs w:val="22"/>
        </w:rPr>
        <w:t>jú</w:t>
      </w:r>
      <w:r w:rsidRPr="001A2DFC">
        <w:rPr>
          <w:szCs w:val="22"/>
        </w:rPr>
        <w:t xml:space="preserve"> podávať iba po starostlivom posúdení </w:t>
      </w:r>
      <w:r w:rsidR="000C1DE1">
        <w:rPr>
          <w:szCs w:val="22"/>
        </w:rPr>
        <w:t>intenzity</w:t>
      </w:r>
      <w:r w:rsidR="000C1DE1" w:rsidRPr="001A2DFC">
        <w:rPr>
          <w:szCs w:val="22"/>
        </w:rPr>
        <w:t xml:space="preserve"> </w:t>
      </w:r>
      <w:r w:rsidRPr="001A2DFC">
        <w:rPr>
          <w:szCs w:val="22"/>
        </w:rPr>
        <w:t xml:space="preserve">bolesti, </w:t>
      </w:r>
      <w:r w:rsidR="00E14224" w:rsidRPr="001A2DFC">
        <w:rPr>
          <w:szCs w:val="22"/>
        </w:rPr>
        <w:t>individuálnych</w:t>
      </w:r>
      <w:r w:rsidRPr="001A2DFC">
        <w:rPr>
          <w:szCs w:val="22"/>
        </w:rPr>
        <w:t xml:space="preserve"> rozdielov v</w:t>
      </w:r>
      <w:r w:rsidR="00E14224" w:rsidRPr="001A2DFC">
        <w:rPr>
          <w:szCs w:val="22"/>
        </w:rPr>
        <w:t> citlivosti na bolesť a celkového stavu psa</w:t>
      </w:r>
      <w:bookmarkStart w:id="55" w:name="_Hlk130897422"/>
      <w:bookmarkEnd w:id="54"/>
      <w:r w:rsidRPr="001A2DFC">
        <w:rPr>
          <w:szCs w:val="22"/>
        </w:rPr>
        <w:t xml:space="preserve">. </w:t>
      </w:r>
      <w:bookmarkStart w:id="56" w:name="_Hlk130897075"/>
      <w:bookmarkEnd w:id="55"/>
    </w:p>
    <w:p w14:paraId="76BEF022" w14:textId="470AC884" w:rsidR="00065387" w:rsidRPr="00D104B2" w:rsidRDefault="00E14224" w:rsidP="00065387">
      <w:pPr>
        <w:tabs>
          <w:tab w:val="clear" w:pos="567"/>
        </w:tabs>
        <w:spacing w:line="240" w:lineRule="auto"/>
        <w:rPr>
          <w:szCs w:val="22"/>
        </w:rPr>
      </w:pPr>
      <w:bookmarkStart w:id="57" w:name="_Hlk135035748"/>
      <w:bookmarkStart w:id="58" w:name="_Hlk135035599"/>
      <w:r w:rsidRPr="001A2DFC">
        <w:rPr>
          <w:szCs w:val="22"/>
        </w:rPr>
        <w:t xml:space="preserve">Ak sa má injekčne podať objem presahujúci 5 ml, zodpovedný veterinárny lekár musí zvážiť rozdelenie </w:t>
      </w:r>
      <w:proofErr w:type="spellStart"/>
      <w:r w:rsidRPr="001A2DFC">
        <w:rPr>
          <w:szCs w:val="22"/>
        </w:rPr>
        <w:t>intramuskulárnej</w:t>
      </w:r>
      <w:proofErr w:type="spellEnd"/>
      <w:r w:rsidRPr="001A2DFC">
        <w:rPr>
          <w:szCs w:val="22"/>
        </w:rPr>
        <w:t xml:space="preserve"> injekcie do viacerých miest podania injekcie alebo zvoliť intravenóznu cestu podania. Celková dávka u psov nesmie presiahnuť 25 ml</w:t>
      </w:r>
      <w:bookmarkEnd w:id="57"/>
      <w:r w:rsidR="00065387" w:rsidRPr="001A2DFC">
        <w:rPr>
          <w:szCs w:val="22"/>
        </w:rPr>
        <w:t>.</w:t>
      </w:r>
    </w:p>
    <w:bookmarkEnd w:id="56"/>
    <w:p w14:paraId="72A8DE1E" w14:textId="2E3823AA" w:rsidR="000558AC" w:rsidRPr="007E346A" w:rsidRDefault="00E14224" w:rsidP="00E14224">
      <w:pPr>
        <w:tabs>
          <w:tab w:val="clear" w:pos="567"/>
        </w:tabs>
        <w:spacing w:line="240" w:lineRule="auto"/>
        <w:rPr>
          <w:u w:val="single"/>
        </w:rPr>
      </w:pPr>
      <w:r w:rsidRPr="007E346A">
        <w:rPr>
          <w:u w:val="single"/>
        </w:rPr>
        <w:t>Použitie</w:t>
      </w:r>
      <w:r>
        <w:rPr>
          <w:u w:val="single"/>
        </w:rPr>
        <w:t xml:space="preserve"> na </w:t>
      </w:r>
      <w:proofErr w:type="spellStart"/>
      <w:r>
        <w:rPr>
          <w:u w:val="single"/>
        </w:rPr>
        <w:t>premedikáciu</w:t>
      </w:r>
      <w:proofErr w:type="spellEnd"/>
      <w:r>
        <w:rPr>
          <w:u w:val="single"/>
        </w:rPr>
        <w:t xml:space="preserve"> v kombinácii s </w:t>
      </w:r>
      <w:proofErr w:type="spellStart"/>
      <w:r>
        <w:rPr>
          <w:u w:val="single"/>
        </w:rPr>
        <w:t>xylazínom</w:t>
      </w:r>
      <w:proofErr w:type="spellEnd"/>
      <w:r>
        <w:rPr>
          <w:u w:val="single"/>
        </w:rPr>
        <w:t xml:space="preserve">, </w:t>
      </w:r>
      <w:bookmarkStart w:id="59" w:name="_Hlk135246116"/>
      <w:bookmarkStart w:id="60" w:name="_Hlk137166769"/>
      <w:proofErr w:type="spellStart"/>
      <w:r w:rsidR="000558AC">
        <w:rPr>
          <w:szCs w:val="22"/>
          <w:u w:val="single"/>
        </w:rPr>
        <w:t>medetomidínom</w:t>
      </w:r>
      <w:proofErr w:type="spellEnd"/>
      <w:r w:rsidR="000558AC">
        <w:rPr>
          <w:szCs w:val="22"/>
          <w:u w:val="single"/>
        </w:rPr>
        <w:t xml:space="preserve"> alebo </w:t>
      </w:r>
      <w:proofErr w:type="spellStart"/>
      <w:r w:rsidR="000558AC">
        <w:rPr>
          <w:szCs w:val="22"/>
          <w:u w:val="single"/>
        </w:rPr>
        <w:t>dexmedetomidín</w:t>
      </w:r>
      <w:bookmarkEnd w:id="59"/>
      <w:r w:rsidR="000558AC">
        <w:rPr>
          <w:szCs w:val="22"/>
          <w:u w:val="single"/>
        </w:rPr>
        <w:t>om</w:t>
      </w:r>
      <w:bookmarkEnd w:id="60"/>
      <w:proofErr w:type="spellEnd"/>
    </w:p>
    <w:p w14:paraId="658FFF4B" w14:textId="359318D9" w:rsidR="00E14224" w:rsidRDefault="00FB4CBD" w:rsidP="00E14224">
      <w:pPr>
        <w:tabs>
          <w:tab w:val="clear" w:pos="567"/>
        </w:tabs>
        <w:spacing w:line="240" w:lineRule="auto"/>
      </w:pPr>
      <w:r>
        <w:t xml:space="preserve">Ak </w:t>
      </w:r>
      <w:r w:rsidR="00E14224">
        <w:t>sa veterinárny liek používa v kombinácii s jednou z týchto látok</w:t>
      </w:r>
      <w:r>
        <w:t>, má sa použiť spodná hranica rozsahu dávky</w:t>
      </w:r>
      <w:r w:rsidR="00E14224">
        <w:t>. Ošetrujúci veterinárny lekár má posúdiť, aká kombinácia sa použije na základe účelu liečby a </w:t>
      </w:r>
      <w:r w:rsidR="000C1DE1">
        <w:t>fyzikálnych parametrov</w:t>
      </w:r>
      <w:r w:rsidR="00E14224">
        <w:t xml:space="preserve"> konkrétneho pacienta</w:t>
      </w:r>
      <w:r w:rsidR="00E14224" w:rsidRPr="009D05F5">
        <w:t xml:space="preserve">. </w:t>
      </w:r>
      <w:r w:rsidR="00E14224">
        <w:t xml:space="preserve">Všetky </w:t>
      </w:r>
      <w:r w:rsidR="00D267EA">
        <w:t xml:space="preserve">anestetiká </w:t>
      </w:r>
      <w:r w:rsidR="00E14224">
        <w:t>používané na indukciu alebo udržiavanie anestézie sa musia podávať na základe posúdenia účinku.</w:t>
      </w:r>
    </w:p>
    <w:p w14:paraId="72596237" w14:textId="77777777" w:rsidR="00E14224" w:rsidRDefault="00E14224" w:rsidP="00E14224">
      <w:pPr>
        <w:tabs>
          <w:tab w:val="clear" w:pos="567"/>
        </w:tabs>
        <w:spacing w:line="240" w:lineRule="auto"/>
        <w:rPr>
          <w:szCs w:val="22"/>
        </w:rPr>
      </w:pPr>
    </w:p>
    <w:p w14:paraId="1C603DB8" w14:textId="44EC23AB" w:rsidR="00065387" w:rsidRDefault="00E14224" w:rsidP="00065387">
      <w:pPr>
        <w:tabs>
          <w:tab w:val="clear" w:pos="567"/>
        </w:tabs>
        <w:spacing w:line="240" w:lineRule="auto"/>
        <w:rPr>
          <w:szCs w:val="22"/>
        </w:rPr>
      </w:pPr>
      <w:bookmarkStart w:id="61" w:name="_Hlk113961573"/>
      <w:bookmarkEnd w:id="58"/>
      <w:r>
        <w:rPr>
          <w:szCs w:val="22"/>
        </w:rPr>
        <w:t xml:space="preserve">Pred podaním </w:t>
      </w:r>
      <w:r w:rsidR="00D267EA">
        <w:rPr>
          <w:szCs w:val="22"/>
        </w:rPr>
        <w:t xml:space="preserve">veterinárneho </w:t>
      </w:r>
      <w:r>
        <w:rPr>
          <w:szCs w:val="22"/>
        </w:rPr>
        <w:t xml:space="preserve">lieku sa musí presne stanoviť živá </w:t>
      </w:r>
      <w:r w:rsidR="000C1DE1">
        <w:rPr>
          <w:szCs w:val="22"/>
        </w:rPr>
        <w:t>hmotnosť</w:t>
      </w:r>
      <w:r>
        <w:rPr>
          <w:szCs w:val="22"/>
        </w:rPr>
        <w:t>. Liekovk</w:t>
      </w:r>
      <w:r w:rsidR="000C1DE1">
        <w:rPr>
          <w:szCs w:val="22"/>
        </w:rPr>
        <w:t>a</w:t>
      </w:r>
      <w:r>
        <w:rPr>
          <w:szCs w:val="22"/>
        </w:rPr>
        <w:t xml:space="preserve"> </w:t>
      </w:r>
      <w:r w:rsidR="000C1DE1">
        <w:rPr>
          <w:szCs w:val="22"/>
        </w:rPr>
        <w:t xml:space="preserve">sa </w:t>
      </w:r>
      <w:r>
        <w:rPr>
          <w:szCs w:val="22"/>
        </w:rPr>
        <w:t>m</w:t>
      </w:r>
      <w:r w:rsidR="000C1DE1">
        <w:rPr>
          <w:szCs w:val="22"/>
        </w:rPr>
        <w:t>ô</w:t>
      </w:r>
      <w:r>
        <w:rPr>
          <w:szCs w:val="22"/>
        </w:rPr>
        <w:t>ž</w:t>
      </w:r>
      <w:r w:rsidR="000C1DE1">
        <w:rPr>
          <w:szCs w:val="22"/>
        </w:rPr>
        <w:t>e</w:t>
      </w:r>
      <w:r>
        <w:rPr>
          <w:szCs w:val="22"/>
        </w:rPr>
        <w:t xml:space="preserve"> prepichnúť až 10-krát. Používateľ by mal zvoliť najvhodnejšiu veľkosť liekovk</w:t>
      </w:r>
      <w:r w:rsidR="00C45E05">
        <w:rPr>
          <w:szCs w:val="22"/>
        </w:rPr>
        <w:t>y</w:t>
      </w:r>
      <w:r>
        <w:rPr>
          <w:szCs w:val="22"/>
        </w:rPr>
        <w:t xml:space="preserve"> vzhľadom na cieľové druhy, ktoré sa majú liečiť.</w:t>
      </w:r>
      <w:bookmarkStart w:id="62" w:name="_Hlk135144126"/>
      <w:bookmarkStart w:id="63" w:name="_Hlk113966717"/>
      <w:bookmarkEnd w:id="61"/>
      <w:r w:rsidR="00065387" w:rsidRPr="00F662CD">
        <w:rPr>
          <w:szCs w:val="22"/>
        </w:rPr>
        <w:t xml:space="preserve"> </w:t>
      </w:r>
      <w:bookmarkEnd w:id="62"/>
    </w:p>
    <w:bookmarkEnd w:id="63"/>
    <w:p w14:paraId="4EEF3920" w14:textId="77777777" w:rsidR="00065387" w:rsidRPr="001E1F22" w:rsidRDefault="0006538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2940E7" w14:textId="77777777" w:rsidR="00C114FF" w:rsidRPr="001E1F22" w:rsidRDefault="00B8549C" w:rsidP="00B13B6D">
      <w:pPr>
        <w:pStyle w:val="Style1"/>
      </w:pPr>
      <w:r w:rsidRPr="001E1F22">
        <w:t>3.10</w:t>
      </w:r>
      <w:r w:rsidRPr="001E1F22">
        <w:tab/>
        <w:t xml:space="preserve">Príznaky predávkovania (a ak je to potrebné, núdzové postupy, </w:t>
      </w:r>
      <w:proofErr w:type="spellStart"/>
      <w:r w:rsidRPr="001E1F22">
        <w:t>antidotá</w:t>
      </w:r>
      <w:proofErr w:type="spellEnd"/>
      <w:r w:rsidRPr="001E1F22">
        <w:t>)</w:t>
      </w:r>
    </w:p>
    <w:p w14:paraId="32ABE53D" w14:textId="1A7B12D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19EB24" w14:textId="04CAF566" w:rsidR="00E14224" w:rsidRPr="006211CD" w:rsidRDefault="00705271" w:rsidP="00E14224">
      <w:pPr>
        <w:tabs>
          <w:tab w:val="clear" w:pos="567"/>
        </w:tabs>
        <w:spacing w:line="240" w:lineRule="auto"/>
        <w:rPr>
          <w:rStyle w:val="fontstyle01"/>
        </w:rPr>
      </w:pPr>
      <w:bookmarkStart w:id="64" w:name="_Hlk86911816"/>
      <w:r>
        <w:rPr>
          <w:rStyle w:val="fontstyle01"/>
        </w:rPr>
        <w:t>Predávkovanie môže spôsobiť vážny útlm dýchania a/alebo CNS</w:t>
      </w:r>
      <w:r w:rsidR="00E14224">
        <w:rPr>
          <w:rStyle w:val="fontstyle01"/>
        </w:rPr>
        <w:t>.</w:t>
      </w:r>
      <w:r w:rsidR="00E14224" w:rsidRPr="006211CD">
        <w:rPr>
          <w:rStyle w:val="fontstyle01"/>
        </w:rPr>
        <w:t xml:space="preserve"> </w:t>
      </w:r>
    </w:p>
    <w:p w14:paraId="785EA4A8" w14:textId="0B40ABF2" w:rsidR="00E14224" w:rsidRDefault="00705271" w:rsidP="00E14224">
      <w:pPr>
        <w:tabs>
          <w:tab w:val="clear" w:pos="567"/>
        </w:tabs>
        <w:spacing w:line="240" w:lineRule="auto"/>
      </w:pPr>
      <w:r>
        <w:rPr>
          <w:rStyle w:val="fontstyle01"/>
        </w:rPr>
        <w:t xml:space="preserve">Medzi iné vedľajšie účinky patrí kardiovaskulárny kolaps, hypotermia, </w:t>
      </w:r>
      <w:proofErr w:type="spellStart"/>
      <w:r>
        <w:rPr>
          <w:rStyle w:val="fontstyle01"/>
        </w:rPr>
        <w:t>konvulzie</w:t>
      </w:r>
      <w:proofErr w:type="spellEnd"/>
      <w:r>
        <w:rPr>
          <w:rStyle w:val="fontstyle01"/>
        </w:rPr>
        <w:t xml:space="preserve"> a hypotónia kostrového svalstva.</w:t>
      </w:r>
      <w:r w:rsidR="00E14224" w:rsidRPr="00C81D49">
        <w:t xml:space="preserve"> </w:t>
      </w:r>
      <w:r>
        <w:t>U koní sa pri vysokých dávkach</w:t>
      </w:r>
      <w:r w:rsidR="00C45E05">
        <w:t>,</w:t>
      </w:r>
      <w:r>
        <w:t xml:space="preserve"> alebo </w:t>
      </w:r>
      <w:r w:rsidR="00D267EA">
        <w:t>pri</w:t>
      </w:r>
      <w:r>
        <w:t xml:space="preserve"> rýchl</w:t>
      </w:r>
      <w:r w:rsidR="00D267EA">
        <w:t>om</w:t>
      </w:r>
      <w:r>
        <w:t xml:space="preserve"> intravenózn</w:t>
      </w:r>
      <w:r w:rsidR="00D267EA">
        <w:t>om</w:t>
      </w:r>
      <w:r>
        <w:t xml:space="preserve"> podan</w:t>
      </w:r>
      <w:r w:rsidR="00D267EA">
        <w:t>í</w:t>
      </w:r>
      <w:r w:rsidR="00C45E05">
        <w:t>,</w:t>
      </w:r>
      <w:r>
        <w:t xml:space="preserve"> môže preja</w:t>
      </w:r>
      <w:r w:rsidR="00D267EA">
        <w:t>viť</w:t>
      </w:r>
      <w:r>
        <w:t xml:space="preserve"> </w:t>
      </w:r>
      <w:bookmarkStart w:id="65" w:name="_Hlk137080257"/>
      <w:proofErr w:type="spellStart"/>
      <w:r>
        <w:t>excit</w:t>
      </w:r>
      <w:r w:rsidR="00D267EA">
        <w:t>abilita</w:t>
      </w:r>
      <w:proofErr w:type="spellEnd"/>
      <w:r>
        <w:t xml:space="preserve"> CNS </w:t>
      </w:r>
      <w:bookmarkEnd w:id="65"/>
      <w:r w:rsidR="00E14224" w:rsidRPr="00C81D49">
        <w:rPr>
          <w:rStyle w:val="fontstyle01"/>
        </w:rPr>
        <w:t>(</w:t>
      </w:r>
      <w:bookmarkStart w:id="66" w:name="_Hlk137080289"/>
      <w:proofErr w:type="spellStart"/>
      <w:r w:rsidR="00E14224" w:rsidRPr="00C81D49">
        <w:rPr>
          <w:rStyle w:val="fontstyle01"/>
        </w:rPr>
        <w:t>hyperreflexia</w:t>
      </w:r>
      <w:bookmarkEnd w:id="66"/>
      <w:proofErr w:type="spellEnd"/>
      <w:r w:rsidR="00E14224" w:rsidRPr="00C81D49">
        <w:rPr>
          <w:rStyle w:val="fontstyle01"/>
        </w:rPr>
        <w:t xml:space="preserve">, </w:t>
      </w:r>
      <w:proofErr w:type="spellStart"/>
      <w:r w:rsidR="00E14224" w:rsidRPr="00C81D49">
        <w:rPr>
          <w:rStyle w:val="fontstyle01"/>
        </w:rPr>
        <w:t>tremor</w:t>
      </w:r>
      <w:proofErr w:type="spellEnd"/>
      <w:r w:rsidR="00E14224" w:rsidRPr="00C81D49">
        <w:rPr>
          <w:rStyle w:val="fontstyle01"/>
        </w:rPr>
        <w:t xml:space="preserve">) </w:t>
      </w:r>
      <w:r>
        <w:rPr>
          <w:rStyle w:val="fontstyle01"/>
        </w:rPr>
        <w:t>a záchvaty</w:t>
      </w:r>
      <w:r w:rsidR="00E14224" w:rsidRPr="00C81D49">
        <w:rPr>
          <w:rStyle w:val="fontstyle01"/>
        </w:rPr>
        <w:t>.</w:t>
      </w:r>
      <w:r w:rsidR="00E14224" w:rsidRPr="00622FE7">
        <w:t xml:space="preserve"> </w:t>
      </w:r>
    </w:p>
    <w:p w14:paraId="61DFC667" w14:textId="009A912D" w:rsidR="00E14224" w:rsidRPr="006211CD" w:rsidRDefault="00C45E05" w:rsidP="00E14224">
      <w:pPr>
        <w:tabs>
          <w:tab w:val="clear" w:pos="567"/>
        </w:tabs>
        <w:spacing w:line="240" w:lineRule="auto"/>
        <w:rPr>
          <w:rStyle w:val="fontstyle01"/>
        </w:rPr>
      </w:pPr>
      <w:r>
        <w:rPr>
          <w:rStyle w:val="fontstyle01"/>
        </w:rPr>
        <w:t>V</w:t>
      </w:r>
      <w:r w:rsidR="00013850">
        <w:rPr>
          <w:rStyle w:val="fontstyle01"/>
        </w:rPr>
        <w:t> </w:t>
      </w:r>
      <w:r w:rsidR="00705271">
        <w:rPr>
          <w:rStyle w:val="fontstyle01"/>
        </w:rPr>
        <w:t>prípad</w:t>
      </w:r>
      <w:r w:rsidR="00013850">
        <w:rPr>
          <w:rStyle w:val="fontstyle01"/>
        </w:rPr>
        <w:t>e</w:t>
      </w:r>
      <w:r w:rsidR="00705271">
        <w:rPr>
          <w:rStyle w:val="fontstyle01"/>
        </w:rPr>
        <w:t xml:space="preserve"> závažného útlmu dýchania</w:t>
      </w:r>
      <w:r>
        <w:rPr>
          <w:rStyle w:val="fontstyle01"/>
        </w:rPr>
        <w:t xml:space="preserve"> </w:t>
      </w:r>
      <w:r w:rsidR="000558AC">
        <w:rPr>
          <w:rStyle w:val="fontstyle01"/>
        </w:rPr>
        <w:t>sa má</w:t>
      </w:r>
      <w:r>
        <w:rPr>
          <w:rStyle w:val="fontstyle01"/>
        </w:rPr>
        <w:t xml:space="preserve"> zvážiť mechanick</w:t>
      </w:r>
      <w:r w:rsidR="000558AC">
        <w:rPr>
          <w:rStyle w:val="fontstyle01"/>
        </w:rPr>
        <w:t>á</w:t>
      </w:r>
      <w:r>
        <w:rPr>
          <w:rStyle w:val="fontstyle01"/>
        </w:rPr>
        <w:t xml:space="preserve"> podpor</w:t>
      </w:r>
      <w:r w:rsidR="00013850">
        <w:rPr>
          <w:rStyle w:val="fontstyle01"/>
        </w:rPr>
        <w:t>a dýchania</w:t>
      </w:r>
      <w:r w:rsidR="00E14224" w:rsidRPr="00622FE7">
        <w:rPr>
          <w:rStyle w:val="fontstyle01"/>
        </w:rPr>
        <w:t>.</w:t>
      </w:r>
    </w:p>
    <w:p w14:paraId="26E3946E" w14:textId="40BDFB15" w:rsidR="00705271" w:rsidRDefault="00013850" w:rsidP="00E14224">
      <w:pPr>
        <w:tabs>
          <w:tab w:val="clear" w:pos="567"/>
        </w:tabs>
        <w:spacing w:line="240" w:lineRule="auto"/>
        <w:rPr>
          <w:bCs/>
          <w:iCs/>
        </w:rPr>
      </w:pPr>
      <w:bookmarkStart w:id="67" w:name="_Hlk113453490"/>
      <w:proofErr w:type="spellStart"/>
      <w:r>
        <w:rPr>
          <w:bCs/>
          <w:iCs/>
        </w:rPr>
        <w:t>Naloxón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hydrochlorid</w:t>
      </w:r>
      <w:proofErr w:type="spellEnd"/>
      <w:r>
        <w:rPr>
          <w:bCs/>
          <w:iCs/>
        </w:rPr>
        <w:t xml:space="preserve"> </w:t>
      </w:r>
      <w:r w:rsidR="00705271">
        <w:rPr>
          <w:bCs/>
          <w:iCs/>
        </w:rPr>
        <w:t xml:space="preserve">sa môže použiť ako antagonista </w:t>
      </w:r>
      <w:proofErr w:type="spellStart"/>
      <w:r w:rsidR="00E14224" w:rsidRPr="00FD3CEA">
        <w:rPr>
          <w:bCs/>
          <w:iCs/>
        </w:rPr>
        <w:t>levometad</w:t>
      </w:r>
      <w:r w:rsidR="00705271">
        <w:rPr>
          <w:bCs/>
          <w:iCs/>
        </w:rPr>
        <w:t>ó</w:t>
      </w:r>
      <w:r w:rsidR="00E14224" w:rsidRPr="00FD3CEA">
        <w:rPr>
          <w:bCs/>
          <w:iCs/>
        </w:rPr>
        <w:t>n</w:t>
      </w:r>
      <w:r w:rsidR="00705271">
        <w:rPr>
          <w:bCs/>
          <w:iCs/>
        </w:rPr>
        <w:t>u</w:t>
      </w:r>
      <w:proofErr w:type="spellEnd"/>
      <w:r w:rsidR="00E14224" w:rsidRPr="00FD3CEA">
        <w:rPr>
          <w:bCs/>
          <w:iCs/>
        </w:rPr>
        <w:t xml:space="preserve">. </w:t>
      </w:r>
      <w:r w:rsidR="00705271" w:rsidRPr="00705271">
        <w:rPr>
          <w:bCs/>
          <w:iCs/>
        </w:rPr>
        <w:t xml:space="preserve">Je potrebné </w:t>
      </w:r>
      <w:r w:rsidR="00705271">
        <w:rPr>
          <w:bCs/>
          <w:iCs/>
        </w:rPr>
        <w:t>spomenú</w:t>
      </w:r>
      <w:r w:rsidR="00705271" w:rsidRPr="00705271">
        <w:rPr>
          <w:bCs/>
          <w:iCs/>
        </w:rPr>
        <w:t xml:space="preserve">ť, že </w:t>
      </w:r>
      <w:proofErr w:type="spellStart"/>
      <w:r w:rsidR="00705271" w:rsidRPr="00705271">
        <w:rPr>
          <w:bCs/>
          <w:iCs/>
        </w:rPr>
        <w:t>antagoni</w:t>
      </w:r>
      <w:r w:rsidR="003A46A5">
        <w:rPr>
          <w:bCs/>
          <w:iCs/>
        </w:rPr>
        <w:t>zácia</w:t>
      </w:r>
      <w:proofErr w:type="spellEnd"/>
      <w:r w:rsidR="00705271" w:rsidRPr="00705271">
        <w:rPr>
          <w:bCs/>
          <w:iCs/>
        </w:rPr>
        <w:t xml:space="preserve"> </w:t>
      </w:r>
      <w:proofErr w:type="spellStart"/>
      <w:r w:rsidR="00705271" w:rsidRPr="00705271">
        <w:rPr>
          <w:bCs/>
          <w:iCs/>
        </w:rPr>
        <w:t>levometadónového</w:t>
      </w:r>
      <w:proofErr w:type="spellEnd"/>
      <w:r w:rsidR="00705271" w:rsidRPr="00705271">
        <w:rPr>
          <w:bCs/>
          <w:iCs/>
        </w:rPr>
        <w:t xml:space="preserve"> komponentu vo veterinárnom lieku môže viesť k pre</w:t>
      </w:r>
      <w:r w:rsidR="003A46A5">
        <w:rPr>
          <w:bCs/>
          <w:iCs/>
        </w:rPr>
        <w:t>bytku</w:t>
      </w:r>
      <w:r w:rsidR="00705271" w:rsidRPr="00705271">
        <w:rPr>
          <w:bCs/>
          <w:iCs/>
        </w:rPr>
        <w:t xml:space="preserve"> </w:t>
      </w:r>
      <w:proofErr w:type="spellStart"/>
      <w:r>
        <w:rPr>
          <w:bCs/>
          <w:iCs/>
        </w:rPr>
        <w:t>fenpipramid</w:t>
      </w:r>
      <w:proofErr w:type="spellEnd"/>
      <w:r w:rsidRPr="00705271">
        <w:rPr>
          <w:bCs/>
          <w:iCs/>
        </w:rPr>
        <w:t xml:space="preserve"> </w:t>
      </w:r>
      <w:proofErr w:type="spellStart"/>
      <w:r w:rsidR="00705271" w:rsidRPr="00705271">
        <w:rPr>
          <w:bCs/>
          <w:iCs/>
        </w:rPr>
        <w:t>hydrochloridu</w:t>
      </w:r>
      <w:proofErr w:type="spellEnd"/>
      <w:r w:rsidR="00705271" w:rsidRPr="00705271">
        <w:rPr>
          <w:bCs/>
          <w:iCs/>
        </w:rPr>
        <w:t xml:space="preserve">, čo môže </w:t>
      </w:r>
      <w:r w:rsidR="00E00228">
        <w:rPr>
          <w:bCs/>
          <w:iCs/>
        </w:rPr>
        <w:t>spôsobiť</w:t>
      </w:r>
      <w:r w:rsidR="00313116">
        <w:rPr>
          <w:bCs/>
          <w:iCs/>
        </w:rPr>
        <w:t> </w:t>
      </w:r>
      <w:proofErr w:type="spellStart"/>
      <w:r w:rsidR="00705271" w:rsidRPr="00705271">
        <w:rPr>
          <w:bCs/>
          <w:iCs/>
        </w:rPr>
        <w:t>tachy</w:t>
      </w:r>
      <w:r w:rsidR="00CD13A9">
        <w:rPr>
          <w:bCs/>
          <w:iCs/>
        </w:rPr>
        <w:t>k</w:t>
      </w:r>
      <w:r w:rsidR="00705271" w:rsidRPr="00705271">
        <w:rPr>
          <w:bCs/>
          <w:iCs/>
        </w:rPr>
        <w:t>ardi</w:t>
      </w:r>
      <w:r w:rsidR="00E00228">
        <w:rPr>
          <w:bCs/>
          <w:iCs/>
        </w:rPr>
        <w:t>u</w:t>
      </w:r>
      <w:proofErr w:type="spellEnd"/>
      <w:r w:rsidR="00313116">
        <w:rPr>
          <w:bCs/>
          <w:iCs/>
        </w:rPr>
        <w:t xml:space="preserve">. </w:t>
      </w:r>
      <w:proofErr w:type="spellStart"/>
      <w:r w:rsidR="00313116">
        <w:rPr>
          <w:bCs/>
          <w:iCs/>
        </w:rPr>
        <w:t>Naloxón</w:t>
      </w:r>
      <w:proofErr w:type="spellEnd"/>
      <w:r w:rsidR="00313116">
        <w:rPr>
          <w:bCs/>
          <w:iCs/>
        </w:rPr>
        <w:t xml:space="preserve"> je voľb</w:t>
      </w:r>
      <w:r w:rsidR="00E00228">
        <w:rPr>
          <w:bCs/>
          <w:iCs/>
        </w:rPr>
        <w:t>ou</w:t>
      </w:r>
      <w:r w:rsidR="00313116">
        <w:rPr>
          <w:bCs/>
          <w:iCs/>
        </w:rPr>
        <w:t xml:space="preserve"> </w:t>
      </w:r>
      <w:r>
        <w:rPr>
          <w:bCs/>
          <w:iCs/>
        </w:rPr>
        <w:t>pri </w:t>
      </w:r>
      <w:r w:rsidR="00313116">
        <w:rPr>
          <w:bCs/>
          <w:iCs/>
        </w:rPr>
        <w:t xml:space="preserve">liečbe </w:t>
      </w:r>
      <w:r>
        <w:rPr>
          <w:bCs/>
          <w:iCs/>
        </w:rPr>
        <w:t>respiračnej depresie</w:t>
      </w:r>
      <w:r w:rsidR="00313116">
        <w:rPr>
          <w:bCs/>
          <w:iCs/>
        </w:rPr>
        <w:t xml:space="preserve">. Pri </w:t>
      </w:r>
      <w:r w:rsidR="00C30523">
        <w:rPr>
          <w:bCs/>
          <w:iCs/>
        </w:rPr>
        <w:t>silnom</w:t>
      </w:r>
      <w:r w:rsidR="00313116">
        <w:rPr>
          <w:bCs/>
          <w:iCs/>
        </w:rPr>
        <w:t xml:space="preserve"> predávkovaní môže byť potrebné dávky </w:t>
      </w:r>
      <w:proofErr w:type="spellStart"/>
      <w:r w:rsidR="00313116">
        <w:rPr>
          <w:bCs/>
          <w:iCs/>
        </w:rPr>
        <w:t>naloxónu</w:t>
      </w:r>
      <w:proofErr w:type="spellEnd"/>
      <w:r w:rsidR="00313116">
        <w:rPr>
          <w:bCs/>
          <w:iCs/>
        </w:rPr>
        <w:t xml:space="preserve"> opakovať. Zvieratá sa musia starostlivo </w:t>
      </w:r>
      <w:r w:rsidR="00E00228">
        <w:rPr>
          <w:bCs/>
          <w:iCs/>
        </w:rPr>
        <w:t>sledovať</w:t>
      </w:r>
      <w:r w:rsidR="00313116">
        <w:rPr>
          <w:bCs/>
          <w:iCs/>
        </w:rPr>
        <w:t xml:space="preserve">, pretože účinky </w:t>
      </w:r>
      <w:proofErr w:type="spellStart"/>
      <w:r w:rsidR="00313116">
        <w:rPr>
          <w:bCs/>
          <w:iCs/>
        </w:rPr>
        <w:t>naloxónu</w:t>
      </w:r>
      <w:proofErr w:type="spellEnd"/>
      <w:r w:rsidR="00313116">
        <w:rPr>
          <w:bCs/>
          <w:iCs/>
        </w:rPr>
        <w:t xml:space="preserve"> </w:t>
      </w:r>
      <w:r>
        <w:rPr>
          <w:bCs/>
          <w:iCs/>
        </w:rPr>
        <w:t>sa môžu znížiť</w:t>
      </w:r>
      <w:r w:rsidR="00313116">
        <w:rPr>
          <w:bCs/>
          <w:iCs/>
        </w:rPr>
        <w:t xml:space="preserve"> pred dosiahnutím </w:t>
      </w:r>
      <w:proofErr w:type="spellStart"/>
      <w:r w:rsidR="00313116">
        <w:rPr>
          <w:bCs/>
          <w:iCs/>
        </w:rPr>
        <w:t>subtoxických</w:t>
      </w:r>
      <w:proofErr w:type="spellEnd"/>
      <w:r w:rsidR="00313116">
        <w:rPr>
          <w:bCs/>
          <w:iCs/>
        </w:rPr>
        <w:t xml:space="preserve"> hladín </w:t>
      </w:r>
      <w:proofErr w:type="spellStart"/>
      <w:r w:rsidR="00313116">
        <w:rPr>
          <w:bCs/>
          <w:iCs/>
        </w:rPr>
        <w:t>levometadónu</w:t>
      </w:r>
      <w:proofErr w:type="spellEnd"/>
      <w:r w:rsidR="00313116">
        <w:rPr>
          <w:bCs/>
          <w:iCs/>
        </w:rPr>
        <w:t>.</w:t>
      </w:r>
    </w:p>
    <w:bookmarkEnd w:id="64"/>
    <w:bookmarkEnd w:id="67"/>
    <w:p w14:paraId="40A1CE7B" w14:textId="77777777" w:rsidR="00E14224" w:rsidRPr="001E1F22" w:rsidRDefault="00E1422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8630CD" w14:textId="77777777" w:rsidR="009A6509" w:rsidRPr="001E1F22" w:rsidRDefault="00B8549C" w:rsidP="00B13B6D">
      <w:pPr>
        <w:pStyle w:val="Style1"/>
      </w:pPr>
      <w:r w:rsidRPr="001E1F22">
        <w:t>3.11</w:t>
      </w:r>
      <w:r w:rsidRPr="001E1F22">
        <w:tab/>
        <w:t xml:space="preserve">Osobitné obmedzenia používania a osobitné podmienky používania vrátane obmedzení používania </w:t>
      </w:r>
      <w:proofErr w:type="spellStart"/>
      <w:r w:rsidRPr="001E1F22">
        <w:t>antimikrobiálnych</w:t>
      </w:r>
      <w:proofErr w:type="spellEnd"/>
      <w:r w:rsidRPr="001E1F22">
        <w:t xml:space="preserve"> a </w:t>
      </w:r>
      <w:proofErr w:type="spellStart"/>
      <w:r w:rsidRPr="001E1F22">
        <w:t>antiparazitických</w:t>
      </w:r>
      <w:proofErr w:type="spellEnd"/>
      <w:r w:rsidRPr="001E1F22">
        <w:t xml:space="preserve"> veterinárnych liekov s cieľom obmedziť riziko vzniku rezistencie</w:t>
      </w:r>
    </w:p>
    <w:p w14:paraId="69EB3E8F" w14:textId="77777777" w:rsidR="009A6509" w:rsidRPr="001E1F22" w:rsidRDefault="009A6509" w:rsidP="009A6509">
      <w:pPr>
        <w:pStyle w:val="Normalold"/>
        <w:ind w:left="0" w:firstLine="0"/>
        <w:rPr>
          <w:szCs w:val="22"/>
        </w:rPr>
      </w:pPr>
    </w:p>
    <w:p w14:paraId="6619E9FC" w14:textId="3980AD86" w:rsidR="009A6509" w:rsidRPr="001E1F22" w:rsidRDefault="00B8549C" w:rsidP="009A6509">
      <w:pPr>
        <w:tabs>
          <w:tab w:val="clear" w:pos="567"/>
        </w:tabs>
        <w:spacing w:line="240" w:lineRule="auto"/>
        <w:rPr>
          <w:szCs w:val="22"/>
        </w:rPr>
      </w:pPr>
      <w:r w:rsidRPr="001E1F22">
        <w:t>Neuplatňujú sa.</w:t>
      </w:r>
    </w:p>
    <w:p w14:paraId="0B324978" w14:textId="77777777" w:rsidR="009A6509" w:rsidRPr="001E1F22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23394561" w14:textId="77777777" w:rsidR="00C114FF" w:rsidRPr="001E1F22" w:rsidRDefault="00B8549C" w:rsidP="00B13B6D">
      <w:pPr>
        <w:pStyle w:val="Style1"/>
      </w:pPr>
      <w:r w:rsidRPr="001E1F22">
        <w:t>3.12</w:t>
      </w:r>
      <w:r w:rsidRPr="001E1F22">
        <w:tab/>
        <w:t>Ochranné lehoty</w:t>
      </w:r>
    </w:p>
    <w:p w14:paraId="5D7AE99B" w14:textId="4C32A944" w:rsidR="00E14224" w:rsidRPr="00A901F5" w:rsidRDefault="00E14224" w:rsidP="00E14224">
      <w:pPr>
        <w:tabs>
          <w:tab w:val="clear" w:pos="567"/>
        </w:tabs>
        <w:spacing w:line="240" w:lineRule="auto"/>
        <w:rPr>
          <w:szCs w:val="22"/>
        </w:rPr>
      </w:pPr>
      <w:bookmarkStart w:id="68" w:name="_Hlk87875689"/>
      <w:bookmarkStart w:id="69" w:name="_Hlk113611456"/>
      <w:bookmarkStart w:id="70" w:name="_Hlk137074711"/>
      <w:r w:rsidRPr="00A901F5">
        <w:rPr>
          <w:szCs w:val="22"/>
        </w:rPr>
        <w:t>M</w:t>
      </w:r>
      <w:r>
        <w:rPr>
          <w:szCs w:val="22"/>
        </w:rPr>
        <w:t>äso a vnútornosti</w:t>
      </w:r>
      <w:r w:rsidRPr="00A901F5">
        <w:rPr>
          <w:szCs w:val="22"/>
        </w:rPr>
        <w:t xml:space="preserve">:  </w:t>
      </w:r>
      <w:r w:rsidRPr="00A901F5">
        <w:rPr>
          <w:szCs w:val="22"/>
        </w:rPr>
        <w:tab/>
      </w:r>
      <w:r>
        <w:rPr>
          <w:szCs w:val="22"/>
        </w:rPr>
        <w:t>3</w:t>
      </w:r>
      <w:r w:rsidRPr="00A901F5">
        <w:rPr>
          <w:szCs w:val="22"/>
        </w:rPr>
        <w:t xml:space="preserve"> d</w:t>
      </w:r>
      <w:r>
        <w:rPr>
          <w:szCs w:val="22"/>
        </w:rPr>
        <w:t>ni</w:t>
      </w:r>
    </w:p>
    <w:p w14:paraId="4F60D3BF" w14:textId="2592CD25" w:rsidR="00E14224" w:rsidRDefault="00E14224" w:rsidP="00E14224">
      <w:pPr>
        <w:tabs>
          <w:tab w:val="clear" w:pos="567"/>
        </w:tabs>
        <w:spacing w:line="240" w:lineRule="auto"/>
        <w:ind w:left="2268" w:hanging="2268"/>
        <w:rPr>
          <w:szCs w:val="22"/>
        </w:rPr>
      </w:pPr>
      <w:r>
        <w:rPr>
          <w:szCs w:val="22"/>
        </w:rPr>
        <w:t>Mlieko</w:t>
      </w:r>
      <w:r w:rsidRPr="00A901F5">
        <w:rPr>
          <w:szCs w:val="22"/>
        </w:rPr>
        <w:t xml:space="preserve">:  </w:t>
      </w:r>
      <w:r w:rsidRPr="00A901F5">
        <w:rPr>
          <w:szCs w:val="22"/>
        </w:rPr>
        <w:tab/>
      </w:r>
      <w:r w:rsidRPr="00A901F5">
        <w:rPr>
          <w:szCs w:val="22"/>
        </w:rPr>
        <w:tab/>
      </w:r>
      <w:r>
        <w:rPr>
          <w:szCs w:val="22"/>
        </w:rPr>
        <w:t xml:space="preserve">Liek nie je registrovaný na použitie u koní produkujúcich mlieko určené na ľudskú </w:t>
      </w:r>
      <w:r w:rsidR="00FE5B40">
        <w:rPr>
          <w:szCs w:val="22"/>
        </w:rPr>
        <w:t>spotrebu</w:t>
      </w:r>
      <w:r w:rsidRPr="00A901F5">
        <w:rPr>
          <w:szCs w:val="22"/>
        </w:rPr>
        <w:t>.</w:t>
      </w:r>
      <w:bookmarkEnd w:id="68"/>
      <w:bookmarkEnd w:id="69"/>
    </w:p>
    <w:bookmarkEnd w:id="70"/>
    <w:p w14:paraId="75505975" w14:textId="0BD4BB11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C8620A" w14:textId="1283D2CC" w:rsidR="00C114FF" w:rsidRPr="001E1F22" w:rsidRDefault="00B8549C" w:rsidP="00B13B6D">
      <w:pPr>
        <w:pStyle w:val="Style1"/>
      </w:pPr>
      <w:r w:rsidRPr="007C4532">
        <w:t>4.</w:t>
      </w:r>
      <w:r w:rsidRPr="007C4532">
        <w:tab/>
      </w:r>
      <w:r w:rsidRPr="001E1F22">
        <w:t>FARMAKOLOGICKÉ ÚDAJE</w:t>
      </w:r>
    </w:p>
    <w:p w14:paraId="756610FE" w14:textId="77777777" w:rsidR="00C114FF" w:rsidRPr="007C453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7A6C7BF" w14:textId="4CF946BF" w:rsidR="005B04A8" w:rsidRPr="001E1F22" w:rsidRDefault="00B8549C" w:rsidP="00B13B6D">
      <w:pPr>
        <w:pStyle w:val="Style1"/>
      </w:pPr>
      <w:r w:rsidRPr="007C4532">
        <w:t>4.1</w:t>
      </w:r>
      <w:r w:rsidRPr="007C4532">
        <w:tab/>
      </w:r>
      <w:proofErr w:type="spellStart"/>
      <w:r w:rsidRPr="001E1F22">
        <w:t>ATCvet</w:t>
      </w:r>
      <w:proofErr w:type="spellEnd"/>
      <w:r w:rsidRPr="001E1F22">
        <w:t xml:space="preserve"> kód:</w:t>
      </w:r>
      <w:r w:rsidR="00FE5B40">
        <w:t xml:space="preserve"> </w:t>
      </w:r>
      <w:r w:rsidR="00FE5B40" w:rsidRPr="00FE5B40">
        <w:rPr>
          <w:rStyle w:val="fontstyle01"/>
          <w:b w:val="0"/>
          <w:bCs/>
          <w:lang w:val="fr-FR"/>
        </w:rPr>
        <w:t>QN02AC52.</w:t>
      </w:r>
    </w:p>
    <w:p w14:paraId="0449E4C0" w14:textId="2AA1197F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43F4F6" w14:textId="3AFD0D19" w:rsidR="00C114FF" w:rsidRPr="001E1F22" w:rsidRDefault="00B8549C" w:rsidP="00B13B6D">
      <w:pPr>
        <w:pStyle w:val="Style1"/>
      </w:pPr>
      <w:r w:rsidRPr="001E1F22">
        <w:t>4.2</w:t>
      </w:r>
      <w:r w:rsidRPr="001E1F22">
        <w:tab/>
      </w:r>
      <w:proofErr w:type="spellStart"/>
      <w:r w:rsidRPr="001E1F22">
        <w:t>Farmakodynami</w:t>
      </w:r>
      <w:r w:rsidR="007909DD">
        <w:t>ka</w:t>
      </w:r>
      <w:proofErr w:type="spellEnd"/>
    </w:p>
    <w:p w14:paraId="6B6D01F5" w14:textId="6B2B90A3" w:rsidR="00FE5B40" w:rsidRDefault="00FE5B40" w:rsidP="00FE5B40">
      <w:pPr>
        <w:rPr>
          <w:rFonts w:ascii="Calibri" w:hAnsi="Calibri" w:cs="Calibri"/>
          <w:color w:val="0000FF"/>
        </w:rPr>
      </w:pPr>
      <w:proofErr w:type="spellStart"/>
      <w:r w:rsidRPr="002D6C5C">
        <w:rPr>
          <w:szCs w:val="22"/>
        </w:rPr>
        <w:t>Levometad</w:t>
      </w:r>
      <w:r w:rsidR="00F2199A">
        <w:rPr>
          <w:szCs w:val="22"/>
        </w:rPr>
        <w:t>ó</w:t>
      </w:r>
      <w:r w:rsidRPr="002D6C5C">
        <w:rPr>
          <w:szCs w:val="22"/>
        </w:rPr>
        <w:t>n</w:t>
      </w:r>
      <w:proofErr w:type="spellEnd"/>
      <w:r w:rsidR="00F2199A">
        <w:rPr>
          <w:szCs w:val="22"/>
        </w:rPr>
        <w:t xml:space="preserve"> je </w:t>
      </w:r>
      <w:proofErr w:type="spellStart"/>
      <w:r w:rsidR="00F2199A">
        <w:rPr>
          <w:szCs w:val="22"/>
        </w:rPr>
        <w:t>lipofilné</w:t>
      </w:r>
      <w:proofErr w:type="spellEnd"/>
      <w:r w:rsidR="00F2199A">
        <w:rPr>
          <w:szCs w:val="22"/>
        </w:rPr>
        <w:t xml:space="preserve">, </w:t>
      </w:r>
      <w:r w:rsidR="00E00228">
        <w:rPr>
          <w:szCs w:val="22"/>
        </w:rPr>
        <w:t>základné</w:t>
      </w:r>
      <w:r w:rsidR="00F2199A">
        <w:rPr>
          <w:szCs w:val="22"/>
        </w:rPr>
        <w:t xml:space="preserve">, syntetické </w:t>
      </w:r>
      <w:bookmarkStart w:id="71" w:name="_Hlk137081874"/>
      <w:proofErr w:type="spellStart"/>
      <w:r w:rsidR="00F2199A">
        <w:rPr>
          <w:szCs w:val="22"/>
        </w:rPr>
        <w:t>opio</w:t>
      </w:r>
      <w:r w:rsidR="000F448F">
        <w:rPr>
          <w:szCs w:val="22"/>
        </w:rPr>
        <w:t>i</w:t>
      </w:r>
      <w:r w:rsidR="00F2199A">
        <w:rPr>
          <w:szCs w:val="22"/>
        </w:rPr>
        <w:t>dné</w:t>
      </w:r>
      <w:proofErr w:type="spellEnd"/>
      <w:r w:rsidR="00F2199A">
        <w:rPr>
          <w:szCs w:val="22"/>
        </w:rPr>
        <w:t xml:space="preserve"> analgetikum</w:t>
      </w:r>
      <w:bookmarkEnd w:id="71"/>
      <w:r w:rsidRPr="002D6C5C">
        <w:rPr>
          <w:szCs w:val="22"/>
        </w:rPr>
        <w:t xml:space="preserve">. </w:t>
      </w:r>
      <w:proofErr w:type="spellStart"/>
      <w:r w:rsidRPr="002D6C5C">
        <w:rPr>
          <w:szCs w:val="22"/>
        </w:rPr>
        <w:t>Levometad</w:t>
      </w:r>
      <w:r w:rsidR="00F2199A">
        <w:rPr>
          <w:szCs w:val="22"/>
        </w:rPr>
        <w:t>ón</w:t>
      </w:r>
      <w:proofErr w:type="spellEnd"/>
      <w:r w:rsidRPr="002D6C5C">
        <w:rPr>
          <w:szCs w:val="22"/>
        </w:rPr>
        <w:t xml:space="preserve"> </w:t>
      </w:r>
      <w:r w:rsidR="00F2199A">
        <w:rPr>
          <w:szCs w:val="22"/>
        </w:rPr>
        <w:t>je</w:t>
      </w:r>
      <w:r w:rsidRPr="002D6C5C">
        <w:rPr>
          <w:szCs w:val="22"/>
        </w:rPr>
        <w:t xml:space="preserve"> (-)-</w:t>
      </w:r>
      <w:proofErr w:type="spellStart"/>
      <w:r w:rsidRPr="002D6C5C">
        <w:rPr>
          <w:szCs w:val="22"/>
        </w:rPr>
        <w:t>R-</w:t>
      </w:r>
      <w:bookmarkStart w:id="72" w:name="_Hlk137081939"/>
      <w:r w:rsidRPr="002D6C5C">
        <w:rPr>
          <w:szCs w:val="22"/>
        </w:rPr>
        <w:t>enantiom</w:t>
      </w:r>
      <w:r w:rsidR="00F2199A">
        <w:rPr>
          <w:szCs w:val="22"/>
        </w:rPr>
        <w:t>é</w:t>
      </w:r>
      <w:r w:rsidRPr="002D6C5C">
        <w:rPr>
          <w:szCs w:val="22"/>
        </w:rPr>
        <w:t>r</w:t>
      </w:r>
      <w:proofErr w:type="spellEnd"/>
      <w:r w:rsidRPr="002D6C5C">
        <w:rPr>
          <w:szCs w:val="22"/>
        </w:rPr>
        <w:t xml:space="preserve"> </w:t>
      </w:r>
      <w:bookmarkEnd w:id="72"/>
      <w:proofErr w:type="spellStart"/>
      <w:r w:rsidR="00F2199A">
        <w:rPr>
          <w:szCs w:val="22"/>
        </w:rPr>
        <w:t>r</w:t>
      </w:r>
      <w:r w:rsidRPr="002D6C5C">
        <w:rPr>
          <w:szCs w:val="22"/>
        </w:rPr>
        <w:t>acemic</w:t>
      </w:r>
      <w:r w:rsidR="00F2199A">
        <w:rPr>
          <w:szCs w:val="22"/>
        </w:rPr>
        <w:t>kého</w:t>
      </w:r>
      <w:proofErr w:type="spellEnd"/>
      <w:r w:rsidRPr="002D6C5C">
        <w:rPr>
          <w:szCs w:val="22"/>
        </w:rPr>
        <w:t xml:space="preserve"> </w:t>
      </w:r>
      <w:bookmarkStart w:id="73" w:name="_Hlk137082025"/>
      <w:proofErr w:type="spellStart"/>
      <w:r w:rsidRPr="002D6C5C">
        <w:rPr>
          <w:i/>
          <w:iCs/>
          <w:szCs w:val="22"/>
        </w:rPr>
        <w:t>dl</w:t>
      </w:r>
      <w:r w:rsidRPr="002D6C5C">
        <w:rPr>
          <w:szCs w:val="22"/>
        </w:rPr>
        <w:t>-metad</w:t>
      </w:r>
      <w:r w:rsidR="00F2199A">
        <w:rPr>
          <w:szCs w:val="22"/>
        </w:rPr>
        <w:t>ó</w:t>
      </w:r>
      <w:r w:rsidRPr="002D6C5C">
        <w:rPr>
          <w:szCs w:val="22"/>
        </w:rPr>
        <w:t>n</w:t>
      </w:r>
      <w:r w:rsidR="00F2199A">
        <w:rPr>
          <w:szCs w:val="22"/>
        </w:rPr>
        <w:t>u</w:t>
      </w:r>
      <w:bookmarkEnd w:id="73"/>
      <w:proofErr w:type="spellEnd"/>
      <w:r>
        <w:rPr>
          <w:szCs w:val="22"/>
        </w:rPr>
        <w:t>.</w:t>
      </w:r>
      <w:r w:rsidRPr="00D053C2">
        <w:rPr>
          <w:szCs w:val="22"/>
        </w:rPr>
        <w:t xml:space="preserve"> </w:t>
      </w:r>
      <w:bookmarkStart w:id="74" w:name="_Hlk137085535"/>
      <w:r w:rsidRPr="00D053C2">
        <w:rPr>
          <w:szCs w:val="22"/>
        </w:rPr>
        <w:t>S(+)</w:t>
      </w:r>
      <w:bookmarkEnd w:id="74"/>
      <w:proofErr w:type="spellStart"/>
      <w:r w:rsidRPr="00D053C2">
        <w:rPr>
          <w:szCs w:val="22"/>
        </w:rPr>
        <w:t>enantiom</w:t>
      </w:r>
      <w:r w:rsidR="00F2199A">
        <w:rPr>
          <w:szCs w:val="22"/>
        </w:rPr>
        <w:t>é</w:t>
      </w:r>
      <w:r w:rsidRPr="00D053C2">
        <w:rPr>
          <w:szCs w:val="22"/>
        </w:rPr>
        <w:t>r</w:t>
      </w:r>
      <w:proofErr w:type="spellEnd"/>
      <w:r w:rsidRPr="00D053C2">
        <w:rPr>
          <w:szCs w:val="22"/>
        </w:rPr>
        <w:t xml:space="preserve"> </w:t>
      </w:r>
      <w:r w:rsidR="00F2199A">
        <w:rPr>
          <w:szCs w:val="22"/>
        </w:rPr>
        <w:t>m</w:t>
      </w:r>
      <w:r w:rsidR="003B26B9">
        <w:rPr>
          <w:szCs w:val="22"/>
        </w:rPr>
        <w:t>á</w:t>
      </w:r>
      <w:r w:rsidR="00F2199A">
        <w:rPr>
          <w:szCs w:val="22"/>
        </w:rPr>
        <w:t xml:space="preserve"> len </w:t>
      </w:r>
      <w:r w:rsidRPr="00D053C2">
        <w:rPr>
          <w:szCs w:val="22"/>
        </w:rPr>
        <w:t xml:space="preserve">1/50 </w:t>
      </w:r>
      <w:r w:rsidR="00F2199A">
        <w:rPr>
          <w:szCs w:val="22"/>
        </w:rPr>
        <w:t xml:space="preserve">analgetického účinku </w:t>
      </w:r>
      <w:r w:rsidRPr="00D053C2">
        <w:rPr>
          <w:szCs w:val="22"/>
        </w:rPr>
        <w:t>R(</w:t>
      </w:r>
      <w:r>
        <w:rPr>
          <w:szCs w:val="22"/>
        </w:rPr>
        <w:noBreakHyphen/>
      </w:r>
      <w:r w:rsidRPr="00D053C2">
        <w:rPr>
          <w:szCs w:val="22"/>
        </w:rPr>
        <w:t>)</w:t>
      </w:r>
      <w:bookmarkStart w:id="75" w:name="_Hlk137082910"/>
      <w:proofErr w:type="spellStart"/>
      <w:r w:rsidRPr="00D053C2">
        <w:rPr>
          <w:szCs w:val="22"/>
        </w:rPr>
        <w:t>enantiom</w:t>
      </w:r>
      <w:r w:rsidR="00F2199A">
        <w:rPr>
          <w:szCs w:val="22"/>
        </w:rPr>
        <w:t>é</w:t>
      </w:r>
      <w:r w:rsidRPr="00D053C2">
        <w:rPr>
          <w:szCs w:val="22"/>
        </w:rPr>
        <w:t>r</w:t>
      </w:r>
      <w:r w:rsidR="00F2199A">
        <w:rPr>
          <w:szCs w:val="22"/>
        </w:rPr>
        <w:t>u</w:t>
      </w:r>
      <w:bookmarkEnd w:id="75"/>
      <w:proofErr w:type="spellEnd"/>
      <w:r>
        <w:t xml:space="preserve">, </w:t>
      </w:r>
      <w:r w:rsidR="00F2199A">
        <w:t>t</w:t>
      </w:r>
      <w:r w:rsidR="00C45E05">
        <w:t>eda</w:t>
      </w:r>
      <w:r w:rsidR="00F2199A">
        <w:t xml:space="preserve"> </w:t>
      </w:r>
      <w:proofErr w:type="spellStart"/>
      <w:r w:rsidR="00F2199A">
        <w:t>l</w:t>
      </w:r>
      <w:r>
        <w:t>evometad</w:t>
      </w:r>
      <w:r w:rsidR="00F2199A">
        <w:t>ó</w:t>
      </w:r>
      <w:r>
        <w:t>n</w:t>
      </w:r>
      <w:proofErr w:type="spellEnd"/>
      <w:r w:rsidR="00F2199A">
        <w:t xml:space="preserve"> </w:t>
      </w:r>
      <w:r w:rsidR="000F448F">
        <w:t>je</w:t>
      </w:r>
      <w:r w:rsidR="00F2199A">
        <w:t xml:space="preserve"> približne dv</w:t>
      </w:r>
      <w:r w:rsidR="000F448F">
        <w:t>akrát účin</w:t>
      </w:r>
      <w:r w:rsidR="00E75ADC">
        <w:t>n</w:t>
      </w:r>
      <w:r w:rsidR="000F448F">
        <w:t>ejší</w:t>
      </w:r>
      <w:r w:rsidR="00F2199A">
        <w:t xml:space="preserve">  ako </w:t>
      </w:r>
      <w:proofErr w:type="spellStart"/>
      <w:r>
        <w:t>metad</w:t>
      </w:r>
      <w:r w:rsidR="00F2199A">
        <w:t>ó</w:t>
      </w:r>
      <w:r>
        <w:t>n</w:t>
      </w:r>
      <w:proofErr w:type="spellEnd"/>
      <w:r>
        <w:t xml:space="preserve"> </w:t>
      </w:r>
      <w:proofErr w:type="spellStart"/>
      <w:r>
        <w:t>racem</w:t>
      </w:r>
      <w:r w:rsidR="00F2199A">
        <w:t>á</w:t>
      </w:r>
      <w:r>
        <w:t>t</w:t>
      </w:r>
      <w:proofErr w:type="spellEnd"/>
      <w:r w:rsidR="00F2199A">
        <w:t xml:space="preserve"> a vo všeobecnosti je ich možné </w:t>
      </w:r>
      <w:r w:rsidR="00C45E05">
        <w:t xml:space="preserve">vzájomne </w:t>
      </w:r>
      <w:r w:rsidR="000F448F">
        <w:t xml:space="preserve">bezpečne </w:t>
      </w:r>
      <w:r w:rsidR="00F2199A">
        <w:t>nahrádzať v pomere 2:1.</w:t>
      </w:r>
    </w:p>
    <w:p w14:paraId="4FF0F3D6" w14:textId="41425A2C" w:rsidR="00FE5B40" w:rsidRPr="002D6C5C" w:rsidRDefault="00F2199A" w:rsidP="00FE5B40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Stérickou</w:t>
      </w:r>
      <w:proofErr w:type="spellEnd"/>
      <w:r>
        <w:rPr>
          <w:szCs w:val="22"/>
        </w:rPr>
        <w:t xml:space="preserve"> konfiguráciou je </w:t>
      </w:r>
      <w:proofErr w:type="spellStart"/>
      <w:r w:rsidR="00FE5B40" w:rsidRPr="002D6C5C">
        <w:rPr>
          <w:szCs w:val="22"/>
        </w:rPr>
        <w:t>levometad</w:t>
      </w:r>
      <w:r>
        <w:rPr>
          <w:szCs w:val="22"/>
        </w:rPr>
        <w:t>ó</w:t>
      </w:r>
      <w:r w:rsidR="00FE5B40" w:rsidRPr="002D6C5C">
        <w:rPr>
          <w:szCs w:val="22"/>
        </w:rPr>
        <w:t>n</w:t>
      </w:r>
      <w:proofErr w:type="spellEnd"/>
      <w:r>
        <w:rPr>
          <w:szCs w:val="22"/>
        </w:rPr>
        <w:t xml:space="preserve"> podobný </w:t>
      </w:r>
      <w:proofErr w:type="spellStart"/>
      <w:r>
        <w:rPr>
          <w:szCs w:val="22"/>
        </w:rPr>
        <w:t>morfínu</w:t>
      </w:r>
      <w:proofErr w:type="spellEnd"/>
      <w:r w:rsidR="00FE5B40" w:rsidRPr="002D6C5C">
        <w:rPr>
          <w:szCs w:val="22"/>
        </w:rPr>
        <w:t xml:space="preserve">. </w:t>
      </w:r>
      <w:proofErr w:type="spellStart"/>
      <w:r w:rsidR="00FE5B40" w:rsidRPr="002D6C5C">
        <w:rPr>
          <w:szCs w:val="22"/>
        </w:rPr>
        <w:t>Levometad</w:t>
      </w:r>
      <w:r>
        <w:rPr>
          <w:szCs w:val="22"/>
        </w:rPr>
        <w:t>ó</w:t>
      </w:r>
      <w:r w:rsidR="00FE5B40" w:rsidRPr="002D6C5C">
        <w:rPr>
          <w:szCs w:val="22"/>
        </w:rPr>
        <w:t>n</w:t>
      </w:r>
      <w:proofErr w:type="spellEnd"/>
      <w:r>
        <w:rPr>
          <w:szCs w:val="22"/>
        </w:rPr>
        <w:t xml:space="preserve"> pôsobí viazaním </w:t>
      </w:r>
      <w:r w:rsidR="00D61B4F">
        <w:rPr>
          <w:szCs w:val="22"/>
        </w:rPr>
        <w:t>sa na</w:t>
      </w:r>
      <w:r w:rsidR="00FE5B40" w:rsidRPr="002D6C5C">
        <w:rPr>
          <w:szCs w:val="22"/>
        </w:rPr>
        <w:t xml:space="preserve"> </w:t>
      </w:r>
      <w:r w:rsidR="00D61B4F">
        <w:rPr>
          <w:szCs w:val="22"/>
        </w:rPr>
        <w:t xml:space="preserve">           </w:t>
      </w:r>
      <w:r w:rsidR="00FE5B40" w:rsidRPr="002D6C5C">
        <w:rPr>
          <w:rFonts w:ascii="Calibri" w:hAnsi="Calibri" w:cs="Calibri"/>
          <w:szCs w:val="22"/>
        </w:rPr>
        <w:t>µ</w:t>
      </w:r>
      <w:r w:rsidR="00FE5B40" w:rsidRPr="002D6C5C">
        <w:rPr>
          <w:szCs w:val="22"/>
        </w:rPr>
        <w:t>-</w:t>
      </w:r>
      <w:proofErr w:type="spellStart"/>
      <w:r w:rsidR="00FE5B40" w:rsidRPr="002D6C5C">
        <w:rPr>
          <w:szCs w:val="22"/>
        </w:rPr>
        <w:t>opi</w:t>
      </w:r>
      <w:r w:rsidR="00D61B4F">
        <w:rPr>
          <w:szCs w:val="22"/>
        </w:rPr>
        <w:t>oidné</w:t>
      </w:r>
      <w:proofErr w:type="spellEnd"/>
      <w:r w:rsidR="00D61B4F">
        <w:rPr>
          <w:szCs w:val="22"/>
        </w:rPr>
        <w:t xml:space="preserve"> </w:t>
      </w:r>
      <w:r w:rsidR="00FE5B40" w:rsidRPr="002D6C5C">
        <w:rPr>
          <w:szCs w:val="22"/>
        </w:rPr>
        <w:t>receptor</w:t>
      </w:r>
      <w:r w:rsidR="00D61B4F">
        <w:rPr>
          <w:szCs w:val="22"/>
        </w:rPr>
        <w:t>y</w:t>
      </w:r>
      <w:r w:rsidR="00FE5B40" w:rsidRPr="002D6C5C">
        <w:rPr>
          <w:szCs w:val="22"/>
        </w:rPr>
        <w:t xml:space="preserve">. </w:t>
      </w:r>
      <w:r w:rsidR="00D61B4F">
        <w:rPr>
          <w:szCs w:val="22"/>
        </w:rPr>
        <w:t>Analgetick</w:t>
      </w:r>
      <w:r w:rsidR="008007C6">
        <w:rPr>
          <w:szCs w:val="22"/>
        </w:rPr>
        <w:t>ý</w:t>
      </w:r>
      <w:r w:rsidR="00D61B4F">
        <w:rPr>
          <w:szCs w:val="22"/>
        </w:rPr>
        <w:t xml:space="preserve"> </w:t>
      </w:r>
      <w:r w:rsidR="008007C6">
        <w:rPr>
          <w:szCs w:val="22"/>
        </w:rPr>
        <w:t xml:space="preserve">účinok </w:t>
      </w:r>
      <w:proofErr w:type="spellStart"/>
      <w:r w:rsidR="00D61B4F">
        <w:rPr>
          <w:szCs w:val="22"/>
        </w:rPr>
        <w:t>levometadónu</w:t>
      </w:r>
      <w:proofErr w:type="spellEnd"/>
      <w:r w:rsidR="00D61B4F">
        <w:rPr>
          <w:szCs w:val="22"/>
        </w:rPr>
        <w:t xml:space="preserve"> a </w:t>
      </w:r>
      <w:proofErr w:type="spellStart"/>
      <w:r w:rsidR="00D61B4F">
        <w:rPr>
          <w:szCs w:val="22"/>
        </w:rPr>
        <w:t>morfínu</w:t>
      </w:r>
      <w:proofErr w:type="spellEnd"/>
      <w:r w:rsidR="00D61B4F">
        <w:rPr>
          <w:szCs w:val="22"/>
        </w:rPr>
        <w:t xml:space="preserve"> je </w:t>
      </w:r>
      <w:r w:rsidR="008007C6">
        <w:rPr>
          <w:szCs w:val="22"/>
        </w:rPr>
        <w:t xml:space="preserve">porovnateľný </w:t>
      </w:r>
      <w:r w:rsidR="00D61B4F">
        <w:rPr>
          <w:szCs w:val="22"/>
        </w:rPr>
        <w:t xml:space="preserve">a sprevádza ho </w:t>
      </w:r>
      <w:proofErr w:type="spellStart"/>
      <w:r w:rsidR="00D61B4F">
        <w:rPr>
          <w:szCs w:val="22"/>
        </w:rPr>
        <w:t>sedácia</w:t>
      </w:r>
      <w:proofErr w:type="spellEnd"/>
      <w:r w:rsidR="00D61B4F">
        <w:rPr>
          <w:szCs w:val="22"/>
        </w:rPr>
        <w:t xml:space="preserve">, eufória, </w:t>
      </w:r>
      <w:r w:rsidR="00C45E05">
        <w:rPr>
          <w:szCs w:val="22"/>
        </w:rPr>
        <w:t>útlm</w:t>
      </w:r>
      <w:r w:rsidR="00D61B4F">
        <w:rPr>
          <w:szCs w:val="22"/>
        </w:rPr>
        <w:t xml:space="preserve"> dýchania a </w:t>
      </w:r>
      <w:proofErr w:type="spellStart"/>
      <w:r w:rsidR="00D61B4F">
        <w:rPr>
          <w:szCs w:val="22"/>
        </w:rPr>
        <w:t>myóza</w:t>
      </w:r>
      <w:proofErr w:type="spellEnd"/>
      <w:r w:rsidR="00D61B4F">
        <w:rPr>
          <w:szCs w:val="22"/>
        </w:rPr>
        <w:t>.</w:t>
      </w:r>
      <w:r w:rsidR="00FE5B40" w:rsidRPr="002D6C5C">
        <w:rPr>
          <w:szCs w:val="22"/>
        </w:rPr>
        <w:t xml:space="preserve"> </w:t>
      </w:r>
      <w:r w:rsidR="00D61B4F">
        <w:rPr>
          <w:szCs w:val="22"/>
        </w:rPr>
        <w:t xml:space="preserve">Doba analgetického </w:t>
      </w:r>
      <w:r w:rsidR="008007C6">
        <w:rPr>
          <w:szCs w:val="22"/>
        </w:rPr>
        <w:t xml:space="preserve">účinku </w:t>
      </w:r>
      <w:proofErr w:type="spellStart"/>
      <w:r w:rsidR="00D61B4F">
        <w:rPr>
          <w:szCs w:val="22"/>
        </w:rPr>
        <w:t>levometadónu</w:t>
      </w:r>
      <w:proofErr w:type="spellEnd"/>
      <w:r w:rsidR="00D61B4F">
        <w:rPr>
          <w:szCs w:val="22"/>
        </w:rPr>
        <w:t xml:space="preserve"> </w:t>
      </w:r>
      <w:r w:rsidR="00FE5B40" w:rsidRPr="002D6C5C">
        <w:rPr>
          <w:szCs w:val="22"/>
        </w:rPr>
        <w:t>(</w:t>
      </w:r>
      <w:r w:rsidR="00D61B4F">
        <w:rPr>
          <w:szCs w:val="22"/>
        </w:rPr>
        <w:t xml:space="preserve">ako aj </w:t>
      </w:r>
      <w:proofErr w:type="spellStart"/>
      <w:r w:rsidR="00D61B4F">
        <w:rPr>
          <w:szCs w:val="22"/>
        </w:rPr>
        <w:t>morfínu</w:t>
      </w:r>
      <w:proofErr w:type="spellEnd"/>
      <w:r w:rsidR="00FE5B40" w:rsidRPr="002D6C5C">
        <w:rPr>
          <w:szCs w:val="22"/>
        </w:rPr>
        <w:t xml:space="preserve">) </w:t>
      </w:r>
      <w:r w:rsidR="00D61B4F">
        <w:rPr>
          <w:szCs w:val="22"/>
        </w:rPr>
        <w:t>sa pohybuje od 4 do 6 hodín</w:t>
      </w:r>
      <w:r w:rsidR="00FE5B40" w:rsidRPr="002D6C5C">
        <w:rPr>
          <w:szCs w:val="22"/>
        </w:rPr>
        <w:t xml:space="preserve">. </w:t>
      </w:r>
    </w:p>
    <w:p w14:paraId="69C73EDE" w14:textId="298A2446" w:rsidR="00FE5B40" w:rsidRPr="002D6C5C" w:rsidRDefault="00D61B4F" w:rsidP="00FE5B40">
      <w:pPr>
        <w:tabs>
          <w:tab w:val="clear" w:pos="567"/>
        </w:tabs>
        <w:spacing w:line="240" w:lineRule="auto"/>
        <w:rPr>
          <w:szCs w:val="22"/>
        </w:rPr>
      </w:pPr>
      <w:bookmarkStart w:id="76" w:name="_Hlk113452830"/>
      <w:r>
        <w:rPr>
          <w:szCs w:val="22"/>
        </w:rPr>
        <w:t xml:space="preserve">Iné látkovo špecifické sekundárne účinky zahŕňajú </w:t>
      </w:r>
      <w:r w:rsidR="00FE5B40" w:rsidRPr="002D6C5C">
        <w:rPr>
          <w:szCs w:val="22"/>
        </w:rPr>
        <w:t>brady</w:t>
      </w:r>
      <w:r>
        <w:rPr>
          <w:szCs w:val="22"/>
        </w:rPr>
        <w:t>k</w:t>
      </w:r>
      <w:r w:rsidR="00FE5B40" w:rsidRPr="002D6C5C">
        <w:rPr>
          <w:szCs w:val="22"/>
        </w:rPr>
        <w:t>ardi</w:t>
      </w:r>
      <w:r>
        <w:rPr>
          <w:szCs w:val="22"/>
        </w:rPr>
        <w:t>u</w:t>
      </w:r>
      <w:r w:rsidR="00FE5B40" w:rsidRPr="002D6C5C">
        <w:rPr>
          <w:szCs w:val="22"/>
        </w:rPr>
        <w:t>, hyperten</w:t>
      </w:r>
      <w:r>
        <w:rPr>
          <w:szCs w:val="22"/>
        </w:rPr>
        <w:t>ziu, zápchu</w:t>
      </w:r>
      <w:r w:rsidR="003B26B9">
        <w:rPr>
          <w:szCs w:val="22"/>
        </w:rPr>
        <w:t xml:space="preserve"> a</w:t>
      </w:r>
      <w:r>
        <w:rPr>
          <w:szCs w:val="22"/>
        </w:rPr>
        <w:t xml:space="preserve"> </w:t>
      </w:r>
      <w:proofErr w:type="spellStart"/>
      <w:r w:rsidRPr="00D61B4F">
        <w:rPr>
          <w:szCs w:val="22"/>
        </w:rPr>
        <w:t>antidiuréz</w:t>
      </w:r>
      <w:r>
        <w:rPr>
          <w:szCs w:val="22"/>
        </w:rPr>
        <w:t>u</w:t>
      </w:r>
      <w:proofErr w:type="spellEnd"/>
      <w:r>
        <w:rPr>
          <w:szCs w:val="22"/>
        </w:rPr>
        <w:t>. Niektoré účinky (napr. útlm dýchania) môžu trvať dlhšie ako analgetický účinok</w:t>
      </w:r>
      <w:r w:rsidR="00FE5B40" w:rsidRPr="00116B71">
        <w:rPr>
          <w:szCs w:val="22"/>
        </w:rPr>
        <w:t>.</w:t>
      </w:r>
      <w:r w:rsidR="00FE5B40" w:rsidRPr="002D6C5C">
        <w:rPr>
          <w:szCs w:val="22"/>
        </w:rPr>
        <w:t xml:space="preserve"> </w:t>
      </w:r>
      <w:bookmarkEnd w:id="76"/>
      <w:r>
        <w:rPr>
          <w:szCs w:val="22"/>
        </w:rPr>
        <w:t xml:space="preserve">Farmakologická </w:t>
      </w:r>
      <w:r w:rsidR="00563E7D">
        <w:rPr>
          <w:szCs w:val="22"/>
        </w:rPr>
        <w:t xml:space="preserve">účinnosť </w:t>
      </w:r>
      <w:proofErr w:type="spellStart"/>
      <w:r w:rsidR="00FE5B40" w:rsidRPr="002D6C5C">
        <w:rPr>
          <w:szCs w:val="22"/>
        </w:rPr>
        <w:t>levometad</w:t>
      </w:r>
      <w:r>
        <w:rPr>
          <w:szCs w:val="22"/>
        </w:rPr>
        <w:t>ó</w:t>
      </w:r>
      <w:r w:rsidR="00FE5B40" w:rsidRPr="002D6C5C">
        <w:rPr>
          <w:szCs w:val="22"/>
        </w:rPr>
        <w:t>n</w:t>
      </w:r>
      <w:r>
        <w:rPr>
          <w:szCs w:val="22"/>
        </w:rPr>
        <w:t>u</w:t>
      </w:r>
      <w:proofErr w:type="spellEnd"/>
      <w:r>
        <w:rPr>
          <w:szCs w:val="22"/>
        </w:rPr>
        <w:t xml:space="preserve"> sa u jednotlivých druhov líši</w:t>
      </w:r>
      <w:r w:rsidR="00FE5B40" w:rsidRPr="002D6C5C">
        <w:rPr>
          <w:szCs w:val="22"/>
        </w:rPr>
        <w:t xml:space="preserve">. </w:t>
      </w:r>
    </w:p>
    <w:p w14:paraId="1BC3BA98" w14:textId="77777777" w:rsidR="00FE5B40" w:rsidRPr="002D6C5C" w:rsidRDefault="00FE5B40" w:rsidP="00FE5B40">
      <w:pPr>
        <w:tabs>
          <w:tab w:val="clear" w:pos="567"/>
        </w:tabs>
        <w:spacing w:line="240" w:lineRule="auto"/>
        <w:rPr>
          <w:szCs w:val="22"/>
        </w:rPr>
      </w:pPr>
    </w:p>
    <w:p w14:paraId="57CB3430" w14:textId="2FADB6E9" w:rsidR="00EA2972" w:rsidRDefault="00FE5B40" w:rsidP="000216D7">
      <w:pPr>
        <w:tabs>
          <w:tab w:val="clear" w:pos="567"/>
        </w:tabs>
        <w:spacing w:line="240" w:lineRule="auto"/>
        <w:rPr>
          <w:szCs w:val="22"/>
        </w:rPr>
      </w:pPr>
      <w:bookmarkStart w:id="77" w:name="_Hlk113956042"/>
      <w:bookmarkStart w:id="78" w:name="_Hlk113957339"/>
      <w:proofErr w:type="spellStart"/>
      <w:r w:rsidRPr="002D6C5C">
        <w:rPr>
          <w:szCs w:val="22"/>
        </w:rPr>
        <w:t>Fenpipramid</w:t>
      </w:r>
      <w:proofErr w:type="spellEnd"/>
      <w:r w:rsidRPr="002D6C5C">
        <w:rPr>
          <w:szCs w:val="22"/>
        </w:rPr>
        <w:t xml:space="preserve"> </w:t>
      </w:r>
      <w:r w:rsidR="00EA2972">
        <w:rPr>
          <w:szCs w:val="22"/>
        </w:rPr>
        <w:t xml:space="preserve">je </w:t>
      </w:r>
      <w:proofErr w:type="spellStart"/>
      <w:r w:rsidR="00EA2972" w:rsidRPr="00EA2972">
        <w:rPr>
          <w:szCs w:val="22"/>
        </w:rPr>
        <w:t>parasympatolytikum</w:t>
      </w:r>
      <w:proofErr w:type="spellEnd"/>
      <w:r w:rsidRPr="002D6C5C">
        <w:rPr>
          <w:szCs w:val="22"/>
        </w:rPr>
        <w:t xml:space="preserve">. </w:t>
      </w:r>
      <w:bookmarkStart w:id="79" w:name="_Hlk113453207"/>
      <w:r w:rsidR="00EA2972">
        <w:rPr>
          <w:szCs w:val="22"/>
        </w:rPr>
        <w:t>Kombin</w:t>
      </w:r>
      <w:r w:rsidR="008007C6">
        <w:rPr>
          <w:szCs w:val="22"/>
        </w:rPr>
        <w:t>áciou</w:t>
      </w:r>
      <w:r w:rsidR="00EA2972">
        <w:rPr>
          <w:szCs w:val="22"/>
        </w:rPr>
        <w:t xml:space="preserve"> </w:t>
      </w:r>
      <w:proofErr w:type="spellStart"/>
      <w:r w:rsidRPr="002D6C5C">
        <w:rPr>
          <w:szCs w:val="22"/>
        </w:rPr>
        <w:t>fenpipramid</w:t>
      </w:r>
      <w:r w:rsidR="00EA2972">
        <w:rPr>
          <w:szCs w:val="22"/>
        </w:rPr>
        <w:t>u</w:t>
      </w:r>
      <w:proofErr w:type="spellEnd"/>
      <w:r w:rsidRPr="002D6C5C">
        <w:rPr>
          <w:szCs w:val="22"/>
        </w:rPr>
        <w:t xml:space="preserve"> </w:t>
      </w:r>
      <w:r w:rsidR="00EA2972">
        <w:rPr>
          <w:szCs w:val="22"/>
        </w:rPr>
        <w:t>s </w:t>
      </w:r>
      <w:proofErr w:type="spellStart"/>
      <w:r w:rsidRPr="002D6C5C">
        <w:rPr>
          <w:szCs w:val="22"/>
        </w:rPr>
        <w:t>levometad</w:t>
      </w:r>
      <w:r w:rsidR="00EA2972">
        <w:rPr>
          <w:szCs w:val="22"/>
        </w:rPr>
        <w:t>ó</w:t>
      </w:r>
      <w:r w:rsidRPr="002D6C5C">
        <w:rPr>
          <w:szCs w:val="22"/>
        </w:rPr>
        <w:t>n</w:t>
      </w:r>
      <w:r w:rsidR="00EA2972">
        <w:rPr>
          <w:szCs w:val="22"/>
        </w:rPr>
        <w:t>om</w:t>
      </w:r>
      <w:proofErr w:type="spellEnd"/>
      <w:r w:rsidR="00EA2972">
        <w:rPr>
          <w:szCs w:val="22"/>
        </w:rPr>
        <w:t xml:space="preserve"> dochádza k p</w:t>
      </w:r>
      <w:r w:rsidR="008007C6">
        <w:rPr>
          <w:szCs w:val="22"/>
        </w:rPr>
        <w:t>otlač</w:t>
      </w:r>
      <w:r w:rsidR="00EA2972">
        <w:rPr>
          <w:szCs w:val="22"/>
        </w:rPr>
        <w:t xml:space="preserve">eniu </w:t>
      </w:r>
      <w:proofErr w:type="spellStart"/>
      <w:r w:rsidR="00EA2972">
        <w:rPr>
          <w:szCs w:val="22"/>
        </w:rPr>
        <w:t>vagálne</w:t>
      </w:r>
      <w:r w:rsidR="008007C6">
        <w:rPr>
          <w:szCs w:val="22"/>
        </w:rPr>
        <w:t>ho</w:t>
      </w:r>
      <w:proofErr w:type="spellEnd"/>
      <w:r w:rsidR="00EA2972">
        <w:rPr>
          <w:szCs w:val="22"/>
        </w:rPr>
        <w:t xml:space="preserve"> účinku, čo </w:t>
      </w:r>
      <w:r w:rsidR="000216D7">
        <w:rPr>
          <w:szCs w:val="22"/>
        </w:rPr>
        <w:t>znižuje</w:t>
      </w:r>
      <w:r w:rsidR="00EA2972">
        <w:rPr>
          <w:szCs w:val="22"/>
        </w:rPr>
        <w:t xml:space="preserve"> vedľajšie účinky </w:t>
      </w:r>
      <w:bookmarkStart w:id="80" w:name="_Hlk137083108"/>
      <w:proofErr w:type="spellStart"/>
      <w:r w:rsidRPr="002D6C5C">
        <w:rPr>
          <w:szCs w:val="22"/>
        </w:rPr>
        <w:t>levometad</w:t>
      </w:r>
      <w:r w:rsidR="00EA2972">
        <w:rPr>
          <w:szCs w:val="22"/>
        </w:rPr>
        <w:t>ó</w:t>
      </w:r>
      <w:r w:rsidRPr="002D6C5C">
        <w:rPr>
          <w:szCs w:val="22"/>
        </w:rPr>
        <w:t>n</w:t>
      </w:r>
      <w:r w:rsidR="00EA2972">
        <w:rPr>
          <w:szCs w:val="22"/>
        </w:rPr>
        <w:t>u</w:t>
      </w:r>
      <w:proofErr w:type="spellEnd"/>
      <w:r w:rsidRPr="002D6C5C">
        <w:rPr>
          <w:szCs w:val="22"/>
        </w:rPr>
        <w:t>:</w:t>
      </w:r>
      <w:r w:rsidRPr="002D6C5C">
        <w:t xml:space="preserve"> </w:t>
      </w:r>
      <w:r w:rsidR="000216D7">
        <w:t xml:space="preserve">eliminovaná je spontánna </w:t>
      </w:r>
      <w:proofErr w:type="spellStart"/>
      <w:r w:rsidR="000216D7">
        <w:t>defekácia</w:t>
      </w:r>
      <w:proofErr w:type="spellEnd"/>
      <w:r w:rsidR="008007C6">
        <w:t xml:space="preserve"> a</w:t>
      </w:r>
      <w:r w:rsidR="000216D7">
        <w:t xml:space="preserve"> </w:t>
      </w:r>
      <w:proofErr w:type="spellStart"/>
      <w:r w:rsidR="000216D7">
        <w:t>mikcia</w:t>
      </w:r>
      <w:proofErr w:type="spellEnd"/>
      <w:r w:rsidR="000216D7">
        <w:t xml:space="preserve"> a nadmerná </w:t>
      </w:r>
      <w:proofErr w:type="spellStart"/>
      <w:r w:rsidR="000216D7">
        <w:t>salivácia</w:t>
      </w:r>
      <w:proofErr w:type="spellEnd"/>
      <w:r w:rsidR="000216D7">
        <w:t xml:space="preserve">. </w:t>
      </w:r>
      <w:r w:rsidR="003B26B9">
        <w:t>K</w:t>
      </w:r>
      <w:r w:rsidR="000216D7">
        <w:t> zmene srdcovej frekvencie a</w:t>
      </w:r>
      <w:r w:rsidR="003B26B9">
        <w:t> </w:t>
      </w:r>
      <w:r w:rsidR="000216D7">
        <w:t>pulzu</w:t>
      </w:r>
      <w:r w:rsidR="003B26B9">
        <w:t xml:space="preserve"> nedochádza</w:t>
      </w:r>
      <w:r w:rsidR="000216D7">
        <w:t>. Dochádza však k </w:t>
      </w:r>
      <w:r w:rsidR="00563E7D">
        <w:t xml:space="preserve">poklesu </w:t>
      </w:r>
      <w:r w:rsidR="000216D7">
        <w:t>telesnej teploty</w:t>
      </w:r>
      <w:r w:rsidR="002C38E1">
        <w:t>,</w:t>
      </w:r>
      <w:r w:rsidR="000216D7">
        <w:t xml:space="preserve"> a</w:t>
      </w:r>
      <w:r w:rsidR="002C38E1">
        <w:t xml:space="preserve">ko aj </w:t>
      </w:r>
      <w:r w:rsidR="000216D7">
        <w:t xml:space="preserve"> k miernemu útlmu dýchania.</w:t>
      </w:r>
    </w:p>
    <w:bookmarkEnd w:id="77"/>
    <w:bookmarkEnd w:id="78"/>
    <w:bookmarkEnd w:id="79"/>
    <w:bookmarkEnd w:id="80"/>
    <w:p w14:paraId="504801C3" w14:textId="77777777" w:rsidR="00FE5B40" w:rsidRPr="002D6C5C" w:rsidRDefault="00FE5B40" w:rsidP="00FE5B40">
      <w:pPr>
        <w:tabs>
          <w:tab w:val="clear" w:pos="567"/>
        </w:tabs>
        <w:spacing w:line="240" w:lineRule="auto"/>
        <w:rPr>
          <w:szCs w:val="22"/>
        </w:rPr>
      </w:pPr>
    </w:p>
    <w:p w14:paraId="757885DB" w14:textId="0A156057" w:rsidR="00FE5B40" w:rsidRPr="002D6C5C" w:rsidRDefault="000216D7" w:rsidP="00FE5B4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Pri tomto veterinárnom lieku sa dos</w:t>
      </w:r>
      <w:r w:rsidR="008007C6">
        <w:rPr>
          <w:szCs w:val="22"/>
        </w:rPr>
        <w:t>iahne</w:t>
      </w:r>
      <w:r>
        <w:rPr>
          <w:szCs w:val="22"/>
        </w:rPr>
        <w:t xml:space="preserve"> pokojné zvýšenie prahu bolesti. </w:t>
      </w:r>
      <w:r w:rsidR="00BB2C4D">
        <w:rPr>
          <w:szCs w:val="22"/>
        </w:rPr>
        <w:t>Ú</w:t>
      </w:r>
      <w:r>
        <w:rPr>
          <w:szCs w:val="22"/>
        </w:rPr>
        <w:t xml:space="preserve">činok sa pri intravenóznom podaní </w:t>
      </w:r>
      <w:r w:rsidR="00BB2C4D">
        <w:rPr>
          <w:szCs w:val="22"/>
        </w:rPr>
        <w:t xml:space="preserve">dostaví </w:t>
      </w:r>
      <w:r>
        <w:rPr>
          <w:szCs w:val="22"/>
        </w:rPr>
        <w:t>pomerne rýchlo</w:t>
      </w:r>
      <w:r w:rsidR="00FE5B40" w:rsidRPr="002D6C5C">
        <w:rPr>
          <w:szCs w:val="22"/>
        </w:rPr>
        <w:t>.</w:t>
      </w:r>
    </w:p>
    <w:p w14:paraId="2BB4119B" w14:textId="424AACC3" w:rsidR="00FE5B40" w:rsidRDefault="000216D7" w:rsidP="00FE5B4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U psov m</w:t>
      </w:r>
      <w:r w:rsidR="008007C6">
        <w:rPr>
          <w:szCs w:val="22"/>
        </w:rPr>
        <w:t>ôže</w:t>
      </w:r>
      <w:r>
        <w:rPr>
          <w:szCs w:val="22"/>
        </w:rPr>
        <w:t xml:space="preserve"> tento účinok pozorovať počas pomalého intravenózneho podania. Sval</w:t>
      </w:r>
      <w:r w:rsidR="008007C6">
        <w:rPr>
          <w:szCs w:val="22"/>
        </w:rPr>
        <w:t>y</w:t>
      </w:r>
      <w:r>
        <w:rPr>
          <w:szCs w:val="22"/>
        </w:rPr>
        <w:t xml:space="preserve"> sa postupne uvoľňuj</w:t>
      </w:r>
      <w:r w:rsidR="008007C6">
        <w:rPr>
          <w:szCs w:val="22"/>
        </w:rPr>
        <w:t>ú</w:t>
      </w:r>
      <w:r>
        <w:rPr>
          <w:szCs w:val="22"/>
        </w:rPr>
        <w:t xml:space="preserve"> a psy zaspávajú bez </w:t>
      </w:r>
      <w:proofErr w:type="spellStart"/>
      <w:r>
        <w:rPr>
          <w:szCs w:val="22"/>
        </w:rPr>
        <w:t>excitácie</w:t>
      </w:r>
      <w:proofErr w:type="spellEnd"/>
      <w:r w:rsidR="00FE5B40" w:rsidRPr="002D6C5C">
        <w:rPr>
          <w:szCs w:val="22"/>
        </w:rPr>
        <w:t xml:space="preserve">. </w:t>
      </w:r>
    </w:p>
    <w:p w14:paraId="181958BD" w14:textId="564AF8F8" w:rsidR="00C114FF" w:rsidRDefault="000216D7" w:rsidP="00FE5B4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U koní tento veterinárny liek spôsobuje výraznú </w:t>
      </w:r>
      <w:proofErr w:type="spellStart"/>
      <w:r>
        <w:rPr>
          <w:szCs w:val="22"/>
        </w:rPr>
        <w:t>sedáciu</w:t>
      </w:r>
      <w:proofErr w:type="spellEnd"/>
      <w:r>
        <w:rPr>
          <w:szCs w:val="22"/>
        </w:rPr>
        <w:t xml:space="preserve"> a </w:t>
      </w:r>
      <w:proofErr w:type="spellStart"/>
      <w:r>
        <w:rPr>
          <w:szCs w:val="22"/>
        </w:rPr>
        <w:t>analgéziu</w:t>
      </w:r>
      <w:proofErr w:type="spellEnd"/>
      <w:r>
        <w:rPr>
          <w:szCs w:val="22"/>
        </w:rPr>
        <w:t>, no zvyčajne nie celkovú anestéziu</w:t>
      </w:r>
      <w:r w:rsidR="00FE5B40" w:rsidRPr="003019F0">
        <w:rPr>
          <w:szCs w:val="22"/>
        </w:rPr>
        <w:t xml:space="preserve">. </w:t>
      </w:r>
      <w:r>
        <w:rPr>
          <w:szCs w:val="22"/>
        </w:rPr>
        <w:t xml:space="preserve">Účinok je pri intravenóznom </w:t>
      </w:r>
      <w:r w:rsidR="001868AD">
        <w:rPr>
          <w:szCs w:val="22"/>
        </w:rPr>
        <w:t xml:space="preserve">injekčnom </w:t>
      </w:r>
      <w:r>
        <w:rPr>
          <w:szCs w:val="22"/>
        </w:rPr>
        <w:t>podaní rý</w:t>
      </w:r>
      <w:r w:rsidR="001868AD">
        <w:rPr>
          <w:szCs w:val="22"/>
        </w:rPr>
        <w:t>chly</w:t>
      </w:r>
      <w:r w:rsidR="003B26B9">
        <w:rPr>
          <w:szCs w:val="22"/>
        </w:rPr>
        <w:t xml:space="preserve"> a</w:t>
      </w:r>
      <w:r w:rsidR="001868AD">
        <w:rPr>
          <w:szCs w:val="22"/>
        </w:rPr>
        <w:t xml:space="preserve"> prejavuje sa postoj</w:t>
      </w:r>
      <w:r w:rsidR="008007C6">
        <w:rPr>
          <w:szCs w:val="22"/>
        </w:rPr>
        <w:t>om</w:t>
      </w:r>
      <w:r w:rsidR="001868AD">
        <w:rPr>
          <w:szCs w:val="22"/>
        </w:rPr>
        <w:t xml:space="preserve"> </w:t>
      </w:r>
      <w:r w:rsidR="008007C6">
        <w:rPr>
          <w:szCs w:val="22"/>
        </w:rPr>
        <w:t xml:space="preserve">podobným stojanu </w:t>
      </w:r>
      <w:r w:rsidR="001868AD">
        <w:rPr>
          <w:szCs w:val="22"/>
        </w:rPr>
        <w:t xml:space="preserve">na </w:t>
      </w:r>
      <w:r w:rsidR="008007C6">
        <w:rPr>
          <w:szCs w:val="22"/>
        </w:rPr>
        <w:t xml:space="preserve">rezanie </w:t>
      </w:r>
      <w:r w:rsidR="001868AD">
        <w:rPr>
          <w:szCs w:val="22"/>
        </w:rPr>
        <w:t>dreva (</w:t>
      </w:r>
      <w:bookmarkStart w:id="81" w:name="_Hlk137084190"/>
      <w:proofErr w:type="spellStart"/>
      <w:r w:rsidR="00FE5B40" w:rsidRPr="001868AD">
        <w:rPr>
          <w:i/>
          <w:iCs/>
          <w:szCs w:val="22"/>
        </w:rPr>
        <w:t>sawbuck-like</w:t>
      </w:r>
      <w:proofErr w:type="spellEnd"/>
      <w:r w:rsidR="001868AD">
        <w:rPr>
          <w:szCs w:val="22"/>
        </w:rPr>
        <w:t>)</w:t>
      </w:r>
      <w:r w:rsidR="00FE5B40" w:rsidRPr="003019F0">
        <w:rPr>
          <w:szCs w:val="22"/>
        </w:rPr>
        <w:t xml:space="preserve"> a</w:t>
      </w:r>
      <w:r w:rsidR="001868AD">
        <w:rPr>
          <w:szCs w:val="22"/>
        </w:rPr>
        <w:t> </w:t>
      </w:r>
      <w:r w:rsidR="008007C6">
        <w:rPr>
          <w:szCs w:val="22"/>
        </w:rPr>
        <w:t xml:space="preserve">zdvihnutým </w:t>
      </w:r>
      <w:r w:rsidR="001868AD">
        <w:rPr>
          <w:szCs w:val="22"/>
        </w:rPr>
        <w:t>chvost</w:t>
      </w:r>
      <w:bookmarkEnd w:id="81"/>
      <w:r w:rsidR="003B26B9">
        <w:rPr>
          <w:szCs w:val="22"/>
        </w:rPr>
        <w:t>om</w:t>
      </w:r>
      <w:r w:rsidR="00FE5B40" w:rsidRPr="003019F0">
        <w:rPr>
          <w:szCs w:val="22"/>
        </w:rPr>
        <w:t xml:space="preserve">. </w:t>
      </w:r>
      <w:r w:rsidR="001868AD">
        <w:rPr>
          <w:szCs w:val="22"/>
        </w:rPr>
        <w:t>Chôdza je často nestabilná</w:t>
      </w:r>
      <w:r w:rsidR="00FE5B40" w:rsidRPr="003019F0">
        <w:rPr>
          <w:szCs w:val="22"/>
        </w:rPr>
        <w:t xml:space="preserve">. </w:t>
      </w:r>
      <w:r w:rsidR="001868AD">
        <w:rPr>
          <w:szCs w:val="22"/>
        </w:rPr>
        <w:t>Kombin</w:t>
      </w:r>
      <w:r w:rsidR="00BC643A">
        <w:rPr>
          <w:szCs w:val="22"/>
        </w:rPr>
        <w:t>ácia</w:t>
      </w:r>
      <w:r w:rsidR="001868AD">
        <w:rPr>
          <w:szCs w:val="22"/>
        </w:rPr>
        <w:t xml:space="preserve"> s </w:t>
      </w:r>
      <w:proofErr w:type="spellStart"/>
      <w:r w:rsidR="001868AD">
        <w:rPr>
          <w:szCs w:val="22"/>
        </w:rPr>
        <w:t>neuroleptikami</w:t>
      </w:r>
      <w:proofErr w:type="spellEnd"/>
      <w:r w:rsidR="001868AD">
        <w:rPr>
          <w:szCs w:val="22"/>
        </w:rPr>
        <w:t xml:space="preserve"> </w:t>
      </w:r>
      <w:r w:rsidR="00BC643A">
        <w:rPr>
          <w:szCs w:val="22"/>
        </w:rPr>
        <w:t>alebo</w:t>
      </w:r>
      <w:r w:rsidR="001868AD">
        <w:rPr>
          <w:szCs w:val="22"/>
        </w:rPr>
        <w:t xml:space="preserve"> </w:t>
      </w:r>
      <w:proofErr w:type="spellStart"/>
      <w:r w:rsidR="001868AD" w:rsidRPr="001868AD">
        <w:rPr>
          <w:szCs w:val="22"/>
        </w:rPr>
        <w:t>trankvilizér</w:t>
      </w:r>
      <w:r w:rsidR="001868AD">
        <w:rPr>
          <w:szCs w:val="22"/>
        </w:rPr>
        <w:t>mi</w:t>
      </w:r>
      <w:proofErr w:type="spellEnd"/>
      <w:r w:rsidR="001868AD">
        <w:rPr>
          <w:szCs w:val="22"/>
        </w:rPr>
        <w:t xml:space="preserve"> </w:t>
      </w:r>
      <w:r w:rsidR="00643869">
        <w:rPr>
          <w:szCs w:val="22"/>
        </w:rPr>
        <w:t>z</w:t>
      </w:r>
      <w:r w:rsidR="001868AD">
        <w:rPr>
          <w:szCs w:val="22"/>
        </w:rPr>
        <w:t xml:space="preserve">osilňuje </w:t>
      </w:r>
      <w:proofErr w:type="spellStart"/>
      <w:r w:rsidR="001868AD">
        <w:rPr>
          <w:szCs w:val="22"/>
        </w:rPr>
        <w:t>sedatívno-analegetický</w:t>
      </w:r>
      <w:proofErr w:type="spellEnd"/>
      <w:r w:rsidR="001868AD">
        <w:rPr>
          <w:szCs w:val="22"/>
        </w:rPr>
        <w:t xml:space="preserve"> účinok, ale samé o sebe nedosahuje anestéziu.</w:t>
      </w:r>
    </w:p>
    <w:p w14:paraId="58D43D74" w14:textId="77777777" w:rsidR="00FE5B40" w:rsidRPr="001E1F22" w:rsidRDefault="00FE5B40" w:rsidP="00FE5B40">
      <w:pPr>
        <w:tabs>
          <w:tab w:val="clear" w:pos="567"/>
        </w:tabs>
        <w:spacing w:line="240" w:lineRule="auto"/>
        <w:rPr>
          <w:szCs w:val="22"/>
        </w:rPr>
      </w:pPr>
    </w:p>
    <w:p w14:paraId="1F6DF632" w14:textId="387CDAC8" w:rsidR="00C114FF" w:rsidRPr="001E1F22" w:rsidRDefault="00B8549C" w:rsidP="00B13B6D">
      <w:pPr>
        <w:pStyle w:val="Style1"/>
      </w:pPr>
      <w:r w:rsidRPr="001E1F22">
        <w:t>4.3</w:t>
      </w:r>
      <w:r w:rsidRPr="001E1F22">
        <w:tab/>
      </w:r>
      <w:proofErr w:type="spellStart"/>
      <w:r w:rsidRPr="001E1F22">
        <w:t>Farmakokineti</w:t>
      </w:r>
      <w:r w:rsidR="007909DD">
        <w:t>ka</w:t>
      </w:r>
      <w:proofErr w:type="spellEnd"/>
    </w:p>
    <w:p w14:paraId="588AA418" w14:textId="28E20C4A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F7DC37" w14:textId="59F8819B" w:rsidR="00FE5B40" w:rsidRDefault="001868AD" w:rsidP="00FE5B40">
      <w:pPr>
        <w:tabs>
          <w:tab w:val="clear" w:pos="567"/>
        </w:tabs>
        <w:spacing w:line="240" w:lineRule="auto"/>
        <w:rPr>
          <w:szCs w:val="22"/>
        </w:rPr>
      </w:pPr>
      <w:bookmarkStart w:id="82" w:name="_Hlk82672616"/>
      <w:proofErr w:type="spellStart"/>
      <w:r>
        <w:rPr>
          <w:szCs w:val="22"/>
        </w:rPr>
        <w:t>F</w:t>
      </w:r>
      <w:r w:rsidR="00FE5B40" w:rsidRPr="002E2306">
        <w:rPr>
          <w:szCs w:val="22"/>
        </w:rPr>
        <w:t>arma</w:t>
      </w:r>
      <w:r>
        <w:rPr>
          <w:szCs w:val="22"/>
        </w:rPr>
        <w:t>k</w:t>
      </w:r>
      <w:r w:rsidR="00FE5B40" w:rsidRPr="002E2306">
        <w:rPr>
          <w:szCs w:val="22"/>
        </w:rPr>
        <w:t>okinetic</w:t>
      </w:r>
      <w:r>
        <w:rPr>
          <w:szCs w:val="22"/>
        </w:rPr>
        <w:t>ké</w:t>
      </w:r>
      <w:proofErr w:type="spellEnd"/>
      <w:r>
        <w:rPr>
          <w:szCs w:val="22"/>
        </w:rPr>
        <w:t xml:space="preserve"> údaje</w:t>
      </w:r>
      <w:r w:rsidR="00FE5B40" w:rsidRPr="002E2306">
        <w:rPr>
          <w:szCs w:val="22"/>
        </w:rPr>
        <w:t xml:space="preserve"> </w:t>
      </w:r>
      <w:r>
        <w:rPr>
          <w:szCs w:val="22"/>
        </w:rPr>
        <w:t xml:space="preserve">u koní a psov boli získané najmä zo štúdií </w:t>
      </w:r>
      <w:r w:rsidR="00BC643A">
        <w:rPr>
          <w:szCs w:val="22"/>
        </w:rPr>
        <w:t>z 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racemického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metadónu</w:t>
      </w:r>
      <w:proofErr w:type="spellEnd"/>
      <w:r>
        <w:rPr>
          <w:szCs w:val="22"/>
        </w:rPr>
        <w:t xml:space="preserve">. </w:t>
      </w:r>
      <w:proofErr w:type="spellStart"/>
      <w:r>
        <w:rPr>
          <w:szCs w:val="22"/>
        </w:rPr>
        <w:t>Metadón</w:t>
      </w:r>
      <w:proofErr w:type="spellEnd"/>
      <w:r>
        <w:rPr>
          <w:szCs w:val="22"/>
        </w:rPr>
        <w:t xml:space="preserve"> sa po </w:t>
      </w:r>
      <w:proofErr w:type="spellStart"/>
      <w:r>
        <w:rPr>
          <w:szCs w:val="22"/>
        </w:rPr>
        <w:t>subkutánnom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intramuskulárnom</w:t>
      </w:r>
      <w:proofErr w:type="spellEnd"/>
      <w:r>
        <w:rPr>
          <w:szCs w:val="22"/>
        </w:rPr>
        <w:t xml:space="preserve"> a perorálnom podaní rýchlo absorbuje</w:t>
      </w:r>
      <w:bookmarkStart w:id="83" w:name="_Hlk137084772"/>
      <w:r>
        <w:rPr>
          <w:szCs w:val="22"/>
        </w:rPr>
        <w:t>.</w:t>
      </w:r>
      <w:r w:rsidR="00FE5B40" w:rsidRPr="009C13CC">
        <w:rPr>
          <w:szCs w:val="22"/>
        </w:rPr>
        <w:t xml:space="preserve"> </w:t>
      </w:r>
      <w:r w:rsidR="00BB26A0" w:rsidRPr="00BB26A0">
        <w:rPr>
          <w:szCs w:val="22"/>
        </w:rPr>
        <w:t xml:space="preserve">Väzba na plazmatické </w:t>
      </w:r>
      <w:r w:rsidR="00BB26A0">
        <w:rPr>
          <w:szCs w:val="22"/>
        </w:rPr>
        <w:t>proteíny</w:t>
      </w:r>
      <w:r w:rsidR="00BB26A0" w:rsidRPr="00BB26A0">
        <w:rPr>
          <w:szCs w:val="22"/>
        </w:rPr>
        <w:t xml:space="preserve"> je vysoká a distribučný objem je relatívne veľký. Vysoké koncentrácie v tkanivách sa nachádzajú v pečeni a</w:t>
      </w:r>
      <w:r w:rsidR="00BB26A0">
        <w:rPr>
          <w:szCs w:val="22"/>
        </w:rPr>
        <w:t> </w:t>
      </w:r>
      <w:r w:rsidR="00BB26A0" w:rsidRPr="00BB26A0">
        <w:rPr>
          <w:szCs w:val="22"/>
        </w:rPr>
        <w:t>pľúcach</w:t>
      </w:r>
      <w:r w:rsidR="00BB26A0">
        <w:rPr>
          <w:szCs w:val="22"/>
        </w:rPr>
        <w:t>,</w:t>
      </w:r>
      <w:r w:rsidR="00BB26A0" w:rsidRPr="00BB26A0">
        <w:rPr>
          <w:szCs w:val="22"/>
        </w:rPr>
        <w:t xml:space="preserve"> obličkách a mozgu.</w:t>
      </w:r>
    </w:p>
    <w:bookmarkEnd w:id="83"/>
    <w:p w14:paraId="35C81F2C" w14:textId="7700936A" w:rsidR="00FE5B40" w:rsidRDefault="00FE5B40" w:rsidP="00FE5B40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Metad</w:t>
      </w:r>
      <w:r w:rsidR="00BB26A0">
        <w:rPr>
          <w:szCs w:val="22"/>
        </w:rPr>
        <w:t>ó</w:t>
      </w:r>
      <w:r>
        <w:rPr>
          <w:szCs w:val="22"/>
        </w:rPr>
        <w:t>n</w:t>
      </w:r>
      <w:proofErr w:type="spellEnd"/>
      <w:r w:rsidR="00BB26A0">
        <w:rPr>
          <w:szCs w:val="22"/>
        </w:rPr>
        <w:t xml:space="preserve"> sa výrazne metabolizuje na </w:t>
      </w:r>
      <w:proofErr w:type="spellStart"/>
      <w:r w:rsidR="00BB26A0">
        <w:rPr>
          <w:szCs w:val="22"/>
        </w:rPr>
        <w:t>inaktívne</w:t>
      </w:r>
      <w:proofErr w:type="spellEnd"/>
      <w:r w:rsidR="00BB26A0">
        <w:rPr>
          <w:szCs w:val="22"/>
        </w:rPr>
        <w:t xml:space="preserve"> </w:t>
      </w:r>
      <w:bookmarkStart w:id="84" w:name="_Hlk137086323"/>
      <w:proofErr w:type="spellStart"/>
      <w:r w:rsidR="00BB26A0">
        <w:rPr>
          <w:szCs w:val="22"/>
        </w:rPr>
        <w:t>metabolity</w:t>
      </w:r>
      <w:bookmarkEnd w:id="84"/>
      <w:proofErr w:type="spellEnd"/>
      <w:r w:rsidR="00BB26A0">
        <w:rPr>
          <w:szCs w:val="22"/>
        </w:rPr>
        <w:t xml:space="preserve"> najmä v pečeni</w:t>
      </w:r>
      <w:r>
        <w:rPr>
          <w:szCs w:val="22"/>
        </w:rPr>
        <w:t xml:space="preserve">. </w:t>
      </w:r>
      <w:proofErr w:type="spellStart"/>
      <w:r>
        <w:rPr>
          <w:szCs w:val="22"/>
        </w:rPr>
        <w:t>Levometad</w:t>
      </w:r>
      <w:r w:rsidR="00BB26A0">
        <w:rPr>
          <w:szCs w:val="22"/>
        </w:rPr>
        <w:t>ó</w:t>
      </w:r>
      <w:r>
        <w:rPr>
          <w:szCs w:val="22"/>
        </w:rPr>
        <w:t>n</w:t>
      </w:r>
      <w:proofErr w:type="spellEnd"/>
      <w:r>
        <w:rPr>
          <w:szCs w:val="22"/>
        </w:rPr>
        <w:t xml:space="preserve"> </w:t>
      </w:r>
      <w:r w:rsidR="00BB26A0">
        <w:rPr>
          <w:szCs w:val="22"/>
        </w:rPr>
        <w:t>sa vylučuje močom aj výkalmi. Vzorec vylučovania medzi žlčou a močom sa môže líšiť v závislosti od dávky, rozdielnej funkci</w:t>
      </w:r>
      <w:r w:rsidR="003B26B9">
        <w:rPr>
          <w:szCs w:val="22"/>
        </w:rPr>
        <w:t>e</w:t>
      </w:r>
      <w:r w:rsidR="00BB26A0">
        <w:rPr>
          <w:szCs w:val="22"/>
        </w:rPr>
        <w:t xml:space="preserve"> pečene</w:t>
      </w:r>
      <w:r w:rsidR="00D867AD">
        <w:rPr>
          <w:szCs w:val="22"/>
        </w:rPr>
        <w:t>,</w:t>
      </w:r>
      <w:r w:rsidR="003B26B9">
        <w:rPr>
          <w:szCs w:val="22"/>
        </w:rPr>
        <w:t> </w:t>
      </w:r>
      <w:r w:rsidR="00BB26A0">
        <w:rPr>
          <w:szCs w:val="22"/>
        </w:rPr>
        <w:t>obličiek a pH moču</w:t>
      </w:r>
      <w:r>
        <w:rPr>
          <w:szCs w:val="22"/>
        </w:rPr>
        <w:t xml:space="preserve">. </w:t>
      </w:r>
      <w:r w:rsidR="003B26B9">
        <w:rPr>
          <w:szCs w:val="22"/>
        </w:rPr>
        <w:t>Pozoruje sa</w:t>
      </w:r>
      <w:r w:rsidR="00BB26A0">
        <w:rPr>
          <w:szCs w:val="22"/>
        </w:rPr>
        <w:t xml:space="preserve">, že čím je dávka vyššia, tým viac sa jej vylúči žlčou. Polčas eliminácie </w:t>
      </w:r>
      <w:proofErr w:type="spellStart"/>
      <w:r w:rsidRPr="00BA6A14">
        <w:rPr>
          <w:szCs w:val="22"/>
        </w:rPr>
        <w:t>levometad</w:t>
      </w:r>
      <w:r w:rsidR="00BB26A0">
        <w:rPr>
          <w:szCs w:val="22"/>
        </w:rPr>
        <w:t>ó</w:t>
      </w:r>
      <w:r w:rsidRPr="00BA6A14">
        <w:rPr>
          <w:szCs w:val="22"/>
        </w:rPr>
        <w:t>n</w:t>
      </w:r>
      <w:r w:rsidR="00BB26A0">
        <w:rPr>
          <w:szCs w:val="22"/>
        </w:rPr>
        <w:t>u</w:t>
      </w:r>
      <w:proofErr w:type="spellEnd"/>
      <w:r w:rsidR="00BB26A0">
        <w:rPr>
          <w:szCs w:val="22"/>
        </w:rPr>
        <w:t xml:space="preserve"> je približne </w:t>
      </w:r>
      <w:r w:rsidRPr="00BA6A14">
        <w:rPr>
          <w:szCs w:val="22"/>
        </w:rPr>
        <w:t xml:space="preserve">2 </w:t>
      </w:r>
      <w:r w:rsidR="00BB26A0">
        <w:rPr>
          <w:szCs w:val="22"/>
        </w:rPr>
        <w:t>hodiny u psov a 1 hodina u koní</w:t>
      </w:r>
      <w:r w:rsidRPr="00BA6A14">
        <w:rPr>
          <w:szCs w:val="22"/>
        </w:rPr>
        <w:t>.</w:t>
      </w:r>
      <w:r>
        <w:rPr>
          <w:szCs w:val="22"/>
        </w:rPr>
        <w:t xml:space="preserve"> </w:t>
      </w:r>
    </w:p>
    <w:p w14:paraId="5960A8D5" w14:textId="3B3E3670" w:rsidR="00FE5B40" w:rsidRDefault="00BB26A0" w:rsidP="00FE5B4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Po intravenóznom podaní </w:t>
      </w:r>
      <w:proofErr w:type="spellStart"/>
      <w:r w:rsidR="00FE5B40">
        <w:rPr>
          <w:szCs w:val="22"/>
        </w:rPr>
        <w:t>fenpipramid</w:t>
      </w:r>
      <w:proofErr w:type="spellEnd"/>
      <w:r>
        <w:rPr>
          <w:szCs w:val="22"/>
        </w:rPr>
        <w:t xml:space="preserve"> </w:t>
      </w:r>
      <w:r w:rsidR="003B26B9">
        <w:rPr>
          <w:szCs w:val="22"/>
        </w:rPr>
        <w:t>klesá</w:t>
      </w:r>
      <w:r>
        <w:rPr>
          <w:szCs w:val="22"/>
        </w:rPr>
        <w:t xml:space="preserve"> na veľmi nízke hladiny do 24 hodín a </w:t>
      </w:r>
      <w:bookmarkStart w:id="85" w:name="_Hlk137085364"/>
      <w:r>
        <w:rPr>
          <w:szCs w:val="22"/>
        </w:rPr>
        <w:t>vylučuje sa močom</w:t>
      </w:r>
      <w:bookmarkEnd w:id="85"/>
      <w:r>
        <w:rPr>
          <w:szCs w:val="22"/>
        </w:rPr>
        <w:t xml:space="preserve"> a výkalmi</w:t>
      </w:r>
      <w:r w:rsidR="00FE5B40">
        <w:rPr>
          <w:szCs w:val="22"/>
        </w:rPr>
        <w:t xml:space="preserve">. </w:t>
      </w:r>
    </w:p>
    <w:bookmarkEnd w:id="82"/>
    <w:p w14:paraId="02FE405D" w14:textId="77777777" w:rsidR="00FE5B40" w:rsidRPr="001E1F22" w:rsidRDefault="00FE5B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443B53" w14:textId="77777777" w:rsidR="00C114FF" w:rsidRDefault="00B8549C" w:rsidP="00B13B6D">
      <w:pPr>
        <w:pStyle w:val="Style1"/>
      </w:pPr>
      <w:r w:rsidRPr="001E1F22">
        <w:t>5.</w:t>
      </w:r>
      <w:r w:rsidRPr="001E1F22">
        <w:tab/>
        <w:t>FARMACEUTICKÉ INFORMÁCIE</w:t>
      </w:r>
    </w:p>
    <w:p w14:paraId="5A31DB20" w14:textId="77777777" w:rsidR="00D867AD" w:rsidRPr="001E1F22" w:rsidRDefault="00D867AD" w:rsidP="00B13B6D">
      <w:pPr>
        <w:pStyle w:val="Style1"/>
      </w:pPr>
    </w:p>
    <w:p w14:paraId="7765396D" w14:textId="77777777" w:rsidR="00C114FF" w:rsidRPr="001E1F22" w:rsidRDefault="00B8549C" w:rsidP="00B13B6D">
      <w:pPr>
        <w:pStyle w:val="Style1"/>
      </w:pPr>
      <w:r w:rsidRPr="001E1F22">
        <w:t>5.1</w:t>
      </w:r>
      <w:r w:rsidRPr="001E1F22">
        <w:tab/>
        <w:t>Závažné inkompatibility</w:t>
      </w:r>
    </w:p>
    <w:p w14:paraId="0158F9DF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783C569" w14:textId="0048013D" w:rsidR="00C114FF" w:rsidRPr="001E1F22" w:rsidRDefault="00B8549C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Z dôvodu chýbania štúdií kompatibility sa tento veterinárny liek nesmie miešať s inými veterinárnymi liekmi.</w:t>
      </w:r>
    </w:p>
    <w:p w14:paraId="697E90A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E3A2DB" w14:textId="77777777" w:rsidR="00C114FF" w:rsidRPr="001E1F22" w:rsidRDefault="00B8549C" w:rsidP="00B13B6D">
      <w:pPr>
        <w:pStyle w:val="Style1"/>
      </w:pPr>
      <w:r w:rsidRPr="001E1F22">
        <w:t>5.2</w:t>
      </w:r>
      <w:r w:rsidRPr="001E1F22">
        <w:tab/>
        <w:t>Čas použiteľnosti</w:t>
      </w:r>
    </w:p>
    <w:p w14:paraId="70EB6420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0434602" w14:textId="0DBED8B9" w:rsidR="00FE5B40" w:rsidRPr="00C447A1" w:rsidRDefault="00FE5B40" w:rsidP="00FE5B40">
      <w:pPr>
        <w:tabs>
          <w:tab w:val="clear" w:pos="567"/>
        </w:tabs>
        <w:spacing w:line="240" w:lineRule="auto"/>
        <w:rPr>
          <w:szCs w:val="22"/>
        </w:rPr>
      </w:pPr>
      <w:r w:rsidRPr="001E1F22">
        <w:t>Čas použiteľnosti veterinárneho lieku zabaleného v neporušenom obale</w:t>
      </w:r>
      <w:r w:rsidRPr="00C447A1">
        <w:rPr>
          <w:szCs w:val="22"/>
        </w:rPr>
        <w:t xml:space="preserve">: </w:t>
      </w:r>
      <w:r>
        <w:rPr>
          <w:szCs w:val="22"/>
        </w:rPr>
        <w:t>2 roky</w:t>
      </w:r>
    </w:p>
    <w:p w14:paraId="5FE1B708" w14:textId="4DB68D8D" w:rsidR="00FE5B40" w:rsidRPr="00C447A1" w:rsidRDefault="00FE5B40" w:rsidP="00FE5B40">
      <w:pPr>
        <w:tabs>
          <w:tab w:val="clear" w:pos="567"/>
        </w:tabs>
        <w:spacing w:line="240" w:lineRule="auto"/>
        <w:rPr>
          <w:szCs w:val="22"/>
        </w:rPr>
      </w:pPr>
      <w:r w:rsidRPr="001E1F22">
        <w:t>Čas použiteľnosti po prvom otvorení vnútorného obalu</w:t>
      </w:r>
      <w:r w:rsidRPr="00C447A1">
        <w:rPr>
          <w:szCs w:val="22"/>
        </w:rPr>
        <w:t xml:space="preserve">: </w:t>
      </w:r>
      <w:r w:rsidRPr="00FA1C61">
        <w:rPr>
          <w:szCs w:val="22"/>
        </w:rPr>
        <w:t xml:space="preserve">28 </w:t>
      </w:r>
      <w:r>
        <w:rPr>
          <w:szCs w:val="22"/>
        </w:rPr>
        <w:t>dní</w:t>
      </w:r>
    </w:p>
    <w:p w14:paraId="6D264573" w14:textId="531B15BE" w:rsidR="00FE5B40" w:rsidRDefault="00FE5B40" w:rsidP="00A9226B">
      <w:pPr>
        <w:tabs>
          <w:tab w:val="clear" w:pos="567"/>
        </w:tabs>
        <w:spacing w:line="240" w:lineRule="auto"/>
      </w:pPr>
    </w:p>
    <w:p w14:paraId="1A38ABA6" w14:textId="77777777" w:rsidR="00C114FF" w:rsidRPr="001E1F22" w:rsidRDefault="00B8549C" w:rsidP="00B13B6D">
      <w:pPr>
        <w:pStyle w:val="Style1"/>
      </w:pPr>
      <w:r w:rsidRPr="001E1F22">
        <w:t>5.3</w:t>
      </w:r>
      <w:r w:rsidRPr="001E1F22">
        <w:tab/>
        <w:t>Osobitné upozornenia na uchovávanie</w:t>
      </w:r>
    </w:p>
    <w:p w14:paraId="0EBD39F9" w14:textId="0C65AD53" w:rsidR="00FE5B40" w:rsidRDefault="00FE5B40" w:rsidP="00FE5B40">
      <w:pPr>
        <w:tabs>
          <w:tab w:val="clear" w:pos="567"/>
          <w:tab w:val="left" w:pos="1032"/>
        </w:tabs>
        <w:spacing w:line="240" w:lineRule="auto"/>
        <w:rPr>
          <w:szCs w:val="22"/>
        </w:rPr>
      </w:pPr>
    </w:p>
    <w:p w14:paraId="0BEA167A" w14:textId="36FA5CEF" w:rsidR="00FE5B40" w:rsidRDefault="00FE5B40" w:rsidP="00FE5B40">
      <w:pPr>
        <w:tabs>
          <w:tab w:val="clear" w:pos="567"/>
        </w:tabs>
        <w:spacing w:line="240" w:lineRule="auto"/>
        <w:rPr>
          <w:szCs w:val="22"/>
        </w:rPr>
      </w:pPr>
      <w:bookmarkStart w:id="86" w:name="_Hlk137074781"/>
      <w:r>
        <w:rPr>
          <w:szCs w:val="22"/>
        </w:rPr>
        <w:t>Liekovku uchovávať v škatuli, aby bola chránená pred svetlom.</w:t>
      </w:r>
    </w:p>
    <w:bookmarkEnd w:id="86"/>
    <w:p w14:paraId="2E6D00D7" w14:textId="04C2C2AA" w:rsidR="00FE5B40" w:rsidRDefault="00FE5B40" w:rsidP="00FE5B40">
      <w:pPr>
        <w:tabs>
          <w:tab w:val="clear" w:pos="567"/>
        </w:tabs>
        <w:spacing w:line="240" w:lineRule="auto"/>
        <w:rPr>
          <w:szCs w:val="22"/>
        </w:rPr>
      </w:pPr>
      <w:r w:rsidRPr="001E1F22">
        <w:t>Tento veterinárny liek nevyžaduje žiadne zvláštne teplotné podmienky na uchovávanie</w:t>
      </w:r>
      <w:r w:rsidRPr="00305BA1">
        <w:rPr>
          <w:szCs w:val="22"/>
        </w:rPr>
        <w:t>.</w:t>
      </w:r>
    </w:p>
    <w:p w14:paraId="33B6EE8B" w14:textId="77777777" w:rsidR="00FE5B40" w:rsidRDefault="00FE5B40" w:rsidP="00FE5B40">
      <w:pPr>
        <w:tabs>
          <w:tab w:val="clear" w:pos="567"/>
          <w:tab w:val="left" w:pos="1032"/>
        </w:tabs>
        <w:spacing w:line="240" w:lineRule="auto"/>
        <w:rPr>
          <w:szCs w:val="22"/>
        </w:rPr>
      </w:pPr>
    </w:p>
    <w:p w14:paraId="59C268BC" w14:textId="77777777" w:rsidR="00C114FF" w:rsidRPr="001E1F22" w:rsidRDefault="00B8549C" w:rsidP="00B13B6D">
      <w:pPr>
        <w:pStyle w:val="Style1"/>
      </w:pPr>
      <w:r w:rsidRPr="001E1F22">
        <w:t>5.4</w:t>
      </w:r>
      <w:r w:rsidRPr="001E1F22">
        <w:tab/>
        <w:t>Charakter a zloženie vnútorného obalu</w:t>
      </w:r>
    </w:p>
    <w:p w14:paraId="1238D57B" w14:textId="03F2ADC4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3A13563" w14:textId="107708E3" w:rsidR="00FE5B40" w:rsidRDefault="00BC643A" w:rsidP="00FE5B4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Papier</w:t>
      </w:r>
      <w:r w:rsidR="00FE5B40">
        <w:rPr>
          <w:szCs w:val="22"/>
        </w:rPr>
        <w:t xml:space="preserve">ová škatuľa obsahujúca jednu 10 ml, 30 ml alebo 50 liekovku z číreho skla (typ I) s potiahnutou </w:t>
      </w:r>
      <w:proofErr w:type="spellStart"/>
      <w:r w:rsidR="00FE5B40">
        <w:rPr>
          <w:szCs w:val="22"/>
        </w:rPr>
        <w:t>bromobutylovou</w:t>
      </w:r>
      <w:proofErr w:type="spellEnd"/>
      <w:r w:rsidR="00FE5B40">
        <w:rPr>
          <w:szCs w:val="22"/>
        </w:rPr>
        <w:t xml:space="preserve"> gumovou zátkou a hliníkovým uzáverom.</w:t>
      </w:r>
    </w:p>
    <w:p w14:paraId="6A99ED21" w14:textId="77777777" w:rsidR="00FE5B40" w:rsidRDefault="00FE5B40" w:rsidP="00FE5B40">
      <w:pPr>
        <w:tabs>
          <w:tab w:val="clear" w:pos="567"/>
        </w:tabs>
        <w:spacing w:line="240" w:lineRule="auto"/>
        <w:rPr>
          <w:szCs w:val="22"/>
        </w:rPr>
      </w:pPr>
    </w:p>
    <w:p w14:paraId="39D9A6C1" w14:textId="77F7D977" w:rsidR="00FE5B40" w:rsidRPr="00FE5B40" w:rsidRDefault="00FE5B40" w:rsidP="00FE5B4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Veľkosti balenia</w:t>
      </w:r>
      <w:r w:rsidRPr="00FE5B40">
        <w:rPr>
          <w:szCs w:val="22"/>
        </w:rPr>
        <w:t>:</w:t>
      </w:r>
    </w:p>
    <w:p w14:paraId="6DDF0304" w14:textId="60C1160A" w:rsidR="00FE5B40" w:rsidRPr="00FE5B40" w:rsidRDefault="00FE5B40" w:rsidP="00FE5B40">
      <w:pPr>
        <w:tabs>
          <w:tab w:val="clear" w:pos="567"/>
        </w:tabs>
        <w:spacing w:line="240" w:lineRule="auto"/>
        <w:rPr>
          <w:szCs w:val="22"/>
        </w:rPr>
      </w:pPr>
      <w:r w:rsidRPr="00FE5B40">
        <w:rPr>
          <w:szCs w:val="22"/>
        </w:rPr>
        <w:t>5 ml (</w:t>
      </w:r>
      <w:r>
        <w:rPr>
          <w:szCs w:val="22"/>
        </w:rPr>
        <w:t>v</w:t>
      </w:r>
      <w:r w:rsidRPr="00FE5B40">
        <w:rPr>
          <w:szCs w:val="22"/>
        </w:rPr>
        <w:t xml:space="preserve"> 10 ml </w:t>
      </w:r>
      <w:r>
        <w:rPr>
          <w:szCs w:val="22"/>
        </w:rPr>
        <w:t>liekovke</w:t>
      </w:r>
      <w:r w:rsidRPr="00FE5B40">
        <w:rPr>
          <w:szCs w:val="22"/>
        </w:rPr>
        <w:t>)</w:t>
      </w:r>
    </w:p>
    <w:p w14:paraId="1F83A68B" w14:textId="77777777" w:rsidR="00FE5B40" w:rsidRPr="00FE5B40" w:rsidRDefault="00FE5B40" w:rsidP="00FE5B40">
      <w:pPr>
        <w:tabs>
          <w:tab w:val="clear" w:pos="567"/>
        </w:tabs>
        <w:spacing w:line="240" w:lineRule="auto"/>
        <w:rPr>
          <w:szCs w:val="22"/>
        </w:rPr>
      </w:pPr>
      <w:r w:rsidRPr="00FE5B40">
        <w:rPr>
          <w:szCs w:val="22"/>
        </w:rPr>
        <w:t>10 ml</w:t>
      </w:r>
    </w:p>
    <w:p w14:paraId="1898E02A" w14:textId="77777777" w:rsidR="00FE5B40" w:rsidRPr="00FE5B40" w:rsidRDefault="00FE5B40" w:rsidP="00FE5B40">
      <w:pPr>
        <w:tabs>
          <w:tab w:val="clear" w:pos="567"/>
        </w:tabs>
        <w:spacing w:line="240" w:lineRule="auto"/>
        <w:rPr>
          <w:szCs w:val="22"/>
        </w:rPr>
      </w:pPr>
      <w:r w:rsidRPr="00FE5B40">
        <w:rPr>
          <w:szCs w:val="22"/>
        </w:rPr>
        <w:t>30 ml</w:t>
      </w:r>
    </w:p>
    <w:p w14:paraId="1000E5D6" w14:textId="12FCA383" w:rsidR="00FE5B40" w:rsidRDefault="00FE5B40" w:rsidP="00FE5B40">
      <w:pPr>
        <w:tabs>
          <w:tab w:val="clear" w:pos="567"/>
        </w:tabs>
        <w:spacing w:line="240" w:lineRule="auto"/>
        <w:rPr>
          <w:szCs w:val="22"/>
        </w:rPr>
      </w:pPr>
      <w:r w:rsidRPr="00FE5B40">
        <w:rPr>
          <w:szCs w:val="22"/>
        </w:rPr>
        <w:t>50 ml</w:t>
      </w:r>
    </w:p>
    <w:p w14:paraId="01198D0B" w14:textId="77777777" w:rsidR="00FE5B40" w:rsidRPr="001E1F22" w:rsidRDefault="00FE5B40" w:rsidP="00FE5B40">
      <w:pPr>
        <w:tabs>
          <w:tab w:val="clear" w:pos="567"/>
        </w:tabs>
        <w:spacing w:line="240" w:lineRule="auto"/>
        <w:rPr>
          <w:szCs w:val="22"/>
        </w:rPr>
      </w:pPr>
    </w:p>
    <w:p w14:paraId="296299B7" w14:textId="03883EE9" w:rsidR="00C114FF" w:rsidRPr="001E1F22" w:rsidRDefault="00B8549C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lastRenderedPageBreak/>
        <w:t>Na trh nemusia byť uvedené všetky veľkosti balenia.</w:t>
      </w:r>
    </w:p>
    <w:p w14:paraId="46AFC6A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644E27" w14:textId="77777777" w:rsidR="00C114FF" w:rsidRPr="001E1F22" w:rsidRDefault="00B8549C" w:rsidP="00B13B6D">
      <w:pPr>
        <w:pStyle w:val="Style1"/>
      </w:pPr>
      <w:r w:rsidRPr="001E1F22">
        <w:t>5.5</w:t>
      </w:r>
      <w:r w:rsidRPr="001E1F22">
        <w:tab/>
        <w:t>Osobitné bezpečnostné opatrenia na zneškodňovanie nepoužitých veterinárnych liekov, prípadne odpadových materiálov vytvorených pri používaní týchto liekov.</w:t>
      </w:r>
    </w:p>
    <w:p w14:paraId="03172070" w14:textId="04189E30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C4158EA" w14:textId="1C80ABCC" w:rsidR="00FE5B40" w:rsidRPr="00847EB1" w:rsidRDefault="00FE5B40" w:rsidP="00FE5B40">
      <w:pPr>
        <w:rPr>
          <w:szCs w:val="22"/>
        </w:rPr>
      </w:pPr>
      <w:bookmarkStart w:id="87" w:name="_Hlk92788470"/>
      <w:r w:rsidRPr="001E1F22">
        <w:t>Lieky sa nesmú likvidovať prostredníctvom odpad</w:t>
      </w:r>
      <w:bookmarkStart w:id="88" w:name="_Hlk137074248"/>
      <w:r w:rsidRPr="001E1F22">
        <w:t>ov</w:t>
      </w:r>
      <w:bookmarkEnd w:id="88"/>
      <w:r w:rsidRPr="001E1F22">
        <w:t>ej vody ani odpadu v domácnostiach</w:t>
      </w:r>
      <w:r w:rsidRPr="00847EB1">
        <w:rPr>
          <w:szCs w:val="22"/>
        </w:rPr>
        <w:t>.</w:t>
      </w:r>
    </w:p>
    <w:p w14:paraId="61FCC4A6" w14:textId="41E70606" w:rsidR="00FE5B40" w:rsidRDefault="00FE5B40" w:rsidP="00FE5B40">
      <w:pPr>
        <w:tabs>
          <w:tab w:val="clear" w:pos="567"/>
        </w:tabs>
        <w:spacing w:line="240" w:lineRule="auto"/>
        <w:rPr>
          <w:szCs w:val="22"/>
        </w:rPr>
      </w:pPr>
      <w:r w:rsidRPr="001E1F22">
        <w:t xml:space="preserve">Pri likvidácii nepoužitého veterinárneho lieku alebo </w:t>
      </w:r>
      <w:r>
        <w:t>jeho</w:t>
      </w:r>
      <w:r w:rsidRPr="001E1F22">
        <w:t xml:space="preserve"> odpadového materiálu sa riaďte </w:t>
      </w:r>
      <w:r>
        <w:t>systémom spätného odberu</w:t>
      </w:r>
      <w:r w:rsidRPr="001E1F22">
        <w:t xml:space="preserve"> v súlade s miestnymi požiadavkami a národnými zbernými systémami platnými pre daný veterinárny liek</w:t>
      </w:r>
      <w:r w:rsidRPr="00847EB1">
        <w:rPr>
          <w:szCs w:val="22"/>
        </w:rPr>
        <w:t>.</w:t>
      </w:r>
    </w:p>
    <w:bookmarkEnd w:id="87"/>
    <w:p w14:paraId="050DD67A" w14:textId="77777777" w:rsidR="00FE5B40" w:rsidRPr="001E1F22" w:rsidRDefault="00FE5B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0F310E" w14:textId="77777777" w:rsidR="00C114FF" w:rsidRPr="001E1F22" w:rsidRDefault="00B8549C" w:rsidP="00B13B6D">
      <w:pPr>
        <w:pStyle w:val="Style1"/>
      </w:pPr>
      <w:r w:rsidRPr="001E1F22">
        <w:t>6.</w:t>
      </w:r>
      <w:r w:rsidRPr="001E1F22">
        <w:tab/>
        <w:t xml:space="preserve">NÁZOV DRŽITEĽA ROZHODNUTIA O REGISTRÁCII </w:t>
      </w:r>
    </w:p>
    <w:p w14:paraId="0DD9A328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2096981" w14:textId="77777777" w:rsidR="00FE5B40" w:rsidRPr="00B154D1" w:rsidRDefault="00FE5B40" w:rsidP="00FE5B40">
      <w:pPr>
        <w:spacing w:line="240" w:lineRule="auto"/>
        <w:rPr>
          <w:szCs w:val="22"/>
        </w:rPr>
      </w:pPr>
      <w:bookmarkStart w:id="89" w:name="_Hlk65228925"/>
      <w:proofErr w:type="spellStart"/>
      <w:r w:rsidRPr="00B154D1">
        <w:rPr>
          <w:szCs w:val="22"/>
        </w:rPr>
        <w:t>Alfasan</w:t>
      </w:r>
      <w:proofErr w:type="spellEnd"/>
      <w:r w:rsidRPr="00B154D1">
        <w:rPr>
          <w:szCs w:val="22"/>
        </w:rPr>
        <w:t xml:space="preserve"> </w:t>
      </w:r>
      <w:proofErr w:type="spellStart"/>
      <w:r w:rsidRPr="00B154D1">
        <w:rPr>
          <w:szCs w:val="22"/>
        </w:rPr>
        <w:t>Nederland</w:t>
      </w:r>
      <w:proofErr w:type="spellEnd"/>
      <w:r w:rsidRPr="00B154D1">
        <w:rPr>
          <w:szCs w:val="22"/>
        </w:rPr>
        <w:t xml:space="preserve"> B.V.</w:t>
      </w:r>
    </w:p>
    <w:bookmarkEnd w:id="89"/>
    <w:p w14:paraId="61B260F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322C5D" w14:textId="43D96167" w:rsidR="00C114FF" w:rsidRDefault="007F0930" w:rsidP="00B13B6D">
      <w:pPr>
        <w:pStyle w:val="Style1"/>
      </w:pPr>
      <w:r>
        <w:t>7.</w:t>
      </w:r>
      <w:r>
        <w:tab/>
        <w:t>REGISTRAČNÉ ČÍSLO</w:t>
      </w:r>
    </w:p>
    <w:p w14:paraId="2A7EB71F" w14:textId="77777777" w:rsidR="007121B8" w:rsidRDefault="007121B8" w:rsidP="00B13B6D">
      <w:pPr>
        <w:pStyle w:val="Style1"/>
      </w:pPr>
    </w:p>
    <w:p w14:paraId="5A43FC6C" w14:textId="1A1AD283" w:rsidR="007121B8" w:rsidRPr="007121B8" w:rsidRDefault="007121B8" w:rsidP="00B13B6D">
      <w:pPr>
        <w:pStyle w:val="Style1"/>
        <w:rPr>
          <w:b w:val="0"/>
        </w:rPr>
      </w:pPr>
      <w:r w:rsidRPr="007121B8">
        <w:rPr>
          <w:b w:val="0"/>
        </w:rPr>
        <w:t>96/035/DC/23-S</w:t>
      </w:r>
    </w:p>
    <w:p w14:paraId="68546B47" w14:textId="77777777" w:rsidR="00D67567" w:rsidRPr="001E1F22" w:rsidRDefault="00D6756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5F0105" w14:textId="77777777" w:rsidR="00C114FF" w:rsidRPr="001E1F22" w:rsidRDefault="00B8549C" w:rsidP="00B13B6D">
      <w:pPr>
        <w:pStyle w:val="Style1"/>
      </w:pPr>
      <w:r w:rsidRPr="001E1F22">
        <w:t>8.</w:t>
      </w:r>
      <w:r w:rsidRPr="001E1F22">
        <w:tab/>
        <w:t>DÁTUM PRVEJ REGISTRÁCIE</w:t>
      </w:r>
    </w:p>
    <w:p w14:paraId="62B6CCF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E3249C" w14:textId="6119BE54" w:rsidR="00C114FF" w:rsidRPr="001E1F22" w:rsidRDefault="00B8549C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Dátum prvej registrácie:</w:t>
      </w:r>
      <w:r w:rsidR="00E51E4E" w:rsidRPr="001E1F22">
        <w:t xml:space="preserve"> </w:t>
      </w:r>
      <w:r w:rsidR="00A21F44">
        <w:t>27/12/</w:t>
      </w:r>
      <w:bookmarkStart w:id="90" w:name="_GoBack"/>
      <w:bookmarkEnd w:id="90"/>
      <w:r w:rsidR="000505D6">
        <w:t>2023</w:t>
      </w:r>
    </w:p>
    <w:p w14:paraId="3A004392" w14:textId="77777777" w:rsidR="00D65777" w:rsidRPr="001E1F22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9D84B1" w14:textId="2704191B" w:rsidR="00C114FF" w:rsidRPr="001E1F22" w:rsidRDefault="00B8549C" w:rsidP="00B13B6D">
      <w:pPr>
        <w:pStyle w:val="Style1"/>
      </w:pPr>
      <w:r w:rsidRPr="001E1F22">
        <w:t>9.</w:t>
      </w:r>
      <w:r w:rsidRPr="001E1F22">
        <w:tab/>
        <w:t>DÁTUM  POSLEDNEJ REVÍZIE SÚHRNU CHARAKTERISTICKÝCH VLASTNOSTÍ LIEKU</w:t>
      </w:r>
    </w:p>
    <w:p w14:paraId="2DF85E8E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1DE8C7E" w14:textId="306BB554" w:rsidR="00423968" w:rsidRPr="001E1F22" w:rsidRDefault="00423968" w:rsidP="00423968">
      <w:pPr>
        <w:tabs>
          <w:tab w:val="clear" w:pos="567"/>
        </w:tabs>
        <w:spacing w:line="240" w:lineRule="auto"/>
      </w:pPr>
    </w:p>
    <w:p w14:paraId="21C06C6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44B606" w14:textId="77777777" w:rsidR="00C114FF" w:rsidRPr="001E1F22" w:rsidRDefault="00B8549C" w:rsidP="00B13B6D">
      <w:pPr>
        <w:pStyle w:val="Style1"/>
      </w:pPr>
      <w:r w:rsidRPr="001E1F22">
        <w:t>10.</w:t>
      </w:r>
      <w:r w:rsidRPr="001E1F22">
        <w:tab/>
        <w:t>KLASIFIKÁCIA VETERINÁRNEHO LIEKU</w:t>
      </w:r>
    </w:p>
    <w:p w14:paraId="6A07E4C3" w14:textId="77777777" w:rsidR="0078538F" w:rsidRPr="001E1F22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D1DB1C" w14:textId="77777777" w:rsidR="00820C93" w:rsidRDefault="00820C93" w:rsidP="00820C93">
      <w:pPr>
        <w:jc w:val="both"/>
        <w:rPr>
          <w:b/>
          <w:bCs/>
          <w:color w:val="000000"/>
          <w:szCs w:val="22"/>
        </w:rPr>
      </w:pPr>
      <w:bookmarkStart w:id="91" w:name="_Hlk73467306"/>
      <w:r w:rsidRPr="00676ABD">
        <w:rPr>
          <w:b/>
          <w:bCs/>
          <w:color w:val="000000"/>
          <w:szCs w:val="22"/>
        </w:rPr>
        <w:t>Výdaj lieku je viazaný na osobitné tlačivo lekárskeho predpisu označené šikmým modrým pruhom, len do rúk veterinárneho lekára.</w:t>
      </w:r>
    </w:p>
    <w:p w14:paraId="11C78B98" w14:textId="77777777" w:rsidR="00E51E4E" w:rsidRDefault="00E51E4E" w:rsidP="0078538F">
      <w:pPr>
        <w:ind w:right="-318"/>
      </w:pPr>
    </w:p>
    <w:p w14:paraId="6E09B149" w14:textId="29AA9FF7" w:rsidR="0078538F" w:rsidRPr="001E1F22" w:rsidRDefault="00B8549C" w:rsidP="0078538F">
      <w:pPr>
        <w:ind w:right="-318"/>
        <w:rPr>
          <w:szCs w:val="22"/>
        </w:rPr>
      </w:pPr>
      <w:r w:rsidRPr="001E1F22">
        <w:t>Podrobné informácie o veterinárnom lieku sú dostupné v databáze liekov Únie</w:t>
      </w:r>
    </w:p>
    <w:bookmarkEnd w:id="91"/>
    <w:p w14:paraId="04E33482" w14:textId="4AFF42EB" w:rsidR="00C114FF" w:rsidRPr="00B60C92" w:rsidRDefault="00B8549C" w:rsidP="00A9226B">
      <w:pPr>
        <w:tabs>
          <w:tab w:val="clear" w:pos="567"/>
        </w:tabs>
        <w:spacing w:line="240" w:lineRule="auto"/>
        <w:rPr>
          <w:szCs w:val="22"/>
        </w:rPr>
      </w:pPr>
      <w:r w:rsidRPr="00B60C92">
        <w:rPr>
          <w:szCs w:val="22"/>
        </w:rPr>
        <w:t>(</w:t>
      </w:r>
      <w:hyperlink r:id="rId8" w:history="1">
        <w:r w:rsidR="00B60C92" w:rsidRPr="00AE60DA">
          <w:rPr>
            <w:rStyle w:val="Hypertextovprepojenie"/>
          </w:rPr>
          <w:t>https://medicines.health.europa.eu/veterinary</w:t>
        </w:r>
      </w:hyperlink>
      <w:r w:rsidRPr="00B60C92">
        <w:rPr>
          <w:szCs w:val="22"/>
        </w:rPr>
        <w:t>).</w:t>
      </w:r>
    </w:p>
    <w:p w14:paraId="1B6223C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03B79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A66F4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07A759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ABCFC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4F0C5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983F0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B744A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D1118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9A72F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39181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5D0FB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3049D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8D10E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CE1AF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ECBC7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07C394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E6D936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27BB4C" w14:textId="7F808883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01F378" w14:textId="42E5E908" w:rsidR="004C0C0A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29B8B8" w14:textId="20A01D7F" w:rsidR="004C0C0A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9862E2" w14:textId="26165876" w:rsidR="004C0C0A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4C70F9" w14:textId="0996CC96" w:rsidR="004C0C0A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F450EE" w14:paraId="395E137E" w14:textId="77777777" w:rsidTr="00C15A21">
        <w:trPr>
          <w:trHeight w:val="977"/>
        </w:trPr>
        <w:tc>
          <w:tcPr>
            <w:tcW w:w="9287" w:type="dxa"/>
            <w:tcBorders>
              <w:bottom w:val="single" w:sz="4" w:space="0" w:color="auto"/>
            </w:tcBorders>
          </w:tcPr>
          <w:p w14:paraId="57B4B545" w14:textId="77777777" w:rsidR="00C114FF" w:rsidRPr="001E1F22" w:rsidRDefault="00B8549C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E1F22">
              <w:rPr>
                <w:b/>
                <w:szCs w:val="22"/>
              </w:rPr>
              <w:lastRenderedPageBreak/>
              <w:t>ÚDAJE, KTORÉ MAJÚ BYŤ UVEDENÉ NA VONKAJŠOM OBALE</w:t>
            </w:r>
          </w:p>
          <w:p w14:paraId="767E2E9C" w14:textId="77777777" w:rsidR="00E51E4E" w:rsidRDefault="00E51E4E" w:rsidP="00A9226B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</w:p>
          <w:p w14:paraId="4A9B0D67" w14:textId="7713F61F" w:rsidR="00C114FF" w:rsidRPr="001E1F22" w:rsidRDefault="00DA3113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b/>
                <w:szCs w:val="22"/>
              </w:rPr>
              <w:t xml:space="preserve">PAPIEROVÁ </w:t>
            </w:r>
            <w:r w:rsidR="00E51E4E">
              <w:rPr>
                <w:b/>
                <w:szCs w:val="22"/>
              </w:rPr>
              <w:t>ŠKATUĽA</w:t>
            </w:r>
          </w:p>
        </w:tc>
      </w:tr>
    </w:tbl>
    <w:p w14:paraId="691E91E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D02F8C" w14:textId="77777777" w:rsidR="00C114FF" w:rsidRPr="001E1F22" w:rsidRDefault="00B8549C" w:rsidP="001E1F22">
      <w:pPr>
        <w:pStyle w:val="Style2"/>
      </w:pPr>
      <w:r w:rsidRPr="001E1F22">
        <w:t>1.</w:t>
      </w:r>
      <w:r w:rsidRPr="001E1F22">
        <w:tab/>
        <w:t>NÁZOV VETERINÁRNEHO LIEKU</w:t>
      </w:r>
    </w:p>
    <w:p w14:paraId="51BCE58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B9B249" w14:textId="6F884CDE" w:rsidR="00E51E4E" w:rsidRPr="001A2DFC" w:rsidRDefault="00E51E4E" w:rsidP="00E51E4E">
      <w:pPr>
        <w:tabs>
          <w:tab w:val="clear" w:pos="567"/>
        </w:tabs>
        <w:spacing w:line="240" w:lineRule="auto"/>
        <w:rPr>
          <w:szCs w:val="22"/>
        </w:rPr>
      </w:pPr>
      <w:bookmarkStart w:id="92" w:name="_Hlk94169701"/>
      <w:proofErr w:type="spellStart"/>
      <w:r w:rsidRPr="001A2DFC">
        <w:rPr>
          <w:szCs w:val="22"/>
        </w:rPr>
        <w:t>Recudon</w:t>
      </w:r>
      <w:proofErr w:type="spellEnd"/>
      <w:r w:rsidRPr="001A2DFC">
        <w:rPr>
          <w:szCs w:val="22"/>
        </w:rPr>
        <w:t xml:space="preserve"> 2,5 mg/ml + 0,125 mg/ml injekčný roztok</w:t>
      </w:r>
    </w:p>
    <w:bookmarkEnd w:id="92"/>
    <w:p w14:paraId="67B66E7D" w14:textId="77777777" w:rsidR="00E51E4E" w:rsidRPr="001A2DFC" w:rsidRDefault="00E51E4E" w:rsidP="00A9226B">
      <w:pPr>
        <w:tabs>
          <w:tab w:val="clear" w:pos="567"/>
        </w:tabs>
        <w:spacing w:line="240" w:lineRule="auto"/>
      </w:pPr>
    </w:p>
    <w:p w14:paraId="2EE46636" w14:textId="77777777" w:rsidR="00B60C92" w:rsidRPr="001A2DFC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6E1722" w14:textId="77777777" w:rsidR="00C114FF" w:rsidRPr="001A2DFC" w:rsidRDefault="00B8549C" w:rsidP="001E1F22">
      <w:pPr>
        <w:pStyle w:val="Style2"/>
      </w:pPr>
      <w:r w:rsidRPr="001A2DFC">
        <w:t>2.</w:t>
      </w:r>
      <w:r w:rsidRPr="001A2DFC">
        <w:tab/>
      </w:r>
      <w:r w:rsidR="009A5BB7" w:rsidRPr="001A2DFC">
        <w:t xml:space="preserve">OBSAH </w:t>
      </w:r>
      <w:r w:rsidRPr="001A2DFC">
        <w:t>ÚČINN</w:t>
      </w:r>
      <w:r w:rsidR="009A5BB7" w:rsidRPr="001A2DFC">
        <w:t>ÝCH</w:t>
      </w:r>
      <w:r w:rsidRPr="001A2DFC">
        <w:t xml:space="preserve"> LÁT</w:t>
      </w:r>
      <w:r w:rsidR="009A5BB7" w:rsidRPr="001A2DFC">
        <w:t>O</w:t>
      </w:r>
      <w:r w:rsidRPr="001A2DFC">
        <w:t>K</w:t>
      </w:r>
    </w:p>
    <w:p w14:paraId="7E7A556E" w14:textId="1B6E655F" w:rsidR="00C114FF" w:rsidRPr="001A2DF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2116AB" w14:textId="324FC455" w:rsidR="00E51E4E" w:rsidRPr="001A2DFC" w:rsidRDefault="00A5223F" w:rsidP="00E51E4E">
      <w:pPr>
        <w:tabs>
          <w:tab w:val="clear" w:pos="567"/>
        </w:tabs>
        <w:spacing w:line="240" w:lineRule="auto"/>
        <w:rPr>
          <w:bCs/>
          <w:szCs w:val="22"/>
          <w:lang w:val="en-US"/>
        </w:rPr>
      </w:pPr>
      <w:bookmarkStart w:id="93" w:name="_Hlk137074594"/>
      <w:bookmarkStart w:id="94" w:name="_Hlk114053799"/>
      <w:proofErr w:type="spellStart"/>
      <w:r>
        <w:rPr>
          <w:bCs/>
          <w:szCs w:val="22"/>
        </w:rPr>
        <w:t>levometadón</w:t>
      </w:r>
      <w:proofErr w:type="spellEnd"/>
      <w:r w:rsidR="00DA3113" w:rsidRPr="001A2DFC">
        <w:rPr>
          <w:bCs/>
          <w:szCs w:val="22"/>
        </w:rPr>
        <w:t xml:space="preserve"> </w:t>
      </w:r>
      <w:proofErr w:type="spellStart"/>
      <w:r w:rsidR="00E51E4E" w:rsidRPr="001A2DFC">
        <w:rPr>
          <w:bCs/>
          <w:szCs w:val="22"/>
        </w:rPr>
        <w:t>hydrochlorid</w:t>
      </w:r>
      <w:bookmarkEnd w:id="93"/>
      <w:proofErr w:type="spellEnd"/>
      <w:r w:rsidR="00E51E4E" w:rsidRPr="001A2DFC">
        <w:rPr>
          <w:bCs/>
          <w:szCs w:val="22"/>
        </w:rPr>
        <w:tab/>
      </w:r>
      <w:r w:rsidR="00E51E4E" w:rsidRPr="001A2DFC">
        <w:rPr>
          <w:bCs/>
          <w:szCs w:val="22"/>
          <w:lang w:val="en-US"/>
        </w:rPr>
        <w:t xml:space="preserve">2,5 mg/ml </w:t>
      </w:r>
    </w:p>
    <w:p w14:paraId="656F745D" w14:textId="50676AFB" w:rsidR="00E51E4E" w:rsidRPr="00561E5A" w:rsidRDefault="00A5223F" w:rsidP="00E51E4E">
      <w:pPr>
        <w:tabs>
          <w:tab w:val="clear" w:pos="567"/>
        </w:tabs>
        <w:spacing w:line="240" w:lineRule="auto"/>
        <w:rPr>
          <w:iCs/>
          <w:szCs w:val="22"/>
          <w:lang w:val="en-US"/>
        </w:rPr>
      </w:pPr>
      <w:proofErr w:type="spellStart"/>
      <w:proofErr w:type="gramStart"/>
      <w:r>
        <w:rPr>
          <w:bCs/>
          <w:szCs w:val="22"/>
          <w:lang w:val="en-US"/>
        </w:rPr>
        <w:t>fenpipramid</w:t>
      </w:r>
      <w:proofErr w:type="spellEnd"/>
      <w:proofErr w:type="gramEnd"/>
      <w:r w:rsidR="00DA3113" w:rsidRPr="001A2DFC">
        <w:rPr>
          <w:bCs/>
          <w:szCs w:val="22"/>
        </w:rPr>
        <w:t xml:space="preserve"> </w:t>
      </w:r>
      <w:proofErr w:type="spellStart"/>
      <w:r w:rsidR="00E51E4E" w:rsidRPr="001A2DFC">
        <w:rPr>
          <w:bCs/>
          <w:szCs w:val="22"/>
        </w:rPr>
        <w:t>hydrochlorid</w:t>
      </w:r>
      <w:proofErr w:type="spellEnd"/>
      <w:r w:rsidR="00E51E4E" w:rsidRPr="001A2DFC">
        <w:rPr>
          <w:bCs/>
          <w:szCs w:val="22"/>
          <w:lang w:val="en-US"/>
        </w:rPr>
        <w:tab/>
      </w:r>
      <w:r w:rsidR="00E51E4E" w:rsidRPr="001A2DFC">
        <w:rPr>
          <w:bCs/>
          <w:szCs w:val="22"/>
          <w:lang w:val="en-US"/>
        </w:rPr>
        <w:tab/>
        <w:t>0,125 mg/ml</w:t>
      </w:r>
    </w:p>
    <w:bookmarkEnd w:id="94"/>
    <w:p w14:paraId="7533A3D5" w14:textId="77777777" w:rsidR="00E51E4E" w:rsidRPr="001E1F22" w:rsidRDefault="00E51E4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2C5FC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621181" w14:textId="77777777" w:rsidR="00C114FF" w:rsidRPr="001E1F22" w:rsidRDefault="00B8549C" w:rsidP="001E1F22">
      <w:pPr>
        <w:pStyle w:val="Style2"/>
      </w:pPr>
      <w:r w:rsidRPr="001E1F22">
        <w:t>3.</w:t>
      </w:r>
      <w:r w:rsidRPr="001E1F22">
        <w:tab/>
        <w:t>VEĽKOSŤ BALENIA</w:t>
      </w:r>
    </w:p>
    <w:p w14:paraId="50466A03" w14:textId="45E25C62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D84DAE" w14:textId="77777777" w:rsidR="00E51E4E" w:rsidRDefault="00E51E4E" w:rsidP="00E51E4E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5 ml</w:t>
      </w:r>
    </w:p>
    <w:p w14:paraId="0128CCA7" w14:textId="77777777" w:rsidR="00E51E4E" w:rsidRPr="00E162BC" w:rsidRDefault="00E51E4E" w:rsidP="00E51E4E">
      <w:pPr>
        <w:tabs>
          <w:tab w:val="clear" w:pos="567"/>
        </w:tabs>
        <w:spacing w:line="240" w:lineRule="auto"/>
        <w:rPr>
          <w:szCs w:val="22"/>
        </w:rPr>
      </w:pPr>
      <w:bookmarkStart w:id="95" w:name="_Hlk114053852"/>
      <w:r w:rsidRPr="00EC6D81">
        <w:rPr>
          <w:szCs w:val="22"/>
          <w:highlight w:val="lightGray"/>
        </w:rPr>
        <w:t>10 ml</w:t>
      </w:r>
    </w:p>
    <w:p w14:paraId="153FDE3D" w14:textId="77777777" w:rsidR="00E51E4E" w:rsidRPr="00EC6D81" w:rsidRDefault="00E51E4E" w:rsidP="00E51E4E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EC6D81">
        <w:rPr>
          <w:szCs w:val="22"/>
          <w:highlight w:val="lightGray"/>
        </w:rPr>
        <w:t>30 ml</w:t>
      </w:r>
    </w:p>
    <w:p w14:paraId="4E3D8D26" w14:textId="77777777" w:rsidR="00E51E4E" w:rsidRPr="006414D3" w:rsidRDefault="00E51E4E" w:rsidP="00E51E4E">
      <w:pPr>
        <w:tabs>
          <w:tab w:val="clear" w:pos="567"/>
        </w:tabs>
        <w:spacing w:line="240" w:lineRule="auto"/>
        <w:rPr>
          <w:szCs w:val="22"/>
        </w:rPr>
      </w:pPr>
      <w:r w:rsidRPr="00EC6D81">
        <w:rPr>
          <w:szCs w:val="22"/>
          <w:highlight w:val="lightGray"/>
        </w:rPr>
        <w:t>50 ml</w:t>
      </w:r>
    </w:p>
    <w:bookmarkEnd w:id="95"/>
    <w:p w14:paraId="17FF010F" w14:textId="77777777" w:rsidR="00E51E4E" w:rsidRPr="001E1F22" w:rsidRDefault="00E51E4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5DE15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9B7253" w14:textId="77777777" w:rsidR="00C114FF" w:rsidRPr="001E1F22" w:rsidRDefault="00B8549C" w:rsidP="001E1F22">
      <w:pPr>
        <w:pStyle w:val="Style2"/>
      </w:pPr>
      <w:r w:rsidRPr="001E1F22">
        <w:t>4.</w:t>
      </w:r>
      <w:r w:rsidRPr="001E1F22">
        <w:tab/>
        <w:t>CIEĽOVÉ DRUHY</w:t>
      </w:r>
    </w:p>
    <w:p w14:paraId="5A7D7CD8" w14:textId="5467FD55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6E8F01" w14:textId="4EC1F5E3" w:rsidR="00E51E4E" w:rsidRPr="001E1F22" w:rsidRDefault="00E51E4E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Kone a psy</w:t>
      </w:r>
    </w:p>
    <w:p w14:paraId="1B2B482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7AF5C6" w14:textId="77777777" w:rsidR="00C114FF" w:rsidRPr="001E1F22" w:rsidRDefault="00B8549C" w:rsidP="001E1F22">
      <w:pPr>
        <w:pStyle w:val="Style2"/>
      </w:pPr>
      <w:r w:rsidRPr="001E1F22">
        <w:t>5.</w:t>
      </w:r>
      <w:r w:rsidRPr="001E1F22">
        <w:tab/>
        <w:t>INDIKÁCIE</w:t>
      </w:r>
    </w:p>
    <w:p w14:paraId="16339A54" w14:textId="6D356152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B4437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DC404" w14:textId="77777777" w:rsidR="00C114FF" w:rsidRPr="001E1F22" w:rsidRDefault="00B8549C" w:rsidP="001E1F22">
      <w:pPr>
        <w:pStyle w:val="Style2"/>
      </w:pPr>
      <w:r w:rsidRPr="001E1F22">
        <w:t>6.</w:t>
      </w:r>
      <w:r w:rsidRPr="001E1F22">
        <w:tab/>
        <w:t>CESTY POD</w:t>
      </w:r>
      <w:r w:rsidR="00E17C7C">
        <w:t>A</w:t>
      </w:r>
      <w:r w:rsidRPr="001E1F22">
        <w:t>NIA</w:t>
      </w:r>
    </w:p>
    <w:p w14:paraId="33A58A5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40DB65" w14:textId="77777777" w:rsidR="00E51E4E" w:rsidRPr="001E1F22" w:rsidRDefault="00E51E4E" w:rsidP="00E51E4E">
      <w:pPr>
        <w:tabs>
          <w:tab w:val="clear" w:pos="567"/>
        </w:tabs>
        <w:spacing w:line="240" w:lineRule="auto"/>
        <w:rPr>
          <w:szCs w:val="22"/>
        </w:rPr>
      </w:pPr>
      <w:r>
        <w:rPr>
          <w:color w:val="000000"/>
          <w:szCs w:val="22"/>
          <w:lang w:eastAsia="nl-NL"/>
        </w:rPr>
        <w:t>Kone: pomalé intravenózne použitie</w:t>
      </w:r>
      <w:r w:rsidRPr="00C447A1">
        <w:rPr>
          <w:color w:val="000000"/>
          <w:szCs w:val="22"/>
          <w:lang w:eastAsia="nl-NL"/>
        </w:rPr>
        <w:t xml:space="preserve"> </w:t>
      </w:r>
      <w:r w:rsidRPr="00C447A1">
        <w:rPr>
          <w:color w:val="000000"/>
          <w:szCs w:val="22"/>
          <w:lang w:eastAsia="nl-NL"/>
        </w:rPr>
        <w:br/>
      </w:r>
      <w:r w:rsidRPr="001A2DFC">
        <w:rPr>
          <w:color w:val="000000"/>
          <w:szCs w:val="22"/>
          <w:lang w:eastAsia="nl-NL"/>
        </w:rPr>
        <w:t xml:space="preserve">Psy: pomalé intravenózne alebo </w:t>
      </w:r>
      <w:proofErr w:type="spellStart"/>
      <w:r w:rsidRPr="001A2DFC">
        <w:rPr>
          <w:color w:val="000000"/>
          <w:szCs w:val="22"/>
          <w:lang w:eastAsia="nl-NL"/>
        </w:rPr>
        <w:t>intramuskulárne</w:t>
      </w:r>
      <w:proofErr w:type="spellEnd"/>
      <w:r w:rsidRPr="001A2DFC">
        <w:rPr>
          <w:color w:val="000000"/>
          <w:szCs w:val="22"/>
          <w:lang w:eastAsia="nl-NL"/>
        </w:rPr>
        <w:t xml:space="preserve"> použitie</w:t>
      </w:r>
    </w:p>
    <w:p w14:paraId="70BA2BD6" w14:textId="6465744C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309BF7" w14:textId="77777777" w:rsidR="00C114FF" w:rsidRPr="001E1F22" w:rsidRDefault="00B8549C" w:rsidP="001E1F22">
      <w:pPr>
        <w:pStyle w:val="Style2"/>
      </w:pPr>
      <w:r w:rsidRPr="001E1F22">
        <w:t>7.</w:t>
      </w:r>
      <w:r w:rsidRPr="001E1F22">
        <w:tab/>
        <w:t>OCHRANNÉ LEHOTY</w:t>
      </w:r>
    </w:p>
    <w:p w14:paraId="30DC29E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3F335F" w14:textId="032C2784" w:rsidR="00C114FF" w:rsidRDefault="00B8549C" w:rsidP="00A9226B">
      <w:pPr>
        <w:tabs>
          <w:tab w:val="clear" w:pos="567"/>
        </w:tabs>
        <w:spacing w:line="240" w:lineRule="auto"/>
      </w:pPr>
      <w:r w:rsidRPr="001E1F22">
        <w:t>Ochranná lehota:</w:t>
      </w:r>
    </w:p>
    <w:p w14:paraId="79EF4E9E" w14:textId="77777777" w:rsidR="00E51E4E" w:rsidRPr="00A901F5" w:rsidRDefault="00E51E4E" w:rsidP="00E51E4E">
      <w:pPr>
        <w:tabs>
          <w:tab w:val="clear" w:pos="567"/>
        </w:tabs>
        <w:spacing w:line="240" w:lineRule="auto"/>
        <w:rPr>
          <w:szCs w:val="22"/>
        </w:rPr>
      </w:pPr>
      <w:r w:rsidRPr="00A901F5">
        <w:rPr>
          <w:szCs w:val="22"/>
        </w:rPr>
        <w:t>M</w:t>
      </w:r>
      <w:r>
        <w:rPr>
          <w:szCs w:val="22"/>
        </w:rPr>
        <w:t>äso a vnútornosti</w:t>
      </w:r>
      <w:r w:rsidRPr="00A901F5">
        <w:rPr>
          <w:szCs w:val="22"/>
        </w:rPr>
        <w:t xml:space="preserve">:  </w:t>
      </w:r>
      <w:r w:rsidRPr="00A901F5">
        <w:rPr>
          <w:szCs w:val="22"/>
        </w:rPr>
        <w:tab/>
      </w:r>
      <w:r>
        <w:rPr>
          <w:szCs w:val="22"/>
        </w:rPr>
        <w:t>3</w:t>
      </w:r>
      <w:r w:rsidRPr="00A901F5">
        <w:rPr>
          <w:szCs w:val="22"/>
        </w:rPr>
        <w:t xml:space="preserve"> d</w:t>
      </w:r>
      <w:r>
        <w:rPr>
          <w:szCs w:val="22"/>
        </w:rPr>
        <w:t>ni</w:t>
      </w:r>
    </w:p>
    <w:p w14:paraId="6CA8010D" w14:textId="77777777" w:rsidR="00E51E4E" w:rsidRDefault="00E51E4E" w:rsidP="00E51E4E">
      <w:pPr>
        <w:tabs>
          <w:tab w:val="clear" w:pos="567"/>
        </w:tabs>
        <w:spacing w:line="240" w:lineRule="auto"/>
        <w:ind w:left="2268" w:hanging="2268"/>
        <w:rPr>
          <w:szCs w:val="22"/>
        </w:rPr>
      </w:pPr>
      <w:r>
        <w:rPr>
          <w:szCs w:val="22"/>
        </w:rPr>
        <w:t>Mlieko</w:t>
      </w:r>
      <w:r w:rsidRPr="00A901F5">
        <w:rPr>
          <w:szCs w:val="22"/>
        </w:rPr>
        <w:t xml:space="preserve">:  </w:t>
      </w:r>
      <w:r w:rsidRPr="00A901F5">
        <w:rPr>
          <w:szCs w:val="22"/>
        </w:rPr>
        <w:tab/>
      </w:r>
      <w:r w:rsidRPr="00A901F5">
        <w:rPr>
          <w:szCs w:val="22"/>
        </w:rPr>
        <w:tab/>
      </w:r>
      <w:r>
        <w:rPr>
          <w:szCs w:val="22"/>
        </w:rPr>
        <w:t>Liek nie je registrovaný na použitie u koní produkujúcich mlieko určené na ľudskú spotrebu</w:t>
      </w:r>
      <w:r w:rsidRPr="00A901F5">
        <w:rPr>
          <w:szCs w:val="22"/>
        </w:rPr>
        <w:t>.</w:t>
      </w:r>
    </w:p>
    <w:p w14:paraId="16B20DBB" w14:textId="61E1A788" w:rsidR="00B60C9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E5003F" w14:textId="77777777" w:rsidR="00E51E4E" w:rsidRPr="001E1F22" w:rsidRDefault="00E51E4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5269C" w14:textId="77777777" w:rsidR="00C114FF" w:rsidRPr="001E1F22" w:rsidRDefault="00B8549C" w:rsidP="001E1F22">
      <w:pPr>
        <w:pStyle w:val="Style2"/>
      </w:pPr>
      <w:r w:rsidRPr="001E1F22">
        <w:t>8.</w:t>
      </w:r>
      <w:r w:rsidRPr="001E1F22">
        <w:tab/>
        <w:t>DÁTUM EXSPIRÁCIE</w:t>
      </w:r>
    </w:p>
    <w:p w14:paraId="78C7079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7BDCD1" w14:textId="578E1C06" w:rsidR="00DE67C4" w:rsidRPr="001E1F22" w:rsidRDefault="00B8549C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E1F22">
        <w:t>Exp</w:t>
      </w:r>
      <w:proofErr w:type="spellEnd"/>
      <w:r>
        <w:t>.</w:t>
      </w:r>
      <w:r w:rsidRPr="001E1F22">
        <w:t xml:space="preserve"> </w:t>
      </w:r>
    </w:p>
    <w:p w14:paraId="58D2FC31" w14:textId="77777777" w:rsidR="001B26EB" w:rsidRPr="001E1F22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21BB78" w14:textId="2783F441" w:rsidR="00C114FF" w:rsidRPr="001E1F22" w:rsidRDefault="00B8549C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Po prvom prepichnutí zátky</w:t>
      </w:r>
      <w:r w:rsidR="00E51E4E">
        <w:t xml:space="preserve"> </w:t>
      </w:r>
      <w:r w:rsidRPr="001E1F22">
        <w:t>použiť do</w:t>
      </w:r>
      <w:r w:rsidR="00E51E4E">
        <w:t xml:space="preserve"> 28 dní.</w:t>
      </w:r>
    </w:p>
    <w:p w14:paraId="010186EF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84F9EC" w14:textId="77777777" w:rsidR="00C114FF" w:rsidRPr="001E1F22" w:rsidRDefault="00B8549C" w:rsidP="001E1F22">
      <w:pPr>
        <w:pStyle w:val="Style2"/>
      </w:pPr>
      <w:r w:rsidRPr="001E1F22">
        <w:t>9.</w:t>
      </w:r>
      <w:r w:rsidRPr="001E1F22">
        <w:tab/>
        <w:t>OSOBITNÉ PODMIENKY NA UCHOVÁVANIE</w:t>
      </w:r>
    </w:p>
    <w:p w14:paraId="7674B7E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F7570D9" w14:textId="77777777" w:rsidR="00E51E4E" w:rsidRDefault="00E51E4E" w:rsidP="00E51E4E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Liekovku uchovávať v škatuli, aby bola chránená pred svetlom.</w:t>
      </w:r>
    </w:p>
    <w:p w14:paraId="4F9728E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09F046" w14:textId="77777777" w:rsidR="00C114FF" w:rsidRPr="001E1F22" w:rsidRDefault="00B8549C" w:rsidP="001E1F22">
      <w:pPr>
        <w:pStyle w:val="Style2"/>
      </w:pPr>
      <w:r w:rsidRPr="001E1F22">
        <w:lastRenderedPageBreak/>
        <w:t>10.</w:t>
      </w:r>
      <w:r w:rsidRPr="001E1F22">
        <w:tab/>
        <w:t>OZNAČENIE „PRED POUŽITÍM SI PREČÍTAJTE PÍSOMNÚ INFORMÁCIU PRE POUŽÍVATEĽOV“</w:t>
      </w:r>
    </w:p>
    <w:p w14:paraId="1953A80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615B39" w14:textId="77777777" w:rsidR="0073373D" w:rsidRPr="001E1F22" w:rsidRDefault="00B8549C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Pred použitím si prečítajte písomnú informáciu pre používateľov.</w:t>
      </w:r>
    </w:p>
    <w:p w14:paraId="71A0B08E" w14:textId="32A240FD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A3EC4D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22548" w14:textId="77777777" w:rsidR="00C114FF" w:rsidRPr="001E1F22" w:rsidRDefault="00B8549C" w:rsidP="001E1F22">
      <w:pPr>
        <w:pStyle w:val="Style2"/>
      </w:pPr>
      <w:r w:rsidRPr="001E1F22">
        <w:t>11.</w:t>
      </w:r>
      <w:r w:rsidRPr="001E1F22">
        <w:tab/>
        <w:t>OZNAČENIE „LEN PRE ZVIERATÁ“</w:t>
      </w:r>
    </w:p>
    <w:p w14:paraId="337D120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28517B" w14:textId="77777777" w:rsidR="00C114FF" w:rsidRPr="001E1F22" w:rsidRDefault="00B8549C" w:rsidP="00C40CFF">
      <w:pPr>
        <w:tabs>
          <w:tab w:val="clear" w:pos="567"/>
        </w:tabs>
        <w:spacing w:line="240" w:lineRule="auto"/>
        <w:rPr>
          <w:szCs w:val="22"/>
        </w:rPr>
      </w:pPr>
      <w:r w:rsidRPr="001E1F22">
        <w:t>Len pre zvieratá.</w:t>
      </w:r>
    </w:p>
    <w:p w14:paraId="4E465478" w14:textId="29EF6BB0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031B3F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23651E" w14:textId="77777777" w:rsidR="00C114FF" w:rsidRPr="001E1F22" w:rsidRDefault="00B8549C" w:rsidP="001E1F22">
      <w:pPr>
        <w:pStyle w:val="Style2"/>
      </w:pPr>
      <w:r w:rsidRPr="001E1F22">
        <w:t>12.</w:t>
      </w:r>
      <w:r w:rsidRPr="001E1F22">
        <w:tab/>
        <w:t>OZNAČENIE „UCHOVÁVAŤ MIMO DOHĽADU A DOSAHU DETÍ“</w:t>
      </w:r>
    </w:p>
    <w:p w14:paraId="17EB34D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563F1F" w14:textId="77777777" w:rsidR="00C114FF" w:rsidRPr="001E1F22" w:rsidRDefault="00B8549C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Uchováva</w:t>
      </w:r>
      <w:r w:rsidR="00B21B82">
        <w:t>ť</w:t>
      </w:r>
      <w:r w:rsidRPr="001E1F22">
        <w:t xml:space="preserve"> mimo dohľadu a dosahu detí.</w:t>
      </w:r>
    </w:p>
    <w:p w14:paraId="151C0CAB" w14:textId="4F3937B2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1A9283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1EAA93" w14:textId="77777777" w:rsidR="00C114FF" w:rsidRPr="001E1F22" w:rsidRDefault="00B8549C" w:rsidP="001E1F22">
      <w:pPr>
        <w:pStyle w:val="Style2"/>
      </w:pPr>
      <w:r w:rsidRPr="001E1F22">
        <w:t>13.</w:t>
      </w:r>
      <w:r w:rsidRPr="001E1F22">
        <w:tab/>
        <w:t>NÁZOV A ADRESA DRŽITEĽA ROZHODNUTIA O REGISTRÁCII</w:t>
      </w:r>
    </w:p>
    <w:p w14:paraId="6382BAEB" w14:textId="77777777" w:rsidR="00C114FF" w:rsidRPr="001E1F22" w:rsidRDefault="00C114FF" w:rsidP="003A31B9">
      <w:pPr>
        <w:tabs>
          <w:tab w:val="clear" w:pos="567"/>
        </w:tabs>
        <w:spacing w:line="240" w:lineRule="auto"/>
        <w:rPr>
          <w:szCs w:val="22"/>
        </w:rPr>
      </w:pPr>
    </w:p>
    <w:p w14:paraId="0D63AE7F" w14:textId="77777777" w:rsidR="00E51E4E" w:rsidRPr="006414D3" w:rsidRDefault="00E51E4E" w:rsidP="00E51E4E">
      <w:pPr>
        <w:tabs>
          <w:tab w:val="clear" w:pos="567"/>
        </w:tabs>
        <w:spacing w:line="240" w:lineRule="auto"/>
        <w:rPr>
          <w:szCs w:val="22"/>
        </w:rPr>
      </w:pPr>
      <w:bookmarkStart w:id="96" w:name="_Hlk114059863"/>
      <w:proofErr w:type="spellStart"/>
      <w:r>
        <w:rPr>
          <w:szCs w:val="22"/>
        </w:rPr>
        <w:t>Alfasan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Nederland</w:t>
      </w:r>
      <w:proofErr w:type="spellEnd"/>
      <w:r>
        <w:rPr>
          <w:szCs w:val="22"/>
        </w:rPr>
        <w:t xml:space="preserve"> B.V.</w:t>
      </w:r>
    </w:p>
    <w:bookmarkEnd w:id="96"/>
    <w:p w14:paraId="4BD645C7" w14:textId="5373862D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1EF5D58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3FAF1E" w14:textId="057A7F98" w:rsidR="00C114FF" w:rsidRPr="001E1F22" w:rsidRDefault="00B8549C" w:rsidP="001E1F22">
      <w:pPr>
        <w:pStyle w:val="Style2"/>
      </w:pPr>
      <w:r w:rsidRPr="001E1F22">
        <w:t>14.</w:t>
      </w:r>
      <w:r w:rsidRPr="001E1F22">
        <w:tab/>
        <w:t xml:space="preserve">REGISTRAČNÉ ČÍSLO </w:t>
      </w:r>
    </w:p>
    <w:p w14:paraId="042E0B3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13A42" w14:textId="691C0461" w:rsidR="007121B8" w:rsidRPr="001E1F22" w:rsidRDefault="007121B8" w:rsidP="00A9226B">
      <w:pPr>
        <w:tabs>
          <w:tab w:val="clear" w:pos="567"/>
        </w:tabs>
        <w:spacing w:line="240" w:lineRule="auto"/>
        <w:rPr>
          <w:szCs w:val="22"/>
        </w:rPr>
      </w:pPr>
      <w:r w:rsidRPr="007121B8">
        <w:rPr>
          <w:szCs w:val="22"/>
        </w:rPr>
        <w:t>96/035/DC/23-S</w:t>
      </w:r>
    </w:p>
    <w:p w14:paraId="7A51E8C6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FE35EB" w14:textId="77777777" w:rsidR="00C114FF" w:rsidRPr="001E1F22" w:rsidRDefault="00B8549C" w:rsidP="001E1F22">
      <w:pPr>
        <w:pStyle w:val="Style2"/>
      </w:pPr>
      <w:r w:rsidRPr="001E1F22">
        <w:t>1</w:t>
      </w:r>
      <w:r>
        <w:t>5</w:t>
      </w:r>
      <w:r w:rsidRPr="001E1F22">
        <w:t>.</w:t>
      </w:r>
      <w:r w:rsidRPr="001E1F22">
        <w:tab/>
      </w:r>
      <w:r w:rsidR="00673F4C" w:rsidRPr="001E1F22">
        <w:t>ČÍSLO VÝROBNEJ ŠARŽE</w:t>
      </w:r>
    </w:p>
    <w:p w14:paraId="57676ED5" w14:textId="77777777" w:rsidR="001B26EB" w:rsidRPr="001E1F22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13C1F6" w14:textId="01D5E98D" w:rsidR="00C114FF" w:rsidRPr="001E1F22" w:rsidRDefault="00B8549C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E1F22">
        <w:t>Lot</w:t>
      </w:r>
      <w:proofErr w:type="spellEnd"/>
      <w:r w:rsidRPr="001E1F22">
        <w:t xml:space="preserve"> </w:t>
      </w:r>
    </w:p>
    <w:p w14:paraId="2F04D961" w14:textId="77777777" w:rsidR="00A9226B" w:rsidRPr="001E1F22" w:rsidRDefault="00A9226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141E00" w14:textId="77777777" w:rsidR="00673F4C" w:rsidRPr="001E1F22" w:rsidRDefault="00B8549C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br w:type="page"/>
      </w:r>
    </w:p>
    <w:p w14:paraId="451C7FDB" w14:textId="77777777" w:rsidR="00C114FF" w:rsidRPr="001E1F22" w:rsidRDefault="00B8549C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1E1F22">
        <w:rPr>
          <w:b/>
          <w:szCs w:val="22"/>
        </w:rPr>
        <w:lastRenderedPageBreak/>
        <w:t>MINIMÁLNE ÚDAJE, KTORÉ MAJÚ BYŤ UVEDENÉ NA MALOM VNÚTORNOM OBALE</w:t>
      </w:r>
    </w:p>
    <w:p w14:paraId="7161DF67" w14:textId="77777777" w:rsidR="00C114FF" w:rsidRPr="001E1F22" w:rsidRDefault="00C114FF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14:paraId="52C4735E" w14:textId="4A472B1F" w:rsidR="00C114FF" w:rsidRPr="001E1F22" w:rsidRDefault="0062664A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62664A">
        <w:rPr>
          <w:b/>
          <w:szCs w:val="22"/>
        </w:rPr>
        <w:t>Sklenená liekovka 5 ml, 10 ml, 30 ml alebo 50 ml</w:t>
      </w:r>
    </w:p>
    <w:p w14:paraId="558ACE3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5F17E" w14:textId="77777777" w:rsidR="00C114FF" w:rsidRPr="001E1F22" w:rsidRDefault="00B8549C" w:rsidP="001E1F22">
      <w:pPr>
        <w:pStyle w:val="Style2"/>
      </w:pPr>
      <w:r w:rsidRPr="001E1F22">
        <w:t>1.</w:t>
      </w:r>
      <w:r w:rsidRPr="001E1F22">
        <w:tab/>
        <w:t>NÁZOV VETERINÁRNEHO LIEKU</w:t>
      </w:r>
    </w:p>
    <w:p w14:paraId="69DE3C9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B6F735" w14:textId="77777777" w:rsidR="0062664A" w:rsidRPr="001E1F22" w:rsidRDefault="0062664A" w:rsidP="0062664A">
      <w:pPr>
        <w:rPr>
          <w:szCs w:val="22"/>
        </w:rPr>
      </w:pPr>
      <w:proofErr w:type="spellStart"/>
      <w:r>
        <w:t>Recudon</w:t>
      </w:r>
      <w:proofErr w:type="spellEnd"/>
    </w:p>
    <w:p w14:paraId="472BA7F3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9E26D5" w14:textId="77777777" w:rsidR="00C114FF" w:rsidRPr="001E1F22" w:rsidRDefault="00B8549C" w:rsidP="001E1F22">
      <w:pPr>
        <w:pStyle w:val="Style2"/>
      </w:pPr>
      <w:r w:rsidRPr="001E1F22">
        <w:t>2.</w:t>
      </w:r>
      <w:r w:rsidRPr="001E1F22">
        <w:tab/>
        <w:t>KVANTITATÍVNE ÚDAJE O ÚČINNÝCH LÁTKACH</w:t>
      </w:r>
    </w:p>
    <w:p w14:paraId="1544A953" w14:textId="5E39408B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6B5EC1" w14:textId="066D71C3" w:rsidR="0062664A" w:rsidRPr="001A2DFC" w:rsidRDefault="00A5223F" w:rsidP="0062664A">
      <w:pPr>
        <w:tabs>
          <w:tab w:val="clear" w:pos="567"/>
        </w:tabs>
        <w:spacing w:line="240" w:lineRule="auto"/>
        <w:rPr>
          <w:bCs/>
          <w:szCs w:val="22"/>
          <w:lang w:val="en-US"/>
        </w:rPr>
      </w:pPr>
      <w:proofErr w:type="spellStart"/>
      <w:r>
        <w:rPr>
          <w:bCs/>
          <w:szCs w:val="22"/>
        </w:rPr>
        <w:t>levometadón</w:t>
      </w:r>
      <w:proofErr w:type="spellEnd"/>
      <w:r w:rsidRPr="001A2DFC">
        <w:rPr>
          <w:bCs/>
          <w:szCs w:val="22"/>
        </w:rPr>
        <w:t xml:space="preserve"> </w:t>
      </w:r>
      <w:proofErr w:type="spellStart"/>
      <w:r w:rsidR="0062664A" w:rsidRPr="001A2DFC">
        <w:rPr>
          <w:bCs/>
          <w:szCs w:val="22"/>
        </w:rPr>
        <w:t>hydrochlorid</w:t>
      </w:r>
      <w:proofErr w:type="spellEnd"/>
      <w:r w:rsidR="0062664A" w:rsidRPr="001A2DFC">
        <w:rPr>
          <w:bCs/>
          <w:szCs w:val="22"/>
        </w:rPr>
        <w:tab/>
      </w:r>
      <w:r w:rsidR="0062664A" w:rsidRPr="001A2DFC">
        <w:rPr>
          <w:bCs/>
          <w:szCs w:val="22"/>
        </w:rPr>
        <w:tab/>
      </w:r>
      <w:r w:rsidR="0062664A" w:rsidRPr="001A2DFC">
        <w:rPr>
          <w:bCs/>
          <w:szCs w:val="22"/>
          <w:lang w:val="en-US"/>
        </w:rPr>
        <w:t xml:space="preserve">2,5 mg/ml </w:t>
      </w:r>
    </w:p>
    <w:p w14:paraId="101F0E1F" w14:textId="57078001" w:rsidR="0062664A" w:rsidRPr="00561E5A" w:rsidRDefault="00A5223F" w:rsidP="0062664A">
      <w:pPr>
        <w:tabs>
          <w:tab w:val="clear" w:pos="567"/>
        </w:tabs>
        <w:spacing w:line="240" w:lineRule="auto"/>
        <w:rPr>
          <w:iCs/>
          <w:szCs w:val="22"/>
          <w:lang w:val="en-US"/>
        </w:rPr>
      </w:pPr>
      <w:proofErr w:type="spellStart"/>
      <w:proofErr w:type="gramStart"/>
      <w:r w:rsidRPr="001A2DFC">
        <w:rPr>
          <w:bCs/>
          <w:szCs w:val="22"/>
          <w:lang w:val="en-US"/>
        </w:rPr>
        <w:t>fenpipram</w:t>
      </w:r>
      <w:r>
        <w:rPr>
          <w:bCs/>
          <w:szCs w:val="22"/>
          <w:lang w:val="en-US"/>
        </w:rPr>
        <w:t>id</w:t>
      </w:r>
      <w:proofErr w:type="spellEnd"/>
      <w:proofErr w:type="gramEnd"/>
      <w:r w:rsidRPr="001A2DFC">
        <w:rPr>
          <w:bCs/>
          <w:szCs w:val="22"/>
        </w:rPr>
        <w:t xml:space="preserve"> </w:t>
      </w:r>
      <w:proofErr w:type="spellStart"/>
      <w:r w:rsidR="0062664A" w:rsidRPr="001A2DFC">
        <w:rPr>
          <w:bCs/>
          <w:szCs w:val="22"/>
        </w:rPr>
        <w:t>hydrochlorid</w:t>
      </w:r>
      <w:proofErr w:type="spellEnd"/>
      <w:r w:rsidR="0062664A" w:rsidRPr="001A2DFC">
        <w:rPr>
          <w:bCs/>
          <w:szCs w:val="22"/>
          <w:lang w:val="en-US"/>
        </w:rPr>
        <w:tab/>
      </w:r>
      <w:r w:rsidR="0062664A" w:rsidRPr="001A2DFC">
        <w:rPr>
          <w:bCs/>
          <w:szCs w:val="22"/>
          <w:lang w:val="en-US"/>
        </w:rPr>
        <w:tab/>
        <w:t>0,125 mg/ml</w:t>
      </w:r>
    </w:p>
    <w:p w14:paraId="0620970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4E4155" w14:textId="77777777" w:rsidR="00C114FF" w:rsidRPr="001E1F22" w:rsidRDefault="00B8549C" w:rsidP="001E1F22">
      <w:pPr>
        <w:pStyle w:val="Style2"/>
      </w:pPr>
      <w:r>
        <w:t>3</w:t>
      </w:r>
      <w:r w:rsidRPr="001E1F22">
        <w:t>.</w:t>
      </w:r>
      <w:r w:rsidRPr="001E1F22">
        <w:tab/>
        <w:t>ČÍSLO ŠARŽE</w:t>
      </w:r>
    </w:p>
    <w:p w14:paraId="742D1B4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7CD5AE" w14:textId="55C688E5" w:rsidR="00F40449" w:rsidRPr="001E1F22" w:rsidRDefault="00B8549C" w:rsidP="00F40449">
      <w:pPr>
        <w:rPr>
          <w:szCs w:val="22"/>
        </w:rPr>
      </w:pPr>
      <w:proofErr w:type="spellStart"/>
      <w:r w:rsidRPr="001E1F22">
        <w:t>Lot</w:t>
      </w:r>
      <w:proofErr w:type="spellEnd"/>
      <w:r w:rsidRPr="001E1F22">
        <w:t xml:space="preserve"> </w:t>
      </w:r>
    </w:p>
    <w:p w14:paraId="78F0DC17" w14:textId="70D6E081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6F9CC9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385920" w14:textId="77777777" w:rsidR="00C114FF" w:rsidRPr="001E1F22" w:rsidRDefault="00B8549C" w:rsidP="001E1F22">
      <w:pPr>
        <w:pStyle w:val="Style2"/>
      </w:pPr>
      <w:r w:rsidRPr="001E1F22">
        <w:t>4.</w:t>
      </w:r>
      <w:r w:rsidRPr="001E1F22">
        <w:tab/>
        <w:t>DÁTUM EXSPIRÁCIE</w:t>
      </w:r>
    </w:p>
    <w:p w14:paraId="4BBFFF1C" w14:textId="77777777" w:rsidR="0058621D" w:rsidRPr="001E1F22" w:rsidRDefault="0058621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AAB0E3" w14:textId="31F5264B" w:rsidR="00C40CFF" w:rsidRPr="001E1F22" w:rsidRDefault="00B8549C" w:rsidP="00C40CFF">
      <w:pPr>
        <w:rPr>
          <w:szCs w:val="22"/>
        </w:rPr>
      </w:pPr>
      <w:proofErr w:type="spellStart"/>
      <w:r w:rsidRPr="001E1F22">
        <w:t>E</w:t>
      </w:r>
      <w:r w:rsidR="00B07269" w:rsidRPr="001E1F22">
        <w:t>xp</w:t>
      </w:r>
      <w:proofErr w:type="spellEnd"/>
      <w:r>
        <w:t>.</w:t>
      </w:r>
      <w:r w:rsidR="00B07269" w:rsidRPr="001E1F22">
        <w:t xml:space="preserve"> </w:t>
      </w:r>
    </w:p>
    <w:p w14:paraId="7250B487" w14:textId="77777777" w:rsidR="00F40449" w:rsidRPr="001E1F22" w:rsidRDefault="00F40449" w:rsidP="00C40CFF">
      <w:pPr>
        <w:rPr>
          <w:szCs w:val="22"/>
        </w:rPr>
      </w:pPr>
    </w:p>
    <w:p w14:paraId="1D2A8480" w14:textId="30F6E7D8" w:rsidR="00C114FF" w:rsidRPr="001E1F22" w:rsidRDefault="00B8549C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Po prvom prepichnutí zátky</w:t>
      </w:r>
      <w:r w:rsidR="0062664A">
        <w:t xml:space="preserve"> </w:t>
      </w:r>
      <w:r w:rsidRPr="001E1F22">
        <w:t>použiť do</w:t>
      </w:r>
      <w:r w:rsidR="0062664A">
        <w:t xml:space="preserve"> 2</w:t>
      </w:r>
      <w:r w:rsidR="009F11DF">
        <w:t>8</w:t>
      </w:r>
      <w:r w:rsidR="0062664A">
        <w:t xml:space="preserve"> dní</w:t>
      </w:r>
      <w:r w:rsidRPr="001E1F22">
        <w:t>.</w:t>
      </w:r>
    </w:p>
    <w:p w14:paraId="028403E6" w14:textId="0613D6C2" w:rsidR="00C114FF" w:rsidRPr="001E1F22" w:rsidRDefault="00B8549C" w:rsidP="007121B8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1E1F22">
        <w:br w:type="page"/>
      </w:r>
      <w:r w:rsidRPr="001E1F22">
        <w:rPr>
          <w:b/>
          <w:szCs w:val="22"/>
        </w:rPr>
        <w:lastRenderedPageBreak/>
        <w:t>PÍSOMNÁ INFORMÁCIA PRE POUŽÍVATEĽOV</w:t>
      </w:r>
    </w:p>
    <w:p w14:paraId="1712B82C" w14:textId="77777777" w:rsidR="00ED29E5" w:rsidRDefault="00ED29E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42B5AE" w14:textId="77777777" w:rsidR="00C114FF" w:rsidRPr="001E1F22" w:rsidRDefault="00B8549C" w:rsidP="00B13B6D">
      <w:pPr>
        <w:pStyle w:val="Style1"/>
      </w:pPr>
      <w:r w:rsidRPr="001E1F22">
        <w:rPr>
          <w:highlight w:val="lightGray"/>
        </w:rPr>
        <w:t>1.</w:t>
      </w:r>
      <w:r w:rsidRPr="001E1F22">
        <w:tab/>
        <w:t>Názov veterinárneho lieku</w:t>
      </w:r>
    </w:p>
    <w:p w14:paraId="2340A74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9F1CAF" w14:textId="7CD73753" w:rsidR="00ED29E5" w:rsidRPr="001A2DFC" w:rsidRDefault="00ED29E5" w:rsidP="00ED29E5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A2DFC">
        <w:rPr>
          <w:szCs w:val="22"/>
        </w:rPr>
        <w:t>Recudon</w:t>
      </w:r>
      <w:proofErr w:type="spellEnd"/>
      <w:r w:rsidRPr="001A2DFC">
        <w:rPr>
          <w:szCs w:val="22"/>
        </w:rPr>
        <w:t xml:space="preserve"> 2</w:t>
      </w:r>
      <w:r w:rsidR="009F11DF" w:rsidRPr="001A2DFC">
        <w:rPr>
          <w:szCs w:val="22"/>
        </w:rPr>
        <w:t>,</w:t>
      </w:r>
      <w:r w:rsidRPr="001A2DFC">
        <w:rPr>
          <w:szCs w:val="22"/>
        </w:rPr>
        <w:t>5 mg/ml + 0</w:t>
      </w:r>
      <w:r w:rsidR="009F11DF" w:rsidRPr="001A2DFC">
        <w:rPr>
          <w:szCs w:val="22"/>
        </w:rPr>
        <w:t>,</w:t>
      </w:r>
      <w:r w:rsidRPr="001A2DFC">
        <w:rPr>
          <w:szCs w:val="22"/>
        </w:rPr>
        <w:t xml:space="preserve">125 mg/ml </w:t>
      </w:r>
      <w:r w:rsidR="009F11DF" w:rsidRPr="001A2DFC">
        <w:t>injekčný roztok pre kone a psy</w:t>
      </w:r>
    </w:p>
    <w:p w14:paraId="764D979B" w14:textId="1ADEC8D4" w:rsidR="00C114FF" w:rsidRPr="001A2DF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BE021B" w14:textId="77777777" w:rsidR="00C114FF" w:rsidRPr="001A2DFC" w:rsidRDefault="00B8549C" w:rsidP="00B13B6D">
      <w:pPr>
        <w:pStyle w:val="Style1"/>
      </w:pPr>
      <w:r w:rsidRPr="001A2DFC">
        <w:t>2.</w:t>
      </w:r>
      <w:r w:rsidRPr="001A2DFC">
        <w:tab/>
        <w:t>Zloženie</w:t>
      </w:r>
    </w:p>
    <w:p w14:paraId="296395C2" w14:textId="508D5E7B" w:rsidR="00C114FF" w:rsidRPr="001A2DFC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BE8C173" w14:textId="2F1820B9" w:rsidR="00ED29E5" w:rsidRPr="001A2DFC" w:rsidRDefault="0041357C" w:rsidP="00ED29E5">
      <w:pPr>
        <w:tabs>
          <w:tab w:val="clear" w:pos="567"/>
        </w:tabs>
        <w:spacing w:line="240" w:lineRule="auto"/>
        <w:rPr>
          <w:bCs/>
          <w:szCs w:val="22"/>
        </w:rPr>
      </w:pPr>
      <w:r>
        <w:rPr>
          <w:szCs w:val="22"/>
        </w:rPr>
        <w:t xml:space="preserve">Každý </w:t>
      </w:r>
      <w:r w:rsidR="009F11DF" w:rsidRPr="001A2DFC">
        <w:rPr>
          <w:szCs w:val="22"/>
        </w:rPr>
        <w:t>ml obsahuje</w:t>
      </w:r>
      <w:r w:rsidR="00ED29E5" w:rsidRPr="001A2DFC">
        <w:rPr>
          <w:bCs/>
          <w:szCs w:val="22"/>
        </w:rPr>
        <w:t>:</w:t>
      </w:r>
    </w:p>
    <w:p w14:paraId="0B524B59" w14:textId="77777777" w:rsidR="00ED29E5" w:rsidRPr="001A2DFC" w:rsidRDefault="00ED29E5" w:rsidP="00ED29E5">
      <w:pPr>
        <w:tabs>
          <w:tab w:val="clear" w:pos="567"/>
        </w:tabs>
        <w:spacing w:line="240" w:lineRule="auto"/>
        <w:rPr>
          <w:bCs/>
          <w:szCs w:val="22"/>
        </w:rPr>
      </w:pPr>
    </w:p>
    <w:p w14:paraId="6F213E64" w14:textId="6B6D7DA4" w:rsidR="00ED29E5" w:rsidRPr="001A2DFC" w:rsidRDefault="009F11DF" w:rsidP="00ED29E5">
      <w:pPr>
        <w:tabs>
          <w:tab w:val="clear" w:pos="567"/>
        </w:tabs>
        <w:spacing w:line="240" w:lineRule="auto"/>
        <w:rPr>
          <w:b/>
          <w:szCs w:val="22"/>
        </w:rPr>
      </w:pPr>
      <w:r w:rsidRPr="001A2DFC">
        <w:rPr>
          <w:b/>
          <w:szCs w:val="22"/>
        </w:rPr>
        <w:t>Účinné látky</w:t>
      </w:r>
      <w:r w:rsidR="00ED29E5" w:rsidRPr="001A2DFC">
        <w:rPr>
          <w:b/>
          <w:szCs w:val="22"/>
        </w:rPr>
        <w:t>:</w:t>
      </w:r>
    </w:p>
    <w:p w14:paraId="696370D8" w14:textId="4BAC1E71" w:rsidR="00ED29E5" w:rsidRPr="001A2DFC" w:rsidRDefault="00ED29E5" w:rsidP="00ED29E5">
      <w:pPr>
        <w:tabs>
          <w:tab w:val="clear" w:pos="567"/>
        </w:tabs>
        <w:spacing w:line="240" w:lineRule="auto"/>
        <w:rPr>
          <w:bCs/>
          <w:szCs w:val="22"/>
        </w:rPr>
      </w:pPr>
      <w:r w:rsidRPr="001A2DFC">
        <w:rPr>
          <w:bCs/>
          <w:szCs w:val="22"/>
        </w:rPr>
        <w:t>2</w:t>
      </w:r>
      <w:r w:rsidR="009F11DF" w:rsidRPr="001A2DFC">
        <w:rPr>
          <w:bCs/>
          <w:szCs w:val="22"/>
        </w:rPr>
        <w:t>,</w:t>
      </w:r>
      <w:r w:rsidRPr="001A2DFC">
        <w:rPr>
          <w:bCs/>
          <w:szCs w:val="22"/>
        </w:rPr>
        <w:t xml:space="preserve">2 mg </w:t>
      </w:r>
      <w:proofErr w:type="spellStart"/>
      <w:r w:rsidR="009F11DF" w:rsidRPr="001A2DFC">
        <w:rPr>
          <w:bCs/>
          <w:szCs w:val="22"/>
        </w:rPr>
        <w:t>levometadónu</w:t>
      </w:r>
      <w:proofErr w:type="spellEnd"/>
      <w:r w:rsidR="009F11DF" w:rsidRPr="001A2DFC">
        <w:rPr>
          <w:bCs/>
          <w:szCs w:val="22"/>
        </w:rPr>
        <w:t xml:space="preserve">, čo zodpovedá </w:t>
      </w:r>
      <w:r w:rsidRPr="001A2DFC">
        <w:rPr>
          <w:bCs/>
          <w:szCs w:val="22"/>
        </w:rPr>
        <w:t>2</w:t>
      </w:r>
      <w:r w:rsidR="009F11DF" w:rsidRPr="001A2DFC">
        <w:rPr>
          <w:bCs/>
          <w:szCs w:val="22"/>
        </w:rPr>
        <w:t>,</w:t>
      </w:r>
      <w:r w:rsidRPr="001A2DFC">
        <w:rPr>
          <w:bCs/>
          <w:szCs w:val="22"/>
        </w:rPr>
        <w:t xml:space="preserve">5 mg </w:t>
      </w:r>
      <w:proofErr w:type="spellStart"/>
      <w:r w:rsidR="00BC643A">
        <w:rPr>
          <w:bCs/>
          <w:szCs w:val="22"/>
        </w:rPr>
        <w:t>levometadón</w:t>
      </w:r>
      <w:proofErr w:type="spellEnd"/>
      <w:r w:rsidR="00BC643A" w:rsidRPr="001A2DFC">
        <w:rPr>
          <w:bCs/>
          <w:szCs w:val="22"/>
        </w:rPr>
        <w:t xml:space="preserve"> </w:t>
      </w:r>
      <w:proofErr w:type="spellStart"/>
      <w:r w:rsidR="009F11DF" w:rsidRPr="001A2DFC">
        <w:rPr>
          <w:bCs/>
          <w:szCs w:val="22"/>
        </w:rPr>
        <w:t>hydrochloridu</w:t>
      </w:r>
      <w:proofErr w:type="spellEnd"/>
      <w:r w:rsidRPr="001A2DFC">
        <w:rPr>
          <w:bCs/>
          <w:szCs w:val="22"/>
        </w:rPr>
        <w:tab/>
        <w:t xml:space="preserve"> </w:t>
      </w:r>
      <w:r w:rsidRPr="001A2DFC">
        <w:rPr>
          <w:bCs/>
          <w:szCs w:val="22"/>
        </w:rPr>
        <w:tab/>
      </w:r>
      <w:r w:rsidRPr="001A2DFC">
        <w:rPr>
          <w:bCs/>
          <w:szCs w:val="22"/>
        </w:rPr>
        <w:tab/>
      </w:r>
    </w:p>
    <w:p w14:paraId="26ED0BAD" w14:textId="2518A899" w:rsidR="00ED29E5" w:rsidRDefault="00ED29E5" w:rsidP="00ED29E5">
      <w:pPr>
        <w:tabs>
          <w:tab w:val="clear" w:pos="567"/>
        </w:tabs>
        <w:spacing w:line="240" w:lineRule="auto"/>
        <w:rPr>
          <w:bCs/>
          <w:szCs w:val="22"/>
        </w:rPr>
      </w:pPr>
      <w:r w:rsidRPr="001A2DFC">
        <w:rPr>
          <w:bCs/>
          <w:szCs w:val="22"/>
        </w:rPr>
        <w:t>0</w:t>
      </w:r>
      <w:r w:rsidR="009F11DF" w:rsidRPr="001A2DFC">
        <w:rPr>
          <w:bCs/>
          <w:szCs w:val="22"/>
        </w:rPr>
        <w:t>,</w:t>
      </w:r>
      <w:r w:rsidRPr="001A2DFC">
        <w:rPr>
          <w:bCs/>
          <w:szCs w:val="22"/>
        </w:rPr>
        <w:t xml:space="preserve">112 mg </w:t>
      </w:r>
      <w:proofErr w:type="spellStart"/>
      <w:r w:rsidR="009F11DF" w:rsidRPr="001A2DFC">
        <w:rPr>
          <w:bCs/>
          <w:szCs w:val="22"/>
        </w:rPr>
        <w:t>fenpipramidu</w:t>
      </w:r>
      <w:proofErr w:type="spellEnd"/>
      <w:r w:rsidR="009F11DF" w:rsidRPr="001A2DFC">
        <w:rPr>
          <w:bCs/>
          <w:szCs w:val="22"/>
        </w:rPr>
        <w:t xml:space="preserve">, čo zodpovedá </w:t>
      </w:r>
      <w:r w:rsidRPr="001A2DFC">
        <w:rPr>
          <w:bCs/>
          <w:szCs w:val="22"/>
        </w:rPr>
        <w:t xml:space="preserve">0.125 mg </w:t>
      </w:r>
      <w:proofErr w:type="spellStart"/>
      <w:r w:rsidR="00BC643A">
        <w:rPr>
          <w:bCs/>
          <w:szCs w:val="22"/>
        </w:rPr>
        <w:t>fenpipramid</w:t>
      </w:r>
      <w:proofErr w:type="spellEnd"/>
      <w:r w:rsidR="00BC643A" w:rsidRPr="001A2DFC">
        <w:rPr>
          <w:bCs/>
          <w:szCs w:val="22"/>
        </w:rPr>
        <w:t xml:space="preserve"> </w:t>
      </w:r>
      <w:proofErr w:type="spellStart"/>
      <w:r w:rsidR="009F11DF" w:rsidRPr="001A2DFC">
        <w:rPr>
          <w:bCs/>
          <w:szCs w:val="22"/>
        </w:rPr>
        <w:t>hydrochloridu</w:t>
      </w:r>
      <w:proofErr w:type="spellEnd"/>
      <w:r>
        <w:rPr>
          <w:bCs/>
          <w:szCs w:val="22"/>
        </w:rPr>
        <w:tab/>
      </w:r>
    </w:p>
    <w:p w14:paraId="6EE5B354" w14:textId="77777777" w:rsidR="00ED29E5" w:rsidRDefault="00ED29E5" w:rsidP="00ED29E5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Cs/>
          <w:szCs w:val="22"/>
        </w:rPr>
        <w:tab/>
      </w:r>
    </w:p>
    <w:p w14:paraId="7D1D824A" w14:textId="04F36B1C" w:rsidR="00ED29E5" w:rsidRDefault="009F11DF" w:rsidP="00ED29E5">
      <w:pPr>
        <w:tabs>
          <w:tab w:val="clear" w:pos="567"/>
        </w:tabs>
        <w:spacing w:line="240" w:lineRule="auto"/>
        <w:rPr>
          <w:b/>
          <w:szCs w:val="22"/>
        </w:rPr>
      </w:pPr>
      <w:r w:rsidRPr="001E1F22">
        <w:rPr>
          <w:b/>
          <w:szCs w:val="22"/>
        </w:rPr>
        <w:t>Pomocné látky</w:t>
      </w:r>
      <w:r w:rsidR="00ED29E5" w:rsidRPr="0019020B">
        <w:rPr>
          <w:b/>
          <w:szCs w:val="22"/>
        </w:rPr>
        <w:t>:</w:t>
      </w:r>
    </w:p>
    <w:p w14:paraId="3B20EFF6" w14:textId="77777777" w:rsidR="00D867AD" w:rsidRPr="0019020B" w:rsidRDefault="00D867AD" w:rsidP="00ED29E5">
      <w:pPr>
        <w:tabs>
          <w:tab w:val="clear" w:pos="567"/>
        </w:tabs>
        <w:spacing w:line="240" w:lineRule="auto"/>
        <w:rPr>
          <w:b/>
          <w:szCs w:val="22"/>
        </w:rPr>
      </w:pPr>
    </w:p>
    <w:p w14:paraId="701C5CEC" w14:textId="3E08BD5D" w:rsidR="00ED29E5" w:rsidRPr="0027322E" w:rsidRDefault="009F11DF" w:rsidP="00ED29E5">
      <w:pPr>
        <w:keepNext/>
        <w:tabs>
          <w:tab w:val="clear" w:pos="567"/>
        </w:tabs>
        <w:spacing w:line="240" w:lineRule="auto"/>
        <w:rPr>
          <w:szCs w:val="22"/>
          <w:lang w:val="en-US"/>
        </w:rPr>
      </w:pPr>
      <w:r w:rsidRPr="00FF3CB9">
        <w:rPr>
          <w:noProof/>
          <w:szCs w:val="22"/>
        </w:rPr>
        <w:t>metylparahydroxybenzoát</w:t>
      </w:r>
      <w:r w:rsidRPr="0027322E">
        <w:rPr>
          <w:szCs w:val="22"/>
          <w:lang w:val="en-US"/>
        </w:rPr>
        <w:t xml:space="preserve"> </w:t>
      </w:r>
      <w:r w:rsidR="00ED29E5" w:rsidRPr="0027322E">
        <w:rPr>
          <w:szCs w:val="22"/>
          <w:lang w:val="en-US"/>
        </w:rPr>
        <w:t>(E218)</w:t>
      </w:r>
      <w:r w:rsidR="00ED29E5" w:rsidRPr="00F56322">
        <w:rPr>
          <w:iCs/>
          <w:szCs w:val="22"/>
        </w:rPr>
        <w:t xml:space="preserve"> </w:t>
      </w:r>
      <w:r w:rsidR="00ED29E5">
        <w:rPr>
          <w:iCs/>
          <w:szCs w:val="22"/>
        </w:rPr>
        <w:tab/>
      </w:r>
      <w:r w:rsidR="00ED29E5">
        <w:rPr>
          <w:iCs/>
          <w:szCs w:val="22"/>
        </w:rPr>
        <w:tab/>
      </w:r>
      <w:r w:rsidR="00ED29E5">
        <w:rPr>
          <w:iCs/>
          <w:szCs w:val="22"/>
        </w:rPr>
        <w:tab/>
        <w:t>1</w:t>
      </w:r>
      <w:r>
        <w:rPr>
          <w:iCs/>
          <w:szCs w:val="22"/>
        </w:rPr>
        <w:t>,</w:t>
      </w:r>
      <w:r w:rsidR="00ED29E5">
        <w:rPr>
          <w:iCs/>
          <w:szCs w:val="22"/>
        </w:rPr>
        <w:t>0 mg</w:t>
      </w:r>
    </w:p>
    <w:p w14:paraId="0B25B64F" w14:textId="77777777" w:rsidR="00ED29E5" w:rsidRPr="006414D3" w:rsidRDefault="00ED29E5" w:rsidP="00ED29E5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A98CAD3" w14:textId="32D75AC8" w:rsidR="00ED29E5" w:rsidRPr="00C447A1" w:rsidRDefault="009F11DF" w:rsidP="00ED29E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Číry bezfarebný injekčný roztok, prakticky bez viditeľných častíc</w:t>
      </w:r>
      <w:r w:rsidR="00ED29E5" w:rsidRPr="00D70AD8">
        <w:rPr>
          <w:szCs w:val="22"/>
        </w:rPr>
        <w:t>.</w:t>
      </w:r>
    </w:p>
    <w:p w14:paraId="6C75060C" w14:textId="2BB84F41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75DAA4" w14:textId="77777777" w:rsidR="00C114FF" w:rsidRPr="001E1F22" w:rsidRDefault="00B8549C" w:rsidP="00B13B6D">
      <w:pPr>
        <w:pStyle w:val="Style1"/>
      </w:pPr>
      <w:r w:rsidRPr="001E1F22">
        <w:rPr>
          <w:highlight w:val="lightGray"/>
        </w:rPr>
        <w:t>3.</w:t>
      </w:r>
      <w:r w:rsidR="00715B4F" w:rsidRPr="001E1F22">
        <w:tab/>
      </w:r>
      <w:r w:rsidRPr="001E1F22">
        <w:t>Cieľové druhy</w:t>
      </w:r>
    </w:p>
    <w:p w14:paraId="2451AF2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CC28F3" w14:textId="2FAE1633" w:rsidR="00ED29E5" w:rsidRPr="00C447A1" w:rsidRDefault="009F11DF" w:rsidP="00ED29E5">
      <w:pPr>
        <w:tabs>
          <w:tab w:val="clear" w:pos="567"/>
        </w:tabs>
        <w:spacing w:line="240" w:lineRule="auto"/>
        <w:rPr>
          <w:bCs/>
          <w:szCs w:val="22"/>
        </w:rPr>
      </w:pPr>
      <w:r>
        <w:rPr>
          <w:bCs/>
          <w:szCs w:val="22"/>
        </w:rPr>
        <w:t>Kone a psy</w:t>
      </w:r>
    </w:p>
    <w:p w14:paraId="6CB94262" w14:textId="37E66A4C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3493ED" w14:textId="77777777" w:rsidR="00C114FF" w:rsidRPr="001E1F22" w:rsidRDefault="00B8549C" w:rsidP="00B13B6D">
      <w:pPr>
        <w:pStyle w:val="Style1"/>
      </w:pPr>
      <w:r w:rsidRPr="001E1F22">
        <w:rPr>
          <w:highlight w:val="lightGray"/>
        </w:rPr>
        <w:t>4.</w:t>
      </w:r>
      <w:r w:rsidRPr="001E1F22">
        <w:tab/>
        <w:t>Indikácie na použitie</w:t>
      </w:r>
    </w:p>
    <w:p w14:paraId="6E1BBB58" w14:textId="70A9A10E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949B16" w14:textId="10116E44" w:rsidR="00ED29E5" w:rsidRPr="001E1F22" w:rsidRDefault="009F11DF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Analgézia</w:t>
      </w:r>
      <w:proofErr w:type="spellEnd"/>
      <w:r>
        <w:t xml:space="preserve"> a </w:t>
      </w:r>
      <w:proofErr w:type="spellStart"/>
      <w:r>
        <w:t>premedikácia</w:t>
      </w:r>
      <w:proofErr w:type="spellEnd"/>
      <w:r>
        <w:t xml:space="preserve"> pred výkonmi</w:t>
      </w:r>
      <w:r w:rsidR="00ED29E5">
        <w:rPr>
          <w:szCs w:val="22"/>
        </w:rPr>
        <w:t>.</w:t>
      </w:r>
    </w:p>
    <w:p w14:paraId="38EF0D6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E26B75" w14:textId="77777777" w:rsidR="00C114FF" w:rsidRPr="001E1F22" w:rsidRDefault="00B8549C" w:rsidP="00B13B6D">
      <w:pPr>
        <w:pStyle w:val="Style1"/>
      </w:pPr>
      <w:r w:rsidRPr="001E1F22">
        <w:rPr>
          <w:highlight w:val="lightGray"/>
        </w:rPr>
        <w:t>5.</w:t>
      </w:r>
      <w:r w:rsidRPr="001E1F22">
        <w:tab/>
        <w:t>Kontraindikácie</w:t>
      </w:r>
    </w:p>
    <w:p w14:paraId="1A413A14" w14:textId="0B54486B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9756FB" w14:textId="77777777" w:rsidR="009F11DF" w:rsidRDefault="009F11DF" w:rsidP="009F11DF">
      <w:pPr>
        <w:tabs>
          <w:tab w:val="clear" w:pos="567"/>
        </w:tabs>
        <w:spacing w:line="240" w:lineRule="auto"/>
      </w:pPr>
      <w:r>
        <w:t>Nepoužívať u zvierat s pokročilým respiračným zlyhaním.</w:t>
      </w:r>
    </w:p>
    <w:p w14:paraId="11F0CA88" w14:textId="77777777" w:rsidR="009F11DF" w:rsidRPr="001E1F22" w:rsidRDefault="009F11DF" w:rsidP="009F11DF">
      <w:pPr>
        <w:tabs>
          <w:tab w:val="clear" w:pos="567"/>
        </w:tabs>
        <w:spacing w:line="240" w:lineRule="auto"/>
        <w:rPr>
          <w:szCs w:val="22"/>
        </w:rPr>
      </w:pPr>
      <w:r>
        <w:t xml:space="preserve">Nepoužívať u zvierat so závažnou </w:t>
      </w:r>
      <w:proofErr w:type="spellStart"/>
      <w:r>
        <w:t>hepatálnou</w:t>
      </w:r>
      <w:proofErr w:type="spellEnd"/>
      <w:r>
        <w:t xml:space="preserve"> alebo </w:t>
      </w:r>
      <w:r>
        <w:rPr>
          <w:noProof/>
        </w:rPr>
        <w:t>renálnou</w:t>
      </w:r>
      <w:r>
        <w:t xml:space="preserve"> dysfunkciou.</w:t>
      </w:r>
    </w:p>
    <w:p w14:paraId="5D9673BC" w14:textId="6C244F8D" w:rsidR="009F11DF" w:rsidRPr="001E1F22" w:rsidRDefault="009F11DF" w:rsidP="009F11DF">
      <w:pPr>
        <w:tabs>
          <w:tab w:val="clear" w:pos="567"/>
        </w:tabs>
        <w:spacing w:line="240" w:lineRule="auto"/>
        <w:rPr>
          <w:szCs w:val="22"/>
        </w:rPr>
      </w:pPr>
      <w:r>
        <w:t xml:space="preserve">Nepoužívať u zvierat trpiacich epileptickými alebo </w:t>
      </w:r>
      <w:r w:rsidRPr="00102BB6">
        <w:rPr>
          <w:noProof/>
        </w:rPr>
        <w:t>strychn</w:t>
      </w:r>
      <w:r>
        <w:rPr>
          <w:noProof/>
        </w:rPr>
        <w:t>í</w:t>
      </w:r>
      <w:r w:rsidRPr="00102BB6">
        <w:rPr>
          <w:noProof/>
        </w:rPr>
        <w:t>nový</w:t>
      </w:r>
      <w:r>
        <w:rPr>
          <w:noProof/>
        </w:rPr>
        <w:t>mi</w:t>
      </w:r>
      <w:r>
        <w:t xml:space="preserve"> záchvatmi alebo tetanom.</w:t>
      </w:r>
    </w:p>
    <w:p w14:paraId="3B6AEBEA" w14:textId="6FE2D334" w:rsidR="00ED29E5" w:rsidRPr="001E1F22" w:rsidRDefault="009F11DF" w:rsidP="009F11DF">
      <w:pPr>
        <w:tabs>
          <w:tab w:val="clear" w:pos="567"/>
        </w:tabs>
        <w:spacing w:line="240" w:lineRule="auto"/>
        <w:rPr>
          <w:szCs w:val="22"/>
        </w:rPr>
      </w:pPr>
      <w:r w:rsidRPr="001E1F22">
        <w:t xml:space="preserve">Nepoužívať v prípadoch </w:t>
      </w:r>
      <w:r>
        <w:t xml:space="preserve">známej </w:t>
      </w:r>
      <w:r w:rsidRPr="001E1F22">
        <w:t xml:space="preserve">precitlivenosti na </w:t>
      </w:r>
      <w:r>
        <w:t>niektorú z </w:t>
      </w:r>
      <w:r w:rsidRPr="001E1F22">
        <w:t>účinn</w:t>
      </w:r>
      <w:r>
        <w:t xml:space="preserve">ých </w:t>
      </w:r>
      <w:r w:rsidRPr="001E1F22">
        <w:t>lát</w:t>
      </w:r>
      <w:r>
        <w:t>o</w:t>
      </w:r>
      <w:r w:rsidRPr="001E1F22">
        <w:t>k</w:t>
      </w:r>
      <w:r>
        <w:t xml:space="preserve"> alebo </w:t>
      </w:r>
      <w:r w:rsidRPr="001E1F22">
        <w:t>z</w:t>
      </w:r>
      <w:r>
        <w:t> </w:t>
      </w:r>
      <w:r w:rsidRPr="001E1F22">
        <w:t>pomocných látok</w:t>
      </w:r>
      <w:r w:rsidR="00ED29E5">
        <w:rPr>
          <w:szCs w:val="22"/>
        </w:rPr>
        <w:t>.</w:t>
      </w:r>
    </w:p>
    <w:p w14:paraId="535DCB2F" w14:textId="77777777" w:rsidR="00EB457B" w:rsidRPr="001E1F22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5048B393" w14:textId="77777777" w:rsidR="00C114FF" w:rsidRPr="001E1F22" w:rsidRDefault="00B8549C" w:rsidP="00B13B6D">
      <w:pPr>
        <w:pStyle w:val="Style1"/>
      </w:pPr>
      <w:r w:rsidRPr="001E1F22">
        <w:rPr>
          <w:highlight w:val="lightGray"/>
        </w:rPr>
        <w:t>6.</w:t>
      </w:r>
      <w:r w:rsidRPr="001E1F22">
        <w:tab/>
        <w:t>Osobitné upozornenia</w:t>
      </w:r>
    </w:p>
    <w:p w14:paraId="101DDEA7" w14:textId="0D21A57A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CD9802" w14:textId="77777777" w:rsidR="0090108F" w:rsidRPr="00E22F05" w:rsidRDefault="0090108F" w:rsidP="0090108F">
      <w:pPr>
        <w:jc w:val="both"/>
        <w:rPr>
          <w:b/>
          <w:color w:val="000000"/>
          <w:szCs w:val="22"/>
        </w:rPr>
      </w:pPr>
      <w:r w:rsidRPr="00E22F05">
        <w:rPr>
          <w:b/>
          <w:color w:val="000000"/>
          <w:szCs w:val="22"/>
        </w:rPr>
        <w:t>Veterinárny liek</w:t>
      </w:r>
      <w:r>
        <w:rPr>
          <w:b/>
          <w:color w:val="000000"/>
          <w:szCs w:val="22"/>
        </w:rPr>
        <w:t xml:space="preserve"> obsahuje omamnú látku - </w:t>
      </w:r>
      <w:proofErr w:type="spellStart"/>
      <w:r>
        <w:rPr>
          <w:b/>
          <w:color w:val="000000"/>
          <w:szCs w:val="22"/>
        </w:rPr>
        <w:t>metadón</w:t>
      </w:r>
      <w:proofErr w:type="spellEnd"/>
      <w:r w:rsidRPr="00E22F05">
        <w:rPr>
          <w:b/>
          <w:color w:val="000000"/>
          <w:szCs w:val="22"/>
        </w:rPr>
        <w:t>.</w:t>
      </w:r>
    </w:p>
    <w:p w14:paraId="344D63F6" w14:textId="77777777" w:rsidR="0090108F" w:rsidRPr="00676ABD" w:rsidRDefault="0090108F" w:rsidP="0090108F">
      <w:pPr>
        <w:tabs>
          <w:tab w:val="clear" w:pos="567"/>
        </w:tabs>
        <w:spacing w:line="240" w:lineRule="auto"/>
        <w:rPr>
          <w:b/>
          <w:bCs/>
          <w:szCs w:val="22"/>
        </w:rPr>
      </w:pPr>
      <w:r>
        <w:rPr>
          <w:b/>
          <w:bCs/>
          <w:szCs w:val="22"/>
        </w:rPr>
        <w:t xml:space="preserve">Veterinárny liek </w:t>
      </w:r>
      <w:proofErr w:type="spellStart"/>
      <w:r w:rsidRPr="0090108F">
        <w:rPr>
          <w:b/>
        </w:rPr>
        <w:t>Recudon</w:t>
      </w:r>
      <w:proofErr w:type="spellEnd"/>
      <w:r w:rsidRPr="0090108F">
        <w:rPr>
          <w:b/>
        </w:rPr>
        <w:t xml:space="preserve"> 2,5 mg/ml + 0,125 mg/ml injekčný roztok pre kone a psy</w:t>
      </w:r>
      <w:r>
        <w:t xml:space="preserve"> </w:t>
      </w:r>
      <w:r w:rsidRPr="00E22F05">
        <w:rPr>
          <w:b/>
          <w:bCs/>
          <w:szCs w:val="22"/>
        </w:rPr>
        <w:t>podlieha ustanoveniam zákona č. 139/1998 Z. z. o omamných a psychotropných látkach v znení neskorších predpisov</w:t>
      </w:r>
      <w:r w:rsidRPr="00676ABD">
        <w:rPr>
          <w:b/>
          <w:bCs/>
          <w:szCs w:val="22"/>
        </w:rPr>
        <w:t>.</w:t>
      </w:r>
    </w:p>
    <w:p w14:paraId="1800A90A" w14:textId="77777777" w:rsidR="0090108F" w:rsidRPr="001E1F22" w:rsidRDefault="0090108F" w:rsidP="0090108F">
      <w:pPr>
        <w:tabs>
          <w:tab w:val="clear" w:pos="567"/>
        </w:tabs>
        <w:spacing w:line="240" w:lineRule="auto"/>
        <w:rPr>
          <w:szCs w:val="22"/>
        </w:rPr>
      </w:pPr>
    </w:p>
    <w:p w14:paraId="7D1C8900" w14:textId="71D15FF4" w:rsidR="00ED29E5" w:rsidRPr="006414D3" w:rsidRDefault="009F11DF" w:rsidP="00ED29E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u w:val="single"/>
        </w:rPr>
        <w:t>Osobitné upozornenia</w:t>
      </w:r>
      <w:r w:rsidR="00ED29E5" w:rsidRPr="006414D3">
        <w:rPr>
          <w:szCs w:val="22"/>
          <w:u w:val="single"/>
        </w:rPr>
        <w:t>:</w:t>
      </w:r>
    </w:p>
    <w:p w14:paraId="4AC0C012" w14:textId="2EFEEE31" w:rsidR="00ED29E5" w:rsidRDefault="009F11DF" w:rsidP="00ED29E5">
      <w:pPr>
        <w:tabs>
          <w:tab w:val="clear" w:pos="567"/>
        </w:tabs>
        <w:spacing w:line="240" w:lineRule="auto"/>
        <w:rPr>
          <w:szCs w:val="22"/>
        </w:rPr>
      </w:pPr>
      <w:r>
        <w:t>Vzhľadom na variabil</w:t>
      </w:r>
      <w:r w:rsidR="00BC643A">
        <w:t>nú</w:t>
      </w:r>
      <w:r>
        <w:t xml:space="preserve"> individuáln</w:t>
      </w:r>
      <w:r w:rsidR="00BC643A">
        <w:t>u</w:t>
      </w:r>
      <w:r>
        <w:t xml:space="preserve"> odpove</w:t>
      </w:r>
      <w:r w:rsidR="00BC643A">
        <w:t>ď</w:t>
      </w:r>
      <w:r w:rsidR="00D867AD">
        <w:t xml:space="preserve"> </w:t>
      </w:r>
      <w:proofErr w:type="spellStart"/>
      <w:r>
        <w:t>levometadónu</w:t>
      </w:r>
      <w:proofErr w:type="spellEnd"/>
      <w:r>
        <w:t xml:space="preserve"> zvieratá </w:t>
      </w:r>
      <w:r w:rsidR="003946D8">
        <w:t xml:space="preserve">sa majú </w:t>
      </w:r>
      <w:r>
        <w:t xml:space="preserve">pravidelne sledovať, aby sa zabezpečila dostatočná účinnosť </w:t>
      </w:r>
      <w:r w:rsidR="003946D8">
        <w:t xml:space="preserve">počas </w:t>
      </w:r>
      <w:r>
        <w:t>požadovan</w:t>
      </w:r>
      <w:r w:rsidR="003946D8">
        <w:t xml:space="preserve">ého trvania </w:t>
      </w:r>
      <w:r>
        <w:t>účinku</w:t>
      </w:r>
      <w:r w:rsidR="00ED29E5">
        <w:rPr>
          <w:szCs w:val="22"/>
        </w:rPr>
        <w:t>.</w:t>
      </w:r>
    </w:p>
    <w:p w14:paraId="5F954688" w14:textId="09DF64C6" w:rsidR="00ED29E5" w:rsidRDefault="003946D8" w:rsidP="00ED29E5">
      <w:pPr>
        <w:tabs>
          <w:tab w:val="clear" w:pos="567"/>
        </w:tabs>
        <w:spacing w:line="240" w:lineRule="auto"/>
        <w:rPr>
          <w:szCs w:val="22"/>
        </w:rPr>
      </w:pPr>
      <w:r>
        <w:t xml:space="preserve">Pri </w:t>
      </w:r>
      <w:r w:rsidR="009F11DF">
        <w:rPr>
          <w:noProof/>
        </w:rPr>
        <w:t>metadón</w:t>
      </w:r>
      <w:r>
        <w:rPr>
          <w:noProof/>
        </w:rPr>
        <w:t>e</w:t>
      </w:r>
      <w:r w:rsidR="009F11DF">
        <w:t xml:space="preserve"> bolo opísané, že chrt</w:t>
      </w:r>
      <w:r w:rsidR="0041357C">
        <w:t>y</w:t>
      </w:r>
      <w:r w:rsidR="009F11DF">
        <w:t xml:space="preserve"> môžu na dosiahnutie účinných plazmatických hladín</w:t>
      </w:r>
      <w:r>
        <w:t xml:space="preserve"> </w:t>
      </w:r>
      <w:r w:rsidRPr="003946D8">
        <w:t>vyžadovať vyššie dávky ako iné plemená</w:t>
      </w:r>
      <w:r w:rsidR="009F11DF">
        <w:t xml:space="preserve">. </w:t>
      </w:r>
      <w:r>
        <w:t xml:space="preserve">Nie sú dostupné zodpovedajúce informácie o potrebe vyšších dávok </w:t>
      </w:r>
      <w:r w:rsidR="009F11DF">
        <w:rPr>
          <w:noProof/>
        </w:rPr>
        <w:t>levometadón</w:t>
      </w:r>
      <w:r w:rsidR="00AF0759">
        <w:rPr>
          <w:noProof/>
        </w:rPr>
        <w:t>u</w:t>
      </w:r>
      <w:r w:rsidR="009F11DF">
        <w:t xml:space="preserve"> u chrtov v porovnaní s inými plemenami</w:t>
      </w:r>
      <w:r w:rsidR="00ED29E5">
        <w:rPr>
          <w:szCs w:val="22"/>
        </w:rPr>
        <w:t>.</w:t>
      </w:r>
    </w:p>
    <w:p w14:paraId="635BDE8F" w14:textId="77777777" w:rsidR="00ED29E5" w:rsidRPr="006414D3" w:rsidRDefault="00ED29E5" w:rsidP="00ED29E5">
      <w:pPr>
        <w:tabs>
          <w:tab w:val="clear" w:pos="567"/>
        </w:tabs>
        <w:spacing w:line="240" w:lineRule="auto"/>
        <w:rPr>
          <w:szCs w:val="22"/>
        </w:rPr>
      </w:pPr>
    </w:p>
    <w:p w14:paraId="567611C1" w14:textId="72DD700D" w:rsidR="00ED29E5" w:rsidRPr="006414D3" w:rsidRDefault="009F11DF" w:rsidP="00ED29E5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Osobitné opatrenia na bezpečné používanie u cieľových druhov</w:t>
      </w:r>
    </w:p>
    <w:p w14:paraId="6B6953EB" w14:textId="0EEB1667" w:rsidR="00CD13A9" w:rsidRDefault="00CD13A9" w:rsidP="00CD13A9">
      <w:pPr>
        <w:tabs>
          <w:tab w:val="clear" w:pos="567"/>
        </w:tabs>
        <w:spacing w:line="240" w:lineRule="auto"/>
        <w:rPr>
          <w:szCs w:val="22"/>
          <w:lang w:eastAsia="en-GB"/>
        </w:rPr>
      </w:pPr>
      <w:r>
        <w:rPr>
          <w:szCs w:val="22"/>
          <w:lang w:eastAsia="en-GB"/>
        </w:rPr>
        <w:t xml:space="preserve">Odporúča sa, aby boli psy pred podaním tohto veterinárneho lieku 12 hodín nalačno. U psov sa musí tento veterinárny liek pri intravenóznom podaní </w:t>
      </w:r>
      <w:r w:rsidR="006E4D79">
        <w:rPr>
          <w:szCs w:val="22"/>
          <w:lang w:eastAsia="en-GB"/>
        </w:rPr>
        <w:t xml:space="preserve">aplikovať </w:t>
      </w:r>
      <w:r>
        <w:rPr>
          <w:szCs w:val="22"/>
          <w:lang w:eastAsia="en-GB"/>
        </w:rPr>
        <w:t xml:space="preserve">veľmi pomaly. Nepokoj a </w:t>
      </w:r>
      <w:r w:rsidR="0014507C">
        <w:rPr>
          <w:szCs w:val="22"/>
          <w:lang w:eastAsia="en-GB"/>
        </w:rPr>
        <w:t xml:space="preserve">zavýjanie </w:t>
      </w:r>
      <w:r>
        <w:rPr>
          <w:szCs w:val="22"/>
          <w:lang w:eastAsia="en-GB"/>
        </w:rPr>
        <w:t xml:space="preserve">zvieraťa sú </w:t>
      </w:r>
      <w:r w:rsidR="0014507C">
        <w:rPr>
          <w:szCs w:val="22"/>
          <w:lang w:eastAsia="en-GB"/>
        </w:rPr>
        <w:t>prí</w:t>
      </w:r>
      <w:r>
        <w:rPr>
          <w:szCs w:val="22"/>
          <w:lang w:eastAsia="en-GB"/>
        </w:rPr>
        <w:t>znak</w:t>
      </w:r>
      <w:r w:rsidR="006E4D79">
        <w:rPr>
          <w:szCs w:val="22"/>
          <w:lang w:eastAsia="en-GB"/>
        </w:rPr>
        <w:t>om</w:t>
      </w:r>
      <w:r>
        <w:rPr>
          <w:szCs w:val="22"/>
          <w:lang w:eastAsia="en-GB"/>
        </w:rPr>
        <w:t xml:space="preserve"> </w:t>
      </w:r>
      <w:r>
        <w:rPr>
          <w:noProof/>
          <w:szCs w:val="22"/>
          <w:lang w:eastAsia="en-GB"/>
        </w:rPr>
        <w:t>poddávkovania</w:t>
      </w:r>
      <w:r>
        <w:rPr>
          <w:szCs w:val="22"/>
          <w:lang w:eastAsia="en-GB"/>
        </w:rPr>
        <w:t xml:space="preserve">, a preto </w:t>
      </w:r>
      <w:r w:rsidR="006E4D79">
        <w:rPr>
          <w:szCs w:val="22"/>
          <w:lang w:eastAsia="en-GB"/>
        </w:rPr>
        <w:t xml:space="preserve">je </w:t>
      </w:r>
      <w:r>
        <w:rPr>
          <w:szCs w:val="22"/>
          <w:lang w:eastAsia="en-GB"/>
        </w:rPr>
        <w:t>potrebné</w:t>
      </w:r>
      <w:r w:rsidR="006E4D79">
        <w:rPr>
          <w:szCs w:val="22"/>
          <w:lang w:eastAsia="en-GB"/>
        </w:rPr>
        <w:t> v podávaní</w:t>
      </w:r>
      <w:r>
        <w:rPr>
          <w:szCs w:val="22"/>
          <w:lang w:eastAsia="en-GB"/>
        </w:rPr>
        <w:t xml:space="preserve"> pokračovať.</w:t>
      </w:r>
    </w:p>
    <w:p w14:paraId="68B6EDFE" w14:textId="42C543D3" w:rsidR="00ED29E5" w:rsidRPr="00354016" w:rsidRDefault="00CD13A9" w:rsidP="00CD13A9">
      <w:pPr>
        <w:tabs>
          <w:tab w:val="clear" w:pos="567"/>
        </w:tabs>
        <w:spacing w:line="240" w:lineRule="auto"/>
        <w:rPr>
          <w:szCs w:val="22"/>
          <w:lang w:eastAsia="en-GB"/>
        </w:rPr>
      </w:pPr>
      <w:r>
        <w:rPr>
          <w:szCs w:val="22"/>
          <w:lang w:eastAsia="en-GB"/>
        </w:rPr>
        <w:t>Vzhľadom na to, že účinky pretrvávajú niekoľko hodín, zviera je potrebné chrániť pred zvukovými podnetmi a udržiavať v teple a suchu až do úplného prebudenia</w:t>
      </w:r>
      <w:r w:rsidR="00ED29E5" w:rsidRPr="00354016">
        <w:rPr>
          <w:szCs w:val="22"/>
          <w:lang w:eastAsia="en-GB"/>
        </w:rPr>
        <w:t>.</w:t>
      </w:r>
    </w:p>
    <w:p w14:paraId="5EEB6D62" w14:textId="65DD5E7B" w:rsidR="00CD13A9" w:rsidRPr="00354016" w:rsidRDefault="00CD13A9" w:rsidP="00CD13A9">
      <w:pPr>
        <w:tabs>
          <w:tab w:val="clear" w:pos="567"/>
        </w:tabs>
        <w:spacing w:line="240" w:lineRule="auto"/>
        <w:rPr>
          <w:szCs w:val="22"/>
          <w:lang w:eastAsia="en-GB"/>
        </w:rPr>
      </w:pPr>
      <w:r>
        <w:rPr>
          <w:szCs w:val="22"/>
          <w:lang w:eastAsia="en-GB"/>
        </w:rPr>
        <w:t xml:space="preserve">Počas liečby je potrebné dbať na adekvátnu saturáciu kyslíkom. Liečené zvieratá sa musia pravidelne </w:t>
      </w:r>
      <w:r w:rsidR="006E4D79">
        <w:rPr>
          <w:szCs w:val="22"/>
          <w:lang w:eastAsia="en-GB"/>
        </w:rPr>
        <w:t xml:space="preserve">sledovať </w:t>
      </w:r>
      <w:r>
        <w:rPr>
          <w:szCs w:val="22"/>
          <w:lang w:eastAsia="en-GB"/>
        </w:rPr>
        <w:t xml:space="preserve">vrátane </w:t>
      </w:r>
      <w:r w:rsidR="006E4D79">
        <w:rPr>
          <w:szCs w:val="22"/>
          <w:lang w:eastAsia="en-GB"/>
        </w:rPr>
        <w:t xml:space="preserve">vyšetrenia </w:t>
      </w:r>
      <w:r>
        <w:rPr>
          <w:szCs w:val="22"/>
          <w:lang w:eastAsia="en-GB"/>
        </w:rPr>
        <w:t>srdca a frekvencie dýchania</w:t>
      </w:r>
      <w:r w:rsidRPr="00354016">
        <w:rPr>
          <w:szCs w:val="22"/>
          <w:lang w:eastAsia="en-GB"/>
        </w:rPr>
        <w:t>.</w:t>
      </w:r>
    </w:p>
    <w:p w14:paraId="08D041FD" w14:textId="7807699E" w:rsidR="00CD13A9" w:rsidRPr="00354016" w:rsidRDefault="00CD13A9" w:rsidP="00CD13A9">
      <w:pPr>
        <w:tabs>
          <w:tab w:val="clear" w:pos="567"/>
        </w:tabs>
        <w:spacing w:line="240" w:lineRule="auto"/>
        <w:rPr>
          <w:szCs w:val="22"/>
          <w:lang w:eastAsia="en-GB"/>
        </w:rPr>
      </w:pPr>
      <w:r>
        <w:rPr>
          <w:szCs w:val="22"/>
          <w:lang w:eastAsia="en-GB"/>
        </w:rPr>
        <w:lastRenderedPageBreak/>
        <w:t xml:space="preserve">U zvierat s poranením hlavy používajte </w:t>
      </w:r>
      <w:r w:rsidR="00BB016F">
        <w:rPr>
          <w:szCs w:val="22"/>
          <w:lang w:eastAsia="en-GB"/>
        </w:rPr>
        <w:t xml:space="preserve">veterinárny </w:t>
      </w:r>
      <w:r>
        <w:rPr>
          <w:szCs w:val="22"/>
          <w:lang w:eastAsia="en-GB"/>
        </w:rPr>
        <w:t>liek s</w:t>
      </w:r>
      <w:r w:rsidR="0014507C">
        <w:rPr>
          <w:szCs w:val="22"/>
          <w:lang w:eastAsia="en-GB"/>
        </w:rPr>
        <w:t>o zvýšenou</w:t>
      </w:r>
      <w:r>
        <w:rPr>
          <w:szCs w:val="22"/>
          <w:lang w:eastAsia="en-GB"/>
        </w:rPr>
        <w:t xml:space="preserve"> opatrnosťou, pretože účinok </w:t>
      </w:r>
      <w:proofErr w:type="spellStart"/>
      <w:r>
        <w:rPr>
          <w:szCs w:val="22"/>
          <w:lang w:eastAsia="en-GB"/>
        </w:rPr>
        <w:t>opioidov</w:t>
      </w:r>
      <w:proofErr w:type="spellEnd"/>
      <w:r>
        <w:rPr>
          <w:szCs w:val="22"/>
          <w:lang w:eastAsia="en-GB"/>
        </w:rPr>
        <w:t xml:space="preserve"> pri </w:t>
      </w:r>
      <w:r w:rsidR="006E4D79">
        <w:rPr>
          <w:szCs w:val="22"/>
          <w:lang w:eastAsia="en-GB"/>
        </w:rPr>
        <w:t>po</w:t>
      </w:r>
      <w:r>
        <w:rPr>
          <w:szCs w:val="22"/>
          <w:lang w:eastAsia="en-GB"/>
        </w:rPr>
        <w:t xml:space="preserve">ranení hlavy závisí od druhu a závažnosti </w:t>
      </w:r>
      <w:r w:rsidR="006E4D79">
        <w:rPr>
          <w:szCs w:val="22"/>
          <w:lang w:eastAsia="en-GB"/>
        </w:rPr>
        <w:t>po</w:t>
      </w:r>
      <w:r>
        <w:rPr>
          <w:szCs w:val="22"/>
          <w:lang w:eastAsia="en-GB"/>
        </w:rPr>
        <w:t>ranenia a poskyt</w:t>
      </w:r>
      <w:r w:rsidR="006E4D79">
        <w:rPr>
          <w:szCs w:val="22"/>
          <w:lang w:eastAsia="en-GB"/>
        </w:rPr>
        <w:t>nut</w:t>
      </w:r>
      <w:r>
        <w:rPr>
          <w:szCs w:val="22"/>
          <w:lang w:eastAsia="en-GB"/>
        </w:rPr>
        <w:t>ej podpory dýchania</w:t>
      </w:r>
      <w:r w:rsidRPr="00354016">
        <w:rPr>
          <w:szCs w:val="22"/>
          <w:lang w:eastAsia="en-GB"/>
        </w:rPr>
        <w:t xml:space="preserve">. </w:t>
      </w:r>
    </w:p>
    <w:p w14:paraId="38804447" w14:textId="77777777" w:rsidR="00CD13A9" w:rsidRPr="00354016" w:rsidRDefault="00CD13A9" w:rsidP="00CD13A9">
      <w:pPr>
        <w:tabs>
          <w:tab w:val="clear" w:pos="567"/>
        </w:tabs>
        <w:spacing w:line="240" w:lineRule="auto"/>
        <w:rPr>
          <w:szCs w:val="22"/>
          <w:lang w:eastAsia="en-GB"/>
        </w:rPr>
      </w:pPr>
      <w:r>
        <w:rPr>
          <w:szCs w:val="22"/>
          <w:lang w:eastAsia="en-GB"/>
        </w:rPr>
        <w:t xml:space="preserve">Keďže sa </w:t>
      </w:r>
      <w:proofErr w:type="spellStart"/>
      <w:r>
        <w:rPr>
          <w:szCs w:val="22"/>
          <w:lang w:eastAsia="en-GB"/>
        </w:rPr>
        <w:t>metadón</w:t>
      </w:r>
      <w:proofErr w:type="spellEnd"/>
      <w:r>
        <w:rPr>
          <w:szCs w:val="22"/>
          <w:lang w:eastAsia="en-GB"/>
        </w:rPr>
        <w:t xml:space="preserve"> metabolizuje v pečeni, u zvierat so zníženou funkciou pečene môže dôjsť k ovplyvneniu jeho intenzity a doby pôsobenia</w:t>
      </w:r>
      <w:r w:rsidRPr="00354016">
        <w:rPr>
          <w:szCs w:val="22"/>
          <w:lang w:eastAsia="en-GB"/>
        </w:rPr>
        <w:t xml:space="preserve">. </w:t>
      </w:r>
    </w:p>
    <w:p w14:paraId="3765AB1D" w14:textId="4F6BCB55" w:rsidR="00ED29E5" w:rsidRDefault="00CD13A9" w:rsidP="00CD13A9">
      <w:pPr>
        <w:tabs>
          <w:tab w:val="clear" w:pos="567"/>
        </w:tabs>
        <w:spacing w:line="240" w:lineRule="auto"/>
        <w:rPr>
          <w:szCs w:val="22"/>
          <w:lang w:eastAsia="en-GB"/>
        </w:rPr>
      </w:pPr>
      <w:r>
        <w:rPr>
          <w:szCs w:val="22"/>
          <w:lang w:eastAsia="en-GB"/>
        </w:rPr>
        <w:t xml:space="preserve">V prípade </w:t>
      </w:r>
      <w:proofErr w:type="spellStart"/>
      <w:r>
        <w:rPr>
          <w:szCs w:val="22"/>
          <w:lang w:eastAsia="en-GB"/>
        </w:rPr>
        <w:t>renálnej</w:t>
      </w:r>
      <w:proofErr w:type="spellEnd"/>
      <w:r>
        <w:rPr>
          <w:szCs w:val="22"/>
          <w:lang w:eastAsia="en-GB"/>
        </w:rPr>
        <w:t xml:space="preserve">, srdcovej alebo </w:t>
      </w:r>
      <w:proofErr w:type="spellStart"/>
      <w:r>
        <w:rPr>
          <w:szCs w:val="22"/>
          <w:lang w:eastAsia="en-GB"/>
        </w:rPr>
        <w:t>hepatálnej</w:t>
      </w:r>
      <w:proofErr w:type="spellEnd"/>
      <w:r>
        <w:rPr>
          <w:szCs w:val="22"/>
          <w:lang w:eastAsia="en-GB"/>
        </w:rPr>
        <w:t xml:space="preserve"> dysfunkcie </w:t>
      </w:r>
      <w:r w:rsidR="006E4D79">
        <w:rPr>
          <w:szCs w:val="22"/>
          <w:lang w:eastAsia="en-GB"/>
        </w:rPr>
        <w:t xml:space="preserve">alebo </w:t>
      </w:r>
      <w:r>
        <w:rPr>
          <w:szCs w:val="22"/>
          <w:lang w:eastAsia="en-GB"/>
        </w:rPr>
        <w:t>šoku môže byť použitie tohto veterinárneho lieku spojené s vyšším rizikom</w:t>
      </w:r>
      <w:r w:rsidR="00ED29E5" w:rsidRPr="00354016">
        <w:rPr>
          <w:szCs w:val="22"/>
          <w:lang w:eastAsia="en-GB"/>
        </w:rPr>
        <w:t>.</w:t>
      </w:r>
    </w:p>
    <w:p w14:paraId="52624011" w14:textId="6B4C1F8A" w:rsidR="00ED29E5" w:rsidRDefault="00CD13A9" w:rsidP="00ED29E5">
      <w:pPr>
        <w:tabs>
          <w:tab w:val="clear" w:pos="567"/>
        </w:tabs>
        <w:spacing w:line="240" w:lineRule="auto"/>
        <w:rPr>
          <w:szCs w:val="22"/>
          <w:lang w:eastAsia="en-GB"/>
        </w:rPr>
      </w:pPr>
      <w:r w:rsidRPr="001A2DFC">
        <w:rPr>
          <w:szCs w:val="22"/>
          <w:lang w:eastAsia="en-GB"/>
        </w:rPr>
        <w:t xml:space="preserve">Pre maximálny objem </w:t>
      </w:r>
      <w:proofErr w:type="spellStart"/>
      <w:r w:rsidRPr="001A2DFC">
        <w:rPr>
          <w:szCs w:val="22"/>
          <w:lang w:eastAsia="en-GB"/>
        </w:rPr>
        <w:t>intramuskulárnej</w:t>
      </w:r>
      <w:proofErr w:type="spellEnd"/>
      <w:r w:rsidRPr="001A2DFC">
        <w:rPr>
          <w:szCs w:val="22"/>
          <w:lang w:eastAsia="en-GB"/>
        </w:rPr>
        <w:t xml:space="preserve"> injekcie na jedno injekčné miesto pozri časť</w:t>
      </w:r>
      <w:r w:rsidR="00ED29E5" w:rsidRPr="001A2DFC">
        <w:rPr>
          <w:szCs w:val="22"/>
          <w:lang w:eastAsia="en-GB"/>
        </w:rPr>
        <w:t xml:space="preserve">: </w:t>
      </w:r>
      <w:r w:rsidRPr="001A2DFC">
        <w:rPr>
          <w:szCs w:val="22"/>
          <w:lang w:eastAsia="en-GB"/>
        </w:rPr>
        <w:t>Pokyn o správnom podaní</w:t>
      </w:r>
      <w:r w:rsidR="00ED29E5" w:rsidRPr="001A2DFC">
        <w:rPr>
          <w:szCs w:val="22"/>
          <w:lang w:eastAsia="en-GB"/>
        </w:rPr>
        <w:t>.</w:t>
      </w:r>
    </w:p>
    <w:p w14:paraId="1E409F6C" w14:textId="7A825BF2" w:rsidR="00ED29E5" w:rsidRDefault="00CD13A9" w:rsidP="00ED29E5">
      <w:pPr>
        <w:tabs>
          <w:tab w:val="clear" w:pos="567"/>
        </w:tabs>
        <w:spacing w:line="240" w:lineRule="auto"/>
        <w:rPr>
          <w:szCs w:val="22"/>
          <w:lang w:eastAsia="en-GB"/>
        </w:rPr>
      </w:pPr>
      <w:bookmarkStart w:id="97" w:name="_Hlk135036216"/>
      <w:r>
        <w:rPr>
          <w:szCs w:val="22"/>
          <w:lang w:eastAsia="en-GB"/>
        </w:rPr>
        <w:t xml:space="preserve">Je potrebné poznamenať, že </w:t>
      </w:r>
      <w:proofErr w:type="spellStart"/>
      <w:r w:rsidR="0014507C">
        <w:rPr>
          <w:szCs w:val="22"/>
          <w:lang w:eastAsia="en-GB"/>
        </w:rPr>
        <w:t>antagonizácia</w:t>
      </w:r>
      <w:proofErr w:type="spellEnd"/>
      <w:r w:rsidR="0014507C">
        <w:rPr>
          <w:szCs w:val="22"/>
          <w:lang w:eastAsia="en-GB"/>
        </w:rPr>
        <w:t xml:space="preserve"> </w:t>
      </w:r>
      <w:proofErr w:type="spellStart"/>
      <w:r>
        <w:rPr>
          <w:szCs w:val="22"/>
          <w:lang w:eastAsia="en-GB"/>
        </w:rPr>
        <w:t>levometadónov</w:t>
      </w:r>
      <w:r w:rsidR="006E4D79">
        <w:rPr>
          <w:szCs w:val="22"/>
          <w:lang w:eastAsia="en-GB"/>
        </w:rPr>
        <w:t>ej</w:t>
      </w:r>
      <w:proofErr w:type="spellEnd"/>
      <w:r>
        <w:rPr>
          <w:szCs w:val="22"/>
          <w:lang w:eastAsia="en-GB"/>
        </w:rPr>
        <w:t xml:space="preserve"> </w:t>
      </w:r>
      <w:r w:rsidR="006E4D79">
        <w:rPr>
          <w:szCs w:val="22"/>
          <w:lang w:eastAsia="en-GB"/>
        </w:rPr>
        <w:t xml:space="preserve">zložky </w:t>
      </w:r>
      <w:r>
        <w:rPr>
          <w:szCs w:val="22"/>
          <w:lang w:eastAsia="en-GB"/>
        </w:rPr>
        <w:t>vo veterinárnom lieku môže viesť k </w:t>
      </w:r>
      <w:r w:rsidR="00A41081">
        <w:rPr>
          <w:szCs w:val="22"/>
          <w:lang w:eastAsia="en-GB"/>
        </w:rPr>
        <w:t xml:space="preserve">prebytku </w:t>
      </w:r>
      <w:proofErr w:type="spellStart"/>
      <w:r w:rsidR="00A41081">
        <w:rPr>
          <w:szCs w:val="22"/>
          <w:lang w:eastAsia="en-GB"/>
        </w:rPr>
        <w:t>fenpipramid</w:t>
      </w:r>
      <w:proofErr w:type="spellEnd"/>
      <w:r w:rsidR="00A41081" w:rsidRPr="00565423">
        <w:rPr>
          <w:szCs w:val="22"/>
          <w:lang w:eastAsia="en-GB"/>
        </w:rPr>
        <w:t xml:space="preserve"> </w:t>
      </w:r>
      <w:proofErr w:type="spellStart"/>
      <w:r w:rsidRPr="00565423">
        <w:rPr>
          <w:szCs w:val="22"/>
          <w:lang w:eastAsia="en-GB"/>
        </w:rPr>
        <w:t>hydrochlorid</w:t>
      </w:r>
      <w:r w:rsidR="006E4D79">
        <w:rPr>
          <w:szCs w:val="22"/>
          <w:lang w:eastAsia="en-GB"/>
        </w:rPr>
        <w:t>om</w:t>
      </w:r>
      <w:proofErr w:type="spellEnd"/>
      <w:r w:rsidRPr="00FC50D5">
        <w:rPr>
          <w:szCs w:val="22"/>
          <w:lang w:eastAsia="en-GB"/>
        </w:rPr>
        <w:t xml:space="preserve">, </w:t>
      </w:r>
      <w:r>
        <w:rPr>
          <w:szCs w:val="22"/>
          <w:lang w:eastAsia="en-GB"/>
        </w:rPr>
        <w:t xml:space="preserve">čo môže </w:t>
      </w:r>
      <w:r w:rsidR="006E4D79">
        <w:rPr>
          <w:szCs w:val="22"/>
          <w:lang w:eastAsia="en-GB"/>
        </w:rPr>
        <w:t>spôsobiť</w:t>
      </w:r>
      <w:r>
        <w:rPr>
          <w:szCs w:val="22"/>
          <w:lang w:eastAsia="en-GB"/>
        </w:rPr>
        <w:t> </w:t>
      </w:r>
      <w:proofErr w:type="spellStart"/>
      <w:r w:rsidRPr="00FC50D5">
        <w:rPr>
          <w:szCs w:val="22"/>
          <w:lang w:eastAsia="en-GB"/>
        </w:rPr>
        <w:t>tachy</w:t>
      </w:r>
      <w:r>
        <w:rPr>
          <w:szCs w:val="22"/>
          <w:lang w:eastAsia="en-GB"/>
        </w:rPr>
        <w:t>k</w:t>
      </w:r>
      <w:r w:rsidRPr="00FC50D5">
        <w:rPr>
          <w:szCs w:val="22"/>
          <w:lang w:eastAsia="en-GB"/>
        </w:rPr>
        <w:t>ardi</w:t>
      </w:r>
      <w:r w:rsidR="006E4D79">
        <w:rPr>
          <w:szCs w:val="22"/>
          <w:lang w:eastAsia="en-GB"/>
        </w:rPr>
        <w:t>u</w:t>
      </w:r>
      <w:proofErr w:type="spellEnd"/>
      <w:r w:rsidR="006E4D79">
        <w:rPr>
          <w:szCs w:val="22"/>
          <w:lang w:eastAsia="en-GB"/>
        </w:rPr>
        <w:t>:</w:t>
      </w:r>
      <w:r w:rsidR="004016AF">
        <w:rPr>
          <w:szCs w:val="22"/>
          <w:lang w:eastAsia="en-GB"/>
        </w:rPr>
        <w:t xml:space="preserve"> </w:t>
      </w:r>
      <w:r>
        <w:rPr>
          <w:szCs w:val="22"/>
          <w:lang w:eastAsia="en-GB"/>
        </w:rPr>
        <w:t>viac informácií pozri časť</w:t>
      </w:r>
      <w:r w:rsidR="00A41081">
        <w:rPr>
          <w:szCs w:val="22"/>
          <w:lang w:eastAsia="en-GB"/>
        </w:rPr>
        <w:t>:</w:t>
      </w:r>
      <w:r w:rsidRPr="00FC50D5">
        <w:rPr>
          <w:szCs w:val="22"/>
          <w:lang w:eastAsia="en-GB"/>
        </w:rPr>
        <w:t xml:space="preserve"> </w:t>
      </w:r>
      <w:r>
        <w:rPr>
          <w:szCs w:val="22"/>
          <w:lang w:eastAsia="en-GB"/>
        </w:rPr>
        <w:t>Predávkovanie</w:t>
      </w:r>
      <w:r w:rsidR="00ED29E5">
        <w:rPr>
          <w:szCs w:val="22"/>
          <w:lang w:eastAsia="en-GB"/>
        </w:rPr>
        <w:t>.</w:t>
      </w:r>
      <w:bookmarkEnd w:id="97"/>
    </w:p>
    <w:p w14:paraId="3030C482" w14:textId="77777777" w:rsidR="00ED29E5" w:rsidRPr="006414D3" w:rsidRDefault="00ED29E5" w:rsidP="00ED29E5">
      <w:pPr>
        <w:tabs>
          <w:tab w:val="clear" w:pos="567"/>
        </w:tabs>
        <w:spacing w:line="240" w:lineRule="auto"/>
        <w:rPr>
          <w:szCs w:val="22"/>
        </w:rPr>
      </w:pPr>
    </w:p>
    <w:p w14:paraId="59EF73A3" w14:textId="4B3266DF" w:rsidR="00ED29E5" w:rsidRPr="006414D3" w:rsidRDefault="00CD13A9" w:rsidP="00ED29E5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Osobitné opatrenia, ktoré má urobiť osoba podávajúca liek zvieratám</w:t>
      </w:r>
    </w:p>
    <w:p w14:paraId="006210A0" w14:textId="08A2680A" w:rsidR="00CD13A9" w:rsidRPr="00B650D0" w:rsidRDefault="00CD13A9" w:rsidP="00CD13A9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B650D0">
        <w:rPr>
          <w:szCs w:val="22"/>
        </w:rPr>
        <w:t>Levometad</w:t>
      </w:r>
      <w:r>
        <w:rPr>
          <w:szCs w:val="22"/>
        </w:rPr>
        <w:t>ó</w:t>
      </w:r>
      <w:r w:rsidRPr="00B650D0">
        <w:rPr>
          <w:szCs w:val="22"/>
        </w:rPr>
        <w:t>n</w:t>
      </w:r>
      <w:proofErr w:type="spellEnd"/>
      <w:r w:rsidRPr="00B650D0">
        <w:rPr>
          <w:szCs w:val="22"/>
        </w:rPr>
        <w:t xml:space="preserve"> </w:t>
      </w:r>
      <w:r>
        <w:rPr>
          <w:szCs w:val="22"/>
        </w:rPr>
        <w:t xml:space="preserve">je </w:t>
      </w:r>
      <w:proofErr w:type="spellStart"/>
      <w:r>
        <w:rPr>
          <w:szCs w:val="22"/>
        </w:rPr>
        <w:t>opioid</w:t>
      </w:r>
      <w:proofErr w:type="spellEnd"/>
      <w:r>
        <w:rPr>
          <w:szCs w:val="22"/>
        </w:rPr>
        <w:t xml:space="preserve"> a po náhodnom </w:t>
      </w:r>
      <w:proofErr w:type="spellStart"/>
      <w:r w:rsidRPr="009E1D24">
        <w:rPr>
          <w:szCs w:val="22"/>
        </w:rPr>
        <w:t>samoinjikovan</w:t>
      </w:r>
      <w:r>
        <w:rPr>
          <w:szCs w:val="22"/>
        </w:rPr>
        <w:t>í</w:t>
      </w:r>
      <w:proofErr w:type="spellEnd"/>
      <w:r w:rsidRPr="009E1D24">
        <w:rPr>
          <w:szCs w:val="22"/>
        </w:rPr>
        <w:t xml:space="preserve"> </w:t>
      </w:r>
      <w:r>
        <w:rPr>
          <w:szCs w:val="22"/>
        </w:rPr>
        <w:t xml:space="preserve">môže spôsobiť útlm dýchania. Dlhodobá </w:t>
      </w:r>
      <w:proofErr w:type="spellStart"/>
      <w:r>
        <w:rPr>
          <w:szCs w:val="22"/>
        </w:rPr>
        <w:t>dermálna</w:t>
      </w:r>
      <w:proofErr w:type="spellEnd"/>
      <w:r>
        <w:rPr>
          <w:szCs w:val="22"/>
        </w:rPr>
        <w:t xml:space="preserve"> expozícia môže </w:t>
      </w:r>
      <w:r w:rsidR="006E4D79">
        <w:rPr>
          <w:szCs w:val="22"/>
        </w:rPr>
        <w:t>mať</w:t>
      </w:r>
      <w:r>
        <w:rPr>
          <w:szCs w:val="22"/>
        </w:rPr>
        <w:t xml:space="preserve"> </w:t>
      </w:r>
      <w:r w:rsidR="006E4D79">
        <w:rPr>
          <w:szCs w:val="22"/>
        </w:rPr>
        <w:t>tiež</w:t>
      </w:r>
      <w:r>
        <w:rPr>
          <w:szCs w:val="22"/>
        </w:rPr>
        <w:t xml:space="preserve"> nežiaduce účinky</w:t>
      </w:r>
      <w:r w:rsidRPr="00B650D0">
        <w:rPr>
          <w:szCs w:val="22"/>
        </w:rPr>
        <w:t>.</w:t>
      </w:r>
    </w:p>
    <w:p w14:paraId="50B196F1" w14:textId="4FFD7F84" w:rsidR="00ED29E5" w:rsidRDefault="00CD13A9" w:rsidP="00CD13A9">
      <w:pPr>
        <w:tabs>
          <w:tab w:val="clear" w:pos="567"/>
        </w:tabs>
        <w:spacing w:line="240" w:lineRule="auto"/>
        <w:rPr>
          <w:szCs w:val="22"/>
        </w:rPr>
      </w:pPr>
      <w:r w:rsidRPr="00B650D0">
        <w:rPr>
          <w:szCs w:val="22"/>
        </w:rPr>
        <w:t>(</w:t>
      </w:r>
      <w:proofErr w:type="spellStart"/>
      <w:r w:rsidRPr="00B650D0">
        <w:rPr>
          <w:szCs w:val="22"/>
        </w:rPr>
        <w:t>Levo</w:t>
      </w:r>
      <w:proofErr w:type="spellEnd"/>
      <w:r w:rsidRPr="00B650D0">
        <w:rPr>
          <w:szCs w:val="22"/>
        </w:rPr>
        <w:t>)</w:t>
      </w:r>
      <w:proofErr w:type="spellStart"/>
      <w:r>
        <w:rPr>
          <w:szCs w:val="22"/>
        </w:rPr>
        <w:t>metadón</w:t>
      </w:r>
      <w:proofErr w:type="spellEnd"/>
      <w:r>
        <w:rPr>
          <w:szCs w:val="22"/>
        </w:rPr>
        <w:t xml:space="preserve"> môže poškodiť nenarodené dieťa</w:t>
      </w:r>
      <w:r w:rsidRPr="00B650D0">
        <w:rPr>
          <w:szCs w:val="22"/>
        </w:rPr>
        <w:t>.</w:t>
      </w:r>
      <w:r>
        <w:rPr>
          <w:szCs w:val="22"/>
        </w:rPr>
        <w:t xml:space="preserve"> </w:t>
      </w:r>
      <w:r w:rsidRPr="009E1D24">
        <w:rPr>
          <w:szCs w:val="22"/>
        </w:rPr>
        <w:t>Veterinárny liek nema</w:t>
      </w:r>
      <w:r w:rsidR="006317CC">
        <w:rPr>
          <w:szCs w:val="22"/>
        </w:rPr>
        <w:t>jú</w:t>
      </w:r>
      <w:r w:rsidRPr="009E1D24">
        <w:rPr>
          <w:szCs w:val="22"/>
        </w:rPr>
        <w:t xml:space="preserve"> podávať tehotné ženy</w:t>
      </w:r>
      <w:r w:rsidR="00ED29E5" w:rsidRPr="00571E25">
        <w:rPr>
          <w:szCs w:val="22"/>
        </w:rPr>
        <w:t>.</w:t>
      </w:r>
    </w:p>
    <w:p w14:paraId="074500A1" w14:textId="4B11D893" w:rsidR="00CD13A9" w:rsidRPr="00B650D0" w:rsidRDefault="00CD13A9" w:rsidP="00CD13A9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Vyhýbajte sa kontaktu s kožou, očami a ústami</w:t>
      </w:r>
      <w:r w:rsidRPr="00B650D0">
        <w:rPr>
          <w:szCs w:val="22"/>
        </w:rPr>
        <w:t xml:space="preserve">. </w:t>
      </w:r>
      <w:r>
        <w:rPr>
          <w:szCs w:val="22"/>
        </w:rPr>
        <w:t xml:space="preserve">Ak sa </w:t>
      </w:r>
      <w:r w:rsidR="006317CC">
        <w:rPr>
          <w:szCs w:val="22"/>
        </w:rPr>
        <w:t xml:space="preserve">veterinárny </w:t>
      </w:r>
      <w:r>
        <w:rPr>
          <w:szCs w:val="22"/>
        </w:rPr>
        <w:t>liek dostane na kožu alebo do očí</w:t>
      </w:r>
      <w:r w:rsidRPr="00B650D0">
        <w:rPr>
          <w:szCs w:val="22"/>
        </w:rPr>
        <w:t xml:space="preserve">, </w:t>
      </w:r>
      <w:r>
        <w:rPr>
          <w:szCs w:val="22"/>
        </w:rPr>
        <w:t xml:space="preserve">miesto ihneď </w:t>
      </w:r>
      <w:r w:rsidR="006317CC">
        <w:rPr>
          <w:szCs w:val="22"/>
        </w:rPr>
        <w:t>o</w:t>
      </w:r>
      <w:r>
        <w:rPr>
          <w:szCs w:val="22"/>
        </w:rPr>
        <w:t>pláchnite veľkým množstvom vody. Odstráňte znečistený odev.</w:t>
      </w:r>
    </w:p>
    <w:p w14:paraId="21159681" w14:textId="68242265" w:rsidR="00ED29E5" w:rsidRPr="008931B2" w:rsidRDefault="00CD13A9" w:rsidP="00CD13A9">
      <w:pPr>
        <w:tabs>
          <w:tab w:val="clear" w:pos="567"/>
        </w:tabs>
        <w:spacing w:line="240" w:lineRule="auto"/>
        <w:rPr>
          <w:szCs w:val="22"/>
        </w:rPr>
      </w:pPr>
      <w:r w:rsidRPr="00B650D0">
        <w:rPr>
          <w:szCs w:val="22"/>
        </w:rPr>
        <w:t xml:space="preserve">Osoby so známou precitlivenosťou na </w:t>
      </w:r>
      <w:proofErr w:type="spellStart"/>
      <w:r>
        <w:rPr>
          <w:szCs w:val="22"/>
        </w:rPr>
        <w:t>levometadón</w:t>
      </w:r>
      <w:proofErr w:type="spellEnd"/>
      <w:r>
        <w:rPr>
          <w:szCs w:val="22"/>
        </w:rPr>
        <w:t xml:space="preserve"> a/alebo </w:t>
      </w:r>
      <w:proofErr w:type="spellStart"/>
      <w:r>
        <w:rPr>
          <w:szCs w:val="22"/>
        </w:rPr>
        <w:t>parabény</w:t>
      </w:r>
      <w:proofErr w:type="spellEnd"/>
      <w:r w:rsidRPr="00B650D0">
        <w:rPr>
          <w:szCs w:val="22"/>
        </w:rPr>
        <w:t xml:space="preserve"> sa ma</w:t>
      </w:r>
      <w:r w:rsidR="006317CC">
        <w:rPr>
          <w:szCs w:val="22"/>
        </w:rPr>
        <w:t>jú</w:t>
      </w:r>
      <w:r w:rsidRPr="00B650D0">
        <w:rPr>
          <w:szCs w:val="22"/>
        </w:rPr>
        <w:t xml:space="preserve"> vyhnúť kontaktu s</w:t>
      </w:r>
      <w:r>
        <w:rPr>
          <w:szCs w:val="22"/>
        </w:rPr>
        <w:t xml:space="preserve"> týmto </w:t>
      </w:r>
      <w:r w:rsidRPr="00B650D0">
        <w:rPr>
          <w:szCs w:val="22"/>
        </w:rPr>
        <w:t>veterinárnym liekom</w:t>
      </w:r>
      <w:r w:rsidR="00ED29E5" w:rsidRPr="008931B2">
        <w:rPr>
          <w:szCs w:val="22"/>
        </w:rPr>
        <w:t xml:space="preserve">. </w:t>
      </w:r>
    </w:p>
    <w:p w14:paraId="543B8EBB" w14:textId="654482D4" w:rsidR="00ED29E5" w:rsidRPr="008931B2" w:rsidRDefault="00CD13A9" w:rsidP="00ED29E5">
      <w:pPr>
        <w:tabs>
          <w:tab w:val="clear" w:pos="567"/>
        </w:tabs>
        <w:spacing w:line="240" w:lineRule="auto"/>
        <w:rPr>
          <w:szCs w:val="22"/>
        </w:rPr>
      </w:pPr>
      <w:r w:rsidRPr="00B650D0">
        <w:rPr>
          <w:szCs w:val="22"/>
        </w:rPr>
        <w:t xml:space="preserve">V prípade náhodného </w:t>
      </w:r>
      <w:proofErr w:type="spellStart"/>
      <w:r w:rsidRPr="00B650D0">
        <w:rPr>
          <w:szCs w:val="22"/>
        </w:rPr>
        <w:t>samoinjikovania</w:t>
      </w:r>
      <w:proofErr w:type="spellEnd"/>
      <w:r w:rsidRPr="00B650D0">
        <w:rPr>
          <w:szCs w:val="22"/>
        </w:rPr>
        <w:t xml:space="preserve"> ihneď vyhľadajte lekársku pomoc a ukážte lekárovi písomnú informáciu</w:t>
      </w:r>
      <w:r>
        <w:rPr>
          <w:szCs w:val="22"/>
        </w:rPr>
        <w:t>, avšak NEVEĎTE VOZIDLO, pretože sa môže dostaviť sedatívny účinok</w:t>
      </w:r>
      <w:r w:rsidR="00ED29E5" w:rsidRPr="008931B2">
        <w:rPr>
          <w:szCs w:val="22"/>
        </w:rPr>
        <w:t>.</w:t>
      </w:r>
    </w:p>
    <w:p w14:paraId="0BDF7ACC" w14:textId="77777777" w:rsidR="00ED29E5" w:rsidRPr="008931B2" w:rsidRDefault="00ED29E5" w:rsidP="00ED29E5">
      <w:pPr>
        <w:tabs>
          <w:tab w:val="clear" w:pos="567"/>
        </w:tabs>
        <w:spacing w:line="240" w:lineRule="auto"/>
        <w:rPr>
          <w:szCs w:val="22"/>
        </w:rPr>
      </w:pPr>
    </w:p>
    <w:p w14:paraId="177695F1" w14:textId="40D4389F" w:rsidR="00ED29E5" w:rsidRDefault="00CD13A9" w:rsidP="00ED29E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PRE LEKÁRA</w:t>
      </w:r>
      <w:r w:rsidRPr="00B650D0">
        <w:rPr>
          <w:szCs w:val="22"/>
        </w:rPr>
        <w:t xml:space="preserve">: </w:t>
      </w:r>
      <w:proofErr w:type="spellStart"/>
      <w:r w:rsidRPr="00B650D0">
        <w:rPr>
          <w:szCs w:val="22"/>
        </w:rPr>
        <w:t>Levometad</w:t>
      </w:r>
      <w:r>
        <w:rPr>
          <w:szCs w:val="22"/>
        </w:rPr>
        <w:t>ó</w:t>
      </w:r>
      <w:r w:rsidRPr="00B650D0">
        <w:rPr>
          <w:szCs w:val="22"/>
        </w:rPr>
        <w:t>n</w:t>
      </w:r>
      <w:proofErr w:type="spellEnd"/>
      <w:r>
        <w:rPr>
          <w:szCs w:val="22"/>
        </w:rPr>
        <w:t xml:space="preserve"> je </w:t>
      </w:r>
      <w:proofErr w:type="spellStart"/>
      <w:r>
        <w:rPr>
          <w:szCs w:val="22"/>
        </w:rPr>
        <w:t>opioid</w:t>
      </w:r>
      <w:proofErr w:type="spellEnd"/>
      <w:r>
        <w:rPr>
          <w:szCs w:val="22"/>
        </w:rPr>
        <w:t>, ktorého to</w:t>
      </w:r>
      <w:r w:rsidRPr="00B650D0">
        <w:rPr>
          <w:szCs w:val="22"/>
        </w:rPr>
        <w:t>xicit</w:t>
      </w:r>
      <w:r>
        <w:rPr>
          <w:szCs w:val="22"/>
        </w:rPr>
        <w:t xml:space="preserve">a môže spôsobiť klinické účinky vrátane respiračného útlmu, </w:t>
      </w:r>
      <w:proofErr w:type="spellStart"/>
      <w:r>
        <w:rPr>
          <w:szCs w:val="22"/>
        </w:rPr>
        <w:t>apnoe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sedácie</w:t>
      </w:r>
      <w:proofErr w:type="spellEnd"/>
      <w:r>
        <w:rPr>
          <w:szCs w:val="22"/>
        </w:rPr>
        <w:t>, hypotenzie a kóm</w:t>
      </w:r>
      <w:r w:rsidRPr="00B650D0">
        <w:rPr>
          <w:szCs w:val="22"/>
        </w:rPr>
        <w:t xml:space="preserve">y. </w:t>
      </w:r>
      <w:r>
        <w:rPr>
          <w:szCs w:val="22"/>
        </w:rPr>
        <w:t>Ak nastane respiračný útlm, je potrebné začať s riadenou ventiláciou</w:t>
      </w:r>
      <w:r w:rsidRPr="00B650D0">
        <w:rPr>
          <w:szCs w:val="22"/>
        </w:rPr>
        <w:t xml:space="preserve">. </w:t>
      </w:r>
      <w:r>
        <w:rPr>
          <w:szCs w:val="22"/>
        </w:rPr>
        <w:t xml:space="preserve">Na zvrátenie príznakov sa odporúča podať antagonistu </w:t>
      </w:r>
      <w:proofErr w:type="spellStart"/>
      <w:r>
        <w:rPr>
          <w:szCs w:val="22"/>
        </w:rPr>
        <w:t>opioidov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naloxón</w:t>
      </w:r>
      <w:proofErr w:type="spellEnd"/>
      <w:r w:rsidR="00ED29E5" w:rsidRPr="008931B2">
        <w:rPr>
          <w:szCs w:val="22"/>
        </w:rPr>
        <w:t>.</w:t>
      </w:r>
    </w:p>
    <w:p w14:paraId="3B62EA03" w14:textId="77777777" w:rsidR="00ED29E5" w:rsidRDefault="00ED29E5" w:rsidP="00ED29E5">
      <w:pPr>
        <w:tabs>
          <w:tab w:val="clear" w:pos="567"/>
        </w:tabs>
        <w:spacing w:line="240" w:lineRule="auto"/>
        <w:rPr>
          <w:szCs w:val="22"/>
        </w:rPr>
      </w:pPr>
    </w:p>
    <w:p w14:paraId="2D50761E" w14:textId="77777777" w:rsidR="00CD13A9" w:rsidRDefault="00CD13A9" w:rsidP="00CD13A9">
      <w:pPr>
        <w:tabs>
          <w:tab w:val="clear" w:pos="567"/>
        </w:tabs>
        <w:spacing w:line="240" w:lineRule="auto"/>
      </w:pPr>
      <w:r w:rsidRPr="001E1F22">
        <w:rPr>
          <w:szCs w:val="22"/>
          <w:u w:val="single"/>
        </w:rPr>
        <w:t>Gravidita</w:t>
      </w:r>
      <w:r w:rsidRPr="001E1F22">
        <w:t>:</w:t>
      </w:r>
    </w:p>
    <w:p w14:paraId="21FE7D12" w14:textId="02D01732" w:rsidR="00ED29E5" w:rsidRDefault="00CD13A9" w:rsidP="00CD13A9">
      <w:pPr>
        <w:rPr>
          <w:szCs w:val="22"/>
        </w:rPr>
      </w:pPr>
      <w:proofErr w:type="spellStart"/>
      <w:r>
        <w:t>Levometadón</w:t>
      </w:r>
      <w:proofErr w:type="spellEnd"/>
      <w:r>
        <w:t xml:space="preserve"> preniká cez placentárnu bariéru a môže viesť k útlmu dýchania u novonarodených zvierat. Štúdie na laboratórnych zvieratách preukázali nežiaduce účinky na reprodukciu. Bezpečnosť veterinárneho lieku počas gravidity nebola stanovená. Používať iba na základe posúdenia prínosu/rizika zodpovedným veterinárnym lekárom</w:t>
      </w:r>
      <w:r w:rsidR="00ED29E5" w:rsidRPr="000772E2">
        <w:rPr>
          <w:szCs w:val="22"/>
        </w:rPr>
        <w:t>.</w:t>
      </w:r>
    </w:p>
    <w:p w14:paraId="3B10E80B" w14:textId="77777777" w:rsidR="00ED29E5" w:rsidRPr="006414D3" w:rsidRDefault="00ED29E5" w:rsidP="00ED29E5">
      <w:pPr>
        <w:tabs>
          <w:tab w:val="clear" w:pos="567"/>
        </w:tabs>
        <w:spacing w:line="240" w:lineRule="auto"/>
        <w:rPr>
          <w:szCs w:val="22"/>
        </w:rPr>
      </w:pPr>
    </w:p>
    <w:p w14:paraId="073E565B" w14:textId="77777777" w:rsidR="00CD13A9" w:rsidRPr="001E1F22" w:rsidRDefault="00CD13A9" w:rsidP="00CD13A9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u w:val="single"/>
        </w:rPr>
        <w:t>L</w:t>
      </w:r>
      <w:r w:rsidRPr="001E1F22">
        <w:rPr>
          <w:szCs w:val="22"/>
          <w:u w:val="single"/>
        </w:rPr>
        <w:t>aktácia</w:t>
      </w:r>
      <w:r w:rsidRPr="001E1F22">
        <w:t>:</w:t>
      </w:r>
    </w:p>
    <w:p w14:paraId="06B73280" w14:textId="7D838E76" w:rsidR="00ED29E5" w:rsidRDefault="00CD13A9" w:rsidP="00CD13A9">
      <w:pPr>
        <w:tabs>
          <w:tab w:val="clear" w:pos="567"/>
        </w:tabs>
        <w:spacing w:line="240" w:lineRule="auto"/>
        <w:rPr>
          <w:szCs w:val="22"/>
        </w:rPr>
      </w:pPr>
      <w:r>
        <w:t>Bezpečnosť veterinárneho lieku počas laktácie nebola stanovená. Používať iba na základe posúdenia prínosu/rizika zodpovedným veterinárnym lekárom</w:t>
      </w:r>
      <w:r w:rsidR="00ED29E5" w:rsidRPr="000772E2">
        <w:rPr>
          <w:szCs w:val="22"/>
        </w:rPr>
        <w:t>.</w:t>
      </w:r>
    </w:p>
    <w:p w14:paraId="3D190A67" w14:textId="77777777" w:rsidR="00ED29E5" w:rsidRPr="006414D3" w:rsidRDefault="00ED29E5" w:rsidP="00ED29E5">
      <w:pPr>
        <w:tabs>
          <w:tab w:val="clear" w:pos="567"/>
        </w:tabs>
        <w:spacing w:line="240" w:lineRule="auto"/>
        <w:rPr>
          <w:szCs w:val="22"/>
        </w:rPr>
      </w:pPr>
    </w:p>
    <w:p w14:paraId="04B0EA36" w14:textId="38CC7B2E" w:rsidR="00ED29E5" w:rsidRPr="006414D3" w:rsidRDefault="00CD13A9" w:rsidP="00ED29E5">
      <w:pPr>
        <w:tabs>
          <w:tab w:val="clear" w:pos="567"/>
        </w:tabs>
        <w:spacing w:line="240" w:lineRule="auto"/>
        <w:rPr>
          <w:szCs w:val="22"/>
        </w:rPr>
      </w:pPr>
      <w:r w:rsidRPr="00CD13A9">
        <w:rPr>
          <w:szCs w:val="22"/>
          <w:u w:val="single"/>
        </w:rPr>
        <w:t>Interakcie s inými liekmi a ďalšie formy interakcií</w:t>
      </w:r>
    </w:p>
    <w:p w14:paraId="3A672570" w14:textId="4D486118" w:rsidR="00CD13A9" w:rsidRDefault="00CD13A9" w:rsidP="00CD13A9">
      <w:pPr>
        <w:tabs>
          <w:tab w:val="clear" w:pos="567"/>
        </w:tabs>
        <w:spacing w:line="240" w:lineRule="auto"/>
      </w:pPr>
      <w:r>
        <w:t>Tento veterinárny liek môže zvyšovať účinky analgetík, inhibítorov centrálnej nervovej sústavy a látok spôsobujúcich útlm dýchania. Súbežné alebo následn</w:t>
      </w:r>
      <w:r w:rsidR="002E4CFD">
        <w:t>é</w:t>
      </w:r>
      <w:r>
        <w:t xml:space="preserve"> použitie tohto veterinárneho lieku s </w:t>
      </w:r>
      <w:proofErr w:type="spellStart"/>
      <w:r>
        <w:t>buprenorfínom</w:t>
      </w:r>
      <w:proofErr w:type="spellEnd"/>
      <w:r>
        <w:t xml:space="preserve"> môže viesť k nedostatočnej účinnosti.</w:t>
      </w:r>
    </w:p>
    <w:p w14:paraId="6AD13339" w14:textId="2213FC87" w:rsidR="00ED29E5" w:rsidRDefault="00CD13A9" w:rsidP="00CD13A9">
      <w:pPr>
        <w:tabs>
          <w:tab w:val="clear" w:pos="567"/>
        </w:tabs>
        <w:spacing w:line="240" w:lineRule="auto"/>
        <w:rPr>
          <w:szCs w:val="22"/>
        </w:rPr>
      </w:pPr>
      <w:r>
        <w:t xml:space="preserve">Účinok </w:t>
      </w:r>
      <w:proofErr w:type="spellStart"/>
      <w:r>
        <w:t>metoklopramidu</w:t>
      </w:r>
      <w:proofErr w:type="spellEnd"/>
      <w:r>
        <w:t xml:space="preserve"> na zrýchlené vyprázdňovanie žalúdka je znížený</w:t>
      </w:r>
      <w:r w:rsidR="00ED29E5" w:rsidRPr="00677909">
        <w:rPr>
          <w:szCs w:val="22"/>
        </w:rPr>
        <w:t>.</w:t>
      </w:r>
    </w:p>
    <w:p w14:paraId="76A7010C" w14:textId="77777777" w:rsidR="00ED29E5" w:rsidRPr="006414D3" w:rsidRDefault="00ED29E5" w:rsidP="00ED29E5">
      <w:pPr>
        <w:tabs>
          <w:tab w:val="clear" w:pos="567"/>
        </w:tabs>
        <w:spacing w:line="240" w:lineRule="auto"/>
        <w:rPr>
          <w:szCs w:val="22"/>
        </w:rPr>
      </w:pPr>
    </w:p>
    <w:p w14:paraId="7FE02690" w14:textId="3B7C1EAD" w:rsidR="00ED29E5" w:rsidRPr="006414D3" w:rsidRDefault="00CD13A9" w:rsidP="00ED29E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u w:val="single"/>
        </w:rPr>
        <w:t>Predávkovanie</w:t>
      </w:r>
      <w:r w:rsidR="00ED29E5" w:rsidRPr="006414D3">
        <w:rPr>
          <w:szCs w:val="22"/>
        </w:rPr>
        <w:t>:</w:t>
      </w:r>
    </w:p>
    <w:p w14:paraId="35AA709F" w14:textId="77777777" w:rsidR="000558AC" w:rsidRDefault="000558AC" w:rsidP="000558AC">
      <w:pPr>
        <w:tabs>
          <w:tab w:val="clear" w:pos="567"/>
        </w:tabs>
        <w:spacing w:line="240" w:lineRule="auto"/>
      </w:pPr>
      <w:r>
        <w:t xml:space="preserve">Predávkovanie môže spôsobiť vážny útlm dýchania a/alebo CNS. </w:t>
      </w:r>
    </w:p>
    <w:p w14:paraId="52F6D341" w14:textId="1D47D14F" w:rsidR="00ED29E5" w:rsidRPr="00D024CC" w:rsidRDefault="000558AC" w:rsidP="000558AC">
      <w:pPr>
        <w:tabs>
          <w:tab w:val="clear" w:pos="567"/>
        </w:tabs>
        <w:spacing w:line="240" w:lineRule="auto"/>
        <w:rPr>
          <w:szCs w:val="22"/>
        </w:rPr>
      </w:pPr>
      <w:r>
        <w:t xml:space="preserve">Medzi iné vedľajšie účinky patrí kardiovaskulárny kolaps, hypotermia, </w:t>
      </w:r>
      <w:proofErr w:type="spellStart"/>
      <w:r>
        <w:t>konvulzie</w:t>
      </w:r>
      <w:proofErr w:type="spellEnd"/>
      <w:r>
        <w:t xml:space="preserve"> a hypotónia kostrového svalstva. U koní sa pri vysokých dávkach, alebo </w:t>
      </w:r>
      <w:r w:rsidR="006317CC">
        <w:t xml:space="preserve">pri </w:t>
      </w:r>
      <w:r>
        <w:t>rýchl</w:t>
      </w:r>
      <w:r w:rsidR="006317CC">
        <w:t>om</w:t>
      </w:r>
      <w:r>
        <w:t xml:space="preserve"> intravenózn</w:t>
      </w:r>
      <w:r w:rsidR="006317CC">
        <w:t>om</w:t>
      </w:r>
      <w:r>
        <w:t xml:space="preserve"> podan</w:t>
      </w:r>
      <w:r w:rsidR="006317CC">
        <w:t>í</w:t>
      </w:r>
      <w:r>
        <w:t>, môže prejav</w:t>
      </w:r>
      <w:r w:rsidR="006317CC">
        <w:t>iť</w:t>
      </w:r>
      <w:r>
        <w:t xml:space="preserve"> </w:t>
      </w:r>
      <w:proofErr w:type="spellStart"/>
      <w:r>
        <w:t>exci</w:t>
      </w:r>
      <w:r w:rsidR="006317CC">
        <w:t>tabilita</w:t>
      </w:r>
      <w:proofErr w:type="spellEnd"/>
      <w:r>
        <w:t xml:space="preserve"> CNS (</w:t>
      </w:r>
      <w:proofErr w:type="spellStart"/>
      <w:r>
        <w:t>hyperreflexia</w:t>
      </w:r>
      <w:proofErr w:type="spellEnd"/>
      <w:r>
        <w:t xml:space="preserve">, </w:t>
      </w:r>
      <w:proofErr w:type="spellStart"/>
      <w:r>
        <w:t>tremor</w:t>
      </w:r>
      <w:proofErr w:type="spellEnd"/>
      <w:r>
        <w:t>) a záchvaty</w:t>
      </w:r>
      <w:r w:rsidR="00ED29E5" w:rsidRPr="00D024CC">
        <w:t>.</w:t>
      </w:r>
      <w:r w:rsidR="00ED29E5" w:rsidRPr="00D024CC">
        <w:rPr>
          <w:szCs w:val="22"/>
        </w:rPr>
        <w:t xml:space="preserve"> </w:t>
      </w:r>
    </w:p>
    <w:p w14:paraId="62134D10" w14:textId="09FE8174" w:rsidR="00ED29E5" w:rsidRPr="00D024CC" w:rsidRDefault="000558AC" w:rsidP="00ED29E5">
      <w:pPr>
        <w:tabs>
          <w:tab w:val="clear" w:pos="567"/>
        </w:tabs>
        <w:spacing w:line="240" w:lineRule="auto"/>
      </w:pPr>
      <w:r>
        <w:rPr>
          <w:rStyle w:val="fontstyle01"/>
        </w:rPr>
        <w:t>V prípad</w:t>
      </w:r>
      <w:r w:rsidR="006317CC">
        <w:rPr>
          <w:rStyle w:val="fontstyle01"/>
        </w:rPr>
        <w:t>e</w:t>
      </w:r>
      <w:r>
        <w:rPr>
          <w:rStyle w:val="fontstyle01"/>
        </w:rPr>
        <w:t xml:space="preserve"> závažného útlmu dýchania sa má zvážiť mechanická podpora</w:t>
      </w:r>
      <w:r w:rsidR="006317CC">
        <w:rPr>
          <w:rStyle w:val="fontstyle01"/>
        </w:rPr>
        <w:t xml:space="preserve"> dýchania</w:t>
      </w:r>
      <w:r w:rsidR="00ED29E5" w:rsidRPr="00D024CC">
        <w:t>.</w:t>
      </w:r>
    </w:p>
    <w:p w14:paraId="19804099" w14:textId="73DD4D9F" w:rsidR="00ED29E5" w:rsidRPr="00D024CC" w:rsidRDefault="006317CC" w:rsidP="00ED29E5">
      <w:pPr>
        <w:tabs>
          <w:tab w:val="clear" w:pos="567"/>
        </w:tabs>
        <w:spacing w:line="240" w:lineRule="auto"/>
      </w:pPr>
      <w:proofErr w:type="spellStart"/>
      <w:r>
        <w:rPr>
          <w:bCs/>
          <w:iCs/>
        </w:rPr>
        <w:t>N</w:t>
      </w:r>
      <w:r w:rsidRPr="00FD3CEA">
        <w:rPr>
          <w:bCs/>
          <w:iCs/>
        </w:rPr>
        <w:t>alox</w:t>
      </w:r>
      <w:r>
        <w:rPr>
          <w:bCs/>
          <w:iCs/>
        </w:rPr>
        <w:t>ó</w:t>
      </w:r>
      <w:r w:rsidRPr="00FD3CEA">
        <w:rPr>
          <w:bCs/>
          <w:iCs/>
        </w:rPr>
        <w:t>n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h</w:t>
      </w:r>
      <w:r w:rsidR="000558AC">
        <w:rPr>
          <w:bCs/>
          <w:iCs/>
        </w:rPr>
        <w:t>ydrochlorid</w:t>
      </w:r>
      <w:proofErr w:type="spellEnd"/>
      <w:r w:rsidR="000558AC">
        <w:rPr>
          <w:bCs/>
          <w:iCs/>
        </w:rPr>
        <w:t xml:space="preserve"> sa môže použiť ako antagonista </w:t>
      </w:r>
      <w:proofErr w:type="spellStart"/>
      <w:r w:rsidR="000558AC" w:rsidRPr="00FD3CEA">
        <w:rPr>
          <w:bCs/>
          <w:iCs/>
        </w:rPr>
        <w:t>levometad</w:t>
      </w:r>
      <w:r w:rsidR="000558AC">
        <w:rPr>
          <w:bCs/>
          <w:iCs/>
        </w:rPr>
        <w:t>ó</w:t>
      </w:r>
      <w:r w:rsidR="000558AC" w:rsidRPr="00FD3CEA">
        <w:rPr>
          <w:bCs/>
          <w:iCs/>
        </w:rPr>
        <w:t>n</w:t>
      </w:r>
      <w:r w:rsidR="000558AC">
        <w:rPr>
          <w:bCs/>
          <w:iCs/>
        </w:rPr>
        <w:t>u</w:t>
      </w:r>
      <w:proofErr w:type="spellEnd"/>
      <w:r w:rsidR="000558AC" w:rsidRPr="00FD3CEA">
        <w:rPr>
          <w:bCs/>
          <w:iCs/>
        </w:rPr>
        <w:t xml:space="preserve">. </w:t>
      </w:r>
      <w:r w:rsidR="000558AC" w:rsidRPr="00705271">
        <w:rPr>
          <w:bCs/>
          <w:iCs/>
        </w:rPr>
        <w:t xml:space="preserve">Je potrebné </w:t>
      </w:r>
      <w:r w:rsidR="000558AC">
        <w:rPr>
          <w:bCs/>
          <w:iCs/>
        </w:rPr>
        <w:t>spomenú</w:t>
      </w:r>
      <w:r w:rsidR="000558AC" w:rsidRPr="00705271">
        <w:rPr>
          <w:bCs/>
          <w:iCs/>
        </w:rPr>
        <w:t xml:space="preserve">ť, že </w:t>
      </w:r>
      <w:proofErr w:type="spellStart"/>
      <w:r w:rsidR="002E4CFD" w:rsidRPr="00705271">
        <w:rPr>
          <w:bCs/>
          <w:iCs/>
        </w:rPr>
        <w:t>antagoniz</w:t>
      </w:r>
      <w:r w:rsidR="002E4CFD">
        <w:rPr>
          <w:bCs/>
          <w:iCs/>
        </w:rPr>
        <w:t>ácia</w:t>
      </w:r>
      <w:proofErr w:type="spellEnd"/>
      <w:r w:rsidR="002E4CFD" w:rsidRPr="00705271">
        <w:rPr>
          <w:bCs/>
          <w:iCs/>
        </w:rPr>
        <w:t xml:space="preserve"> </w:t>
      </w:r>
      <w:proofErr w:type="spellStart"/>
      <w:r w:rsidR="000558AC" w:rsidRPr="00705271">
        <w:rPr>
          <w:bCs/>
          <w:iCs/>
        </w:rPr>
        <w:t>levometadónového</w:t>
      </w:r>
      <w:proofErr w:type="spellEnd"/>
      <w:r w:rsidR="000558AC" w:rsidRPr="00705271">
        <w:rPr>
          <w:bCs/>
          <w:iCs/>
        </w:rPr>
        <w:t xml:space="preserve"> komponentu vo veterinárnom lieku môže viesť k pre</w:t>
      </w:r>
      <w:r w:rsidR="002E4CFD">
        <w:rPr>
          <w:bCs/>
          <w:iCs/>
        </w:rPr>
        <w:t>bytku</w:t>
      </w:r>
      <w:r w:rsidR="000558AC" w:rsidRPr="00705271">
        <w:rPr>
          <w:bCs/>
          <w:iCs/>
        </w:rPr>
        <w:t xml:space="preserve"> </w:t>
      </w:r>
      <w:proofErr w:type="spellStart"/>
      <w:r w:rsidR="002E4CFD">
        <w:rPr>
          <w:bCs/>
          <w:iCs/>
        </w:rPr>
        <w:t>fenpipramid</w:t>
      </w:r>
      <w:proofErr w:type="spellEnd"/>
      <w:r w:rsidR="002E4CFD" w:rsidRPr="00705271">
        <w:rPr>
          <w:bCs/>
          <w:iCs/>
        </w:rPr>
        <w:t xml:space="preserve"> </w:t>
      </w:r>
      <w:proofErr w:type="spellStart"/>
      <w:r w:rsidR="000558AC" w:rsidRPr="00705271">
        <w:rPr>
          <w:bCs/>
          <w:iCs/>
        </w:rPr>
        <w:t>hydrochloridu</w:t>
      </w:r>
      <w:proofErr w:type="spellEnd"/>
      <w:r w:rsidR="000558AC" w:rsidRPr="00705271">
        <w:rPr>
          <w:bCs/>
          <w:iCs/>
        </w:rPr>
        <w:t xml:space="preserve">, čo môže </w:t>
      </w:r>
      <w:r>
        <w:rPr>
          <w:bCs/>
          <w:iCs/>
        </w:rPr>
        <w:t>spôsobiť</w:t>
      </w:r>
      <w:r w:rsidR="000558AC">
        <w:rPr>
          <w:bCs/>
          <w:iCs/>
        </w:rPr>
        <w:t> </w:t>
      </w:r>
      <w:proofErr w:type="spellStart"/>
      <w:r w:rsidR="000558AC" w:rsidRPr="00705271">
        <w:rPr>
          <w:bCs/>
          <w:iCs/>
        </w:rPr>
        <w:t>tachy</w:t>
      </w:r>
      <w:r w:rsidR="002E4CFD">
        <w:rPr>
          <w:bCs/>
          <w:iCs/>
        </w:rPr>
        <w:t>k</w:t>
      </w:r>
      <w:r w:rsidR="000558AC" w:rsidRPr="00705271">
        <w:rPr>
          <w:bCs/>
          <w:iCs/>
        </w:rPr>
        <w:t>ardi</w:t>
      </w:r>
      <w:r>
        <w:rPr>
          <w:bCs/>
          <w:iCs/>
        </w:rPr>
        <w:t>u</w:t>
      </w:r>
      <w:proofErr w:type="spellEnd"/>
      <w:r w:rsidR="000558AC">
        <w:rPr>
          <w:bCs/>
          <w:iCs/>
        </w:rPr>
        <w:t xml:space="preserve">. </w:t>
      </w:r>
      <w:proofErr w:type="spellStart"/>
      <w:r w:rsidR="000558AC">
        <w:rPr>
          <w:bCs/>
          <w:iCs/>
        </w:rPr>
        <w:t>Naloxón</w:t>
      </w:r>
      <w:proofErr w:type="spellEnd"/>
      <w:r w:rsidR="000558AC">
        <w:rPr>
          <w:bCs/>
          <w:iCs/>
        </w:rPr>
        <w:t xml:space="preserve"> je </w:t>
      </w:r>
      <w:r w:rsidR="00FF49BE">
        <w:rPr>
          <w:bCs/>
          <w:iCs/>
        </w:rPr>
        <w:t xml:space="preserve">voľbou </w:t>
      </w:r>
      <w:r w:rsidR="00743645">
        <w:rPr>
          <w:bCs/>
          <w:iCs/>
        </w:rPr>
        <w:t>pri </w:t>
      </w:r>
      <w:r w:rsidR="000558AC">
        <w:rPr>
          <w:bCs/>
          <w:iCs/>
        </w:rPr>
        <w:t xml:space="preserve">liečbe </w:t>
      </w:r>
      <w:r w:rsidR="00743645">
        <w:rPr>
          <w:bCs/>
          <w:iCs/>
        </w:rPr>
        <w:t>respiračnej depresie</w:t>
      </w:r>
      <w:r w:rsidR="000558AC">
        <w:rPr>
          <w:bCs/>
          <w:iCs/>
        </w:rPr>
        <w:t xml:space="preserve">. Pri silnom predávkovaní môže byť potrebné dávky </w:t>
      </w:r>
      <w:proofErr w:type="spellStart"/>
      <w:r w:rsidR="000558AC">
        <w:rPr>
          <w:bCs/>
          <w:iCs/>
        </w:rPr>
        <w:t>naloxónu</w:t>
      </w:r>
      <w:proofErr w:type="spellEnd"/>
      <w:r w:rsidR="000558AC">
        <w:rPr>
          <w:bCs/>
          <w:iCs/>
        </w:rPr>
        <w:t xml:space="preserve"> opakovať. Zvieratá sa musia starostlivo </w:t>
      </w:r>
      <w:r w:rsidR="00FF49BE">
        <w:rPr>
          <w:bCs/>
          <w:iCs/>
        </w:rPr>
        <w:t>sledovať</w:t>
      </w:r>
      <w:r w:rsidR="000558AC">
        <w:rPr>
          <w:bCs/>
          <w:iCs/>
        </w:rPr>
        <w:t xml:space="preserve">, pretože účinky </w:t>
      </w:r>
      <w:proofErr w:type="spellStart"/>
      <w:r w:rsidR="000558AC">
        <w:rPr>
          <w:bCs/>
          <w:iCs/>
        </w:rPr>
        <w:t>naloxónu</w:t>
      </w:r>
      <w:proofErr w:type="spellEnd"/>
      <w:r w:rsidR="000558AC">
        <w:rPr>
          <w:bCs/>
          <w:iCs/>
        </w:rPr>
        <w:t xml:space="preserve"> </w:t>
      </w:r>
      <w:r w:rsidR="00743645">
        <w:rPr>
          <w:bCs/>
          <w:iCs/>
        </w:rPr>
        <w:t xml:space="preserve">sa </w:t>
      </w:r>
      <w:r w:rsidR="000558AC">
        <w:rPr>
          <w:bCs/>
          <w:iCs/>
        </w:rPr>
        <w:t xml:space="preserve">môžu </w:t>
      </w:r>
      <w:r w:rsidR="00743645">
        <w:rPr>
          <w:bCs/>
          <w:iCs/>
        </w:rPr>
        <w:t xml:space="preserve">znížiť </w:t>
      </w:r>
      <w:r w:rsidR="000558AC">
        <w:rPr>
          <w:bCs/>
          <w:iCs/>
        </w:rPr>
        <w:t xml:space="preserve">pred dosiahnutím </w:t>
      </w:r>
      <w:proofErr w:type="spellStart"/>
      <w:r w:rsidR="000558AC">
        <w:rPr>
          <w:bCs/>
          <w:iCs/>
        </w:rPr>
        <w:t>subtoxických</w:t>
      </w:r>
      <w:proofErr w:type="spellEnd"/>
      <w:r w:rsidR="000558AC">
        <w:rPr>
          <w:bCs/>
          <w:iCs/>
        </w:rPr>
        <w:t xml:space="preserve"> hladín </w:t>
      </w:r>
      <w:proofErr w:type="spellStart"/>
      <w:r w:rsidR="000558AC">
        <w:rPr>
          <w:bCs/>
          <w:iCs/>
        </w:rPr>
        <w:t>levometadónu</w:t>
      </w:r>
      <w:proofErr w:type="spellEnd"/>
      <w:r w:rsidR="00ED29E5" w:rsidRPr="00D024CC">
        <w:t xml:space="preserve">. </w:t>
      </w:r>
    </w:p>
    <w:p w14:paraId="683AE2A1" w14:textId="77777777" w:rsidR="00ED29E5" w:rsidRPr="006414D3" w:rsidRDefault="00ED29E5" w:rsidP="00ED29E5">
      <w:pPr>
        <w:tabs>
          <w:tab w:val="clear" w:pos="567"/>
        </w:tabs>
        <w:spacing w:line="240" w:lineRule="auto"/>
        <w:rPr>
          <w:szCs w:val="22"/>
        </w:rPr>
      </w:pPr>
    </w:p>
    <w:p w14:paraId="36152B68" w14:textId="60C1907D" w:rsidR="00ED29E5" w:rsidRPr="006414D3" w:rsidRDefault="000558AC" w:rsidP="00ED29E5">
      <w:pPr>
        <w:rPr>
          <w:szCs w:val="22"/>
        </w:rPr>
      </w:pPr>
      <w:r w:rsidRPr="000558AC">
        <w:rPr>
          <w:szCs w:val="22"/>
          <w:u w:val="single"/>
        </w:rPr>
        <w:t>Osobitné obmedzenia používania a osobitné podmienky používania</w:t>
      </w:r>
      <w:r w:rsidR="00ED29E5" w:rsidRPr="006414D3">
        <w:rPr>
          <w:szCs w:val="22"/>
          <w:u w:val="single"/>
        </w:rPr>
        <w:t>:</w:t>
      </w:r>
    </w:p>
    <w:p w14:paraId="47ADC18E" w14:textId="1227B24A" w:rsidR="00DF7AC7" w:rsidRPr="001E1F22" w:rsidRDefault="00FF49BE" w:rsidP="00A9226B">
      <w:pPr>
        <w:tabs>
          <w:tab w:val="clear" w:pos="567"/>
        </w:tabs>
        <w:spacing w:line="240" w:lineRule="auto"/>
        <w:rPr>
          <w:szCs w:val="22"/>
        </w:rPr>
      </w:pPr>
      <w:r w:rsidRPr="00FF49BE">
        <w:rPr>
          <w:szCs w:val="22"/>
        </w:rPr>
        <w:lastRenderedPageBreak/>
        <w:t>Neuplatňujú sa</w:t>
      </w:r>
      <w:r>
        <w:rPr>
          <w:szCs w:val="22"/>
        </w:rPr>
        <w:t>.</w:t>
      </w:r>
    </w:p>
    <w:p w14:paraId="0A84AF7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4D4387" w14:textId="77777777" w:rsidR="00C114FF" w:rsidRPr="001E1F22" w:rsidRDefault="00B8549C" w:rsidP="00B13B6D">
      <w:pPr>
        <w:pStyle w:val="Style1"/>
      </w:pPr>
      <w:r w:rsidRPr="001E1F22">
        <w:rPr>
          <w:highlight w:val="lightGray"/>
        </w:rPr>
        <w:t>7.</w:t>
      </w:r>
      <w:r w:rsidRPr="001E1F22">
        <w:tab/>
        <w:t xml:space="preserve">Nežiaduce </w:t>
      </w:r>
      <w:r w:rsidR="00A3081C">
        <w:t>účinky</w:t>
      </w:r>
    </w:p>
    <w:p w14:paraId="722441D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3C40298" w14:textId="12F7862D" w:rsidR="00ED29E5" w:rsidRPr="006414D3" w:rsidRDefault="000558AC" w:rsidP="00ED29E5">
      <w:pPr>
        <w:tabs>
          <w:tab w:val="clear" w:pos="567"/>
        </w:tabs>
        <w:spacing w:line="240" w:lineRule="auto"/>
        <w:rPr>
          <w:szCs w:val="22"/>
        </w:rPr>
      </w:pPr>
      <w:r>
        <w:t>Psy</w:t>
      </w:r>
      <w:r w:rsidR="00ED29E5">
        <w:rPr>
          <w:szCs w:val="22"/>
        </w:rPr>
        <w:t>: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219"/>
        <w:gridCol w:w="4111"/>
      </w:tblGrid>
      <w:tr w:rsidR="000558AC" w:rsidRPr="005B55E5" w14:paraId="6C8AFD05" w14:textId="77777777" w:rsidTr="0054385E">
        <w:tc>
          <w:tcPr>
            <w:tcW w:w="4219" w:type="dxa"/>
            <w:shd w:val="clear" w:color="auto" w:fill="auto"/>
          </w:tcPr>
          <w:p w14:paraId="11A4372C" w14:textId="5003789B" w:rsidR="000558AC" w:rsidRPr="005B55E5" w:rsidRDefault="000558AC" w:rsidP="000558AC">
            <w:pPr>
              <w:rPr>
                <w:b/>
                <w:bCs/>
                <w:szCs w:val="22"/>
              </w:rPr>
            </w:pPr>
            <w:r>
              <w:rPr>
                <w:b/>
                <w:bCs/>
              </w:rPr>
              <w:t>f</w:t>
            </w:r>
            <w:r w:rsidRPr="006D1CF5">
              <w:rPr>
                <w:b/>
                <w:bCs/>
              </w:rPr>
              <w:t>rekvencia</w:t>
            </w:r>
          </w:p>
        </w:tc>
        <w:tc>
          <w:tcPr>
            <w:tcW w:w="4111" w:type="dxa"/>
            <w:shd w:val="clear" w:color="auto" w:fill="auto"/>
          </w:tcPr>
          <w:p w14:paraId="63E53E11" w14:textId="459FC45B" w:rsidR="000558AC" w:rsidRPr="005B55E5" w:rsidRDefault="000558AC" w:rsidP="000558AC">
            <w:pPr>
              <w:rPr>
                <w:b/>
                <w:bCs/>
                <w:szCs w:val="22"/>
              </w:rPr>
            </w:pPr>
            <w:r>
              <w:rPr>
                <w:b/>
                <w:bCs/>
              </w:rPr>
              <w:t>n</w:t>
            </w:r>
            <w:r w:rsidRPr="006D1CF5">
              <w:rPr>
                <w:b/>
                <w:bCs/>
              </w:rPr>
              <w:t>ežiaduc</w:t>
            </w:r>
            <w:r w:rsidR="00FF49BE">
              <w:rPr>
                <w:b/>
                <w:bCs/>
              </w:rPr>
              <w:t>i účinok</w:t>
            </w:r>
          </w:p>
        </w:tc>
      </w:tr>
      <w:tr w:rsidR="00ED29E5" w:rsidRPr="00DA4677" w14:paraId="2140F594" w14:textId="77777777" w:rsidTr="0054385E">
        <w:tc>
          <w:tcPr>
            <w:tcW w:w="4219" w:type="dxa"/>
            <w:shd w:val="clear" w:color="auto" w:fill="F2F2F2"/>
          </w:tcPr>
          <w:p w14:paraId="147F056C" w14:textId="77777777" w:rsidR="000558AC" w:rsidRPr="001E1F22" w:rsidRDefault="000558AC" w:rsidP="000558AC">
            <w:pPr>
              <w:spacing w:before="60"/>
              <w:rPr>
                <w:szCs w:val="22"/>
              </w:rPr>
            </w:pPr>
            <w:r>
              <w:t>neurčená frekvencia</w:t>
            </w:r>
          </w:p>
          <w:p w14:paraId="2B19A9C5" w14:textId="67FFC11F" w:rsidR="00ED29E5" w:rsidRPr="00DA4677" w:rsidRDefault="000558AC" w:rsidP="000558AC">
            <w:pPr>
              <w:rPr>
                <w:szCs w:val="22"/>
              </w:rPr>
            </w:pPr>
            <w:r w:rsidRPr="001E1F22">
              <w:t>(</w:t>
            </w:r>
            <w:r>
              <w:t>nemožno odhadnúť z dostupných údajov</w:t>
            </w:r>
            <w:r w:rsidRPr="001E1F22">
              <w:t>)</w:t>
            </w:r>
          </w:p>
        </w:tc>
        <w:tc>
          <w:tcPr>
            <w:tcW w:w="4111" w:type="dxa"/>
            <w:shd w:val="clear" w:color="auto" w:fill="F2F2F2"/>
          </w:tcPr>
          <w:p w14:paraId="1292B546" w14:textId="40A3FE5C" w:rsidR="00ED29E5" w:rsidRPr="00DA4677" w:rsidRDefault="000558AC" w:rsidP="0054385E">
            <w:pPr>
              <w:rPr>
                <w:szCs w:val="22"/>
              </w:rPr>
            </w:pPr>
            <w:r>
              <w:t>útlm dýchania, dýchavičnosť, nepravidelné dýchanie, znížená telesná teplota, bradykardia</w:t>
            </w:r>
            <w:r w:rsidRPr="00382C47">
              <w:rPr>
                <w:vertAlign w:val="superscript"/>
              </w:rPr>
              <w:t>1</w:t>
            </w:r>
            <w:r>
              <w:t>, zvýšená citlivosť na zvuk, zápcha, vracanie</w:t>
            </w:r>
          </w:p>
        </w:tc>
      </w:tr>
    </w:tbl>
    <w:p w14:paraId="5419FC9D" w14:textId="77777777" w:rsidR="00ED29E5" w:rsidRPr="00DA4677" w:rsidRDefault="00ED29E5" w:rsidP="00ED29E5">
      <w:pPr>
        <w:rPr>
          <w:szCs w:val="22"/>
        </w:rPr>
      </w:pPr>
    </w:p>
    <w:p w14:paraId="03FD08AD" w14:textId="77777777" w:rsidR="00ED29E5" w:rsidRPr="00DA4677" w:rsidRDefault="00ED29E5" w:rsidP="00ED29E5">
      <w:pPr>
        <w:rPr>
          <w:szCs w:val="22"/>
        </w:rPr>
      </w:pPr>
    </w:p>
    <w:p w14:paraId="1D428F12" w14:textId="77777777" w:rsidR="00ED29E5" w:rsidRPr="00DA4677" w:rsidRDefault="00ED29E5" w:rsidP="00ED29E5">
      <w:pPr>
        <w:rPr>
          <w:szCs w:val="22"/>
        </w:rPr>
      </w:pPr>
    </w:p>
    <w:p w14:paraId="17630EBC" w14:textId="3AD6B05D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938B08F" w14:textId="6EDA4772" w:rsidR="00ED29E5" w:rsidRDefault="00ED29E5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6F3D707" w14:textId="138CEFB4" w:rsidR="00ED29E5" w:rsidRDefault="00ED29E5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FC31B40" w14:textId="5B8A2DA6" w:rsidR="00ED29E5" w:rsidRPr="00DA4677" w:rsidRDefault="000558AC" w:rsidP="00ED29E5">
      <w:pPr>
        <w:rPr>
          <w:szCs w:val="22"/>
        </w:rPr>
      </w:pPr>
      <w:r>
        <w:t>Kone</w:t>
      </w:r>
      <w:r w:rsidR="00ED29E5" w:rsidRPr="00DA4677">
        <w:rPr>
          <w:szCs w:val="22"/>
        </w:rPr>
        <w:t>: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219"/>
        <w:gridCol w:w="4111"/>
      </w:tblGrid>
      <w:tr w:rsidR="000558AC" w:rsidRPr="00DA4677" w14:paraId="3449E822" w14:textId="77777777" w:rsidTr="0054385E">
        <w:tc>
          <w:tcPr>
            <w:tcW w:w="4219" w:type="dxa"/>
            <w:shd w:val="clear" w:color="auto" w:fill="auto"/>
          </w:tcPr>
          <w:p w14:paraId="6AF92603" w14:textId="082DD945" w:rsidR="000558AC" w:rsidRPr="00DA4677" w:rsidRDefault="000558AC" w:rsidP="000558AC">
            <w:pPr>
              <w:rPr>
                <w:b/>
                <w:bCs/>
                <w:szCs w:val="22"/>
              </w:rPr>
            </w:pPr>
            <w:r>
              <w:rPr>
                <w:b/>
                <w:bCs/>
              </w:rPr>
              <w:t>f</w:t>
            </w:r>
            <w:r w:rsidRPr="006D1CF5">
              <w:rPr>
                <w:b/>
                <w:bCs/>
              </w:rPr>
              <w:t>rekvencia</w:t>
            </w:r>
          </w:p>
        </w:tc>
        <w:tc>
          <w:tcPr>
            <w:tcW w:w="4111" w:type="dxa"/>
            <w:shd w:val="clear" w:color="auto" w:fill="auto"/>
          </w:tcPr>
          <w:p w14:paraId="73343108" w14:textId="3A55D081" w:rsidR="000558AC" w:rsidRPr="00DA4677" w:rsidRDefault="000558AC" w:rsidP="00FF49BE">
            <w:pPr>
              <w:rPr>
                <w:b/>
                <w:bCs/>
                <w:szCs w:val="22"/>
              </w:rPr>
            </w:pPr>
            <w:r>
              <w:rPr>
                <w:b/>
                <w:bCs/>
              </w:rPr>
              <w:t>n</w:t>
            </w:r>
            <w:r w:rsidRPr="006D1CF5">
              <w:rPr>
                <w:b/>
                <w:bCs/>
              </w:rPr>
              <w:t>ežiaduc</w:t>
            </w:r>
            <w:r w:rsidR="00FF49BE">
              <w:rPr>
                <w:b/>
                <w:bCs/>
              </w:rPr>
              <w:t>i</w:t>
            </w:r>
            <w:r>
              <w:rPr>
                <w:b/>
                <w:bCs/>
              </w:rPr>
              <w:t xml:space="preserve"> </w:t>
            </w:r>
            <w:r w:rsidR="00FF49BE">
              <w:rPr>
                <w:b/>
                <w:bCs/>
              </w:rPr>
              <w:t>účinok</w:t>
            </w:r>
          </w:p>
        </w:tc>
      </w:tr>
      <w:tr w:rsidR="000558AC" w14:paraId="61AB4527" w14:textId="77777777" w:rsidTr="0054385E">
        <w:tc>
          <w:tcPr>
            <w:tcW w:w="4219" w:type="dxa"/>
            <w:shd w:val="clear" w:color="auto" w:fill="F2F2F2"/>
          </w:tcPr>
          <w:p w14:paraId="221E26C1" w14:textId="77777777" w:rsidR="000558AC" w:rsidRPr="001E1F22" w:rsidRDefault="000558AC" w:rsidP="000558AC">
            <w:pPr>
              <w:spacing w:before="60"/>
              <w:rPr>
                <w:szCs w:val="22"/>
              </w:rPr>
            </w:pPr>
            <w:r>
              <w:t>neurčená frekvencia</w:t>
            </w:r>
          </w:p>
          <w:p w14:paraId="125B2D4E" w14:textId="79C186D6" w:rsidR="000558AC" w:rsidRPr="00DA4677" w:rsidRDefault="000558AC" w:rsidP="000558AC">
            <w:pPr>
              <w:rPr>
                <w:szCs w:val="22"/>
              </w:rPr>
            </w:pPr>
            <w:r w:rsidRPr="001E1F22">
              <w:t>(</w:t>
            </w:r>
            <w:r>
              <w:t>nemožno odhadnúť z dostupných údajov</w:t>
            </w:r>
            <w:r w:rsidRPr="001E1F22">
              <w:t>)</w:t>
            </w:r>
          </w:p>
        </w:tc>
        <w:tc>
          <w:tcPr>
            <w:tcW w:w="4111" w:type="dxa"/>
            <w:shd w:val="clear" w:color="auto" w:fill="F2F2F2"/>
          </w:tcPr>
          <w:p w14:paraId="4EE5D1B7" w14:textId="1DF678AA" w:rsidR="000558AC" w:rsidRDefault="000558AC" w:rsidP="000558AC">
            <w:r>
              <w:t>útlm dýchania, znížená telesná teplota, bradykardia, excitácia</w:t>
            </w:r>
            <w:r>
              <w:rPr>
                <w:vertAlign w:val="superscript"/>
              </w:rPr>
              <w:t>2</w:t>
            </w:r>
            <w:r>
              <w:t>, zápcha</w:t>
            </w:r>
          </w:p>
        </w:tc>
      </w:tr>
    </w:tbl>
    <w:p w14:paraId="7FC7588A" w14:textId="77777777" w:rsidR="000558AC" w:rsidRDefault="000558AC" w:rsidP="000558AC">
      <w:pPr>
        <w:tabs>
          <w:tab w:val="clear" w:pos="567"/>
        </w:tabs>
        <w:rPr>
          <w:sz w:val="20"/>
        </w:rPr>
      </w:pPr>
      <w:r>
        <w:rPr>
          <w:sz w:val="20"/>
          <w:vertAlign w:val="superscript"/>
        </w:rPr>
        <w:t xml:space="preserve">1  </w:t>
      </w:r>
      <w:r>
        <w:rPr>
          <w:sz w:val="20"/>
        </w:rPr>
        <w:t>Len pri vysokých dávkach.</w:t>
      </w:r>
    </w:p>
    <w:p w14:paraId="1D9CA3A4" w14:textId="77777777" w:rsidR="000558AC" w:rsidRPr="00F541EA" w:rsidRDefault="000558AC" w:rsidP="000558AC">
      <w:pPr>
        <w:tabs>
          <w:tab w:val="clear" w:pos="567"/>
        </w:tabs>
        <w:rPr>
          <w:sz w:val="20"/>
        </w:rPr>
      </w:pPr>
      <w:r>
        <w:rPr>
          <w:sz w:val="20"/>
          <w:vertAlign w:val="superscript"/>
        </w:rPr>
        <w:t>2</w:t>
      </w:r>
      <w:r w:rsidRPr="00F541EA">
        <w:rPr>
          <w:sz w:val="20"/>
          <w:vertAlign w:val="superscript"/>
        </w:rPr>
        <w:t>.</w:t>
      </w:r>
      <w:r>
        <w:rPr>
          <w:sz w:val="20"/>
        </w:rPr>
        <w:t xml:space="preserve"> Prítomnosť či absencia bolesti má vplyv na reakciu na </w:t>
      </w:r>
      <w:proofErr w:type="spellStart"/>
      <w:r>
        <w:rPr>
          <w:sz w:val="20"/>
        </w:rPr>
        <w:t>opioidy</w:t>
      </w:r>
      <w:proofErr w:type="spellEnd"/>
      <w:r>
        <w:rPr>
          <w:sz w:val="20"/>
        </w:rPr>
        <w:t xml:space="preserve">. U koní s bolesťou sa nemusia vyskytnúť žiadne nežiaduce reakcie na dávky, ktoré by u zvierat inak spôsobovali </w:t>
      </w:r>
      <w:r>
        <w:rPr>
          <w:noProof/>
          <w:sz w:val="20"/>
        </w:rPr>
        <w:t>excitáciu</w:t>
      </w:r>
      <w:r>
        <w:rPr>
          <w:sz w:val="20"/>
        </w:rPr>
        <w:t>.</w:t>
      </w:r>
    </w:p>
    <w:p w14:paraId="5D054F61" w14:textId="77777777" w:rsidR="00ED29E5" w:rsidRPr="001E1F22" w:rsidRDefault="00ED29E5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90700B7" w14:textId="420D2F3A" w:rsidR="00FA4927" w:rsidRDefault="00B8549C" w:rsidP="00FA4927">
      <w:pPr>
        <w:rPr>
          <w:szCs w:val="22"/>
        </w:rPr>
      </w:pPr>
      <w:r w:rsidRPr="001E1F22">
        <w:t xml:space="preserve">Hlásenie nežiaducich </w:t>
      </w:r>
      <w:r w:rsidR="00A3081C">
        <w:t>účinkov</w:t>
      </w:r>
      <w:r w:rsidRPr="001E1F22">
        <w:t xml:space="preserve"> je dôležité. Umožňuje priebežné monitorovanie bezpečnosti lieku. Ak zistíte akékoľvek nežiaduce účinky, aj tie, ktoré ešte nie sú uvedené v tejto písomnej informácii pre používateľ</w:t>
      </w:r>
      <w:r w:rsidR="00A3081C">
        <w:t>ov</w:t>
      </w:r>
      <w:r w:rsidRPr="001E1F22">
        <w:t xml:space="preserve">, alebo si myslíte, že liek je neúčinný, kontaktujte v prvom rade veterinárneho lekára. Nežiaduce </w:t>
      </w:r>
      <w:r w:rsidR="00B21B82">
        <w:t>účinky</w:t>
      </w:r>
      <w:r w:rsidRPr="001E1F22">
        <w:t xml:space="preserve"> môžete oznámiť aj držiteľovi rozhodnutia o registrácii</w:t>
      </w:r>
      <w:r>
        <w:t xml:space="preserve"> alebo </w:t>
      </w:r>
      <w:r w:rsidRPr="001E1F22">
        <w:t>miestnemu zástupcovi držiteľa rozhodnutia o registrácii prostredníctvom kontaktných údajov na konci tejto písomnej informácie alebo prostredníctvom národného systému hlásenia</w:t>
      </w:r>
      <w:r>
        <w:t>:</w:t>
      </w:r>
      <w:r w:rsidRPr="001E1F22">
        <w:t xml:space="preserve"> </w:t>
      </w:r>
      <w:r w:rsidR="009716AE" w:rsidRPr="009716AE">
        <w:t>Ústav štátnej kontroly veterinárnych biopreparátov a liečiv Nitra</w:t>
      </w:r>
      <w:r w:rsidR="009716AE">
        <w:t xml:space="preserve">, </w:t>
      </w:r>
      <w:proofErr w:type="spellStart"/>
      <w:r w:rsidR="009716AE" w:rsidRPr="009716AE">
        <w:t>Biovetská</w:t>
      </w:r>
      <w:proofErr w:type="spellEnd"/>
      <w:r w:rsidR="009716AE" w:rsidRPr="009716AE">
        <w:t xml:space="preserve"> 34, 94901 Nitra</w:t>
      </w:r>
      <w:r w:rsidR="009716AE">
        <w:t xml:space="preserve">, email: </w:t>
      </w:r>
      <w:hyperlink r:id="rId9" w:history="1">
        <w:r w:rsidR="009716AE" w:rsidRPr="009716AE">
          <w:rPr>
            <w:rStyle w:val="Hypertextovprepojenie"/>
          </w:rPr>
          <w:t>uskvbl@uskvbl.sk</w:t>
        </w:r>
      </w:hyperlink>
    </w:p>
    <w:p w14:paraId="5EE74250" w14:textId="77777777" w:rsidR="00F520FE" w:rsidRPr="001E1F22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8E7CD3A" w14:textId="77777777" w:rsidR="00C114FF" w:rsidRPr="001E1F22" w:rsidRDefault="00B8549C" w:rsidP="00B13B6D">
      <w:pPr>
        <w:pStyle w:val="Style1"/>
      </w:pPr>
      <w:r w:rsidRPr="001E1F22">
        <w:rPr>
          <w:highlight w:val="lightGray"/>
        </w:rPr>
        <w:t>8.</w:t>
      </w:r>
      <w:r w:rsidRPr="001E1F22">
        <w:tab/>
        <w:t>Dávkovanie pre každý druh, cesty a spôsob podania lieku</w:t>
      </w:r>
    </w:p>
    <w:p w14:paraId="1FB925EE" w14:textId="7EDB98E8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C70EBB" w14:textId="755848EB" w:rsidR="00ED29E5" w:rsidRPr="001A2DFC" w:rsidRDefault="000558AC" w:rsidP="00ED29E5">
      <w:pPr>
        <w:tabs>
          <w:tab w:val="clear" w:pos="567"/>
        </w:tabs>
        <w:spacing w:line="240" w:lineRule="auto"/>
        <w:rPr>
          <w:szCs w:val="22"/>
        </w:rPr>
      </w:pPr>
      <w:r w:rsidRPr="001A2DFC">
        <w:t>Tento veterinárny liek je určený</w:t>
      </w:r>
      <w:r w:rsidR="00ED29E5" w:rsidRPr="001A2DFC">
        <w:rPr>
          <w:szCs w:val="22"/>
        </w:rPr>
        <w:t>:</w:t>
      </w:r>
    </w:p>
    <w:p w14:paraId="3C8CDDB9" w14:textId="3AE196C7" w:rsidR="00ED29E5" w:rsidRPr="001A2DFC" w:rsidRDefault="00ED29E5" w:rsidP="00ED29E5">
      <w:pPr>
        <w:tabs>
          <w:tab w:val="clear" w:pos="567"/>
        </w:tabs>
        <w:spacing w:line="240" w:lineRule="auto"/>
        <w:rPr>
          <w:szCs w:val="22"/>
        </w:rPr>
      </w:pPr>
      <w:r w:rsidRPr="001A2DFC">
        <w:rPr>
          <w:szCs w:val="22"/>
        </w:rPr>
        <w:t xml:space="preserve">- </w:t>
      </w:r>
      <w:r w:rsidR="009716AE">
        <w:t>K</w:t>
      </w:r>
      <w:r w:rsidR="000558AC" w:rsidRPr="001A2DFC">
        <w:t>on</w:t>
      </w:r>
      <w:r w:rsidR="009716AE">
        <w:t>e</w:t>
      </w:r>
      <w:r w:rsidR="000558AC" w:rsidRPr="001A2DFC">
        <w:t>: na pomalé intravenózne použitie</w:t>
      </w:r>
    </w:p>
    <w:p w14:paraId="0322C81F" w14:textId="7C7C141C" w:rsidR="00ED29E5" w:rsidRPr="001A2DFC" w:rsidRDefault="00ED29E5" w:rsidP="00ED29E5">
      <w:pPr>
        <w:tabs>
          <w:tab w:val="clear" w:pos="567"/>
        </w:tabs>
        <w:spacing w:line="240" w:lineRule="auto"/>
        <w:rPr>
          <w:szCs w:val="22"/>
        </w:rPr>
      </w:pPr>
      <w:r w:rsidRPr="001A2DFC">
        <w:rPr>
          <w:szCs w:val="22"/>
        </w:rPr>
        <w:t xml:space="preserve">- </w:t>
      </w:r>
      <w:r w:rsidR="009716AE">
        <w:t>P</w:t>
      </w:r>
      <w:r w:rsidR="000558AC" w:rsidRPr="001A2DFC">
        <w:t>s</w:t>
      </w:r>
      <w:r w:rsidR="009716AE">
        <w:t>y</w:t>
      </w:r>
      <w:r w:rsidR="000558AC" w:rsidRPr="001A2DFC">
        <w:t xml:space="preserve">: na pomalé intravenózne </w:t>
      </w:r>
      <w:r w:rsidR="000558AC" w:rsidRPr="001A2DFC">
        <w:rPr>
          <w:szCs w:val="22"/>
        </w:rPr>
        <w:t xml:space="preserve">alebo </w:t>
      </w:r>
      <w:proofErr w:type="spellStart"/>
      <w:r w:rsidR="000558AC" w:rsidRPr="001A2DFC">
        <w:rPr>
          <w:szCs w:val="22"/>
        </w:rPr>
        <w:t>intramuskulárne</w:t>
      </w:r>
      <w:proofErr w:type="spellEnd"/>
      <w:r w:rsidR="000558AC" w:rsidRPr="001A2DFC">
        <w:rPr>
          <w:szCs w:val="22"/>
        </w:rPr>
        <w:t xml:space="preserve"> použitie</w:t>
      </w:r>
    </w:p>
    <w:p w14:paraId="1CF0D89B" w14:textId="7B2B7876" w:rsidR="00C80401" w:rsidRPr="001A2DFC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0F8F37" w14:textId="77777777" w:rsidR="000558AC" w:rsidRPr="001A2DFC" w:rsidRDefault="000558AC" w:rsidP="000558AC">
      <w:pPr>
        <w:tabs>
          <w:tab w:val="clear" w:pos="567"/>
        </w:tabs>
        <w:spacing w:line="240" w:lineRule="auto"/>
        <w:rPr>
          <w:b/>
          <w:bCs/>
        </w:rPr>
      </w:pPr>
      <w:r w:rsidRPr="001A2DFC">
        <w:rPr>
          <w:b/>
          <w:bCs/>
        </w:rPr>
        <w:t>Kone</w:t>
      </w:r>
    </w:p>
    <w:p w14:paraId="3CF60BCB" w14:textId="77777777" w:rsidR="000558AC" w:rsidRPr="001A2DFC" w:rsidRDefault="000558AC" w:rsidP="000558AC">
      <w:pPr>
        <w:tabs>
          <w:tab w:val="clear" w:pos="567"/>
        </w:tabs>
        <w:spacing w:line="240" w:lineRule="auto"/>
        <w:rPr>
          <w:szCs w:val="22"/>
          <w:u w:val="single"/>
        </w:rPr>
      </w:pPr>
      <w:proofErr w:type="spellStart"/>
      <w:r w:rsidRPr="001A2DFC">
        <w:rPr>
          <w:szCs w:val="22"/>
          <w:u w:val="single"/>
        </w:rPr>
        <w:t>Analgézia</w:t>
      </w:r>
      <w:proofErr w:type="spellEnd"/>
    </w:p>
    <w:p w14:paraId="462F4A48" w14:textId="3F1C8177" w:rsidR="000558AC" w:rsidRPr="001A2DFC" w:rsidRDefault="000558AC" w:rsidP="000558AC">
      <w:pPr>
        <w:tabs>
          <w:tab w:val="clear" w:pos="567"/>
        </w:tabs>
        <w:spacing w:line="240" w:lineRule="auto"/>
        <w:rPr>
          <w:szCs w:val="22"/>
        </w:rPr>
      </w:pPr>
      <w:r w:rsidRPr="001A2DFC">
        <w:rPr>
          <w:color w:val="000000"/>
          <w:szCs w:val="22"/>
          <w:lang w:eastAsia="nl-NL"/>
        </w:rPr>
        <w:t xml:space="preserve">0,1-0,15 </w:t>
      </w:r>
      <w:r w:rsidRPr="001A2DFC">
        <w:rPr>
          <w:szCs w:val="22"/>
        </w:rPr>
        <w:t xml:space="preserve">mg </w:t>
      </w:r>
      <w:proofErr w:type="spellStart"/>
      <w:r w:rsidRPr="001A2DFC">
        <w:rPr>
          <w:szCs w:val="22"/>
        </w:rPr>
        <w:t>levometadón-HCL</w:t>
      </w:r>
      <w:proofErr w:type="spellEnd"/>
      <w:r w:rsidRPr="001A2DFC">
        <w:rPr>
          <w:szCs w:val="22"/>
        </w:rPr>
        <w:t xml:space="preserve"> / </w:t>
      </w:r>
      <w:r w:rsidRPr="001A2DFC">
        <w:rPr>
          <w:color w:val="000000"/>
          <w:szCs w:val="22"/>
          <w:lang w:eastAsia="nl-NL"/>
        </w:rPr>
        <w:t xml:space="preserve">0,005-0,0075 </w:t>
      </w:r>
      <w:r w:rsidRPr="001A2DFC">
        <w:rPr>
          <w:szCs w:val="22"/>
        </w:rPr>
        <w:t xml:space="preserve">mg </w:t>
      </w:r>
      <w:proofErr w:type="spellStart"/>
      <w:r w:rsidRPr="001A2DFC">
        <w:rPr>
          <w:szCs w:val="22"/>
        </w:rPr>
        <w:t>fenpipramid-HCL</w:t>
      </w:r>
      <w:proofErr w:type="spellEnd"/>
      <w:r w:rsidRPr="001A2DFC">
        <w:rPr>
          <w:szCs w:val="22"/>
        </w:rPr>
        <w:t xml:space="preserve"> na kg živej </w:t>
      </w:r>
      <w:r w:rsidR="009716AE">
        <w:rPr>
          <w:szCs w:val="22"/>
        </w:rPr>
        <w:t>hmotnosti</w:t>
      </w:r>
      <w:r w:rsidRPr="001A2DFC">
        <w:rPr>
          <w:szCs w:val="22"/>
        </w:rPr>
        <w:t xml:space="preserve">, intravenózne. </w:t>
      </w:r>
    </w:p>
    <w:p w14:paraId="3631ABA4" w14:textId="439F7F7B" w:rsidR="00ED29E5" w:rsidRPr="001A2DFC" w:rsidRDefault="000558AC" w:rsidP="000558AC">
      <w:pPr>
        <w:tabs>
          <w:tab w:val="clear" w:pos="567"/>
        </w:tabs>
        <w:spacing w:line="240" w:lineRule="auto"/>
        <w:rPr>
          <w:szCs w:val="22"/>
        </w:rPr>
      </w:pPr>
      <w:r w:rsidRPr="001A2DFC">
        <w:rPr>
          <w:szCs w:val="22"/>
        </w:rPr>
        <w:t>To zodpovedá: 4,0-6,0 ml veterinárneho lieku</w:t>
      </w:r>
      <w:r w:rsidR="009716AE" w:rsidRPr="009716AE">
        <w:rPr>
          <w:szCs w:val="22"/>
        </w:rPr>
        <w:t xml:space="preserve"> </w:t>
      </w:r>
      <w:r w:rsidR="009716AE" w:rsidRPr="001A2DFC">
        <w:rPr>
          <w:szCs w:val="22"/>
        </w:rPr>
        <w:t>na 100 kg živej</w:t>
      </w:r>
      <w:r w:rsidR="009716AE">
        <w:rPr>
          <w:szCs w:val="22"/>
        </w:rPr>
        <w:t xml:space="preserve"> hmotnosti</w:t>
      </w:r>
      <w:r w:rsidR="00ED29E5" w:rsidRPr="001A2DFC">
        <w:rPr>
          <w:szCs w:val="22"/>
        </w:rPr>
        <w:t>.</w:t>
      </w:r>
    </w:p>
    <w:p w14:paraId="2A92703F" w14:textId="77777777" w:rsidR="00ED29E5" w:rsidRPr="001A2DFC" w:rsidRDefault="00ED29E5" w:rsidP="00ED29E5">
      <w:pPr>
        <w:tabs>
          <w:tab w:val="clear" w:pos="567"/>
        </w:tabs>
        <w:spacing w:line="240" w:lineRule="auto"/>
        <w:rPr>
          <w:szCs w:val="22"/>
        </w:rPr>
      </w:pPr>
    </w:p>
    <w:p w14:paraId="169396C2" w14:textId="77777777" w:rsidR="000558AC" w:rsidRPr="001A2DFC" w:rsidRDefault="000558AC" w:rsidP="000558AC">
      <w:pPr>
        <w:tabs>
          <w:tab w:val="clear" w:pos="567"/>
        </w:tabs>
        <w:spacing w:line="240" w:lineRule="auto"/>
        <w:rPr>
          <w:u w:val="single"/>
        </w:rPr>
      </w:pPr>
      <w:bookmarkStart w:id="98" w:name="_Hlk137166603"/>
      <w:r w:rsidRPr="001A2DFC">
        <w:rPr>
          <w:u w:val="single"/>
        </w:rPr>
        <w:t xml:space="preserve">Použitie na </w:t>
      </w:r>
      <w:proofErr w:type="spellStart"/>
      <w:r w:rsidRPr="001A2DFC">
        <w:rPr>
          <w:u w:val="single"/>
        </w:rPr>
        <w:t>premedikáciu</w:t>
      </w:r>
      <w:proofErr w:type="spellEnd"/>
      <w:r w:rsidRPr="001A2DFC">
        <w:rPr>
          <w:u w:val="single"/>
        </w:rPr>
        <w:t xml:space="preserve"> v kombinácii s </w:t>
      </w:r>
      <w:proofErr w:type="spellStart"/>
      <w:r w:rsidRPr="001A2DFC">
        <w:rPr>
          <w:u w:val="single"/>
        </w:rPr>
        <w:t>xylazínom</w:t>
      </w:r>
      <w:proofErr w:type="spellEnd"/>
      <w:r w:rsidRPr="001A2DFC">
        <w:rPr>
          <w:u w:val="single"/>
        </w:rPr>
        <w:t xml:space="preserve">, </w:t>
      </w:r>
      <w:proofErr w:type="spellStart"/>
      <w:r w:rsidRPr="001A2DFC">
        <w:rPr>
          <w:u w:val="single"/>
        </w:rPr>
        <w:t>romifidínom</w:t>
      </w:r>
      <w:proofErr w:type="spellEnd"/>
      <w:r w:rsidRPr="001A2DFC">
        <w:rPr>
          <w:u w:val="single"/>
        </w:rPr>
        <w:t xml:space="preserve"> alebo </w:t>
      </w:r>
      <w:proofErr w:type="spellStart"/>
      <w:r w:rsidRPr="001A2DFC">
        <w:rPr>
          <w:u w:val="single"/>
        </w:rPr>
        <w:t>detomidínom</w:t>
      </w:r>
      <w:bookmarkEnd w:id="98"/>
      <w:proofErr w:type="spellEnd"/>
    </w:p>
    <w:p w14:paraId="60B73356" w14:textId="6E7A65E2" w:rsidR="000558AC" w:rsidRPr="001A2DFC" w:rsidRDefault="00743645" w:rsidP="000558AC">
      <w:pPr>
        <w:tabs>
          <w:tab w:val="clear" w:pos="567"/>
        </w:tabs>
        <w:spacing w:line="240" w:lineRule="auto"/>
      </w:pPr>
      <w:bookmarkStart w:id="99" w:name="_Hlk137166614"/>
      <w:r>
        <w:t xml:space="preserve">Ak sa </w:t>
      </w:r>
      <w:r w:rsidR="000558AC" w:rsidRPr="001A2DFC">
        <w:t xml:space="preserve"> veterinárny liek používa v kombinácii s jednou z týchto látok</w:t>
      </w:r>
      <w:r>
        <w:t>, má sa použiť spodná hranica dávkového rozsahu</w:t>
      </w:r>
      <w:r w:rsidR="000558AC" w:rsidRPr="001A2DFC">
        <w:t xml:space="preserve">. </w:t>
      </w:r>
    </w:p>
    <w:p w14:paraId="57F944FF" w14:textId="7A288DE9" w:rsidR="00ED29E5" w:rsidRPr="001A2DFC" w:rsidRDefault="000558AC" w:rsidP="000558AC">
      <w:pPr>
        <w:tabs>
          <w:tab w:val="clear" w:pos="567"/>
        </w:tabs>
        <w:spacing w:line="240" w:lineRule="auto"/>
        <w:rPr>
          <w:szCs w:val="22"/>
        </w:rPr>
      </w:pPr>
      <w:bookmarkStart w:id="100" w:name="_Hlk137166892"/>
      <w:r w:rsidRPr="001A2DFC">
        <w:t>Ošetrujúci veterinárny lekár má posúdiť, aká kombinácia sa použije na základe účelu liečby a </w:t>
      </w:r>
      <w:r w:rsidR="003441DD">
        <w:t xml:space="preserve">fyzických </w:t>
      </w:r>
      <w:proofErr w:type="spellStart"/>
      <w:r w:rsidR="003441DD">
        <w:t>parametreov</w:t>
      </w:r>
      <w:proofErr w:type="spellEnd"/>
      <w:r w:rsidR="003441DD" w:rsidRPr="001A2DFC">
        <w:t xml:space="preserve"> </w:t>
      </w:r>
      <w:r w:rsidRPr="001A2DFC">
        <w:t>konkrétneho pacienta. Všetky an</w:t>
      </w:r>
      <w:r w:rsidR="00743645">
        <w:t>estetik</w:t>
      </w:r>
      <w:r w:rsidRPr="001A2DFC">
        <w:t>á používané na indukciu alebo udržiavanie anestézie sa musia podávať na základe posúdenia účinku</w:t>
      </w:r>
      <w:bookmarkEnd w:id="99"/>
      <w:bookmarkEnd w:id="100"/>
      <w:r w:rsidR="00ED29E5" w:rsidRPr="001A2DFC">
        <w:rPr>
          <w:szCs w:val="22"/>
        </w:rPr>
        <w:t>.</w:t>
      </w:r>
    </w:p>
    <w:p w14:paraId="10D8C574" w14:textId="77777777" w:rsidR="00ED29E5" w:rsidRPr="001A2DFC" w:rsidRDefault="00ED29E5" w:rsidP="00ED29E5">
      <w:pPr>
        <w:tabs>
          <w:tab w:val="clear" w:pos="567"/>
        </w:tabs>
        <w:spacing w:line="240" w:lineRule="auto"/>
        <w:rPr>
          <w:szCs w:val="22"/>
        </w:rPr>
      </w:pPr>
    </w:p>
    <w:p w14:paraId="12A69FC5" w14:textId="77777777" w:rsidR="000558AC" w:rsidRPr="001A2DFC" w:rsidRDefault="000558AC" w:rsidP="000558AC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1A2DFC">
        <w:rPr>
          <w:b/>
          <w:bCs/>
          <w:szCs w:val="22"/>
        </w:rPr>
        <w:t xml:space="preserve">Psy: </w:t>
      </w:r>
    </w:p>
    <w:p w14:paraId="1D4C0FE7" w14:textId="77777777" w:rsidR="000558AC" w:rsidRPr="001A2DFC" w:rsidRDefault="000558AC" w:rsidP="000558AC">
      <w:pPr>
        <w:tabs>
          <w:tab w:val="clear" w:pos="567"/>
        </w:tabs>
        <w:spacing w:line="240" w:lineRule="auto"/>
        <w:rPr>
          <w:szCs w:val="22"/>
          <w:u w:val="single"/>
        </w:rPr>
      </w:pPr>
      <w:proofErr w:type="spellStart"/>
      <w:r w:rsidRPr="001A2DFC">
        <w:rPr>
          <w:szCs w:val="22"/>
          <w:u w:val="single"/>
        </w:rPr>
        <w:t>Analgézia</w:t>
      </w:r>
      <w:proofErr w:type="spellEnd"/>
    </w:p>
    <w:p w14:paraId="0A0AC166" w14:textId="00D910F8" w:rsidR="000558AC" w:rsidRPr="001A2DFC" w:rsidRDefault="000558AC" w:rsidP="000558AC">
      <w:pPr>
        <w:tabs>
          <w:tab w:val="clear" w:pos="567"/>
        </w:tabs>
        <w:spacing w:line="240" w:lineRule="auto"/>
        <w:rPr>
          <w:szCs w:val="22"/>
        </w:rPr>
      </w:pPr>
      <w:r w:rsidRPr="001A2DFC">
        <w:rPr>
          <w:szCs w:val="22"/>
        </w:rPr>
        <w:t xml:space="preserve">0,2-1,0 mg </w:t>
      </w:r>
      <w:proofErr w:type="spellStart"/>
      <w:r w:rsidRPr="001A2DFC">
        <w:rPr>
          <w:szCs w:val="22"/>
        </w:rPr>
        <w:t>levometadón-HCL</w:t>
      </w:r>
      <w:proofErr w:type="spellEnd"/>
      <w:r w:rsidRPr="001A2DFC">
        <w:rPr>
          <w:szCs w:val="22"/>
        </w:rPr>
        <w:t xml:space="preserve"> / 0,01-0,05 mg </w:t>
      </w:r>
      <w:proofErr w:type="spellStart"/>
      <w:r w:rsidRPr="001A2DFC">
        <w:rPr>
          <w:szCs w:val="22"/>
        </w:rPr>
        <w:t>fenpipramid-HCL</w:t>
      </w:r>
      <w:proofErr w:type="spellEnd"/>
      <w:r w:rsidRPr="001A2DFC">
        <w:rPr>
          <w:szCs w:val="22"/>
        </w:rPr>
        <w:t xml:space="preserve"> na kg živej </w:t>
      </w:r>
      <w:proofErr w:type="spellStart"/>
      <w:r w:rsidR="003441DD">
        <w:rPr>
          <w:szCs w:val="22"/>
        </w:rPr>
        <w:t>hmostnosti</w:t>
      </w:r>
      <w:proofErr w:type="spellEnd"/>
      <w:r w:rsidRPr="001A2DFC">
        <w:rPr>
          <w:szCs w:val="22"/>
        </w:rPr>
        <w:t xml:space="preserve">, intravenózne alebo </w:t>
      </w:r>
      <w:proofErr w:type="spellStart"/>
      <w:r w:rsidRPr="001A2DFC">
        <w:rPr>
          <w:szCs w:val="22"/>
        </w:rPr>
        <w:t>intramuskulárne</w:t>
      </w:r>
      <w:proofErr w:type="spellEnd"/>
      <w:r w:rsidRPr="001A2DFC">
        <w:rPr>
          <w:szCs w:val="22"/>
        </w:rPr>
        <w:t xml:space="preserve">. </w:t>
      </w:r>
    </w:p>
    <w:p w14:paraId="59AA2D89" w14:textId="226CAE2C" w:rsidR="000558AC" w:rsidRPr="001A2DFC" w:rsidRDefault="000558AC" w:rsidP="000558AC">
      <w:pPr>
        <w:tabs>
          <w:tab w:val="clear" w:pos="567"/>
        </w:tabs>
        <w:spacing w:line="240" w:lineRule="auto"/>
        <w:rPr>
          <w:szCs w:val="22"/>
        </w:rPr>
      </w:pPr>
      <w:r w:rsidRPr="001A2DFC">
        <w:rPr>
          <w:szCs w:val="22"/>
        </w:rPr>
        <w:t xml:space="preserve">To zodpovedá: </w:t>
      </w:r>
      <w:bookmarkStart w:id="101" w:name="_Hlk137166516"/>
      <w:r w:rsidRPr="001A2DFC">
        <w:rPr>
          <w:szCs w:val="22"/>
        </w:rPr>
        <w:t>0,8-4,0</w:t>
      </w:r>
      <w:bookmarkEnd w:id="101"/>
      <w:r w:rsidRPr="001A2DFC">
        <w:rPr>
          <w:szCs w:val="22"/>
        </w:rPr>
        <w:t xml:space="preserve"> ml veterinárneho lieku</w:t>
      </w:r>
      <w:r w:rsidR="003441DD" w:rsidRPr="003441DD">
        <w:rPr>
          <w:szCs w:val="22"/>
        </w:rPr>
        <w:t xml:space="preserve"> </w:t>
      </w:r>
      <w:r w:rsidR="003441DD" w:rsidRPr="001A2DFC">
        <w:rPr>
          <w:szCs w:val="22"/>
        </w:rPr>
        <w:t xml:space="preserve">na 10 kg živej </w:t>
      </w:r>
      <w:r w:rsidR="003441DD">
        <w:rPr>
          <w:szCs w:val="22"/>
        </w:rPr>
        <w:t>hmotnosti</w:t>
      </w:r>
      <w:r w:rsidRPr="001A2DFC">
        <w:rPr>
          <w:szCs w:val="22"/>
        </w:rPr>
        <w:t>.</w:t>
      </w:r>
    </w:p>
    <w:p w14:paraId="2AC4BC19" w14:textId="656EF922" w:rsidR="00ED29E5" w:rsidRDefault="000558AC" w:rsidP="000558AC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A2DFC">
        <w:rPr>
          <w:szCs w:val="22"/>
        </w:rPr>
        <w:t>Levometadón</w:t>
      </w:r>
      <w:proofErr w:type="spellEnd"/>
      <w:r w:rsidRPr="001A2DFC">
        <w:rPr>
          <w:szCs w:val="22"/>
        </w:rPr>
        <w:t xml:space="preserve"> </w:t>
      </w:r>
      <w:r w:rsidR="00CF2D3F">
        <w:rPr>
          <w:szCs w:val="22"/>
        </w:rPr>
        <w:t>je</w:t>
      </w:r>
      <w:r w:rsidR="00CF2D3F" w:rsidRPr="001A2DFC">
        <w:rPr>
          <w:szCs w:val="22"/>
        </w:rPr>
        <w:t xml:space="preserve"> </w:t>
      </w:r>
      <w:r w:rsidRPr="001A2DFC">
        <w:rPr>
          <w:szCs w:val="22"/>
        </w:rPr>
        <w:t xml:space="preserve">približne </w:t>
      </w:r>
      <w:r w:rsidR="00CF2D3F">
        <w:rPr>
          <w:szCs w:val="22"/>
        </w:rPr>
        <w:t>dvakrát účinnejší</w:t>
      </w:r>
      <w:r w:rsidRPr="001A2DFC">
        <w:rPr>
          <w:szCs w:val="22"/>
        </w:rPr>
        <w:t xml:space="preserve"> ako </w:t>
      </w:r>
      <w:proofErr w:type="spellStart"/>
      <w:r w:rsidRPr="001A2DFC">
        <w:rPr>
          <w:szCs w:val="22"/>
        </w:rPr>
        <w:t>metadón</w:t>
      </w:r>
      <w:proofErr w:type="spellEnd"/>
      <w:r w:rsidRPr="001A2DFC">
        <w:rPr>
          <w:szCs w:val="22"/>
        </w:rPr>
        <w:t xml:space="preserve"> </w:t>
      </w:r>
      <w:proofErr w:type="spellStart"/>
      <w:r w:rsidRPr="001A2DFC">
        <w:rPr>
          <w:szCs w:val="22"/>
        </w:rPr>
        <w:t>racemát</w:t>
      </w:r>
      <w:proofErr w:type="spellEnd"/>
      <w:r w:rsidRPr="001A2DFC">
        <w:rPr>
          <w:szCs w:val="22"/>
        </w:rPr>
        <w:t xml:space="preserve">. Vo všeobecnosti by dávka mala byť polovica dávky </w:t>
      </w:r>
      <w:proofErr w:type="spellStart"/>
      <w:r w:rsidRPr="001A2DFC">
        <w:rPr>
          <w:szCs w:val="22"/>
        </w:rPr>
        <w:t>metadónu</w:t>
      </w:r>
      <w:proofErr w:type="spellEnd"/>
      <w:r w:rsidR="00ED29E5" w:rsidRPr="001A2DFC">
        <w:rPr>
          <w:szCs w:val="22"/>
        </w:rPr>
        <w:t>.</w:t>
      </w:r>
    </w:p>
    <w:p w14:paraId="5870D7BC" w14:textId="77777777" w:rsidR="00ED29E5" w:rsidRDefault="00ED29E5" w:rsidP="00ED29E5">
      <w:pPr>
        <w:tabs>
          <w:tab w:val="clear" w:pos="567"/>
        </w:tabs>
        <w:spacing w:line="240" w:lineRule="auto"/>
        <w:rPr>
          <w:szCs w:val="22"/>
        </w:rPr>
      </w:pPr>
    </w:p>
    <w:p w14:paraId="7C111A2A" w14:textId="6E10C7ED" w:rsidR="00ED29E5" w:rsidRPr="00D104B2" w:rsidRDefault="000558AC" w:rsidP="00ED29E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lastRenderedPageBreak/>
        <w:t xml:space="preserve">Dávky vyššie ako 0,5 mg </w:t>
      </w:r>
      <w:proofErr w:type="spellStart"/>
      <w:r>
        <w:rPr>
          <w:szCs w:val="22"/>
        </w:rPr>
        <w:t>l</w:t>
      </w:r>
      <w:r w:rsidRPr="001B7236">
        <w:rPr>
          <w:szCs w:val="22"/>
        </w:rPr>
        <w:t>evometad</w:t>
      </w:r>
      <w:r>
        <w:rPr>
          <w:szCs w:val="22"/>
        </w:rPr>
        <w:t>ó</w:t>
      </w:r>
      <w:r w:rsidRPr="001B7236">
        <w:rPr>
          <w:szCs w:val="22"/>
        </w:rPr>
        <w:t>n</w:t>
      </w:r>
      <w:r>
        <w:rPr>
          <w:szCs w:val="22"/>
        </w:rPr>
        <w:t>-HCL</w:t>
      </w:r>
      <w:proofErr w:type="spellEnd"/>
      <w:r w:rsidRPr="001B7236">
        <w:rPr>
          <w:szCs w:val="22"/>
        </w:rPr>
        <w:t xml:space="preserve"> </w:t>
      </w:r>
      <w:r>
        <w:rPr>
          <w:szCs w:val="22"/>
        </w:rPr>
        <w:t xml:space="preserve">na kg živej </w:t>
      </w:r>
      <w:r w:rsidR="00E70330">
        <w:rPr>
          <w:szCs w:val="22"/>
        </w:rPr>
        <w:t xml:space="preserve">hmotnosti </w:t>
      </w:r>
      <w:r>
        <w:rPr>
          <w:szCs w:val="22"/>
        </w:rPr>
        <w:t xml:space="preserve">sa </w:t>
      </w:r>
      <w:r w:rsidR="00E70330">
        <w:rPr>
          <w:szCs w:val="22"/>
        </w:rPr>
        <w:t xml:space="preserve">majú </w:t>
      </w:r>
      <w:r>
        <w:rPr>
          <w:szCs w:val="22"/>
        </w:rPr>
        <w:t xml:space="preserve">podávať iba po starostlivom posúdení </w:t>
      </w:r>
      <w:r w:rsidR="00E70330">
        <w:rPr>
          <w:szCs w:val="22"/>
        </w:rPr>
        <w:t xml:space="preserve">intenzity </w:t>
      </w:r>
      <w:r>
        <w:rPr>
          <w:szCs w:val="22"/>
        </w:rPr>
        <w:t>bolesti, individuálnych rozdielov v citlivosti na bolesť a celkového stavu psa</w:t>
      </w:r>
      <w:r w:rsidR="00ED29E5" w:rsidRPr="001B7236">
        <w:rPr>
          <w:szCs w:val="22"/>
        </w:rPr>
        <w:t>.</w:t>
      </w:r>
      <w:r w:rsidR="00ED29E5">
        <w:rPr>
          <w:szCs w:val="22"/>
        </w:rPr>
        <w:t xml:space="preserve"> </w:t>
      </w:r>
    </w:p>
    <w:p w14:paraId="3725B96A" w14:textId="0F6DF81F" w:rsidR="00ED29E5" w:rsidRDefault="00ED29E5" w:rsidP="00ED29E5">
      <w:pPr>
        <w:tabs>
          <w:tab w:val="clear" w:pos="567"/>
        </w:tabs>
        <w:spacing w:line="240" w:lineRule="auto"/>
        <w:rPr>
          <w:szCs w:val="22"/>
        </w:rPr>
      </w:pPr>
    </w:p>
    <w:p w14:paraId="45FC8031" w14:textId="77777777" w:rsidR="000558AC" w:rsidRDefault="000558AC" w:rsidP="00ED29E5">
      <w:pPr>
        <w:tabs>
          <w:tab w:val="clear" w:pos="567"/>
        </w:tabs>
        <w:spacing w:line="240" w:lineRule="auto"/>
        <w:rPr>
          <w:u w:val="single"/>
        </w:rPr>
      </w:pPr>
      <w:r w:rsidRPr="007E346A">
        <w:rPr>
          <w:u w:val="single"/>
        </w:rPr>
        <w:t>Použitie</w:t>
      </w:r>
      <w:r>
        <w:rPr>
          <w:u w:val="single"/>
        </w:rPr>
        <w:t xml:space="preserve"> na </w:t>
      </w:r>
      <w:proofErr w:type="spellStart"/>
      <w:r>
        <w:rPr>
          <w:u w:val="single"/>
        </w:rPr>
        <w:t>premedikáciu</w:t>
      </w:r>
      <w:proofErr w:type="spellEnd"/>
      <w:r>
        <w:rPr>
          <w:u w:val="single"/>
        </w:rPr>
        <w:t xml:space="preserve"> v kombinácii s </w:t>
      </w:r>
      <w:proofErr w:type="spellStart"/>
      <w:r>
        <w:rPr>
          <w:u w:val="single"/>
        </w:rPr>
        <w:t>xylazínom</w:t>
      </w:r>
      <w:proofErr w:type="spellEnd"/>
      <w:r>
        <w:rPr>
          <w:u w:val="single"/>
        </w:rPr>
        <w:t xml:space="preserve">, </w:t>
      </w:r>
      <w:proofErr w:type="spellStart"/>
      <w:r w:rsidRPr="000558AC">
        <w:rPr>
          <w:u w:val="single"/>
        </w:rPr>
        <w:t>medetomidínom</w:t>
      </w:r>
      <w:proofErr w:type="spellEnd"/>
      <w:r w:rsidRPr="000558AC">
        <w:rPr>
          <w:u w:val="single"/>
        </w:rPr>
        <w:t xml:space="preserve"> alebo </w:t>
      </w:r>
      <w:proofErr w:type="spellStart"/>
      <w:r w:rsidRPr="000558AC">
        <w:rPr>
          <w:u w:val="single"/>
        </w:rPr>
        <w:t>dexmedetomidínom</w:t>
      </w:r>
      <w:proofErr w:type="spellEnd"/>
      <w:r w:rsidRPr="000558AC">
        <w:rPr>
          <w:u w:val="single"/>
        </w:rPr>
        <w:t xml:space="preserve"> </w:t>
      </w:r>
    </w:p>
    <w:p w14:paraId="6588F64C" w14:textId="513FE01D" w:rsidR="00ED29E5" w:rsidRPr="00BF469C" w:rsidRDefault="00CF2D3F" w:rsidP="00ED29E5">
      <w:pPr>
        <w:tabs>
          <w:tab w:val="clear" w:pos="567"/>
        </w:tabs>
        <w:spacing w:line="240" w:lineRule="auto"/>
        <w:rPr>
          <w:szCs w:val="22"/>
        </w:rPr>
      </w:pPr>
      <w:r>
        <w:t xml:space="preserve">Ak </w:t>
      </w:r>
      <w:r w:rsidR="000558AC">
        <w:t>sa  veterinárny liek používa v kombinácii s jednou z týchto látok</w:t>
      </w:r>
      <w:r w:rsidR="00ED29E5" w:rsidRPr="00BF469C">
        <w:rPr>
          <w:szCs w:val="22"/>
        </w:rPr>
        <w:t xml:space="preserve"> </w:t>
      </w:r>
      <w:r w:rsidR="00063B94" w:rsidRPr="00063B94">
        <w:rPr>
          <w:szCs w:val="22"/>
        </w:rPr>
        <w:t>, má sa použiť spodná hranica dávkového rozsahu.</w:t>
      </w:r>
    </w:p>
    <w:p w14:paraId="4DB94E57" w14:textId="6B18EF2F" w:rsidR="00ED29E5" w:rsidRDefault="000558AC" w:rsidP="00A9226B">
      <w:pPr>
        <w:tabs>
          <w:tab w:val="clear" w:pos="567"/>
        </w:tabs>
        <w:spacing w:line="240" w:lineRule="auto"/>
        <w:rPr>
          <w:szCs w:val="22"/>
        </w:rPr>
      </w:pPr>
      <w:r>
        <w:t>Ošetrujúci veterinárny lekár má posúdiť, aká kombinácia sa použije na základe účelu liečby a </w:t>
      </w:r>
      <w:r w:rsidR="00AE2543">
        <w:t xml:space="preserve">fyzikálnych parametrov </w:t>
      </w:r>
      <w:r>
        <w:t>konkrétneho pacienta</w:t>
      </w:r>
      <w:r w:rsidRPr="009D05F5">
        <w:t xml:space="preserve">. </w:t>
      </w:r>
      <w:r>
        <w:t xml:space="preserve">Všetky </w:t>
      </w:r>
      <w:r w:rsidR="00063B94">
        <w:t xml:space="preserve">anestetiká </w:t>
      </w:r>
      <w:r>
        <w:t>používané na indukciu alebo udržiavanie anestézie sa musia podávať na základe posúdenia účinku.</w:t>
      </w:r>
    </w:p>
    <w:p w14:paraId="029DCF6F" w14:textId="77777777" w:rsidR="00ED29E5" w:rsidRPr="001E1F22" w:rsidRDefault="00ED29E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B26E2D" w14:textId="77777777" w:rsidR="00C114FF" w:rsidRPr="001E1F22" w:rsidRDefault="00B8549C" w:rsidP="00B13B6D">
      <w:pPr>
        <w:pStyle w:val="Style1"/>
      </w:pPr>
      <w:r w:rsidRPr="001E1F22">
        <w:rPr>
          <w:highlight w:val="lightGray"/>
        </w:rPr>
        <w:t>9.</w:t>
      </w:r>
      <w:r w:rsidR="00E042CB" w:rsidRPr="001E1F22">
        <w:tab/>
      </w:r>
      <w:r w:rsidRPr="001E1F22">
        <w:t>Pokyn o správnom podaní</w:t>
      </w:r>
    </w:p>
    <w:p w14:paraId="7E399334" w14:textId="77777777" w:rsidR="00F520FE" w:rsidRPr="001E1F22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7A2D1F47" w14:textId="369CDD27" w:rsidR="00ED29E5" w:rsidRPr="001A2DFC" w:rsidRDefault="000558AC" w:rsidP="00ED29E5">
      <w:pPr>
        <w:rPr>
          <w:szCs w:val="22"/>
        </w:rPr>
      </w:pPr>
      <w:bookmarkStart w:id="102" w:name="_Hlk114123210"/>
      <w:r w:rsidRPr="001A2DFC">
        <w:rPr>
          <w:szCs w:val="22"/>
        </w:rPr>
        <w:t xml:space="preserve">Pred podaním lieku sa musí presne stanoviť živá </w:t>
      </w:r>
      <w:proofErr w:type="spellStart"/>
      <w:r w:rsidR="00AE2543">
        <w:rPr>
          <w:szCs w:val="22"/>
        </w:rPr>
        <w:t>hmostnosť</w:t>
      </w:r>
      <w:proofErr w:type="spellEnd"/>
      <w:r w:rsidR="00ED29E5" w:rsidRPr="001A2DFC">
        <w:rPr>
          <w:szCs w:val="22"/>
        </w:rPr>
        <w:t xml:space="preserve">. </w:t>
      </w:r>
    </w:p>
    <w:p w14:paraId="50F67B11" w14:textId="4B64532F" w:rsidR="000558AC" w:rsidRPr="001A2DFC" w:rsidRDefault="000558AC" w:rsidP="00ED29E5">
      <w:pPr>
        <w:rPr>
          <w:szCs w:val="22"/>
        </w:rPr>
      </w:pPr>
      <w:r w:rsidRPr="001A2DFC">
        <w:rPr>
          <w:szCs w:val="22"/>
        </w:rPr>
        <w:t xml:space="preserve">Ak sa má injekčne podať objem presahujúci 5 ml, zodpovedný veterinárny lekár musí zvážiť rozdelenie </w:t>
      </w:r>
      <w:proofErr w:type="spellStart"/>
      <w:r w:rsidRPr="001A2DFC">
        <w:rPr>
          <w:szCs w:val="22"/>
        </w:rPr>
        <w:t>intramuskulárnej</w:t>
      </w:r>
      <w:proofErr w:type="spellEnd"/>
      <w:r w:rsidRPr="001A2DFC">
        <w:rPr>
          <w:szCs w:val="22"/>
        </w:rPr>
        <w:t xml:space="preserve"> injekcie do viacerých miest podania injekcie alebo zvoliť intravenóznu cestu podania. Celková dávka u psov nesmie presiahnuť 25 ml.</w:t>
      </w:r>
    </w:p>
    <w:p w14:paraId="082A5A11" w14:textId="4BF157F2" w:rsidR="00ED29E5" w:rsidRPr="00424F28" w:rsidRDefault="00AE2543" w:rsidP="00ED29E5">
      <w:pPr>
        <w:tabs>
          <w:tab w:val="clear" w:pos="567"/>
        </w:tabs>
        <w:spacing w:line="240" w:lineRule="auto"/>
        <w:rPr>
          <w:szCs w:val="22"/>
        </w:rPr>
      </w:pPr>
      <w:r w:rsidRPr="001A2DFC">
        <w:rPr>
          <w:szCs w:val="22"/>
        </w:rPr>
        <w:t>Liekovk</w:t>
      </w:r>
      <w:r>
        <w:rPr>
          <w:szCs w:val="22"/>
        </w:rPr>
        <w:t>a sa</w:t>
      </w:r>
      <w:r w:rsidRPr="001A2DFC">
        <w:rPr>
          <w:szCs w:val="22"/>
        </w:rPr>
        <w:t xml:space="preserve"> </w:t>
      </w:r>
      <w:r w:rsidR="000558AC" w:rsidRPr="001A2DFC">
        <w:rPr>
          <w:szCs w:val="22"/>
        </w:rPr>
        <w:t>m</w:t>
      </w:r>
      <w:r>
        <w:rPr>
          <w:szCs w:val="22"/>
        </w:rPr>
        <w:t>ô</w:t>
      </w:r>
      <w:r w:rsidR="000558AC" w:rsidRPr="001A2DFC">
        <w:rPr>
          <w:szCs w:val="22"/>
        </w:rPr>
        <w:t>ž</w:t>
      </w:r>
      <w:r>
        <w:rPr>
          <w:szCs w:val="22"/>
        </w:rPr>
        <w:t>e</w:t>
      </w:r>
      <w:r w:rsidR="000558AC" w:rsidRPr="001A2DFC">
        <w:rPr>
          <w:szCs w:val="22"/>
        </w:rPr>
        <w:t xml:space="preserve"> prepichnúť až 10-krát</w:t>
      </w:r>
      <w:r w:rsidR="00ED29E5" w:rsidRPr="001A2DFC">
        <w:rPr>
          <w:szCs w:val="22"/>
        </w:rPr>
        <w:t xml:space="preserve">. </w:t>
      </w:r>
      <w:r w:rsidR="000558AC" w:rsidRPr="001A2DFC">
        <w:rPr>
          <w:szCs w:val="22"/>
        </w:rPr>
        <w:t>Používateľ by mal zvoliť najvhodnejšiu veľkosť liekovky vzhľadom na cieľové druhy, ktoré sa majú liečiť</w:t>
      </w:r>
      <w:r w:rsidR="00ED29E5" w:rsidRPr="001A2DFC">
        <w:rPr>
          <w:szCs w:val="22"/>
        </w:rPr>
        <w:t>.</w:t>
      </w:r>
    </w:p>
    <w:bookmarkEnd w:id="102"/>
    <w:p w14:paraId="12EE6000" w14:textId="77777777" w:rsidR="001B26EB" w:rsidRPr="001E1F22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DE59280" w14:textId="77777777" w:rsidR="00DB468A" w:rsidRPr="001E1F22" w:rsidRDefault="00B8549C" w:rsidP="00B13B6D">
      <w:pPr>
        <w:pStyle w:val="Style1"/>
      </w:pPr>
      <w:r w:rsidRPr="001E1F22">
        <w:rPr>
          <w:highlight w:val="lightGray"/>
        </w:rPr>
        <w:t>10.</w:t>
      </w:r>
      <w:r w:rsidRPr="001E1F22">
        <w:tab/>
        <w:t>Ochranné lehoty</w:t>
      </w:r>
    </w:p>
    <w:p w14:paraId="4B3222AC" w14:textId="248DE625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A46996E" w14:textId="3C339507" w:rsidR="00ED29E5" w:rsidRPr="00A901F5" w:rsidRDefault="00ED29E5" w:rsidP="00ED29E5">
      <w:pPr>
        <w:tabs>
          <w:tab w:val="clear" w:pos="567"/>
        </w:tabs>
        <w:spacing w:line="240" w:lineRule="auto"/>
        <w:rPr>
          <w:szCs w:val="22"/>
        </w:rPr>
      </w:pPr>
      <w:r w:rsidRPr="00A901F5">
        <w:rPr>
          <w:szCs w:val="22"/>
        </w:rPr>
        <w:t>M</w:t>
      </w:r>
      <w:r w:rsidR="000558AC">
        <w:rPr>
          <w:szCs w:val="22"/>
        </w:rPr>
        <w:t>äso a vnútornosti</w:t>
      </w:r>
      <w:r w:rsidRPr="00A901F5">
        <w:rPr>
          <w:szCs w:val="22"/>
        </w:rPr>
        <w:t xml:space="preserve">:  </w:t>
      </w:r>
      <w:r w:rsidRPr="00A901F5">
        <w:rPr>
          <w:szCs w:val="22"/>
        </w:rPr>
        <w:tab/>
      </w:r>
      <w:r>
        <w:rPr>
          <w:szCs w:val="22"/>
        </w:rPr>
        <w:t>3</w:t>
      </w:r>
      <w:r w:rsidRPr="00A901F5">
        <w:rPr>
          <w:szCs w:val="22"/>
        </w:rPr>
        <w:t xml:space="preserve"> d</w:t>
      </w:r>
      <w:r w:rsidR="000558AC">
        <w:rPr>
          <w:szCs w:val="22"/>
        </w:rPr>
        <w:t>ni</w:t>
      </w:r>
    </w:p>
    <w:p w14:paraId="2178BFCB" w14:textId="14AB4BFF" w:rsidR="00ED29E5" w:rsidRDefault="000558AC" w:rsidP="000558AC">
      <w:pPr>
        <w:tabs>
          <w:tab w:val="clear" w:pos="567"/>
        </w:tabs>
        <w:spacing w:line="240" w:lineRule="auto"/>
        <w:ind w:left="2265" w:hanging="2265"/>
        <w:rPr>
          <w:szCs w:val="22"/>
        </w:rPr>
      </w:pPr>
      <w:r>
        <w:rPr>
          <w:szCs w:val="22"/>
        </w:rPr>
        <w:t>Mlieko</w:t>
      </w:r>
      <w:r w:rsidR="00ED29E5" w:rsidRPr="00A901F5">
        <w:rPr>
          <w:szCs w:val="22"/>
        </w:rPr>
        <w:t xml:space="preserve">: </w:t>
      </w:r>
      <w:r>
        <w:rPr>
          <w:szCs w:val="22"/>
        </w:rPr>
        <w:tab/>
        <w:t>Liek nie je registrovaný na použitie u koní produkujúcich mlieko určené na ľudskú spotrebu</w:t>
      </w:r>
      <w:r w:rsidR="00ED29E5" w:rsidRPr="00A901F5">
        <w:rPr>
          <w:szCs w:val="22"/>
        </w:rPr>
        <w:t>.</w:t>
      </w:r>
    </w:p>
    <w:p w14:paraId="5D35973E" w14:textId="77777777" w:rsidR="00ED29E5" w:rsidRDefault="00ED29E5" w:rsidP="00ED29E5">
      <w:pPr>
        <w:tabs>
          <w:tab w:val="clear" w:pos="567"/>
        </w:tabs>
        <w:spacing w:line="240" w:lineRule="auto"/>
        <w:rPr>
          <w:szCs w:val="22"/>
        </w:rPr>
      </w:pPr>
    </w:p>
    <w:p w14:paraId="218E5A59" w14:textId="77777777" w:rsidR="00C114FF" w:rsidRPr="001E1F22" w:rsidRDefault="00B8549C" w:rsidP="00B13B6D">
      <w:pPr>
        <w:pStyle w:val="Style1"/>
      </w:pPr>
      <w:r w:rsidRPr="001E1F22">
        <w:rPr>
          <w:highlight w:val="lightGray"/>
        </w:rPr>
        <w:t>11.</w:t>
      </w:r>
      <w:r w:rsidRPr="001E1F22">
        <w:tab/>
        <w:t>Osobitné opatrenia na uchovávanie</w:t>
      </w:r>
    </w:p>
    <w:p w14:paraId="6D2CDB80" w14:textId="77777777" w:rsidR="00C114FF" w:rsidRPr="001E1F22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06BBE933" w14:textId="36224B7A" w:rsidR="00ED29E5" w:rsidRPr="006414D3" w:rsidRDefault="000558AC" w:rsidP="00ED29E5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1E1F22">
        <w:t>Uchováva</w:t>
      </w:r>
      <w:r>
        <w:t>ť</w:t>
      </w:r>
      <w:r w:rsidRPr="001E1F22">
        <w:t xml:space="preserve"> mimo dohľadu a dosahu detí</w:t>
      </w:r>
      <w:r w:rsidR="00ED29E5" w:rsidRPr="006414D3">
        <w:rPr>
          <w:szCs w:val="22"/>
        </w:rPr>
        <w:t>.</w:t>
      </w:r>
    </w:p>
    <w:p w14:paraId="71EDF907" w14:textId="6DCF0ED4" w:rsidR="00ED29E5" w:rsidRDefault="000558AC" w:rsidP="00ED29E5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Liekovku uchovávať v škatuli, aby bola chránená pred svetlom</w:t>
      </w:r>
      <w:r w:rsidR="00ED29E5">
        <w:rPr>
          <w:szCs w:val="22"/>
        </w:rPr>
        <w:t>.</w:t>
      </w:r>
    </w:p>
    <w:p w14:paraId="4CB69D97" w14:textId="394ED278" w:rsidR="00BA34DC" w:rsidRDefault="00BA34DC" w:rsidP="00ED29E5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1E1F22">
        <w:t>Tento veterinárny liek nevyžaduje žiadne zvláštne teplotné podmienky na uchovávanie</w:t>
      </w:r>
      <w:r>
        <w:t>.</w:t>
      </w:r>
    </w:p>
    <w:p w14:paraId="6FF1A328" w14:textId="3CEFC352" w:rsidR="00BA34DC" w:rsidRPr="001E1F22" w:rsidRDefault="00BA34DC" w:rsidP="00BA34D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1E1F22">
        <w:t>Nepoužívať tento veterinárny liek po dátume exspirácie uvedenom na škatuli</w:t>
      </w:r>
      <w:r>
        <w:t xml:space="preserve"> a</w:t>
      </w:r>
      <w:r w:rsidRPr="001E1F22">
        <w:t xml:space="preserve"> fľaši po </w:t>
      </w:r>
      <w:proofErr w:type="spellStart"/>
      <w:r w:rsidRPr="001E1F22">
        <w:t>Exp</w:t>
      </w:r>
      <w:proofErr w:type="spellEnd"/>
      <w:r w:rsidRPr="001E1F22">
        <w:t>. Dátum exspirácie sa vzťahuje na posledný deň v uvedenom mesiaci.</w:t>
      </w:r>
    </w:p>
    <w:p w14:paraId="2D35928D" w14:textId="29DACFD5" w:rsidR="00DF7AC7" w:rsidRPr="001E1F22" w:rsidRDefault="00BA34DC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 xml:space="preserve">Čas použiteľnosti po prvom otvorení </w:t>
      </w:r>
      <w:r>
        <w:t xml:space="preserve">vnútorného </w:t>
      </w:r>
      <w:r w:rsidRPr="001E1F22">
        <w:t>obalu</w:t>
      </w:r>
      <w:r w:rsidRPr="008F4558">
        <w:rPr>
          <w:szCs w:val="22"/>
        </w:rPr>
        <w:t xml:space="preserve">: 28 </w:t>
      </w:r>
      <w:r>
        <w:rPr>
          <w:szCs w:val="22"/>
        </w:rPr>
        <w:t>dní.</w:t>
      </w:r>
    </w:p>
    <w:p w14:paraId="56ABB5F0" w14:textId="77777777" w:rsidR="0043320A" w:rsidRPr="001E1F22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6FA762" w14:textId="77777777" w:rsidR="00C114FF" w:rsidRPr="001E1F22" w:rsidRDefault="00B8549C" w:rsidP="00B13B6D">
      <w:pPr>
        <w:pStyle w:val="Style1"/>
      </w:pPr>
      <w:r w:rsidRPr="001E1F22">
        <w:rPr>
          <w:highlight w:val="lightGray"/>
        </w:rPr>
        <w:t>12.</w:t>
      </w:r>
      <w:r w:rsidRPr="001E1F22">
        <w:tab/>
        <w:t>Špeciálne opatrenia na likvidáciu</w:t>
      </w:r>
    </w:p>
    <w:p w14:paraId="1A75235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DA4236" w14:textId="071CD003" w:rsidR="00C114FF" w:rsidRPr="001E1F22" w:rsidRDefault="00B8549C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Nelikvidujte lieky odpadovou vodou alebo domovým odpadom.</w:t>
      </w:r>
    </w:p>
    <w:p w14:paraId="422AD787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845132" w14:textId="07927BD1" w:rsidR="00ED29E5" w:rsidRDefault="003A6D10" w:rsidP="00ED29E5">
      <w:pPr>
        <w:rPr>
          <w:szCs w:val="22"/>
        </w:rPr>
      </w:pPr>
      <w:r w:rsidRPr="001E1F22">
        <w:t xml:space="preserve">Pri likvidácii nepoužitého veterinárneho lieku alebo </w:t>
      </w:r>
      <w:r>
        <w:t>jeho</w:t>
      </w:r>
      <w:r w:rsidRPr="001E1F22">
        <w:t xml:space="preserve"> odpadového materiálu sa riaďte </w:t>
      </w:r>
      <w:r>
        <w:t>systémom spätného odberu</w:t>
      </w:r>
      <w:r w:rsidRPr="001E1F22">
        <w:t xml:space="preserve"> v súlade s miestnymi požiadavkami a národnými zbernými systémami platnými pre daný veterinárny liek</w:t>
      </w:r>
      <w:r w:rsidR="00ED29E5" w:rsidRPr="00885DE5">
        <w:rPr>
          <w:szCs w:val="22"/>
        </w:rPr>
        <w:t>.</w:t>
      </w:r>
      <w:r w:rsidR="00ED29E5">
        <w:rPr>
          <w:szCs w:val="22"/>
        </w:rPr>
        <w:t xml:space="preserve"> </w:t>
      </w:r>
      <w:bookmarkStart w:id="103" w:name="_Hlk137167824"/>
      <w:r w:rsidRPr="001E1F22">
        <w:t>Tieto opatrenia majú pomôcť chrániť životné prostredie</w:t>
      </w:r>
      <w:bookmarkEnd w:id="103"/>
      <w:r w:rsidR="00ED29E5" w:rsidRPr="00885DE5">
        <w:rPr>
          <w:szCs w:val="22"/>
        </w:rPr>
        <w:t>.</w:t>
      </w:r>
      <w:r w:rsidR="00ED29E5">
        <w:rPr>
          <w:szCs w:val="22"/>
        </w:rPr>
        <w:t xml:space="preserve"> </w:t>
      </w:r>
    </w:p>
    <w:p w14:paraId="7EA89D0E" w14:textId="77777777" w:rsidR="003A6D10" w:rsidRPr="001E1F22" w:rsidRDefault="003A6D10" w:rsidP="003A6D10">
      <w:pPr>
        <w:tabs>
          <w:tab w:val="clear" w:pos="567"/>
        </w:tabs>
        <w:spacing w:line="240" w:lineRule="auto"/>
        <w:rPr>
          <w:szCs w:val="22"/>
        </w:rPr>
      </w:pPr>
      <w:r w:rsidRPr="001E1F22">
        <w:t>O spôsobe likvidácie liekov, ktoré už nepotrebujete, sa poraďte s veterinárnym lekárom alebo lekárnikom.</w:t>
      </w:r>
    </w:p>
    <w:p w14:paraId="22C619F5" w14:textId="77777777" w:rsidR="00ED29E5" w:rsidRPr="001E1F22" w:rsidRDefault="00ED29E5" w:rsidP="00ED29E5">
      <w:pPr>
        <w:tabs>
          <w:tab w:val="clear" w:pos="567"/>
        </w:tabs>
        <w:spacing w:line="240" w:lineRule="auto"/>
        <w:rPr>
          <w:szCs w:val="22"/>
        </w:rPr>
      </w:pPr>
    </w:p>
    <w:p w14:paraId="6DFA823D" w14:textId="77777777" w:rsidR="00DB468A" w:rsidRPr="001E1F22" w:rsidRDefault="00B8549C" w:rsidP="00B13B6D">
      <w:pPr>
        <w:pStyle w:val="Style1"/>
      </w:pPr>
      <w:r w:rsidRPr="001E1F22">
        <w:rPr>
          <w:highlight w:val="lightGray"/>
        </w:rPr>
        <w:t>13.</w:t>
      </w:r>
      <w:r w:rsidRPr="001E1F22">
        <w:tab/>
        <w:t>Klasifikácia veterinárnych liekov</w:t>
      </w:r>
    </w:p>
    <w:p w14:paraId="3E634B2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32F34B6" w14:textId="77777777" w:rsidR="0090108F" w:rsidRDefault="0090108F" w:rsidP="0090108F">
      <w:pPr>
        <w:jc w:val="both"/>
        <w:rPr>
          <w:b/>
          <w:bCs/>
          <w:color w:val="000000"/>
          <w:szCs w:val="22"/>
        </w:rPr>
      </w:pPr>
      <w:r w:rsidRPr="00676ABD">
        <w:rPr>
          <w:b/>
          <w:bCs/>
          <w:color w:val="000000"/>
          <w:szCs w:val="22"/>
        </w:rPr>
        <w:t>Výdaj lieku je viazaný na osobitné tlačivo lekárskeho predpisu označené šikmým modrým pruhom, len do rúk veterinárneho lekára.</w:t>
      </w:r>
    </w:p>
    <w:p w14:paraId="7E55B534" w14:textId="77777777" w:rsidR="00ED29E5" w:rsidRPr="001E1F22" w:rsidRDefault="00ED29E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8048C2" w14:textId="455388D8" w:rsidR="00DB468A" w:rsidRPr="001E1F22" w:rsidRDefault="00B8549C" w:rsidP="00B13B6D">
      <w:pPr>
        <w:pStyle w:val="Style1"/>
      </w:pPr>
      <w:r w:rsidRPr="001E1F22">
        <w:rPr>
          <w:highlight w:val="lightGray"/>
        </w:rPr>
        <w:t>14.</w:t>
      </w:r>
      <w:r w:rsidR="007F0930">
        <w:tab/>
        <w:t>Registračné číslo</w:t>
      </w:r>
      <w:r w:rsidRPr="001E1F22">
        <w:t xml:space="preserve"> a veľkosti balenia</w:t>
      </w:r>
    </w:p>
    <w:p w14:paraId="7473F166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E0F0A0" w14:textId="754E8F02" w:rsidR="007121B8" w:rsidRPr="001E1F22" w:rsidRDefault="007121B8" w:rsidP="00A9226B">
      <w:pPr>
        <w:tabs>
          <w:tab w:val="clear" w:pos="567"/>
        </w:tabs>
        <w:spacing w:line="240" w:lineRule="auto"/>
        <w:rPr>
          <w:szCs w:val="22"/>
        </w:rPr>
      </w:pPr>
      <w:r w:rsidRPr="007121B8">
        <w:rPr>
          <w:szCs w:val="22"/>
        </w:rPr>
        <w:t>96/035/DC/23-S</w:t>
      </w:r>
    </w:p>
    <w:p w14:paraId="3A8B9E7B" w14:textId="77777777" w:rsidR="007F0930" w:rsidRDefault="007F0930" w:rsidP="00ED29E5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8627C23" w14:textId="04C7B922" w:rsidR="00ED29E5" w:rsidRDefault="00AE2543" w:rsidP="00ED29E5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Papierová </w:t>
      </w:r>
      <w:r w:rsidR="001A62DF">
        <w:rPr>
          <w:szCs w:val="22"/>
        </w:rPr>
        <w:t xml:space="preserve">škatuľa obsahujúca jednu </w:t>
      </w:r>
      <w:bookmarkStart w:id="104" w:name="_Hlk137167905"/>
      <w:r w:rsidR="00ED29E5" w:rsidRPr="00BA1E80">
        <w:rPr>
          <w:szCs w:val="22"/>
        </w:rPr>
        <w:t>5 ml, 10 ml</w:t>
      </w:r>
      <w:bookmarkEnd w:id="104"/>
      <w:r w:rsidR="00ED29E5" w:rsidRPr="00BA1E80">
        <w:rPr>
          <w:szCs w:val="22"/>
        </w:rPr>
        <w:t xml:space="preserve">, 30 ml </w:t>
      </w:r>
      <w:r w:rsidR="001A62DF">
        <w:rPr>
          <w:szCs w:val="22"/>
        </w:rPr>
        <w:t>alebo</w:t>
      </w:r>
      <w:r w:rsidR="00ED29E5" w:rsidRPr="00BA1E80">
        <w:rPr>
          <w:szCs w:val="22"/>
        </w:rPr>
        <w:t xml:space="preserve"> 50 ml</w:t>
      </w:r>
      <w:r w:rsidR="001A62DF">
        <w:rPr>
          <w:szCs w:val="22"/>
        </w:rPr>
        <w:t xml:space="preserve"> </w:t>
      </w:r>
      <w:bookmarkStart w:id="105" w:name="_Hlk137167945"/>
      <w:r w:rsidR="001A62DF">
        <w:rPr>
          <w:szCs w:val="22"/>
        </w:rPr>
        <w:t>liekovku</w:t>
      </w:r>
      <w:bookmarkEnd w:id="105"/>
      <w:r w:rsidR="00ED29E5" w:rsidRPr="00BA1E80">
        <w:rPr>
          <w:szCs w:val="22"/>
        </w:rPr>
        <w:t>.</w:t>
      </w:r>
    </w:p>
    <w:p w14:paraId="482BC24A" w14:textId="77777777" w:rsidR="00C15A21" w:rsidRPr="00BA1E80" w:rsidRDefault="00C15A21" w:rsidP="00ED29E5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F00CC5E" w14:textId="1838DC27" w:rsidR="00DB468A" w:rsidRPr="001E1F22" w:rsidRDefault="00DB468A" w:rsidP="00DB468A">
      <w:pPr>
        <w:tabs>
          <w:tab w:val="clear" w:pos="567"/>
        </w:tabs>
        <w:spacing w:line="240" w:lineRule="auto"/>
        <w:rPr>
          <w:szCs w:val="22"/>
        </w:rPr>
      </w:pPr>
    </w:p>
    <w:p w14:paraId="03E80A2B" w14:textId="77777777" w:rsidR="00C114FF" w:rsidRDefault="00B8549C" w:rsidP="00B13B6D">
      <w:pPr>
        <w:pStyle w:val="Style1"/>
      </w:pPr>
      <w:r w:rsidRPr="001E1F22">
        <w:rPr>
          <w:highlight w:val="lightGray"/>
        </w:rPr>
        <w:lastRenderedPageBreak/>
        <w:t>15.</w:t>
      </w:r>
      <w:r w:rsidRPr="001E1F22">
        <w:tab/>
        <w:t>Dátum poslednej revízie písomnej informácie pre používateľov</w:t>
      </w:r>
    </w:p>
    <w:p w14:paraId="51C9639A" w14:textId="77777777" w:rsidR="00C15A21" w:rsidRPr="001E1F22" w:rsidRDefault="00C15A21" w:rsidP="00B13B6D">
      <w:pPr>
        <w:pStyle w:val="Style1"/>
      </w:pPr>
    </w:p>
    <w:p w14:paraId="49BF26D9" w14:textId="454227E0" w:rsidR="00ED29E5" w:rsidRDefault="00ED29E5" w:rsidP="00DB468A"/>
    <w:p w14:paraId="4EADEAC9" w14:textId="19090BFA" w:rsidR="00C114FF" w:rsidRPr="001E1F22" w:rsidRDefault="00B8549C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Podrobné informácie o veterinárnom lieku sú dostupné v databáze liekov Únie</w:t>
      </w:r>
    </w:p>
    <w:p w14:paraId="01150A99" w14:textId="0FAF9678" w:rsidR="003C4B6A" w:rsidRPr="00AE60DA" w:rsidRDefault="00B8549C" w:rsidP="003C4B6A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AE60DA">
        <w:t>(</w:t>
      </w:r>
      <w:hyperlink r:id="rId10" w:history="1">
        <w:r w:rsidRPr="00AE60DA">
          <w:rPr>
            <w:rStyle w:val="Hypertextovprepojenie"/>
          </w:rPr>
          <w:t>https://medicines.health.europa.eu/veterinary</w:t>
        </w:r>
      </w:hyperlink>
      <w:r w:rsidRPr="00AE60DA">
        <w:t>)</w:t>
      </w:r>
      <w:r w:rsidR="00DF7AC7" w:rsidRPr="00AE60DA">
        <w:t>.</w:t>
      </w:r>
    </w:p>
    <w:p w14:paraId="3F2626B8" w14:textId="77777777" w:rsidR="00DF7AC7" w:rsidRPr="001E1F22" w:rsidRDefault="00DF7AC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7FD7FC" w14:textId="77777777" w:rsidR="00DB468A" w:rsidRPr="001E1F22" w:rsidRDefault="00B8549C" w:rsidP="00B13B6D">
      <w:pPr>
        <w:pStyle w:val="Style1"/>
      </w:pPr>
      <w:r w:rsidRPr="001E1F22">
        <w:rPr>
          <w:highlight w:val="lightGray"/>
        </w:rPr>
        <w:t>16.</w:t>
      </w:r>
      <w:r w:rsidRPr="001E1F22">
        <w:tab/>
        <w:t>Kontaktné údaje</w:t>
      </w:r>
    </w:p>
    <w:p w14:paraId="4E8D87F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A5233F" w14:textId="4BA009AD" w:rsidR="00DB468A" w:rsidRPr="001E1F22" w:rsidRDefault="00B8549C" w:rsidP="00DB468A">
      <w:pPr>
        <w:rPr>
          <w:iCs/>
          <w:szCs w:val="22"/>
        </w:rPr>
      </w:pPr>
      <w:bookmarkStart w:id="106" w:name="_Hlk73552578"/>
      <w:r w:rsidRPr="001E1F22">
        <w:rPr>
          <w:iCs/>
          <w:szCs w:val="22"/>
          <w:u w:val="single"/>
        </w:rPr>
        <w:t>Držiteľ rozhodnutia o registrácii a výrobca zodpovedný za uvoľnenie šarže a kontaktné údaje na hlásenie podozrenia na nežiaduce účinky</w:t>
      </w:r>
      <w:r w:rsidRPr="001E1F22">
        <w:t>:</w:t>
      </w:r>
    </w:p>
    <w:bookmarkEnd w:id="106"/>
    <w:p w14:paraId="2845FF41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FFC98B" w14:textId="77777777" w:rsidR="00ED29E5" w:rsidRPr="00F61F14" w:rsidRDefault="00ED29E5" w:rsidP="00ED29E5">
      <w:pPr>
        <w:rPr>
          <w:lang w:val="nl-NL"/>
        </w:rPr>
      </w:pPr>
      <w:bookmarkStart w:id="107" w:name="_Hlk114060011"/>
      <w:r w:rsidRPr="00F61F14">
        <w:rPr>
          <w:lang w:val="nl-NL"/>
        </w:rPr>
        <w:t>Alfasan</w:t>
      </w:r>
      <w:r>
        <w:rPr>
          <w:lang w:val="nl-NL"/>
        </w:rPr>
        <w:t xml:space="preserve"> Nederland BV</w:t>
      </w:r>
    </w:p>
    <w:p w14:paraId="34E38601" w14:textId="77777777" w:rsidR="00ED29E5" w:rsidRPr="00F61F14" w:rsidRDefault="00ED29E5" w:rsidP="00ED29E5">
      <w:pPr>
        <w:rPr>
          <w:lang w:val="nl-NL"/>
        </w:rPr>
      </w:pPr>
      <w:r w:rsidRPr="00F61F14">
        <w:rPr>
          <w:lang w:val="nl-NL"/>
        </w:rPr>
        <w:t>Kuipersweg 9</w:t>
      </w:r>
    </w:p>
    <w:p w14:paraId="1798AA29" w14:textId="77777777" w:rsidR="00ED29E5" w:rsidRPr="00F61F14" w:rsidRDefault="00ED29E5" w:rsidP="00ED29E5">
      <w:pPr>
        <w:rPr>
          <w:lang w:val="nl-NL"/>
        </w:rPr>
      </w:pPr>
      <w:r w:rsidRPr="00F61F14">
        <w:rPr>
          <w:lang w:val="nl-NL"/>
        </w:rPr>
        <w:t>3449 JA Woerden</w:t>
      </w:r>
    </w:p>
    <w:p w14:paraId="56C4998C" w14:textId="77777777" w:rsidR="00ED29E5" w:rsidRDefault="00ED29E5" w:rsidP="00ED29E5">
      <w:pPr>
        <w:rPr>
          <w:lang w:val="en-US"/>
        </w:rPr>
      </w:pPr>
      <w:proofErr w:type="gramStart"/>
      <w:r w:rsidRPr="00527DFA">
        <w:rPr>
          <w:lang w:val="en-US"/>
        </w:rPr>
        <w:t>The Netherlands.</w:t>
      </w:r>
      <w:proofErr w:type="gramEnd"/>
      <w:r w:rsidRPr="00527DFA">
        <w:rPr>
          <w:lang w:val="en-US"/>
        </w:rPr>
        <w:t xml:space="preserve"> </w:t>
      </w:r>
    </w:p>
    <w:p w14:paraId="4F43619B" w14:textId="77777777" w:rsidR="00ED29E5" w:rsidRDefault="00ED29E5" w:rsidP="00ED29E5">
      <w:pPr>
        <w:rPr>
          <w:lang w:val="en-US"/>
        </w:rPr>
      </w:pPr>
      <w:bookmarkStart w:id="108" w:name="_Hlk131056116"/>
      <w:r>
        <w:rPr>
          <w:lang w:val="en-US"/>
        </w:rPr>
        <w:t>Tel: +31 348 416945</w:t>
      </w:r>
    </w:p>
    <w:p w14:paraId="670457AA" w14:textId="77777777" w:rsidR="00ED29E5" w:rsidRPr="00F56322" w:rsidRDefault="00ED29E5" w:rsidP="00ED29E5">
      <w:pPr>
        <w:rPr>
          <w:lang w:val="en-US"/>
        </w:rPr>
      </w:pPr>
      <w:proofErr w:type="gramStart"/>
      <w:r w:rsidRPr="00F56322">
        <w:rPr>
          <w:lang w:val="en-US"/>
        </w:rPr>
        <w:t>e-mail</w:t>
      </w:r>
      <w:proofErr w:type="gramEnd"/>
      <w:r w:rsidRPr="00F56322">
        <w:rPr>
          <w:lang w:val="en-US"/>
        </w:rPr>
        <w:t>: pharmacovigilance@alfasan.nl</w:t>
      </w:r>
    </w:p>
    <w:bookmarkEnd w:id="107"/>
    <w:bookmarkEnd w:id="108"/>
    <w:p w14:paraId="2CA4053A" w14:textId="77777777" w:rsidR="00ED29E5" w:rsidRPr="00F56322" w:rsidRDefault="00ED29E5" w:rsidP="00ED29E5">
      <w:pPr>
        <w:tabs>
          <w:tab w:val="clear" w:pos="567"/>
        </w:tabs>
        <w:spacing w:line="240" w:lineRule="auto"/>
        <w:rPr>
          <w:szCs w:val="22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6"/>
        <w:gridCol w:w="4527"/>
      </w:tblGrid>
      <w:tr w:rsidR="00F450EE" w14:paraId="4C262D3E" w14:textId="77777777" w:rsidTr="0063377D">
        <w:trPr>
          <w:cantSplit/>
        </w:trPr>
        <w:tc>
          <w:tcPr>
            <w:tcW w:w="4526" w:type="dxa"/>
            <w:shd w:val="clear" w:color="auto" w:fill="auto"/>
          </w:tcPr>
          <w:p w14:paraId="43D726D0" w14:textId="5F4693FD" w:rsidR="00ED29E5" w:rsidRPr="001E1F22" w:rsidRDefault="00ED29E5" w:rsidP="0063377D">
            <w:pPr>
              <w:rPr>
                <w:bCs/>
                <w:szCs w:val="22"/>
                <w:lang w:val="pt-PT"/>
              </w:rPr>
            </w:pPr>
          </w:p>
        </w:tc>
        <w:tc>
          <w:tcPr>
            <w:tcW w:w="4527" w:type="dxa"/>
            <w:shd w:val="clear" w:color="auto" w:fill="auto"/>
          </w:tcPr>
          <w:p w14:paraId="086CAC99" w14:textId="77777777" w:rsidR="00A265BF" w:rsidRPr="001E1F22" w:rsidRDefault="00A265BF" w:rsidP="0063377D">
            <w:pPr>
              <w:rPr>
                <w:bCs/>
                <w:szCs w:val="22"/>
              </w:rPr>
            </w:pPr>
          </w:p>
        </w:tc>
      </w:tr>
    </w:tbl>
    <w:p w14:paraId="6FA27E2F" w14:textId="42473E18" w:rsidR="00BB2539" w:rsidRPr="001E1F22" w:rsidRDefault="00B8549C" w:rsidP="00B13B6D">
      <w:pPr>
        <w:pStyle w:val="Style1"/>
      </w:pPr>
      <w:r w:rsidRPr="001E1F22">
        <w:rPr>
          <w:highlight w:val="lightGray"/>
        </w:rPr>
        <w:t>17.</w:t>
      </w:r>
      <w:r w:rsidRPr="001E1F22">
        <w:tab/>
        <w:t>Ďalšie informácie</w:t>
      </w:r>
    </w:p>
    <w:p w14:paraId="47CFC909" w14:textId="557D88DE" w:rsidR="005F346D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p w14:paraId="1BECB150" w14:textId="50852D01" w:rsidR="00ED29E5" w:rsidRPr="007941BA" w:rsidRDefault="001A62DF" w:rsidP="00ED29E5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szCs w:val="22"/>
          <w:u w:val="single"/>
        </w:rPr>
        <w:t>Informácie pre veterinárneho lekára</w:t>
      </w:r>
      <w:r w:rsidR="00ED29E5" w:rsidRPr="007941BA">
        <w:rPr>
          <w:szCs w:val="22"/>
          <w:u w:val="single"/>
        </w:rPr>
        <w:t xml:space="preserve">: </w:t>
      </w:r>
    </w:p>
    <w:p w14:paraId="625B08B3" w14:textId="07724ACC" w:rsidR="00ED29E5" w:rsidRPr="002D6C5C" w:rsidRDefault="00ED29E5" w:rsidP="00ED29E5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7941BA">
        <w:rPr>
          <w:szCs w:val="22"/>
        </w:rPr>
        <w:t>L</w:t>
      </w:r>
      <w:r w:rsidR="001A62DF">
        <w:t>evometadón</w:t>
      </w:r>
      <w:proofErr w:type="spellEnd"/>
      <w:r w:rsidR="001A62DF">
        <w:t xml:space="preserve"> </w:t>
      </w:r>
      <w:r w:rsidR="000A4E16">
        <w:t xml:space="preserve">je </w:t>
      </w:r>
      <w:r w:rsidR="001A62DF">
        <w:t xml:space="preserve">približne </w:t>
      </w:r>
      <w:r w:rsidR="000A4E16">
        <w:t xml:space="preserve">dvakrát účinnejší  </w:t>
      </w:r>
      <w:r w:rsidR="001A62DF">
        <w:t xml:space="preserve">ako </w:t>
      </w:r>
      <w:proofErr w:type="spellStart"/>
      <w:r w:rsidR="001A62DF">
        <w:t>metadón</w:t>
      </w:r>
      <w:proofErr w:type="spellEnd"/>
      <w:r w:rsidR="001A62DF">
        <w:t xml:space="preserve"> </w:t>
      </w:r>
      <w:proofErr w:type="spellStart"/>
      <w:r w:rsidR="001A62DF">
        <w:t>racemát</w:t>
      </w:r>
      <w:proofErr w:type="spellEnd"/>
      <w:r w:rsidR="001A62DF">
        <w:t xml:space="preserve"> a vo všeobecnosti možno jeden </w:t>
      </w:r>
      <w:r w:rsidR="000A4E16">
        <w:t xml:space="preserve">bezpečne </w:t>
      </w:r>
      <w:r w:rsidR="001A62DF">
        <w:t>nahrádzať druhým</w:t>
      </w:r>
      <w:r w:rsidR="001A62DF" w:rsidRPr="007941BA">
        <w:rPr>
          <w:szCs w:val="22"/>
        </w:rPr>
        <w:t xml:space="preserve"> </w:t>
      </w:r>
      <w:r w:rsidR="001A62DF">
        <w:rPr>
          <w:szCs w:val="22"/>
        </w:rPr>
        <w:t xml:space="preserve">v pomere </w:t>
      </w:r>
      <w:r w:rsidRPr="007941BA">
        <w:rPr>
          <w:szCs w:val="22"/>
        </w:rPr>
        <w:t>2:1</w:t>
      </w:r>
      <w:r>
        <w:rPr>
          <w:szCs w:val="22"/>
        </w:rPr>
        <w:t xml:space="preserve">. </w:t>
      </w:r>
      <w:r w:rsidR="001A62DF">
        <w:rPr>
          <w:szCs w:val="22"/>
        </w:rPr>
        <w:t>Analgetick</w:t>
      </w:r>
      <w:r w:rsidR="00AE2543">
        <w:rPr>
          <w:szCs w:val="22"/>
        </w:rPr>
        <w:t>ý</w:t>
      </w:r>
      <w:r w:rsidR="001A62DF">
        <w:rPr>
          <w:szCs w:val="22"/>
        </w:rPr>
        <w:t xml:space="preserve"> </w:t>
      </w:r>
      <w:r w:rsidR="00AE2543">
        <w:rPr>
          <w:szCs w:val="22"/>
        </w:rPr>
        <w:t xml:space="preserve">účinok </w:t>
      </w:r>
      <w:proofErr w:type="spellStart"/>
      <w:r w:rsidR="001A62DF">
        <w:rPr>
          <w:szCs w:val="22"/>
        </w:rPr>
        <w:t>levometadónu</w:t>
      </w:r>
      <w:proofErr w:type="spellEnd"/>
      <w:r w:rsidR="001A62DF">
        <w:rPr>
          <w:szCs w:val="22"/>
        </w:rPr>
        <w:t xml:space="preserve"> a </w:t>
      </w:r>
      <w:proofErr w:type="spellStart"/>
      <w:r w:rsidR="001A62DF">
        <w:rPr>
          <w:szCs w:val="22"/>
        </w:rPr>
        <w:t>morfínu</w:t>
      </w:r>
      <w:proofErr w:type="spellEnd"/>
      <w:r w:rsidR="001A62DF">
        <w:rPr>
          <w:szCs w:val="22"/>
        </w:rPr>
        <w:t xml:space="preserve"> je porovnateľné a sprevádza ho </w:t>
      </w:r>
      <w:proofErr w:type="spellStart"/>
      <w:r w:rsidR="001A62DF">
        <w:rPr>
          <w:szCs w:val="22"/>
        </w:rPr>
        <w:t>sedácia</w:t>
      </w:r>
      <w:proofErr w:type="spellEnd"/>
      <w:r w:rsidR="001A62DF">
        <w:rPr>
          <w:szCs w:val="22"/>
        </w:rPr>
        <w:t xml:space="preserve">, eufória, útlm </w:t>
      </w:r>
      <w:bookmarkStart w:id="109" w:name="_Hlk137168203"/>
      <w:r w:rsidR="001A62DF">
        <w:rPr>
          <w:szCs w:val="22"/>
        </w:rPr>
        <w:t xml:space="preserve">dýchania </w:t>
      </w:r>
      <w:bookmarkEnd w:id="109"/>
      <w:r w:rsidR="001A62DF">
        <w:rPr>
          <w:szCs w:val="22"/>
        </w:rPr>
        <w:t>a </w:t>
      </w:r>
      <w:proofErr w:type="spellStart"/>
      <w:r w:rsidR="001A62DF">
        <w:rPr>
          <w:szCs w:val="22"/>
        </w:rPr>
        <w:t>myóza</w:t>
      </w:r>
      <w:proofErr w:type="spellEnd"/>
      <w:r w:rsidRPr="002D6C5C">
        <w:rPr>
          <w:szCs w:val="22"/>
        </w:rPr>
        <w:t xml:space="preserve">. </w:t>
      </w:r>
      <w:r w:rsidR="001A62DF">
        <w:rPr>
          <w:szCs w:val="22"/>
        </w:rPr>
        <w:t xml:space="preserve">Doba analgetického pôsobenia </w:t>
      </w:r>
      <w:proofErr w:type="spellStart"/>
      <w:r w:rsidR="001A62DF">
        <w:rPr>
          <w:szCs w:val="22"/>
        </w:rPr>
        <w:t>levometadónu</w:t>
      </w:r>
      <w:proofErr w:type="spellEnd"/>
      <w:r w:rsidR="001A62DF">
        <w:rPr>
          <w:szCs w:val="22"/>
        </w:rPr>
        <w:t xml:space="preserve"> </w:t>
      </w:r>
      <w:r w:rsidR="001A62DF" w:rsidRPr="002D6C5C">
        <w:rPr>
          <w:szCs w:val="22"/>
        </w:rPr>
        <w:t>(</w:t>
      </w:r>
      <w:r w:rsidR="001A62DF">
        <w:rPr>
          <w:szCs w:val="22"/>
        </w:rPr>
        <w:t xml:space="preserve">ako aj </w:t>
      </w:r>
      <w:proofErr w:type="spellStart"/>
      <w:r w:rsidR="001A62DF">
        <w:rPr>
          <w:szCs w:val="22"/>
        </w:rPr>
        <w:t>morfínu</w:t>
      </w:r>
      <w:proofErr w:type="spellEnd"/>
      <w:r w:rsidR="001A62DF" w:rsidRPr="002D6C5C">
        <w:rPr>
          <w:szCs w:val="22"/>
        </w:rPr>
        <w:t xml:space="preserve">) </w:t>
      </w:r>
      <w:r w:rsidR="001A62DF">
        <w:rPr>
          <w:szCs w:val="22"/>
        </w:rPr>
        <w:t>sa pohybuje od 4 do 6 hodín</w:t>
      </w:r>
      <w:r w:rsidRPr="002D6C5C">
        <w:rPr>
          <w:szCs w:val="22"/>
        </w:rPr>
        <w:t xml:space="preserve">. </w:t>
      </w:r>
      <w:r w:rsidR="001A62DF">
        <w:rPr>
          <w:szCs w:val="22"/>
        </w:rPr>
        <w:t xml:space="preserve">Iné látkovo špecifické sekundárne účinky zahŕňajú </w:t>
      </w:r>
      <w:r w:rsidR="001A62DF" w:rsidRPr="002D6C5C">
        <w:rPr>
          <w:szCs w:val="22"/>
        </w:rPr>
        <w:t>brady</w:t>
      </w:r>
      <w:r w:rsidR="001A62DF">
        <w:rPr>
          <w:szCs w:val="22"/>
        </w:rPr>
        <w:t>k</w:t>
      </w:r>
      <w:r w:rsidR="001A62DF" w:rsidRPr="002D6C5C">
        <w:rPr>
          <w:szCs w:val="22"/>
        </w:rPr>
        <w:t>ardi</w:t>
      </w:r>
      <w:r w:rsidR="001A62DF">
        <w:rPr>
          <w:szCs w:val="22"/>
        </w:rPr>
        <w:t>u</w:t>
      </w:r>
      <w:r w:rsidR="001A62DF" w:rsidRPr="002D6C5C">
        <w:rPr>
          <w:szCs w:val="22"/>
        </w:rPr>
        <w:t>, hyperten</w:t>
      </w:r>
      <w:r w:rsidR="001A62DF">
        <w:rPr>
          <w:szCs w:val="22"/>
        </w:rPr>
        <w:t xml:space="preserve">ziu, zápchu a </w:t>
      </w:r>
      <w:proofErr w:type="spellStart"/>
      <w:r w:rsidR="001A62DF" w:rsidRPr="00D61B4F">
        <w:rPr>
          <w:szCs w:val="22"/>
        </w:rPr>
        <w:t>antidiuréz</w:t>
      </w:r>
      <w:r w:rsidR="001A62DF">
        <w:rPr>
          <w:szCs w:val="22"/>
        </w:rPr>
        <w:t>u</w:t>
      </w:r>
      <w:proofErr w:type="spellEnd"/>
      <w:r w:rsidR="001A62DF">
        <w:rPr>
          <w:szCs w:val="22"/>
        </w:rPr>
        <w:t>. Niektoré účinky (napr. útlm dýchania) môžu trvať dlhšie ako analgetický účinok</w:t>
      </w:r>
      <w:r w:rsidR="001A62DF" w:rsidRPr="00116B71">
        <w:rPr>
          <w:szCs w:val="22"/>
        </w:rPr>
        <w:t>.</w:t>
      </w:r>
      <w:r w:rsidR="001A62DF" w:rsidRPr="002D6C5C">
        <w:rPr>
          <w:szCs w:val="22"/>
        </w:rPr>
        <w:t xml:space="preserve"> </w:t>
      </w:r>
      <w:r w:rsidR="001A62DF">
        <w:rPr>
          <w:szCs w:val="22"/>
        </w:rPr>
        <w:t xml:space="preserve">Farmakologická </w:t>
      </w:r>
      <w:r w:rsidR="000A4E16">
        <w:rPr>
          <w:szCs w:val="22"/>
        </w:rPr>
        <w:t xml:space="preserve">účinnosť </w:t>
      </w:r>
      <w:proofErr w:type="spellStart"/>
      <w:r w:rsidR="001A62DF" w:rsidRPr="002D6C5C">
        <w:rPr>
          <w:szCs w:val="22"/>
        </w:rPr>
        <w:t>levometad</w:t>
      </w:r>
      <w:r w:rsidR="001A62DF">
        <w:rPr>
          <w:szCs w:val="22"/>
        </w:rPr>
        <w:t>ó</w:t>
      </w:r>
      <w:r w:rsidR="001A62DF" w:rsidRPr="002D6C5C">
        <w:rPr>
          <w:szCs w:val="22"/>
        </w:rPr>
        <w:t>n</w:t>
      </w:r>
      <w:r w:rsidR="001A62DF">
        <w:rPr>
          <w:szCs w:val="22"/>
        </w:rPr>
        <w:t>u</w:t>
      </w:r>
      <w:proofErr w:type="spellEnd"/>
      <w:r w:rsidR="001A62DF">
        <w:rPr>
          <w:szCs w:val="22"/>
        </w:rPr>
        <w:t xml:space="preserve"> sa u jednotlivých druhov líši</w:t>
      </w:r>
      <w:r w:rsidRPr="002D6C5C">
        <w:rPr>
          <w:szCs w:val="22"/>
        </w:rPr>
        <w:t xml:space="preserve">. </w:t>
      </w:r>
    </w:p>
    <w:p w14:paraId="5969B589" w14:textId="77777777" w:rsidR="00ED29E5" w:rsidRPr="002D6C5C" w:rsidRDefault="00ED29E5" w:rsidP="00ED29E5">
      <w:pPr>
        <w:tabs>
          <w:tab w:val="clear" w:pos="567"/>
        </w:tabs>
        <w:spacing w:line="240" w:lineRule="auto"/>
        <w:rPr>
          <w:szCs w:val="22"/>
        </w:rPr>
      </w:pPr>
    </w:p>
    <w:p w14:paraId="476621EF" w14:textId="28EBB8EC" w:rsidR="00ED29E5" w:rsidRDefault="001A62DF" w:rsidP="00ED29E5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2D6C5C">
        <w:rPr>
          <w:szCs w:val="22"/>
        </w:rPr>
        <w:t>Fenpipramid</w:t>
      </w:r>
      <w:proofErr w:type="spellEnd"/>
      <w:r w:rsidRPr="002D6C5C">
        <w:rPr>
          <w:szCs w:val="22"/>
        </w:rPr>
        <w:t xml:space="preserve"> </w:t>
      </w:r>
      <w:r>
        <w:rPr>
          <w:szCs w:val="22"/>
        </w:rPr>
        <w:t xml:space="preserve">je </w:t>
      </w:r>
      <w:proofErr w:type="spellStart"/>
      <w:r w:rsidRPr="00EA2972">
        <w:rPr>
          <w:szCs w:val="22"/>
        </w:rPr>
        <w:t>parasympatolytikum</w:t>
      </w:r>
      <w:proofErr w:type="spellEnd"/>
      <w:r w:rsidRPr="002D6C5C">
        <w:rPr>
          <w:szCs w:val="22"/>
        </w:rPr>
        <w:t xml:space="preserve">. </w:t>
      </w:r>
      <w:r w:rsidR="00C96C10">
        <w:rPr>
          <w:szCs w:val="22"/>
        </w:rPr>
        <w:t xml:space="preserve">Kombináciou </w:t>
      </w:r>
      <w:proofErr w:type="spellStart"/>
      <w:r w:rsidRPr="002D6C5C">
        <w:rPr>
          <w:szCs w:val="22"/>
        </w:rPr>
        <w:t>fenpipramid</w:t>
      </w:r>
      <w:r>
        <w:rPr>
          <w:szCs w:val="22"/>
        </w:rPr>
        <w:t>u</w:t>
      </w:r>
      <w:proofErr w:type="spellEnd"/>
      <w:r w:rsidRPr="002D6C5C">
        <w:rPr>
          <w:szCs w:val="22"/>
        </w:rPr>
        <w:t xml:space="preserve"> </w:t>
      </w:r>
      <w:r>
        <w:rPr>
          <w:szCs w:val="22"/>
        </w:rPr>
        <w:t>s </w:t>
      </w:r>
      <w:proofErr w:type="spellStart"/>
      <w:r w:rsidRPr="002D6C5C">
        <w:rPr>
          <w:szCs w:val="22"/>
        </w:rPr>
        <w:t>levometad</w:t>
      </w:r>
      <w:r>
        <w:rPr>
          <w:szCs w:val="22"/>
        </w:rPr>
        <w:t>ó</w:t>
      </w:r>
      <w:r w:rsidRPr="002D6C5C">
        <w:rPr>
          <w:szCs w:val="22"/>
        </w:rPr>
        <w:t>n</w:t>
      </w:r>
      <w:r>
        <w:rPr>
          <w:szCs w:val="22"/>
        </w:rPr>
        <w:t>om</w:t>
      </w:r>
      <w:proofErr w:type="spellEnd"/>
      <w:r>
        <w:rPr>
          <w:szCs w:val="22"/>
        </w:rPr>
        <w:t xml:space="preserve"> dochádza k </w:t>
      </w:r>
      <w:r w:rsidR="00C96C10">
        <w:rPr>
          <w:szCs w:val="22"/>
        </w:rPr>
        <w:t>potlačeniu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vagálne</w:t>
      </w:r>
      <w:r w:rsidR="00C96C10">
        <w:rPr>
          <w:szCs w:val="22"/>
        </w:rPr>
        <w:t>ho</w:t>
      </w:r>
      <w:proofErr w:type="spellEnd"/>
      <w:r>
        <w:rPr>
          <w:szCs w:val="22"/>
        </w:rPr>
        <w:t xml:space="preserve"> účinku, čo znižuje vedľajšie účinky </w:t>
      </w:r>
      <w:proofErr w:type="spellStart"/>
      <w:r w:rsidRPr="002D6C5C">
        <w:rPr>
          <w:szCs w:val="22"/>
        </w:rPr>
        <w:t>levometad</w:t>
      </w:r>
      <w:r>
        <w:rPr>
          <w:szCs w:val="22"/>
        </w:rPr>
        <w:t>ó</w:t>
      </w:r>
      <w:r w:rsidRPr="002D6C5C">
        <w:rPr>
          <w:szCs w:val="22"/>
        </w:rPr>
        <w:t>n</w:t>
      </w:r>
      <w:r>
        <w:rPr>
          <w:szCs w:val="22"/>
        </w:rPr>
        <w:t>u</w:t>
      </w:r>
      <w:proofErr w:type="spellEnd"/>
      <w:r w:rsidRPr="002D6C5C">
        <w:rPr>
          <w:szCs w:val="22"/>
        </w:rPr>
        <w:t>:</w:t>
      </w:r>
      <w:r w:rsidRPr="002D6C5C">
        <w:t xml:space="preserve"> </w:t>
      </w:r>
      <w:r>
        <w:t xml:space="preserve">eliminovaná je spontánna </w:t>
      </w:r>
      <w:proofErr w:type="spellStart"/>
      <w:r>
        <w:t>defekácia</w:t>
      </w:r>
      <w:proofErr w:type="spellEnd"/>
      <w:r w:rsidR="00C96C10">
        <w:t xml:space="preserve"> a</w:t>
      </w:r>
      <w:r>
        <w:t xml:space="preserve">  </w:t>
      </w:r>
      <w:proofErr w:type="spellStart"/>
      <w:r>
        <w:t>mikcia</w:t>
      </w:r>
      <w:proofErr w:type="spellEnd"/>
      <w:r>
        <w:t xml:space="preserve"> a nadmerná </w:t>
      </w:r>
      <w:proofErr w:type="spellStart"/>
      <w:r>
        <w:t>salivácia</w:t>
      </w:r>
      <w:proofErr w:type="spellEnd"/>
      <w:r>
        <w:t>. K zmene srdcovej frekvencie a pulzu nedochádza. Dochádza však k </w:t>
      </w:r>
      <w:r w:rsidR="000A4E16">
        <w:t xml:space="preserve">poklesu </w:t>
      </w:r>
      <w:r>
        <w:t>telesnej teploty</w:t>
      </w:r>
      <w:r w:rsidR="000A4E16">
        <w:t>,</w:t>
      </w:r>
      <w:r>
        <w:t xml:space="preserve"> a</w:t>
      </w:r>
      <w:r w:rsidR="000A4E16">
        <w:t>ko aj</w:t>
      </w:r>
      <w:r>
        <w:t>  k miernemu útlmu dýchania</w:t>
      </w:r>
      <w:r w:rsidR="00ED29E5" w:rsidRPr="002D6C5C">
        <w:rPr>
          <w:szCs w:val="22"/>
        </w:rPr>
        <w:t>.</w:t>
      </w:r>
    </w:p>
    <w:p w14:paraId="3430AD82" w14:textId="77777777" w:rsidR="00ED29E5" w:rsidRDefault="00ED29E5" w:rsidP="00ED29E5">
      <w:pPr>
        <w:tabs>
          <w:tab w:val="clear" w:pos="567"/>
        </w:tabs>
        <w:spacing w:line="240" w:lineRule="auto"/>
        <w:rPr>
          <w:szCs w:val="22"/>
        </w:rPr>
      </w:pPr>
    </w:p>
    <w:p w14:paraId="4A7D2C58" w14:textId="5192181F" w:rsidR="00ED29E5" w:rsidRDefault="001A62DF" w:rsidP="00ED29E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U koní tento veterinárny liek spôsobuje výraznú </w:t>
      </w:r>
      <w:proofErr w:type="spellStart"/>
      <w:r>
        <w:rPr>
          <w:szCs w:val="22"/>
        </w:rPr>
        <w:t>sedáciu</w:t>
      </w:r>
      <w:proofErr w:type="spellEnd"/>
      <w:r>
        <w:rPr>
          <w:szCs w:val="22"/>
        </w:rPr>
        <w:t xml:space="preserve"> a </w:t>
      </w:r>
      <w:proofErr w:type="spellStart"/>
      <w:r>
        <w:rPr>
          <w:szCs w:val="22"/>
        </w:rPr>
        <w:t>analgéziu</w:t>
      </w:r>
      <w:proofErr w:type="spellEnd"/>
      <w:r>
        <w:rPr>
          <w:szCs w:val="22"/>
        </w:rPr>
        <w:t>, no zvyčajne nie celkovú anestéziu</w:t>
      </w:r>
      <w:r w:rsidRPr="003019F0">
        <w:rPr>
          <w:szCs w:val="22"/>
        </w:rPr>
        <w:t xml:space="preserve">. </w:t>
      </w:r>
      <w:r>
        <w:rPr>
          <w:szCs w:val="22"/>
        </w:rPr>
        <w:t xml:space="preserve">Účinok je pri intravenóznom injekčnom podaní rýchly a prejavuje sa </w:t>
      </w:r>
      <w:r w:rsidR="00C96C10">
        <w:rPr>
          <w:szCs w:val="22"/>
        </w:rPr>
        <w:t>postojom</w:t>
      </w:r>
      <w:r>
        <w:rPr>
          <w:szCs w:val="22"/>
        </w:rPr>
        <w:t xml:space="preserve"> podobn</w:t>
      </w:r>
      <w:r w:rsidR="00C96C10">
        <w:rPr>
          <w:szCs w:val="22"/>
        </w:rPr>
        <w:t>ým</w:t>
      </w:r>
      <w:r>
        <w:rPr>
          <w:szCs w:val="22"/>
        </w:rPr>
        <w:t xml:space="preserve"> </w:t>
      </w:r>
      <w:r w:rsidR="00C96C10">
        <w:rPr>
          <w:szCs w:val="22"/>
        </w:rPr>
        <w:t xml:space="preserve">stojanu </w:t>
      </w:r>
      <w:r>
        <w:rPr>
          <w:szCs w:val="22"/>
        </w:rPr>
        <w:t xml:space="preserve">na </w:t>
      </w:r>
      <w:r w:rsidR="00C96C10">
        <w:rPr>
          <w:szCs w:val="22"/>
        </w:rPr>
        <w:t>rezanie</w:t>
      </w:r>
      <w:r>
        <w:rPr>
          <w:szCs w:val="22"/>
        </w:rPr>
        <w:t xml:space="preserve"> dreva (</w:t>
      </w:r>
      <w:proofErr w:type="spellStart"/>
      <w:r w:rsidRPr="001868AD">
        <w:rPr>
          <w:i/>
          <w:iCs/>
          <w:szCs w:val="22"/>
        </w:rPr>
        <w:t>sawbuck-like</w:t>
      </w:r>
      <w:proofErr w:type="spellEnd"/>
      <w:r>
        <w:rPr>
          <w:szCs w:val="22"/>
        </w:rPr>
        <w:t>)</w:t>
      </w:r>
      <w:r w:rsidRPr="003019F0">
        <w:rPr>
          <w:szCs w:val="22"/>
        </w:rPr>
        <w:t xml:space="preserve"> a</w:t>
      </w:r>
      <w:r>
        <w:rPr>
          <w:szCs w:val="22"/>
        </w:rPr>
        <w:t> </w:t>
      </w:r>
      <w:r w:rsidR="00C96C10">
        <w:rPr>
          <w:szCs w:val="22"/>
        </w:rPr>
        <w:t>z</w:t>
      </w:r>
      <w:r>
        <w:rPr>
          <w:szCs w:val="22"/>
        </w:rPr>
        <w:t>dvihnutým chvostom</w:t>
      </w:r>
      <w:r w:rsidRPr="003019F0">
        <w:rPr>
          <w:szCs w:val="22"/>
        </w:rPr>
        <w:t xml:space="preserve">. </w:t>
      </w:r>
      <w:r>
        <w:rPr>
          <w:szCs w:val="22"/>
        </w:rPr>
        <w:t>Chôdza je často nestabilná</w:t>
      </w:r>
      <w:r w:rsidR="00ED29E5" w:rsidRPr="003019F0">
        <w:rPr>
          <w:szCs w:val="22"/>
        </w:rPr>
        <w:t xml:space="preserve">. </w:t>
      </w:r>
      <w:r w:rsidR="00C96C10">
        <w:rPr>
          <w:szCs w:val="22"/>
        </w:rPr>
        <w:t xml:space="preserve">Kombinácia </w:t>
      </w:r>
      <w:r>
        <w:rPr>
          <w:szCs w:val="22"/>
        </w:rPr>
        <w:t>s </w:t>
      </w:r>
      <w:proofErr w:type="spellStart"/>
      <w:r>
        <w:rPr>
          <w:szCs w:val="22"/>
        </w:rPr>
        <w:t>neuroleptikami</w:t>
      </w:r>
      <w:proofErr w:type="spellEnd"/>
      <w:r>
        <w:rPr>
          <w:szCs w:val="22"/>
        </w:rPr>
        <w:t xml:space="preserve"> </w:t>
      </w:r>
      <w:r w:rsidR="00C96C10">
        <w:rPr>
          <w:szCs w:val="22"/>
        </w:rPr>
        <w:t xml:space="preserve">alebo </w:t>
      </w:r>
      <w:proofErr w:type="spellStart"/>
      <w:r w:rsidRPr="001868AD">
        <w:rPr>
          <w:szCs w:val="22"/>
        </w:rPr>
        <w:t>trankvilizér</w:t>
      </w:r>
      <w:r>
        <w:rPr>
          <w:szCs w:val="22"/>
        </w:rPr>
        <w:t>mi</w:t>
      </w:r>
      <w:proofErr w:type="spellEnd"/>
      <w:r>
        <w:rPr>
          <w:szCs w:val="22"/>
        </w:rPr>
        <w:t xml:space="preserve"> </w:t>
      </w:r>
      <w:r w:rsidR="000A4E16">
        <w:rPr>
          <w:szCs w:val="22"/>
        </w:rPr>
        <w:t>z</w:t>
      </w:r>
      <w:r>
        <w:rPr>
          <w:szCs w:val="22"/>
        </w:rPr>
        <w:t xml:space="preserve">osilňuje </w:t>
      </w:r>
      <w:proofErr w:type="spellStart"/>
      <w:r>
        <w:rPr>
          <w:szCs w:val="22"/>
        </w:rPr>
        <w:t>sedatívno-analegetický</w:t>
      </w:r>
      <w:proofErr w:type="spellEnd"/>
      <w:r>
        <w:rPr>
          <w:szCs w:val="22"/>
        </w:rPr>
        <w:t xml:space="preserve"> účinok, ale sam</w:t>
      </w:r>
      <w:r w:rsidR="00C96C10">
        <w:rPr>
          <w:szCs w:val="22"/>
        </w:rPr>
        <w:t>a</w:t>
      </w:r>
      <w:r>
        <w:rPr>
          <w:szCs w:val="22"/>
        </w:rPr>
        <w:t xml:space="preserve"> o sebe nedosahuje anestéziu</w:t>
      </w:r>
      <w:r w:rsidR="00ED29E5">
        <w:rPr>
          <w:szCs w:val="22"/>
        </w:rPr>
        <w:t>.</w:t>
      </w:r>
    </w:p>
    <w:p w14:paraId="7DA2F4EB" w14:textId="6F9AC3E5" w:rsidR="009F11DF" w:rsidRDefault="009F11DF" w:rsidP="00ED29E5">
      <w:pPr>
        <w:tabs>
          <w:tab w:val="clear" w:pos="567"/>
        </w:tabs>
        <w:spacing w:line="240" w:lineRule="auto"/>
        <w:rPr>
          <w:szCs w:val="22"/>
        </w:rPr>
      </w:pPr>
    </w:p>
    <w:p w14:paraId="1F5A1105" w14:textId="77777777" w:rsidR="009F11DF" w:rsidRPr="002D6C5C" w:rsidRDefault="009F11DF" w:rsidP="00ED29E5">
      <w:pPr>
        <w:tabs>
          <w:tab w:val="clear" w:pos="567"/>
        </w:tabs>
        <w:spacing w:line="240" w:lineRule="auto"/>
        <w:rPr>
          <w:szCs w:val="22"/>
        </w:rPr>
      </w:pPr>
    </w:p>
    <w:p w14:paraId="4BF89EB0" w14:textId="711B7B26" w:rsidR="00ED29E5" w:rsidRDefault="00ED29E5" w:rsidP="006D075E">
      <w:pPr>
        <w:tabs>
          <w:tab w:val="clear" w:pos="567"/>
        </w:tabs>
        <w:spacing w:line="240" w:lineRule="auto"/>
        <w:rPr>
          <w:szCs w:val="22"/>
        </w:rPr>
      </w:pPr>
    </w:p>
    <w:p w14:paraId="5A3CBAFE" w14:textId="49E9BD76" w:rsidR="009F11DF" w:rsidRDefault="009F11DF" w:rsidP="009F1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clear" w:pos="567"/>
        </w:tabs>
        <w:spacing w:line="240" w:lineRule="auto"/>
        <w:ind w:right="8220"/>
        <w:rPr>
          <w:color w:val="339933"/>
          <w:szCs w:val="22"/>
        </w:rPr>
      </w:pPr>
    </w:p>
    <w:p w14:paraId="27164650" w14:textId="77777777" w:rsidR="009F11DF" w:rsidRPr="009F11DF" w:rsidRDefault="009F11DF" w:rsidP="009F1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clear" w:pos="567"/>
        </w:tabs>
        <w:spacing w:line="240" w:lineRule="auto"/>
        <w:ind w:right="8220"/>
        <w:rPr>
          <w:color w:val="339933"/>
          <w:szCs w:val="22"/>
        </w:rPr>
      </w:pPr>
    </w:p>
    <w:p w14:paraId="46505F5C" w14:textId="77777777" w:rsidR="00ED29E5" w:rsidRPr="001E1F22" w:rsidRDefault="00ED29E5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ED29E5" w:rsidRPr="001E1F22" w:rsidSect="003837F1"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AA5E2D" w14:textId="77777777" w:rsidR="00F14B2D" w:rsidRDefault="00F14B2D">
      <w:pPr>
        <w:spacing w:line="240" w:lineRule="auto"/>
      </w:pPr>
      <w:r>
        <w:separator/>
      </w:r>
    </w:p>
  </w:endnote>
  <w:endnote w:type="continuationSeparator" w:id="0">
    <w:p w14:paraId="3F742817" w14:textId="77777777" w:rsidR="00F14B2D" w:rsidRDefault="00F14B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9FB4DD" w14:textId="0CD6CD81" w:rsidR="00EE0B74" w:rsidRPr="001E1F22" w:rsidRDefault="00EE0B74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rPr>
        <w:rFonts w:ascii="Times New Roman" w:hAnsi="Times New Roman"/>
      </w:rPr>
      <w:fldChar w:fldCharType="begin"/>
    </w:r>
    <w:r w:rsidRPr="001E1F22">
      <w:rPr>
        <w:rFonts w:ascii="Times New Roman" w:hAnsi="Times New Roman"/>
      </w:rPr>
      <w:instrText xml:space="preserve"> PAGE  \* MERGEFORMAT </w:instrText>
    </w:r>
    <w:r w:rsidRPr="001E1F22">
      <w:rPr>
        <w:rFonts w:ascii="Times New Roman" w:hAnsi="Times New Roman"/>
      </w:rPr>
      <w:fldChar w:fldCharType="separate"/>
    </w:r>
    <w:r w:rsidR="00A21F44">
      <w:rPr>
        <w:rFonts w:ascii="Times New Roman" w:hAnsi="Times New Roman"/>
        <w:noProof/>
      </w:rPr>
      <w:t>6</w:t>
    </w:r>
    <w:r w:rsidRPr="001E1F22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AFCD4" w14:textId="77777777" w:rsidR="00EE0B74" w:rsidRPr="001E1F22" w:rsidRDefault="00EE0B74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fldChar w:fldCharType="begin"/>
    </w:r>
    <w:r w:rsidRPr="001E1F22">
      <w:instrText xml:space="preserve"> PAGE  \* MERGEFORMAT </w:instrText>
    </w:r>
    <w:r w:rsidRPr="001E1F22">
      <w:fldChar w:fldCharType="separate"/>
    </w:r>
    <w:r w:rsidRPr="001E1F22">
      <w:t>3</w:t>
    </w:r>
    <w:r w:rsidRPr="001E1F22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339B76" w14:textId="77777777" w:rsidR="00F14B2D" w:rsidRDefault="00F14B2D">
      <w:pPr>
        <w:spacing w:line="240" w:lineRule="auto"/>
      </w:pPr>
      <w:r>
        <w:separator/>
      </w:r>
    </w:p>
  </w:footnote>
  <w:footnote w:type="continuationSeparator" w:id="0">
    <w:p w14:paraId="13B9740F" w14:textId="77777777" w:rsidR="00F14B2D" w:rsidRDefault="00F14B2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06F37"/>
    <w:multiLevelType w:val="hybridMultilevel"/>
    <w:tmpl w:val="AE14AB84"/>
    <w:lvl w:ilvl="0" w:tplc="95C8C7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76548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3ECD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1ECF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C29A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8600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C404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D85B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0A7C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773A82"/>
    <w:multiLevelType w:val="hybridMultilevel"/>
    <w:tmpl w:val="DD3CF770"/>
    <w:lvl w:ilvl="0" w:tplc="C37299D4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5941E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BEDB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269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F843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4E0D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069C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6A5A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9A73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>
    <w:nsid w:val="0D2A2D5A"/>
    <w:multiLevelType w:val="hybridMultilevel"/>
    <w:tmpl w:val="2E749F0C"/>
    <w:lvl w:ilvl="0" w:tplc="676E5CE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D6272A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14CD4A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2B4CA5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3923CF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3229F4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4FAAE4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E51046C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EE525E5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>
    <w:nsid w:val="1343193C"/>
    <w:multiLevelType w:val="hybridMultilevel"/>
    <w:tmpl w:val="70584BD4"/>
    <w:lvl w:ilvl="0" w:tplc="4D98392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91EAF8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F3E9BD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4B4B0C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7765D1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2DE2C13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B72401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074502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4C60E2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>
    <w:nsid w:val="1FBF0E2B"/>
    <w:multiLevelType w:val="hybridMultilevel"/>
    <w:tmpl w:val="8E0A8F32"/>
    <w:lvl w:ilvl="0" w:tplc="647C4D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8A4A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6858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DC07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2EB1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2E47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58FD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EC06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38CC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>
    <w:nsid w:val="2B354683"/>
    <w:multiLevelType w:val="hybridMultilevel"/>
    <w:tmpl w:val="0EE81776"/>
    <w:lvl w:ilvl="0" w:tplc="DFE88A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8C626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542EB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6822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54EC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C3C22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1488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58A5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9220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36D96073"/>
    <w:multiLevelType w:val="hybridMultilevel"/>
    <w:tmpl w:val="CA663CC0"/>
    <w:lvl w:ilvl="0" w:tplc="0622A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E58852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9BCB4F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9AEA01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1E8C93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1C86C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610492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256257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1F4A5B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DA64B37"/>
    <w:multiLevelType w:val="hybridMultilevel"/>
    <w:tmpl w:val="6D20E0BE"/>
    <w:lvl w:ilvl="0" w:tplc="8520ACF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270C7F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684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FABD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CE27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D648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D805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7AB8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B26C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7373A9"/>
    <w:multiLevelType w:val="hybridMultilevel"/>
    <w:tmpl w:val="E3BA04EE"/>
    <w:lvl w:ilvl="0" w:tplc="BD6E96C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D1083D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AC0A6B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A44D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10CF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2060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B8B8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AC90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906A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>
    <w:nsid w:val="4DAE5508"/>
    <w:multiLevelType w:val="hybridMultilevel"/>
    <w:tmpl w:val="DA0EE772"/>
    <w:lvl w:ilvl="0" w:tplc="8F7ADA5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47885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E8E3A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5C32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B60A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994AD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A00A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A81A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98809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BB473E"/>
    <w:multiLevelType w:val="hybridMultilevel"/>
    <w:tmpl w:val="BA782D10"/>
    <w:lvl w:ilvl="0" w:tplc="DD1E81F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8CF5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A241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56A1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849D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EE5A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567A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D034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944E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1F1D26"/>
    <w:multiLevelType w:val="hybridMultilevel"/>
    <w:tmpl w:val="2E749F0C"/>
    <w:lvl w:ilvl="0" w:tplc="2D16343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A2E928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A0E221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554C78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806140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26A660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176A43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CAE92D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70C4BC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>
    <w:nsid w:val="52C80393"/>
    <w:multiLevelType w:val="hybridMultilevel"/>
    <w:tmpl w:val="7996087A"/>
    <w:lvl w:ilvl="0" w:tplc="4E16065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64C92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56667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806E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505F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9EC2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282D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DCF9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9228F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>
    <w:nsid w:val="5A3F65D8"/>
    <w:multiLevelType w:val="multilevel"/>
    <w:tmpl w:val="A02E932A"/>
    <w:numStyleLink w:val="BulletsAgency"/>
  </w:abstractNum>
  <w:abstractNum w:abstractNumId="26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>
    <w:nsid w:val="5E0C3C1E"/>
    <w:multiLevelType w:val="hybridMultilevel"/>
    <w:tmpl w:val="BCC6941C"/>
    <w:lvl w:ilvl="0" w:tplc="53C07450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B10CA6BC" w:tentative="1">
      <w:start w:val="1"/>
      <w:numFmt w:val="lowerLetter"/>
      <w:lvlText w:val="%2."/>
      <w:lvlJc w:val="left"/>
      <w:pPr>
        <w:ind w:left="1440" w:hanging="360"/>
      </w:pPr>
    </w:lvl>
    <w:lvl w:ilvl="2" w:tplc="0C56AB1E" w:tentative="1">
      <w:start w:val="1"/>
      <w:numFmt w:val="lowerRoman"/>
      <w:lvlText w:val="%3."/>
      <w:lvlJc w:val="right"/>
      <w:pPr>
        <w:ind w:left="2160" w:hanging="180"/>
      </w:pPr>
    </w:lvl>
    <w:lvl w:ilvl="3" w:tplc="0EB6A6A6" w:tentative="1">
      <w:start w:val="1"/>
      <w:numFmt w:val="decimal"/>
      <w:lvlText w:val="%4."/>
      <w:lvlJc w:val="left"/>
      <w:pPr>
        <w:ind w:left="2880" w:hanging="360"/>
      </w:pPr>
    </w:lvl>
    <w:lvl w:ilvl="4" w:tplc="AB3E02B6" w:tentative="1">
      <w:start w:val="1"/>
      <w:numFmt w:val="lowerLetter"/>
      <w:lvlText w:val="%5."/>
      <w:lvlJc w:val="left"/>
      <w:pPr>
        <w:ind w:left="3600" w:hanging="360"/>
      </w:pPr>
    </w:lvl>
    <w:lvl w:ilvl="5" w:tplc="42704886" w:tentative="1">
      <w:start w:val="1"/>
      <w:numFmt w:val="lowerRoman"/>
      <w:lvlText w:val="%6."/>
      <w:lvlJc w:val="right"/>
      <w:pPr>
        <w:ind w:left="4320" w:hanging="180"/>
      </w:pPr>
    </w:lvl>
    <w:lvl w:ilvl="6" w:tplc="982C7DA4" w:tentative="1">
      <w:start w:val="1"/>
      <w:numFmt w:val="decimal"/>
      <w:lvlText w:val="%7."/>
      <w:lvlJc w:val="left"/>
      <w:pPr>
        <w:ind w:left="5040" w:hanging="360"/>
      </w:pPr>
    </w:lvl>
    <w:lvl w:ilvl="7" w:tplc="58D43900" w:tentative="1">
      <w:start w:val="1"/>
      <w:numFmt w:val="lowerLetter"/>
      <w:lvlText w:val="%8."/>
      <w:lvlJc w:val="left"/>
      <w:pPr>
        <w:ind w:left="5760" w:hanging="360"/>
      </w:pPr>
    </w:lvl>
    <w:lvl w:ilvl="8" w:tplc="2EA86A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0E67BF"/>
    <w:multiLevelType w:val="hybridMultilevel"/>
    <w:tmpl w:val="B1D854E2"/>
    <w:lvl w:ilvl="0" w:tplc="86922B9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01C20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19647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3E0F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543A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DF08C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644B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FCBB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E06EE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>
    <w:nsid w:val="71FB76EB"/>
    <w:multiLevelType w:val="hybridMultilevel"/>
    <w:tmpl w:val="CC66055E"/>
    <w:lvl w:ilvl="0" w:tplc="843C94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0A06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F46D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5CE4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9A72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8C87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202B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7292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DE02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2087B01"/>
    <w:multiLevelType w:val="hybridMultilevel"/>
    <w:tmpl w:val="D4C290BC"/>
    <w:lvl w:ilvl="0" w:tplc="8214C188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5027A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E2B6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FC29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2CC5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B2B4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E2E5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1663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8881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5E1091A"/>
    <w:multiLevelType w:val="hybridMultilevel"/>
    <w:tmpl w:val="9D5C3D80"/>
    <w:lvl w:ilvl="0" w:tplc="02BA1B8C">
      <w:start w:val="1"/>
      <w:numFmt w:val="decimal"/>
      <w:lvlText w:val="%1."/>
      <w:lvlJc w:val="left"/>
      <w:pPr>
        <w:ind w:left="720" w:hanging="360"/>
      </w:pPr>
    </w:lvl>
    <w:lvl w:ilvl="1" w:tplc="2CA05B86" w:tentative="1">
      <w:start w:val="1"/>
      <w:numFmt w:val="lowerLetter"/>
      <w:lvlText w:val="%2."/>
      <w:lvlJc w:val="left"/>
      <w:pPr>
        <w:ind w:left="1440" w:hanging="360"/>
      </w:pPr>
    </w:lvl>
    <w:lvl w:ilvl="2" w:tplc="AC84EE28" w:tentative="1">
      <w:start w:val="1"/>
      <w:numFmt w:val="lowerRoman"/>
      <w:lvlText w:val="%3."/>
      <w:lvlJc w:val="right"/>
      <w:pPr>
        <w:ind w:left="2160" w:hanging="180"/>
      </w:pPr>
    </w:lvl>
    <w:lvl w:ilvl="3" w:tplc="1F7C1A0E" w:tentative="1">
      <w:start w:val="1"/>
      <w:numFmt w:val="decimal"/>
      <w:lvlText w:val="%4."/>
      <w:lvlJc w:val="left"/>
      <w:pPr>
        <w:ind w:left="2880" w:hanging="360"/>
      </w:pPr>
    </w:lvl>
    <w:lvl w:ilvl="4" w:tplc="D506DD26" w:tentative="1">
      <w:start w:val="1"/>
      <w:numFmt w:val="lowerLetter"/>
      <w:lvlText w:val="%5."/>
      <w:lvlJc w:val="left"/>
      <w:pPr>
        <w:ind w:left="3600" w:hanging="360"/>
      </w:pPr>
    </w:lvl>
    <w:lvl w:ilvl="5" w:tplc="93081A30" w:tentative="1">
      <w:start w:val="1"/>
      <w:numFmt w:val="lowerRoman"/>
      <w:lvlText w:val="%6."/>
      <w:lvlJc w:val="right"/>
      <w:pPr>
        <w:ind w:left="4320" w:hanging="180"/>
      </w:pPr>
    </w:lvl>
    <w:lvl w:ilvl="6" w:tplc="F1ECA638" w:tentative="1">
      <w:start w:val="1"/>
      <w:numFmt w:val="decimal"/>
      <w:lvlText w:val="%7."/>
      <w:lvlJc w:val="left"/>
      <w:pPr>
        <w:ind w:left="5040" w:hanging="360"/>
      </w:pPr>
    </w:lvl>
    <w:lvl w:ilvl="7" w:tplc="544C6BE0" w:tentative="1">
      <w:start w:val="1"/>
      <w:numFmt w:val="lowerLetter"/>
      <w:lvlText w:val="%8."/>
      <w:lvlJc w:val="left"/>
      <w:pPr>
        <w:ind w:left="5760" w:hanging="360"/>
      </w:pPr>
    </w:lvl>
    <w:lvl w:ilvl="8" w:tplc="DF2C4E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8A5987"/>
    <w:multiLevelType w:val="hybridMultilevel"/>
    <w:tmpl w:val="D73EEE10"/>
    <w:lvl w:ilvl="0" w:tplc="2C983F7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4F440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88C3C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2ED7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E8F7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06210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D8A6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A4B4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DBAE4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9">
    <w:nsid w:val="7FFB03AC"/>
    <w:multiLevelType w:val="hybridMultilevel"/>
    <w:tmpl w:val="FC642384"/>
    <w:lvl w:ilvl="0" w:tplc="EB1A0DB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C114FF"/>
    <w:rsid w:val="00013850"/>
    <w:rsid w:val="000216D7"/>
    <w:rsid w:val="00021B82"/>
    <w:rsid w:val="00024777"/>
    <w:rsid w:val="00024E21"/>
    <w:rsid w:val="00027100"/>
    <w:rsid w:val="00036C50"/>
    <w:rsid w:val="00041D27"/>
    <w:rsid w:val="000505D6"/>
    <w:rsid w:val="000521ED"/>
    <w:rsid w:val="00052D2B"/>
    <w:rsid w:val="00054F55"/>
    <w:rsid w:val="000558AC"/>
    <w:rsid w:val="00062945"/>
    <w:rsid w:val="00063B94"/>
    <w:rsid w:val="00064B94"/>
    <w:rsid w:val="00065387"/>
    <w:rsid w:val="00080453"/>
    <w:rsid w:val="0008169A"/>
    <w:rsid w:val="00082200"/>
    <w:rsid w:val="000860CE"/>
    <w:rsid w:val="00092A37"/>
    <w:rsid w:val="000938A6"/>
    <w:rsid w:val="00096E78"/>
    <w:rsid w:val="00097C1E"/>
    <w:rsid w:val="000A1DF5"/>
    <w:rsid w:val="000A4E16"/>
    <w:rsid w:val="000B4A2F"/>
    <w:rsid w:val="000B7873"/>
    <w:rsid w:val="000C02A1"/>
    <w:rsid w:val="000C1D4F"/>
    <w:rsid w:val="000C1DE1"/>
    <w:rsid w:val="000C3ED7"/>
    <w:rsid w:val="000C55E6"/>
    <w:rsid w:val="000C687A"/>
    <w:rsid w:val="000C6A5E"/>
    <w:rsid w:val="000D538E"/>
    <w:rsid w:val="000D67D0"/>
    <w:rsid w:val="000E195C"/>
    <w:rsid w:val="000E3602"/>
    <w:rsid w:val="000E705A"/>
    <w:rsid w:val="000F38DA"/>
    <w:rsid w:val="000F448F"/>
    <w:rsid w:val="000F5822"/>
    <w:rsid w:val="000F796B"/>
    <w:rsid w:val="0010031E"/>
    <w:rsid w:val="001012EB"/>
    <w:rsid w:val="00102BB6"/>
    <w:rsid w:val="001078D1"/>
    <w:rsid w:val="00111185"/>
    <w:rsid w:val="00115782"/>
    <w:rsid w:val="00124F36"/>
    <w:rsid w:val="00125666"/>
    <w:rsid w:val="00125C80"/>
    <w:rsid w:val="0013799F"/>
    <w:rsid w:val="00140DF6"/>
    <w:rsid w:val="00143F94"/>
    <w:rsid w:val="0014507C"/>
    <w:rsid w:val="00145C3F"/>
    <w:rsid w:val="00145D34"/>
    <w:rsid w:val="00146284"/>
    <w:rsid w:val="0014690F"/>
    <w:rsid w:val="0015098E"/>
    <w:rsid w:val="00164543"/>
    <w:rsid w:val="001674D3"/>
    <w:rsid w:val="00175264"/>
    <w:rsid w:val="001764D6"/>
    <w:rsid w:val="001803D2"/>
    <w:rsid w:val="0018228B"/>
    <w:rsid w:val="00185B50"/>
    <w:rsid w:val="0018625C"/>
    <w:rsid w:val="0018657D"/>
    <w:rsid w:val="001868AD"/>
    <w:rsid w:val="00187A5D"/>
    <w:rsid w:val="00187DE7"/>
    <w:rsid w:val="00187E62"/>
    <w:rsid w:val="00190C23"/>
    <w:rsid w:val="00192045"/>
    <w:rsid w:val="00192D98"/>
    <w:rsid w:val="00193B14"/>
    <w:rsid w:val="00193E72"/>
    <w:rsid w:val="00195267"/>
    <w:rsid w:val="0019600B"/>
    <w:rsid w:val="0019686E"/>
    <w:rsid w:val="001A0E2C"/>
    <w:rsid w:val="001A1418"/>
    <w:rsid w:val="001A28C9"/>
    <w:rsid w:val="001A2DFC"/>
    <w:rsid w:val="001A34BC"/>
    <w:rsid w:val="001A62DF"/>
    <w:rsid w:val="001B1C77"/>
    <w:rsid w:val="001B26EB"/>
    <w:rsid w:val="001B6F4A"/>
    <w:rsid w:val="001C5288"/>
    <w:rsid w:val="001C5B03"/>
    <w:rsid w:val="001D4CE4"/>
    <w:rsid w:val="001D6D96"/>
    <w:rsid w:val="001E1F22"/>
    <w:rsid w:val="001E5621"/>
    <w:rsid w:val="001F3239"/>
    <w:rsid w:val="001F3EF9"/>
    <w:rsid w:val="001F627D"/>
    <w:rsid w:val="001F6622"/>
    <w:rsid w:val="001F6714"/>
    <w:rsid w:val="00200EFE"/>
    <w:rsid w:val="0020126C"/>
    <w:rsid w:val="002100FC"/>
    <w:rsid w:val="002127FD"/>
    <w:rsid w:val="00213890"/>
    <w:rsid w:val="00214E52"/>
    <w:rsid w:val="002207C0"/>
    <w:rsid w:val="0022380D"/>
    <w:rsid w:val="00224B93"/>
    <w:rsid w:val="0023676E"/>
    <w:rsid w:val="002414B6"/>
    <w:rsid w:val="002422EB"/>
    <w:rsid w:val="00242397"/>
    <w:rsid w:val="00247A48"/>
    <w:rsid w:val="00250DD1"/>
    <w:rsid w:val="00251183"/>
    <w:rsid w:val="00251689"/>
    <w:rsid w:val="0025267C"/>
    <w:rsid w:val="00253B6B"/>
    <w:rsid w:val="00265656"/>
    <w:rsid w:val="00265E77"/>
    <w:rsid w:val="00266155"/>
    <w:rsid w:val="0027270B"/>
    <w:rsid w:val="00274D17"/>
    <w:rsid w:val="00282E7B"/>
    <w:rsid w:val="002838C8"/>
    <w:rsid w:val="00290805"/>
    <w:rsid w:val="00290ABD"/>
    <w:rsid w:val="00290C2A"/>
    <w:rsid w:val="0029154A"/>
    <w:rsid w:val="002931DD"/>
    <w:rsid w:val="00295140"/>
    <w:rsid w:val="002A0E7C"/>
    <w:rsid w:val="002A21ED"/>
    <w:rsid w:val="002A3F88"/>
    <w:rsid w:val="002A710D"/>
    <w:rsid w:val="002B0F11"/>
    <w:rsid w:val="002B2E17"/>
    <w:rsid w:val="002B6560"/>
    <w:rsid w:val="002C38E1"/>
    <w:rsid w:val="002C55FF"/>
    <w:rsid w:val="002C592B"/>
    <w:rsid w:val="002D300D"/>
    <w:rsid w:val="002E0CD4"/>
    <w:rsid w:val="002E3A90"/>
    <w:rsid w:val="002E46CC"/>
    <w:rsid w:val="002E4CFD"/>
    <w:rsid w:val="002E4F48"/>
    <w:rsid w:val="002E62CB"/>
    <w:rsid w:val="002E6DF1"/>
    <w:rsid w:val="002E6ED9"/>
    <w:rsid w:val="002F0957"/>
    <w:rsid w:val="002F2440"/>
    <w:rsid w:val="002F41AD"/>
    <w:rsid w:val="002F43F6"/>
    <w:rsid w:val="002F6DAA"/>
    <w:rsid w:val="002F71D5"/>
    <w:rsid w:val="003020BB"/>
    <w:rsid w:val="00302266"/>
    <w:rsid w:val="00304393"/>
    <w:rsid w:val="00305AB2"/>
    <w:rsid w:val="00310051"/>
    <w:rsid w:val="0031032B"/>
    <w:rsid w:val="00313116"/>
    <w:rsid w:val="00316E87"/>
    <w:rsid w:val="0032453E"/>
    <w:rsid w:val="00325053"/>
    <w:rsid w:val="003256AC"/>
    <w:rsid w:val="0033129D"/>
    <w:rsid w:val="003320ED"/>
    <w:rsid w:val="00333A3B"/>
    <w:rsid w:val="0033480E"/>
    <w:rsid w:val="00337123"/>
    <w:rsid w:val="00341866"/>
    <w:rsid w:val="00342C0C"/>
    <w:rsid w:val="003441DD"/>
    <w:rsid w:val="003535E0"/>
    <w:rsid w:val="003543AC"/>
    <w:rsid w:val="00355D02"/>
    <w:rsid w:val="00361607"/>
    <w:rsid w:val="00362A12"/>
    <w:rsid w:val="00366F56"/>
    <w:rsid w:val="003737C8"/>
    <w:rsid w:val="0037589D"/>
    <w:rsid w:val="00376BB1"/>
    <w:rsid w:val="00377E23"/>
    <w:rsid w:val="0038277C"/>
    <w:rsid w:val="003837F1"/>
    <w:rsid w:val="003841FC"/>
    <w:rsid w:val="0038638B"/>
    <w:rsid w:val="003909E0"/>
    <w:rsid w:val="00391D93"/>
    <w:rsid w:val="00392B17"/>
    <w:rsid w:val="00393E09"/>
    <w:rsid w:val="003946D8"/>
    <w:rsid w:val="00395B15"/>
    <w:rsid w:val="00396026"/>
    <w:rsid w:val="003A31B9"/>
    <w:rsid w:val="003A3E2F"/>
    <w:rsid w:val="003A46A5"/>
    <w:rsid w:val="003A6CCB"/>
    <w:rsid w:val="003A6D10"/>
    <w:rsid w:val="003B10C4"/>
    <w:rsid w:val="003B26B9"/>
    <w:rsid w:val="003B48EB"/>
    <w:rsid w:val="003B5CD1"/>
    <w:rsid w:val="003C33FF"/>
    <w:rsid w:val="003C4B6A"/>
    <w:rsid w:val="003C64A5"/>
    <w:rsid w:val="003C6F1D"/>
    <w:rsid w:val="003D03CC"/>
    <w:rsid w:val="003D378C"/>
    <w:rsid w:val="003D3893"/>
    <w:rsid w:val="003D4BB7"/>
    <w:rsid w:val="003E0116"/>
    <w:rsid w:val="003E10EE"/>
    <w:rsid w:val="003E26C3"/>
    <w:rsid w:val="003E27F4"/>
    <w:rsid w:val="003E740C"/>
    <w:rsid w:val="003F0BC8"/>
    <w:rsid w:val="003F0D6C"/>
    <w:rsid w:val="003F0F26"/>
    <w:rsid w:val="003F12D9"/>
    <w:rsid w:val="003F1B4C"/>
    <w:rsid w:val="003F350F"/>
    <w:rsid w:val="003F3CE6"/>
    <w:rsid w:val="003F677F"/>
    <w:rsid w:val="004008F6"/>
    <w:rsid w:val="004016AF"/>
    <w:rsid w:val="004079E1"/>
    <w:rsid w:val="00407C22"/>
    <w:rsid w:val="00412BBE"/>
    <w:rsid w:val="0041357C"/>
    <w:rsid w:val="00414B20"/>
    <w:rsid w:val="0041628A"/>
    <w:rsid w:val="00417DE3"/>
    <w:rsid w:val="00420156"/>
    <w:rsid w:val="00420850"/>
    <w:rsid w:val="00423968"/>
    <w:rsid w:val="004269F1"/>
    <w:rsid w:val="00427054"/>
    <w:rsid w:val="004304B1"/>
    <w:rsid w:val="00432DA8"/>
    <w:rsid w:val="0043320A"/>
    <w:rsid w:val="004332E3"/>
    <w:rsid w:val="004371A3"/>
    <w:rsid w:val="00444B85"/>
    <w:rsid w:val="004456DA"/>
    <w:rsid w:val="00445849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71F9"/>
    <w:rsid w:val="0048046F"/>
    <w:rsid w:val="00486006"/>
    <w:rsid w:val="00486BAD"/>
    <w:rsid w:val="00486BBE"/>
    <w:rsid w:val="00487123"/>
    <w:rsid w:val="00491A91"/>
    <w:rsid w:val="00492F6C"/>
    <w:rsid w:val="00495A75"/>
    <w:rsid w:val="00495CAE"/>
    <w:rsid w:val="004A1BD5"/>
    <w:rsid w:val="004A61E1"/>
    <w:rsid w:val="004B1A75"/>
    <w:rsid w:val="004B2344"/>
    <w:rsid w:val="004B5797"/>
    <w:rsid w:val="004B5DDC"/>
    <w:rsid w:val="004B798E"/>
    <w:rsid w:val="004C0C0A"/>
    <w:rsid w:val="004C2ABD"/>
    <w:rsid w:val="004C5F62"/>
    <w:rsid w:val="004D3E58"/>
    <w:rsid w:val="004D6746"/>
    <w:rsid w:val="004D767B"/>
    <w:rsid w:val="004E0F32"/>
    <w:rsid w:val="004E23A1"/>
    <w:rsid w:val="004E493C"/>
    <w:rsid w:val="004E623E"/>
    <w:rsid w:val="004E7092"/>
    <w:rsid w:val="004E7CE7"/>
    <w:rsid w:val="004E7ECE"/>
    <w:rsid w:val="004F4DB1"/>
    <w:rsid w:val="004F6F64"/>
    <w:rsid w:val="005003EE"/>
    <w:rsid w:val="005004EC"/>
    <w:rsid w:val="00506AAE"/>
    <w:rsid w:val="00512264"/>
    <w:rsid w:val="00517756"/>
    <w:rsid w:val="005202C6"/>
    <w:rsid w:val="00523C53"/>
    <w:rsid w:val="00527B8F"/>
    <w:rsid w:val="00540148"/>
    <w:rsid w:val="0054134B"/>
    <w:rsid w:val="00542012"/>
    <w:rsid w:val="0054385E"/>
    <w:rsid w:val="00543DF5"/>
    <w:rsid w:val="00545A61"/>
    <w:rsid w:val="005516CA"/>
    <w:rsid w:val="0055260D"/>
    <w:rsid w:val="00555422"/>
    <w:rsid w:val="00555810"/>
    <w:rsid w:val="00562DCA"/>
    <w:rsid w:val="00563E7D"/>
    <w:rsid w:val="00565423"/>
    <w:rsid w:val="0056568F"/>
    <w:rsid w:val="0057436C"/>
    <w:rsid w:val="00575DE3"/>
    <w:rsid w:val="00582578"/>
    <w:rsid w:val="00582E46"/>
    <w:rsid w:val="00584959"/>
    <w:rsid w:val="0058621D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D1A53"/>
    <w:rsid w:val="005D380C"/>
    <w:rsid w:val="005D6E04"/>
    <w:rsid w:val="005D7A12"/>
    <w:rsid w:val="005E53EE"/>
    <w:rsid w:val="005F0542"/>
    <w:rsid w:val="005F0F72"/>
    <w:rsid w:val="005F190B"/>
    <w:rsid w:val="005F1C1F"/>
    <w:rsid w:val="005F346D"/>
    <w:rsid w:val="005F38FB"/>
    <w:rsid w:val="00602D3B"/>
    <w:rsid w:val="0060326F"/>
    <w:rsid w:val="00606EA1"/>
    <w:rsid w:val="006128F0"/>
    <w:rsid w:val="0061726B"/>
    <w:rsid w:val="00617B81"/>
    <w:rsid w:val="0062387A"/>
    <w:rsid w:val="0062664A"/>
    <w:rsid w:val="006317CC"/>
    <w:rsid w:val="006326D8"/>
    <w:rsid w:val="0063377D"/>
    <w:rsid w:val="006344BE"/>
    <w:rsid w:val="00634A66"/>
    <w:rsid w:val="00640336"/>
    <w:rsid w:val="00640FC9"/>
    <w:rsid w:val="006414D3"/>
    <w:rsid w:val="006432F2"/>
    <w:rsid w:val="00643869"/>
    <w:rsid w:val="0065320F"/>
    <w:rsid w:val="00653D64"/>
    <w:rsid w:val="00654E13"/>
    <w:rsid w:val="00667489"/>
    <w:rsid w:val="00670D44"/>
    <w:rsid w:val="00673F4C"/>
    <w:rsid w:val="00676AFC"/>
    <w:rsid w:val="006807CD"/>
    <w:rsid w:val="00682D43"/>
    <w:rsid w:val="0068335C"/>
    <w:rsid w:val="00685BAF"/>
    <w:rsid w:val="00690463"/>
    <w:rsid w:val="00693612"/>
    <w:rsid w:val="00693DE5"/>
    <w:rsid w:val="006A0D03"/>
    <w:rsid w:val="006A41BB"/>
    <w:rsid w:val="006A41E9"/>
    <w:rsid w:val="006B12CB"/>
    <w:rsid w:val="006B2030"/>
    <w:rsid w:val="006B2E6A"/>
    <w:rsid w:val="006B5916"/>
    <w:rsid w:val="006C4775"/>
    <w:rsid w:val="006C4F4A"/>
    <w:rsid w:val="006C5E80"/>
    <w:rsid w:val="006C7CEE"/>
    <w:rsid w:val="006D075E"/>
    <w:rsid w:val="006D09DC"/>
    <w:rsid w:val="006D1CF5"/>
    <w:rsid w:val="006D3509"/>
    <w:rsid w:val="006D7C6E"/>
    <w:rsid w:val="006E15A2"/>
    <w:rsid w:val="006E2F95"/>
    <w:rsid w:val="006E4D79"/>
    <w:rsid w:val="006E6167"/>
    <w:rsid w:val="006F148B"/>
    <w:rsid w:val="006F7F98"/>
    <w:rsid w:val="00705271"/>
    <w:rsid w:val="00705CD4"/>
    <w:rsid w:val="00705EAF"/>
    <w:rsid w:val="0070773E"/>
    <w:rsid w:val="007101CC"/>
    <w:rsid w:val="007121B8"/>
    <w:rsid w:val="00715B4F"/>
    <w:rsid w:val="00715C55"/>
    <w:rsid w:val="00723901"/>
    <w:rsid w:val="00724E3B"/>
    <w:rsid w:val="00725EEA"/>
    <w:rsid w:val="007276B6"/>
    <w:rsid w:val="00730CE9"/>
    <w:rsid w:val="0073373D"/>
    <w:rsid w:val="00735581"/>
    <w:rsid w:val="0073656A"/>
    <w:rsid w:val="00743645"/>
    <w:rsid w:val="007439DB"/>
    <w:rsid w:val="007568D8"/>
    <w:rsid w:val="00765316"/>
    <w:rsid w:val="007708C8"/>
    <w:rsid w:val="0077719D"/>
    <w:rsid w:val="007776E2"/>
    <w:rsid w:val="00780DF0"/>
    <w:rsid w:val="007810B7"/>
    <w:rsid w:val="00782F0F"/>
    <w:rsid w:val="0078538F"/>
    <w:rsid w:val="00787482"/>
    <w:rsid w:val="007909DD"/>
    <w:rsid w:val="007919D7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4532"/>
    <w:rsid w:val="007C796D"/>
    <w:rsid w:val="007D73FB"/>
    <w:rsid w:val="007E2F2D"/>
    <w:rsid w:val="007E346A"/>
    <w:rsid w:val="007F0930"/>
    <w:rsid w:val="007F1433"/>
    <w:rsid w:val="007F1491"/>
    <w:rsid w:val="007F2F03"/>
    <w:rsid w:val="008007C6"/>
    <w:rsid w:val="00800FE0"/>
    <w:rsid w:val="008066AD"/>
    <w:rsid w:val="00813413"/>
    <w:rsid w:val="00814AF1"/>
    <w:rsid w:val="0081517F"/>
    <w:rsid w:val="00815370"/>
    <w:rsid w:val="0081539D"/>
    <w:rsid w:val="00820C93"/>
    <w:rsid w:val="0082153D"/>
    <w:rsid w:val="008255AA"/>
    <w:rsid w:val="00830FF3"/>
    <w:rsid w:val="008334BF"/>
    <w:rsid w:val="00836B8C"/>
    <w:rsid w:val="00840062"/>
    <w:rsid w:val="008410C5"/>
    <w:rsid w:val="00846C08"/>
    <w:rsid w:val="008530E7"/>
    <w:rsid w:val="00856BDB"/>
    <w:rsid w:val="00856FAC"/>
    <w:rsid w:val="00857675"/>
    <w:rsid w:val="00863810"/>
    <w:rsid w:val="008668DB"/>
    <w:rsid w:val="00872C48"/>
    <w:rsid w:val="00875EC3"/>
    <w:rsid w:val="008763E7"/>
    <w:rsid w:val="008808C5"/>
    <w:rsid w:val="00881A7C"/>
    <w:rsid w:val="00883C78"/>
    <w:rsid w:val="00885159"/>
    <w:rsid w:val="00885214"/>
    <w:rsid w:val="00887615"/>
    <w:rsid w:val="00890052"/>
    <w:rsid w:val="008947AE"/>
    <w:rsid w:val="00894E3A"/>
    <w:rsid w:val="00895562"/>
    <w:rsid w:val="00895A2F"/>
    <w:rsid w:val="00896EBD"/>
    <w:rsid w:val="008A5665"/>
    <w:rsid w:val="008B24A8"/>
    <w:rsid w:val="008B25E4"/>
    <w:rsid w:val="008B3D78"/>
    <w:rsid w:val="008C261B"/>
    <w:rsid w:val="008C4FCA"/>
    <w:rsid w:val="008C7882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F4183"/>
    <w:rsid w:val="008F4DEF"/>
    <w:rsid w:val="0090108F"/>
    <w:rsid w:val="00903D0D"/>
    <w:rsid w:val="009048E1"/>
    <w:rsid w:val="0090598C"/>
    <w:rsid w:val="0090609D"/>
    <w:rsid w:val="009071BB"/>
    <w:rsid w:val="00913885"/>
    <w:rsid w:val="00915ABF"/>
    <w:rsid w:val="00921CAD"/>
    <w:rsid w:val="009311ED"/>
    <w:rsid w:val="00931A80"/>
    <w:rsid w:val="00931D41"/>
    <w:rsid w:val="00933D18"/>
    <w:rsid w:val="00936FA5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16AE"/>
    <w:rsid w:val="00975676"/>
    <w:rsid w:val="00976467"/>
    <w:rsid w:val="00976D32"/>
    <w:rsid w:val="00980FBB"/>
    <w:rsid w:val="009844F7"/>
    <w:rsid w:val="009938F7"/>
    <w:rsid w:val="00995A7D"/>
    <w:rsid w:val="00996290"/>
    <w:rsid w:val="009A05AA"/>
    <w:rsid w:val="009A2D5A"/>
    <w:rsid w:val="009A5BB7"/>
    <w:rsid w:val="009A6509"/>
    <w:rsid w:val="009A6E2F"/>
    <w:rsid w:val="009B2969"/>
    <w:rsid w:val="009B2C7E"/>
    <w:rsid w:val="009B6DBD"/>
    <w:rsid w:val="009C108A"/>
    <w:rsid w:val="009C2E47"/>
    <w:rsid w:val="009C59CF"/>
    <w:rsid w:val="009C6BFB"/>
    <w:rsid w:val="009D05F5"/>
    <w:rsid w:val="009D0C05"/>
    <w:rsid w:val="009E1D24"/>
    <w:rsid w:val="009E2C00"/>
    <w:rsid w:val="009E49AD"/>
    <w:rsid w:val="009E4CC5"/>
    <w:rsid w:val="009E66FE"/>
    <w:rsid w:val="009E70F4"/>
    <w:rsid w:val="009E72A3"/>
    <w:rsid w:val="009F11DF"/>
    <w:rsid w:val="009F1AD2"/>
    <w:rsid w:val="00A00C78"/>
    <w:rsid w:val="00A0479E"/>
    <w:rsid w:val="00A07979"/>
    <w:rsid w:val="00A11755"/>
    <w:rsid w:val="00A15938"/>
    <w:rsid w:val="00A207FB"/>
    <w:rsid w:val="00A214C6"/>
    <w:rsid w:val="00A21F44"/>
    <w:rsid w:val="00A24016"/>
    <w:rsid w:val="00A265BF"/>
    <w:rsid w:val="00A26F44"/>
    <w:rsid w:val="00A3081C"/>
    <w:rsid w:val="00A34FAB"/>
    <w:rsid w:val="00A41081"/>
    <w:rsid w:val="00A42C43"/>
    <w:rsid w:val="00A4313D"/>
    <w:rsid w:val="00A50120"/>
    <w:rsid w:val="00A5223F"/>
    <w:rsid w:val="00A60351"/>
    <w:rsid w:val="00A61C6D"/>
    <w:rsid w:val="00A63015"/>
    <w:rsid w:val="00A6387B"/>
    <w:rsid w:val="00A66254"/>
    <w:rsid w:val="00A678B4"/>
    <w:rsid w:val="00A704A3"/>
    <w:rsid w:val="00A7382D"/>
    <w:rsid w:val="00A75E23"/>
    <w:rsid w:val="00A82AA0"/>
    <w:rsid w:val="00A82F8A"/>
    <w:rsid w:val="00A84622"/>
    <w:rsid w:val="00A84BF0"/>
    <w:rsid w:val="00A9226B"/>
    <w:rsid w:val="00A9575C"/>
    <w:rsid w:val="00A95B56"/>
    <w:rsid w:val="00A969AF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2543"/>
    <w:rsid w:val="00AE35B2"/>
    <w:rsid w:val="00AE60DA"/>
    <w:rsid w:val="00AE6336"/>
    <w:rsid w:val="00AE651A"/>
    <w:rsid w:val="00AE6AA0"/>
    <w:rsid w:val="00AE7AEE"/>
    <w:rsid w:val="00AF0759"/>
    <w:rsid w:val="00B00CA4"/>
    <w:rsid w:val="00B07269"/>
    <w:rsid w:val="00B075D6"/>
    <w:rsid w:val="00B113B9"/>
    <w:rsid w:val="00B119A2"/>
    <w:rsid w:val="00B13B6D"/>
    <w:rsid w:val="00B177F2"/>
    <w:rsid w:val="00B201F1"/>
    <w:rsid w:val="00B21B82"/>
    <w:rsid w:val="00B2603F"/>
    <w:rsid w:val="00B304E7"/>
    <w:rsid w:val="00B318B6"/>
    <w:rsid w:val="00B3499B"/>
    <w:rsid w:val="00B41F47"/>
    <w:rsid w:val="00B44468"/>
    <w:rsid w:val="00B52957"/>
    <w:rsid w:val="00B55678"/>
    <w:rsid w:val="00B60AC9"/>
    <w:rsid w:val="00B60C92"/>
    <w:rsid w:val="00B650D0"/>
    <w:rsid w:val="00B67323"/>
    <w:rsid w:val="00B715F2"/>
    <w:rsid w:val="00B7198A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549C"/>
    <w:rsid w:val="00B86896"/>
    <w:rsid w:val="00B875A6"/>
    <w:rsid w:val="00B93E4C"/>
    <w:rsid w:val="00B94A1B"/>
    <w:rsid w:val="00BA34DC"/>
    <w:rsid w:val="00BA483E"/>
    <w:rsid w:val="00BA5C89"/>
    <w:rsid w:val="00BB016F"/>
    <w:rsid w:val="00BB04EB"/>
    <w:rsid w:val="00BB2539"/>
    <w:rsid w:val="00BB26A0"/>
    <w:rsid w:val="00BB2C4D"/>
    <w:rsid w:val="00BB3428"/>
    <w:rsid w:val="00BB4CE2"/>
    <w:rsid w:val="00BB5EF0"/>
    <w:rsid w:val="00BB6724"/>
    <w:rsid w:val="00BB6F75"/>
    <w:rsid w:val="00BC0EFB"/>
    <w:rsid w:val="00BC2E39"/>
    <w:rsid w:val="00BC643A"/>
    <w:rsid w:val="00BC7618"/>
    <w:rsid w:val="00BC77B5"/>
    <w:rsid w:val="00BD2364"/>
    <w:rsid w:val="00BD28E3"/>
    <w:rsid w:val="00BE117E"/>
    <w:rsid w:val="00BE3261"/>
    <w:rsid w:val="00BF00EF"/>
    <w:rsid w:val="00BF58FC"/>
    <w:rsid w:val="00BF799A"/>
    <w:rsid w:val="00C01F77"/>
    <w:rsid w:val="00C01FFC"/>
    <w:rsid w:val="00C028B4"/>
    <w:rsid w:val="00C05321"/>
    <w:rsid w:val="00C06AE4"/>
    <w:rsid w:val="00C114FF"/>
    <w:rsid w:val="00C11D49"/>
    <w:rsid w:val="00C13949"/>
    <w:rsid w:val="00C15A21"/>
    <w:rsid w:val="00C171A1"/>
    <w:rsid w:val="00C171A4"/>
    <w:rsid w:val="00C17F12"/>
    <w:rsid w:val="00C20734"/>
    <w:rsid w:val="00C21C1A"/>
    <w:rsid w:val="00C237E9"/>
    <w:rsid w:val="00C30523"/>
    <w:rsid w:val="00C32989"/>
    <w:rsid w:val="00C341E6"/>
    <w:rsid w:val="00C36883"/>
    <w:rsid w:val="00C40928"/>
    <w:rsid w:val="00C40CFF"/>
    <w:rsid w:val="00C42697"/>
    <w:rsid w:val="00C43F01"/>
    <w:rsid w:val="00C45E05"/>
    <w:rsid w:val="00C47552"/>
    <w:rsid w:val="00C57A81"/>
    <w:rsid w:val="00C60193"/>
    <w:rsid w:val="00C61276"/>
    <w:rsid w:val="00C634D4"/>
    <w:rsid w:val="00C63AA5"/>
    <w:rsid w:val="00C65071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96BF3"/>
    <w:rsid w:val="00C96C10"/>
    <w:rsid w:val="00CA15E2"/>
    <w:rsid w:val="00CA201D"/>
    <w:rsid w:val="00CB78D8"/>
    <w:rsid w:val="00CC1E65"/>
    <w:rsid w:val="00CC4A78"/>
    <w:rsid w:val="00CC567A"/>
    <w:rsid w:val="00CD13A9"/>
    <w:rsid w:val="00CD4059"/>
    <w:rsid w:val="00CD4E5A"/>
    <w:rsid w:val="00CD6AFD"/>
    <w:rsid w:val="00CE03CE"/>
    <w:rsid w:val="00CE0F5D"/>
    <w:rsid w:val="00CE1A6A"/>
    <w:rsid w:val="00CF0DFF"/>
    <w:rsid w:val="00CF2D3F"/>
    <w:rsid w:val="00CF3B03"/>
    <w:rsid w:val="00D028A9"/>
    <w:rsid w:val="00D0359D"/>
    <w:rsid w:val="00D04DED"/>
    <w:rsid w:val="00D1089A"/>
    <w:rsid w:val="00D116BD"/>
    <w:rsid w:val="00D2001A"/>
    <w:rsid w:val="00D20684"/>
    <w:rsid w:val="00D21CFD"/>
    <w:rsid w:val="00D267EA"/>
    <w:rsid w:val="00D26B62"/>
    <w:rsid w:val="00D316D9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1B4F"/>
    <w:rsid w:val="00D625A7"/>
    <w:rsid w:val="00D64074"/>
    <w:rsid w:val="00D65777"/>
    <w:rsid w:val="00D67567"/>
    <w:rsid w:val="00D70446"/>
    <w:rsid w:val="00D728A0"/>
    <w:rsid w:val="00D77BEA"/>
    <w:rsid w:val="00D83661"/>
    <w:rsid w:val="00D867AD"/>
    <w:rsid w:val="00D9216A"/>
    <w:rsid w:val="00D97E7D"/>
    <w:rsid w:val="00DA2DF1"/>
    <w:rsid w:val="00DA3113"/>
    <w:rsid w:val="00DB1BD9"/>
    <w:rsid w:val="00DB3439"/>
    <w:rsid w:val="00DB3618"/>
    <w:rsid w:val="00DB468A"/>
    <w:rsid w:val="00DB60B5"/>
    <w:rsid w:val="00DC2946"/>
    <w:rsid w:val="00DC550F"/>
    <w:rsid w:val="00DC5F8A"/>
    <w:rsid w:val="00DC64FD"/>
    <w:rsid w:val="00DD1C39"/>
    <w:rsid w:val="00DD53C3"/>
    <w:rsid w:val="00DE127F"/>
    <w:rsid w:val="00DE424A"/>
    <w:rsid w:val="00DE4419"/>
    <w:rsid w:val="00DE67C4"/>
    <w:rsid w:val="00DF0ACA"/>
    <w:rsid w:val="00DF2245"/>
    <w:rsid w:val="00DF4CE9"/>
    <w:rsid w:val="00DF77CF"/>
    <w:rsid w:val="00DF7AC7"/>
    <w:rsid w:val="00E00228"/>
    <w:rsid w:val="00E026E8"/>
    <w:rsid w:val="00E02D7F"/>
    <w:rsid w:val="00E03FDD"/>
    <w:rsid w:val="00E042CB"/>
    <w:rsid w:val="00E053AB"/>
    <w:rsid w:val="00E060F7"/>
    <w:rsid w:val="00E125AD"/>
    <w:rsid w:val="00E14224"/>
    <w:rsid w:val="00E14C47"/>
    <w:rsid w:val="00E17C7C"/>
    <w:rsid w:val="00E21B4D"/>
    <w:rsid w:val="00E22698"/>
    <w:rsid w:val="00E25B7C"/>
    <w:rsid w:val="00E26D4F"/>
    <w:rsid w:val="00E3076B"/>
    <w:rsid w:val="00E33224"/>
    <w:rsid w:val="00E3725B"/>
    <w:rsid w:val="00E434D1"/>
    <w:rsid w:val="00E51E4E"/>
    <w:rsid w:val="00E561C2"/>
    <w:rsid w:val="00E56CBB"/>
    <w:rsid w:val="00E61950"/>
    <w:rsid w:val="00E61E51"/>
    <w:rsid w:val="00E6552A"/>
    <w:rsid w:val="00E6707D"/>
    <w:rsid w:val="00E70330"/>
    <w:rsid w:val="00E70337"/>
    <w:rsid w:val="00E70E7C"/>
    <w:rsid w:val="00E71313"/>
    <w:rsid w:val="00E72606"/>
    <w:rsid w:val="00E73C3E"/>
    <w:rsid w:val="00E74050"/>
    <w:rsid w:val="00E75ADC"/>
    <w:rsid w:val="00E82496"/>
    <w:rsid w:val="00E834CD"/>
    <w:rsid w:val="00E846DC"/>
    <w:rsid w:val="00E84E9D"/>
    <w:rsid w:val="00E86CEE"/>
    <w:rsid w:val="00E935AF"/>
    <w:rsid w:val="00EA01C8"/>
    <w:rsid w:val="00EA2972"/>
    <w:rsid w:val="00EB0E20"/>
    <w:rsid w:val="00EB1A80"/>
    <w:rsid w:val="00EB457B"/>
    <w:rsid w:val="00EC47C4"/>
    <w:rsid w:val="00EC4F3A"/>
    <w:rsid w:val="00EC5E74"/>
    <w:rsid w:val="00ED29E5"/>
    <w:rsid w:val="00ED594D"/>
    <w:rsid w:val="00EE0B74"/>
    <w:rsid w:val="00EE36E1"/>
    <w:rsid w:val="00EE6228"/>
    <w:rsid w:val="00EE7AC7"/>
    <w:rsid w:val="00EE7B3F"/>
    <w:rsid w:val="00EF3A8A"/>
    <w:rsid w:val="00F0054D"/>
    <w:rsid w:val="00F02467"/>
    <w:rsid w:val="00F04D0E"/>
    <w:rsid w:val="00F12214"/>
    <w:rsid w:val="00F12565"/>
    <w:rsid w:val="00F144BE"/>
    <w:rsid w:val="00F14ACA"/>
    <w:rsid w:val="00F14B2D"/>
    <w:rsid w:val="00F17A0C"/>
    <w:rsid w:val="00F2199A"/>
    <w:rsid w:val="00F23927"/>
    <w:rsid w:val="00F26A05"/>
    <w:rsid w:val="00F307CE"/>
    <w:rsid w:val="00F343C8"/>
    <w:rsid w:val="00F354C5"/>
    <w:rsid w:val="00F37108"/>
    <w:rsid w:val="00F40449"/>
    <w:rsid w:val="00F450EE"/>
    <w:rsid w:val="00F45872"/>
    <w:rsid w:val="00F45B8E"/>
    <w:rsid w:val="00F47BAA"/>
    <w:rsid w:val="00F520FE"/>
    <w:rsid w:val="00F52EAB"/>
    <w:rsid w:val="00F55A04"/>
    <w:rsid w:val="00F61A31"/>
    <w:rsid w:val="00F66B55"/>
    <w:rsid w:val="00F66F00"/>
    <w:rsid w:val="00F67A2D"/>
    <w:rsid w:val="00F70A1B"/>
    <w:rsid w:val="00F71B6D"/>
    <w:rsid w:val="00F72FDF"/>
    <w:rsid w:val="00F75960"/>
    <w:rsid w:val="00F82526"/>
    <w:rsid w:val="00F84672"/>
    <w:rsid w:val="00F84802"/>
    <w:rsid w:val="00F900E8"/>
    <w:rsid w:val="00F95A8C"/>
    <w:rsid w:val="00FA06FD"/>
    <w:rsid w:val="00FA0BB9"/>
    <w:rsid w:val="00FA4927"/>
    <w:rsid w:val="00FA515B"/>
    <w:rsid w:val="00FA6B90"/>
    <w:rsid w:val="00FA70F9"/>
    <w:rsid w:val="00FA74CB"/>
    <w:rsid w:val="00FB207A"/>
    <w:rsid w:val="00FB2886"/>
    <w:rsid w:val="00FB466E"/>
    <w:rsid w:val="00FB4CBD"/>
    <w:rsid w:val="00FC02F3"/>
    <w:rsid w:val="00FC752C"/>
    <w:rsid w:val="00FD0492"/>
    <w:rsid w:val="00FD13EC"/>
    <w:rsid w:val="00FD1E45"/>
    <w:rsid w:val="00FD450A"/>
    <w:rsid w:val="00FD4DA8"/>
    <w:rsid w:val="00FD4EEF"/>
    <w:rsid w:val="00FD5461"/>
    <w:rsid w:val="00FD6BDB"/>
    <w:rsid w:val="00FD6F00"/>
    <w:rsid w:val="00FD7B98"/>
    <w:rsid w:val="00FE187F"/>
    <w:rsid w:val="00FE5B40"/>
    <w:rsid w:val="00FF18D2"/>
    <w:rsid w:val="00FF22F5"/>
    <w:rsid w:val="00FF3B2A"/>
    <w:rsid w:val="00FF3CB9"/>
    <w:rsid w:val="00FF4664"/>
    <w:rsid w:val="00FF49BE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1291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664A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E561C2"/>
    <w:pPr>
      <w:ind w:left="720"/>
      <w:contextualSpacing/>
    </w:pPr>
  </w:style>
  <w:style w:type="character" w:customStyle="1" w:styleId="fontstyle01">
    <w:name w:val="fontstyle01"/>
    <w:rsid w:val="00E14224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664A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E561C2"/>
    <w:pPr>
      <w:ind w:left="720"/>
      <w:contextualSpacing/>
    </w:pPr>
  </w:style>
  <w:style w:type="character" w:customStyle="1" w:styleId="fontstyle01">
    <w:name w:val="fontstyle01"/>
    <w:rsid w:val="00E14224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skvbl@uskvbl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14</Pages>
  <Words>4392</Words>
  <Characters>25038</Characters>
  <Application>Microsoft Office Word</Application>
  <DocSecurity>0</DocSecurity>
  <Lines>208</Lines>
  <Paragraphs>58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Vqrdtemplateclean_sk</vt:lpstr>
      <vt:lpstr>Vqrdtemplateclean_sk</vt:lpstr>
    </vt:vector>
  </TitlesOfParts>
  <Company>CDT</Company>
  <LinksUpToDate>false</LinksUpToDate>
  <CharactersWithSpaces>29372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Vqrdtemplateclean_sk</dc:title>
  <dc:subject>General-EMA/201224/2010</dc:subject>
  <dc:creator>CDT</dc:creator>
  <cp:lastModifiedBy>User</cp:lastModifiedBy>
  <cp:revision>16</cp:revision>
  <cp:lastPrinted>2022-10-26T08:36:00Z</cp:lastPrinted>
  <dcterms:created xsi:type="dcterms:W3CDTF">2023-06-10T10:17:00Z</dcterms:created>
  <dcterms:modified xsi:type="dcterms:W3CDTF">2024-05-03T08:32:00Z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11:15:09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EMA/853198/2022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EMA/853198/2022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11:15:09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11:15:09</vt:lpwstr>
  </property>
  <property fmtid="{D5CDD505-2E9C-101B-9397-08002B2CF9AE}" pid="36" name="DM_Name">
    <vt:lpwstr>Vqrdtemplateclean_sk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69a83dde-b340-402a-8f35-ad6b00ea55ef</vt:lpwstr>
  </property>
  <property fmtid="{D5CDD505-2E9C-101B-9397-08002B2CF9AE}" pid="67" name="MSIP_Label_0eea11ca-d417-4147-80ed-01a58412c458_ActionId">
    <vt:lpwstr>255bbf36-fc96-4d11-af3c-6a321e4a4d7e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2022-10-26T09:14:07Z</vt:lpwstr>
  </property>
  <property fmtid="{D5CDD505-2E9C-101B-9397-08002B2CF9AE}" pid="73" name="MSIP_Label_0eea11ca-d417-4147-80ed-01a58412c458_SiteId">
    <vt:lpwstr>bc9dc15c-61bc-4f03-b60b-e5b6d8922839</vt:lpwstr>
  </property>
</Properties>
</file>