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AD" w:rsidRDefault="00CE2AAD" w:rsidP="00CE2AAD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181/DD22-S</w:t>
      </w:r>
    </w:p>
    <w:p w:rsidR="00CE2AAD" w:rsidRDefault="00CE2AAD" w:rsidP="00CE2AAD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CE2AAD" w:rsidRDefault="00CE2AAD" w:rsidP="00CE2AA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PÍSOMNÁ INFORMÁCIA PRE POUŽÍVATEĽA = ETIKETA</w:t>
      </w:r>
    </w:p>
    <w:p w:rsidR="00CE2AAD" w:rsidRDefault="00CE2AAD" w:rsidP="00CE2A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E2AAD" w:rsidRDefault="00CE2AAD" w:rsidP="00CE2AA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PREDNÁ STRANA </w:t>
      </w:r>
    </w:p>
    <w:p w:rsidR="00CE2AAD" w:rsidRDefault="00DD38E3" w:rsidP="00CE2AAD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sk-SK"/>
        </w:rPr>
        <w:drawing>
          <wp:anchor distT="114300" distB="114300" distL="114300" distR="114300" simplePos="0" relativeHeight="251656192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156845</wp:posOffset>
            </wp:positionV>
            <wp:extent cx="1123950" cy="611505"/>
            <wp:effectExtent l="0" t="0" r="0" b="0"/>
            <wp:wrapSquare wrapText="bothSides"/>
            <wp:docPr id="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AAD" w:rsidRDefault="00CE2AAD" w:rsidP="00CE2AAD">
      <w:pPr>
        <w:pStyle w:val="Nadpis4"/>
        <w:tabs>
          <w:tab w:val="left" w:pos="2268"/>
          <w:tab w:val="left" w:pos="2552"/>
        </w:tabs>
        <w:spacing w:before="0" w:after="0" w:line="240" w:lineRule="auto"/>
        <w:ind w:left="2552" w:hanging="255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Názov vet. prípravku:</w:t>
      </w:r>
      <w:r>
        <w:rPr>
          <w:noProof/>
          <w:lang w:eastAsia="sk-SK"/>
        </w:rPr>
        <w:t xml:space="preserve"> </w:t>
      </w:r>
    </w:p>
    <w:p w:rsidR="00CE2AAD" w:rsidRDefault="00CE2AAD" w:rsidP="00CE2AAD">
      <w:pPr>
        <w:pStyle w:val="Nadpis4"/>
        <w:tabs>
          <w:tab w:val="left" w:pos="2268"/>
          <w:tab w:val="left" w:pos="2552"/>
        </w:tabs>
        <w:spacing w:before="0" w:after="0" w:line="240" w:lineRule="auto"/>
        <w:ind w:left="2552" w:hanging="255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Pyoderm</w:t>
      </w:r>
      <w:r>
        <w:rPr>
          <w:rFonts w:ascii="Times New Roman" w:hAnsi="Times New Roman"/>
          <w:sz w:val="22"/>
          <w:szCs w:val="22"/>
          <w:vertAlign w:val="superscript"/>
        </w:rPr>
        <w:t>®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E2AAD" w:rsidRDefault="00CE2AAD" w:rsidP="00CE2AAD">
      <w:pPr>
        <w:spacing w:after="0"/>
        <w:rPr>
          <w:rFonts w:ascii="Times New Roman" w:hAnsi="Times New Roman"/>
          <w:b/>
        </w:rPr>
      </w:pP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Dermatologický šampón</w:t>
      </w: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Chlórhexidín</w:t>
      </w:r>
    </w:p>
    <w:p w:rsidR="00CE2AAD" w:rsidRDefault="00CE2AAD" w:rsidP="00CE2AAD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Čistí &amp; očisťuje</w:t>
      </w: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Udržuje integritu pokožky</w:t>
      </w:r>
    </w:p>
    <w:p w:rsidR="00CE2AAD" w:rsidRDefault="00CE2AAD" w:rsidP="00CE2AAD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CE2AAD" w:rsidRDefault="00DD38E3" w:rsidP="00CE2AAD">
      <w:pPr>
        <w:spacing w:after="0"/>
        <w:rPr>
          <w:rFonts w:ascii="Times New Roman" w:hAnsi="Times New Roman"/>
          <w:b/>
        </w:rPr>
      </w:pPr>
      <w:r>
        <w:rPr>
          <w:rFonts w:ascii="Arial" w:eastAsia="Arial" w:hAnsi="Arial" w:cs="Arial"/>
          <w:noProof/>
          <w:lang w:eastAsia="sk-SK"/>
        </w:rPr>
        <w:drawing>
          <wp:inline distT="0" distB="0" distL="0" distR="0">
            <wp:extent cx="1333500" cy="981075"/>
            <wp:effectExtent l="0" t="0" r="0" b="9525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AD" w:rsidRDefault="00CE2AAD" w:rsidP="00CE2AAD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Pes a mačka (piktogram)</w:t>
      </w:r>
    </w:p>
    <w:p w:rsidR="00CE2AAD" w:rsidRDefault="00CE2AAD" w:rsidP="00CE2AAD">
      <w:pPr>
        <w:spacing w:after="0"/>
        <w:rPr>
          <w:rFonts w:ascii="Times New Roman" w:hAnsi="Times New Roman"/>
          <w:b/>
          <w:sz w:val="10"/>
          <w:szCs w:val="10"/>
        </w:rPr>
      </w:pPr>
    </w:p>
    <w:p w:rsidR="00CE2AAD" w:rsidRDefault="00CE2AAD" w:rsidP="00CE2A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250 ml</w:t>
      </w:r>
    </w:p>
    <w:p w:rsidR="00CE2AAD" w:rsidRDefault="00CE2AAD" w:rsidP="00CE2AAD">
      <w:pPr>
        <w:spacing w:after="0"/>
        <w:rPr>
          <w:rFonts w:ascii="Times New Roman" w:hAnsi="Times New Roman"/>
          <w:b/>
        </w:rPr>
      </w:pPr>
    </w:p>
    <w:p w:rsidR="00CE2AAD" w:rsidRDefault="00CE2AAD" w:rsidP="00CE2AA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ZADNÁ STRANA 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Charakteristika: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Pyoderm šampón je čistiaci prípravok s chlórhexidínom určený pre psy a mačky. Pomáha udržiavať integritu pokožky a prirodzenú mikrobiálnu rovnováhu: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antiadhezívny účinok na mikroorganizmy (Glykotechnológia)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hydratačný účinok (Chitosanid).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Nový optimalizovaný systém dávkovania pre jednoduchú aplikáciu.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Spôsob použitia: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Navlhčite srsť, naneste šampón,  masírujte a opláchnite. Aplikáciu zopakujte, nechajte pôsobiť 5-10 minút a opláchnite. Používajte 2-3-krát týždenne po dobu 3 týždňov alebo podľa odporúčania veterinárneho lekára.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Zloženie: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Aqua, </w:t>
      </w:r>
      <w:r>
        <w:rPr>
          <w:rFonts w:ascii="Times New Roman" w:hAnsi="Times New Roman"/>
          <w:b/>
        </w:rPr>
        <w:t>Glycotechnology</w:t>
      </w:r>
      <w:r>
        <w:rPr>
          <w:rFonts w:ascii="Times New Roman" w:hAnsi="Times New Roman"/>
        </w:rPr>
        <w:t xml:space="preserve">  (Lauryl glucoside,  Rhamnose,  Galactose,  Mannose),  Chlorhexidine, Cocamidopropyl Betaine,  Chitosanide, Lactic acid.  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Popis vet. prípravku:</w:t>
      </w:r>
      <w:r>
        <w:rPr>
          <w:rFonts w:ascii="Times New Roman" w:hAnsi="Times New Roman"/>
        </w:rPr>
        <w:tab/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Opaleskujúca až zakalená biela kvapalina.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</w:p>
    <w:p w:rsidR="00CE2AAD" w:rsidRDefault="00DD38E3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eastAsia="sk-SK"/>
        </w:rPr>
        <w:drawing>
          <wp:anchor distT="114300" distB="11430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63500</wp:posOffset>
            </wp:positionV>
            <wp:extent cx="3143250" cy="915035"/>
            <wp:effectExtent l="0" t="0" r="0" b="0"/>
            <wp:wrapTopAndBottom/>
            <wp:docPr id="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Times New Roman" w:hAnsi="Times New Roman"/>
        </w:rPr>
      </w:pPr>
    </w:p>
    <w:p w:rsidR="00CE2AAD" w:rsidRDefault="00DD38E3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drawing>
          <wp:inline distT="0" distB="0" distL="0" distR="0">
            <wp:extent cx="2009775" cy="6667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noProof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E2AAD" w:rsidTr="00CE2AAD">
        <w:trPr>
          <w:trHeight w:val="181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AD" w:rsidRDefault="00CE2AAD">
            <w:pPr>
              <w:tabs>
                <w:tab w:val="left" w:pos="2268"/>
                <w:tab w:val="left" w:pos="2552"/>
              </w:tabs>
              <w:spacing w:after="0" w:line="240" w:lineRule="auto"/>
              <w:ind w:left="2552" w:hanging="25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Nebezpečenstvo: </w:t>
            </w:r>
            <w:r>
              <w:rPr>
                <w:rFonts w:ascii="Times New Roman" w:hAnsi="Times New Roman"/>
              </w:rPr>
              <w:t xml:space="preserve">Obsahuje Alkylpolyglukozidy C10-16 (CAS: 110615-47-9) a chlórhexidín </w:t>
            </w:r>
          </w:p>
          <w:p w:rsidR="00CE2AAD" w:rsidRDefault="00CE2AAD">
            <w:pPr>
              <w:tabs>
                <w:tab w:val="left" w:pos="2268"/>
                <w:tab w:val="left" w:pos="2552"/>
              </w:tabs>
              <w:spacing w:after="0" w:line="240" w:lineRule="auto"/>
              <w:ind w:left="2552" w:hanging="25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glukonát  (CAS 18472-51-0).</w:t>
            </w:r>
          </w:p>
          <w:p w:rsidR="00CE2AAD" w:rsidRDefault="00CE2AAD">
            <w:pPr>
              <w:tabs>
                <w:tab w:val="left" w:pos="0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Dráždi kožu. Spôsobuje vážne poškodenie očí. Po vdýchnutí môže vyvolať alergiu alebo príznaky astmy alebo dýchacie ťažkosti. Škodlivý pre vodné organizmy, s dlhodobými účinkami.</w:t>
            </w:r>
            <w:r>
              <w:rPr>
                <w:rFonts w:ascii="Times New Roman" w:hAnsi="Times New Roman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Zneškodnite obsah/nádobu v súlade s miestnymi a národnými predpismi. </w:t>
            </w:r>
            <w:r>
              <w:rPr>
                <w:rFonts w:ascii="Times New Roman" w:hAnsi="Times New Roman"/>
              </w:rPr>
              <w:t>PO ZASIAHNUTÍ OČÍ: Niekoľko minút opatrne vyplachujte vodou. Ak používate kontaktné šošovky a je to možné, odstráňte ich. Pokračujte vo vyplachovaní.</w:t>
            </w:r>
          </w:p>
        </w:tc>
      </w:tr>
    </w:tbl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</w:p>
    <w:p w:rsidR="00CE2AAD" w:rsidRDefault="00CE2AAD" w:rsidP="00CE2AAD">
      <w:pPr>
        <w:pStyle w:val="Nadpis1"/>
        <w:tabs>
          <w:tab w:val="clear" w:pos="851"/>
          <w:tab w:val="left" w:pos="2268"/>
          <w:tab w:val="left" w:pos="2552"/>
          <w:tab w:val="left" w:pos="3240"/>
        </w:tabs>
        <w:spacing w:before="0" w:line="240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 a držiteľ rozhodnutia o schválení:</w:t>
      </w:r>
    </w:p>
    <w:p w:rsidR="00CE2AAD" w:rsidRDefault="00CE2AAD" w:rsidP="00CE2AAD">
      <w:pPr>
        <w:pStyle w:val="Nadpis1"/>
        <w:tabs>
          <w:tab w:val="clear" w:pos="851"/>
          <w:tab w:val="left" w:pos="2268"/>
          <w:tab w:val="left" w:pos="2552"/>
          <w:tab w:val="left" w:pos="3240"/>
        </w:tabs>
        <w:spacing w:before="0" w:line="240" w:lineRule="auto"/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VIRBAC – 1</w:t>
      </w:r>
      <w:r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avenue 2065 m LID – 06516 Carros, Francúzsko.</w:t>
      </w:r>
    </w:p>
    <w:p w:rsidR="00CE2AAD" w:rsidRDefault="00CE2AAD" w:rsidP="00CE2AAD">
      <w:pPr>
        <w:pStyle w:val="Podtitul"/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Čas použiteľnosti: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 mesiacov.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right="-288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Spôsob uchovávania: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right="-288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Uchovávajte p</w:t>
      </w:r>
      <w:r>
        <w:rPr>
          <w:rFonts w:ascii="Times New Roman" w:hAnsi="Times New Roman"/>
          <w:bCs/>
        </w:rPr>
        <w:t>ri teplote do 30°C. Uchovávajte mimo dohľadu a dosahu detí.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right="-288" w:hanging="2552"/>
        <w:jc w:val="both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Označenie: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Len pre zvieratá!</w:t>
      </w:r>
    </w:p>
    <w:p w:rsidR="00CE2AAD" w:rsidRDefault="00CE2AAD" w:rsidP="00CE2AAD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  <w:sz w:val="10"/>
          <w:szCs w:val="10"/>
        </w:rPr>
      </w:pPr>
    </w:p>
    <w:p w:rsidR="00CE2AAD" w:rsidRDefault="00CE2AAD" w:rsidP="00CE2AA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 prepisu veterinárneho lekára.</w:t>
      </w:r>
    </w:p>
    <w:p w:rsidR="00CE2AAD" w:rsidRDefault="00CE2AAD" w:rsidP="00CE2AA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spacing w:after="0" w:line="240" w:lineRule="auto"/>
        <w:ind w:hanging="2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Made in France</w:t>
      </w:r>
    </w:p>
    <w:p w:rsidR="00CE2AAD" w:rsidRDefault="00CE2AAD" w:rsidP="00CE2AAD">
      <w:pPr>
        <w:spacing w:after="0" w:line="240" w:lineRule="auto"/>
        <w:ind w:hanging="2"/>
        <w:rPr>
          <w:rFonts w:ascii="Times New Roman" w:eastAsia="Arial" w:hAnsi="Times New Roman"/>
          <w:sz w:val="10"/>
          <w:szCs w:val="10"/>
          <w:lang w:val="en-US"/>
        </w:rPr>
      </w:pP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UFI: 1YMU-846C-J003-6KJ7</w:t>
      </w:r>
    </w:p>
    <w:p w:rsidR="00CE2AAD" w:rsidRDefault="00CE2AAD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:rsidR="00CE2AAD" w:rsidRDefault="00CE2AAD" w:rsidP="00CE2AAD">
      <w:pPr>
        <w:spacing w:after="0" w:line="240" w:lineRule="auto"/>
        <w:ind w:hanging="2"/>
        <w:rPr>
          <w:rFonts w:ascii="Times New Roman" w:eastAsia="Arial" w:hAnsi="Times New Roman"/>
          <w:b/>
          <w:color w:val="000000"/>
          <w:lang w:val="en-US"/>
        </w:rPr>
      </w:pPr>
      <w:r>
        <w:rPr>
          <w:rFonts w:ascii="Times New Roman" w:eastAsia="Arial" w:hAnsi="Times New Roman"/>
          <w:b/>
          <w:color w:val="000000"/>
          <w:lang w:val="en-US"/>
        </w:rPr>
        <w:t>Distribútor:</w:t>
      </w:r>
    </w:p>
    <w:p w:rsidR="00CE2AAD" w:rsidRDefault="00CE2AAD" w:rsidP="00CE2AAD">
      <w:pPr>
        <w:spacing w:after="0" w:line="240" w:lineRule="auto"/>
        <w:ind w:hanging="2"/>
        <w:rPr>
          <w:rFonts w:ascii="Times New Roman" w:eastAsia="Arial" w:hAnsi="Times New Roman"/>
          <w:color w:val="000000"/>
          <w:lang w:val="en-US"/>
        </w:rPr>
      </w:pPr>
      <w:r>
        <w:rPr>
          <w:rFonts w:ascii="Times New Roman" w:eastAsia="Arial" w:hAnsi="Times New Roman"/>
          <w:color w:val="000000"/>
          <w:lang w:val="en-US"/>
        </w:rPr>
        <w:t>Virbac Czech Republic s. r. o., Žitavského 496, 156 00 Praha 5, ČR, Tel.: +420 296 384 290</w:t>
      </w:r>
    </w:p>
    <w:p w:rsidR="00CE2AAD" w:rsidRDefault="00CE2AAD" w:rsidP="00CE2AAD">
      <w:pPr>
        <w:spacing w:after="0" w:line="240" w:lineRule="auto"/>
        <w:ind w:hanging="2"/>
        <w:rPr>
          <w:rFonts w:ascii="Times New Roman" w:hAnsi="Times New Roman"/>
          <w:sz w:val="10"/>
          <w:szCs w:val="10"/>
          <w:lang w:val="en-US"/>
        </w:rPr>
      </w:pPr>
    </w:p>
    <w:p w:rsidR="00CE2AAD" w:rsidRDefault="00CE2AAD" w:rsidP="00CE2AAD">
      <w:pPr>
        <w:spacing w:after="0" w:line="240" w:lineRule="auto"/>
        <w:ind w:hanging="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Arial" w:hAnsi="Times New Roman"/>
          <w:b/>
          <w:color w:val="000000"/>
          <w:shd w:val="clear" w:color="auto" w:fill="D9EAD3"/>
          <w:lang w:val="en-US"/>
        </w:rPr>
        <w:t>QR code</w:t>
      </w:r>
    </w:p>
    <w:p w:rsidR="00CE2AAD" w:rsidRDefault="00CE2AAD" w:rsidP="00CE2AAD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>Scan me</w:t>
      </w:r>
    </w:p>
    <w:p w:rsidR="00CE2AAD" w:rsidRDefault="00CE2AAD" w:rsidP="00CE2AA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181/DD/22-S</w:t>
      </w:r>
    </w:p>
    <w:p w:rsidR="00CE2AAD" w:rsidRDefault="00CE2AAD" w:rsidP="00CE2AA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E2AAD" w:rsidRDefault="00CE2AAD" w:rsidP="00CE2A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LOT:</w:t>
      </w:r>
    </w:p>
    <w:p w:rsidR="00CE2AAD" w:rsidRDefault="00CE2AAD" w:rsidP="00CE2A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EXP: </w:t>
      </w:r>
    </w:p>
    <w:p w:rsidR="00CE2AAD" w:rsidRDefault="00CE2AAD" w:rsidP="00CE2A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EAN kód:</w:t>
      </w:r>
    </w:p>
    <w:p w:rsidR="00CE2AAD" w:rsidRDefault="00CE2AAD" w:rsidP="00CE2AAD">
      <w:pPr>
        <w:spacing w:after="0" w:line="240" w:lineRule="auto"/>
        <w:rPr>
          <w:rFonts w:ascii="Times New Roman" w:hAnsi="Times New Roman"/>
        </w:rPr>
      </w:pPr>
    </w:p>
    <w:p w:rsidR="00CE2AAD" w:rsidRDefault="00CE2AAD" w:rsidP="00CE2AAD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Piktogramy:</w:t>
      </w:r>
    </w:p>
    <w:p w:rsidR="00CE2AAD" w:rsidRDefault="00CE2AAD" w:rsidP="00CE2AAD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CE2AAD" w:rsidRDefault="00DD38E3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Arial" w:eastAsia="Arial" w:hAnsi="Arial" w:cs="Arial"/>
          <w:lang w:val="en-US"/>
        </w:rPr>
      </w:pPr>
      <w:r>
        <w:rPr>
          <w:noProof/>
          <w:lang w:eastAsia="sk-SK"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757555</wp:posOffset>
            </wp:positionV>
            <wp:extent cx="428625" cy="369570"/>
            <wp:effectExtent l="0" t="0" r="9525" b="0"/>
            <wp:wrapTopAndBottom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sk-SK"/>
        </w:rPr>
        <w:drawing>
          <wp:inline distT="0" distB="0" distL="0" distR="0">
            <wp:extent cx="428625" cy="55245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AAD">
        <w:rPr>
          <w:rFonts w:ascii="Arial" w:eastAsia="Arial" w:hAnsi="Arial" w:cs="Arial"/>
          <w:lang w:val="en-US"/>
        </w:rPr>
        <w:t xml:space="preserve"> </w:t>
      </w:r>
    </w:p>
    <w:p w:rsidR="00CE2AAD" w:rsidRDefault="00DD38E3" w:rsidP="00CE2AAD">
      <w:pPr>
        <w:tabs>
          <w:tab w:val="left" w:pos="0"/>
          <w:tab w:val="left" w:pos="2268"/>
        </w:tabs>
        <w:spacing w:after="0" w:line="240" w:lineRule="auto"/>
        <w:jc w:val="both"/>
        <w:rPr>
          <w:rFonts w:ascii="Arial" w:eastAsia="Arial" w:hAnsi="Arial" w:cs="Arial"/>
          <w:lang w:val="en-US"/>
        </w:rPr>
      </w:pPr>
      <w:r>
        <w:rPr>
          <w:noProof/>
          <w:lang w:eastAsia="sk-SK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669925</wp:posOffset>
            </wp:positionV>
            <wp:extent cx="745490" cy="768985"/>
            <wp:effectExtent l="0" t="0" r="0" b="0"/>
            <wp:wrapTopAndBottom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BEA" w:rsidRDefault="005F5BEA"/>
    <w:sectPr w:rsidR="005F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A9"/>
    <w:rsid w:val="005F5BEA"/>
    <w:rsid w:val="008269A9"/>
    <w:rsid w:val="00CE2AAD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A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CE2AAD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2AA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E2A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CE2AAD"/>
    <w:rPr>
      <w:rFonts w:ascii="Calibri" w:eastAsia="Times New Roman" w:hAnsi="Calibri" w:cs="Times New Roman"/>
      <w:b/>
      <w:bCs/>
      <w:sz w:val="28"/>
      <w:szCs w:val="28"/>
    </w:rPr>
  </w:style>
  <w:style w:type="paragraph" w:styleId="Podtitul">
    <w:name w:val="Subtitle"/>
    <w:basedOn w:val="Normlny"/>
    <w:next w:val="Zkladntext"/>
    <w:link w:val="PodtitulChar"/>
    <w:qFormat/>
    <w:rsid w:val="00CE2AAD"/>
    <w:pPr>
      <w:suppressAutoHyphens/>
      <w:spacing w:after="0" w:line="240" w:lineRule="auto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character" w:customStyle="1" w:styleId="PodtitulChar">
    <w:name w:val="Podtitul Char"/>
    <w:link w:val="Podtitul"/>
    <w:rsid w:val="00CE2AAD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E2AAD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CE2AAD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2A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A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CE2AAD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2AA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E2A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CE2AAD"/>
    <w:rPr>
      <w:rFonts w:ascii="Calibri" w:eastAsia="Times New Roman" w:hAnsi="Calibri" w:cs="Times New Roman"/>
      <w:b/>
      <w:bCs/>
      <w:sz w:val="28"/>
      <w:szCs w:val="28"/>
    </w:rPr>
  </w:style>
  <w:style w:type="paragraph" w:styleId="Podtitul">
    <w:name w:val="Subtitle"/>
    <w:basedOn w:val="Normlny"/>
    <w:next w:val="Zkladntext"/>
    <w:link w:val="PodtitulChar"/>
    <w:qFormat/>
    <w:rsid w:val="00CE2AAD"/>
    <w:pPr>
      <w:suppressAutoHyphens/>
      <w:spacing w:after="0" w:line="240" w:lineRule="auto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character" w:customStyle="1" w:styleId="PodtitulChar">
    <w:name w:val="Podtitul Char"/>
    <w:link w:val="Podtitul"/>
    <w:rsid w:val="00CE2AAD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E2AAD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CE2AAD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2A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Thomova</cp:lastModifiedBy>
  <cp:revision>2</cp:revision>
  <dcterms:created xsi:type="dcterms:W3CDTF">2025-07-16T11:57:00Z</dcterms:created>
  <dcterms:modified xsi:type="dcterms:W3CDTF">2025-07-16T11:57:00Z</dcterms:modified>
</cp:coreProperties>
</file>