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C9" w:rsidRPr="007E0496" w:rsidRDefault="00305EC9" w:rsidP="00305EC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073/K/19-S</w:t>
      </w:r>
    </w:p>
    <w:p w:rsidR="00305EC9" w:rsidRDefault="00305EC9" w:rsidP="00305EC9">
      <w:pPr>
        <w:tabs>
          <w:tab w:val="left" w:pos="851"/>
        </w:tabs>
        <w:rPr>
          <w:b/>
          <w:bCs/>
          <w:sz w:val="22"/>
          <w:szCs w:val="22"/>
        </w:rPr>
      </w:pPr>
    </w:p>
    <w:p w:rsidR="00305EC9" w:rsidRPr="00405E45" w:rsidRDefault="00305EC9" w:rsidP="00305EC9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305EC9" w:rsidRPr="00405E45" w:rsidRDefault="00305EC9" w:rsidP="00305EC9">
      <w:pPr>
        <w:rPr>
          <w:b/>
          <w:bCs/>
          <w:sz w:val="22"/>
          <w:szCs w:val="22"/>
        </w:rPr>
      </w:pPr>
    </w:p>
    <w:p w:rsidR="00305EC9" w:rsidRPr="006B58CD" w:rsidRDefault="00305EC9" w:rsidP="00305EC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2748BA">
        <w:rPr>
          <w:b/>
          <w:sz w:val="22"/>
          <w:szCs w:val="22"/>
        </w:rPr>
        <w:t>ProVitamin</w:t>
      </w:r>
      <w:proofErr w:type="spellEnd"/>
      <w:r w:rsidRPr="002748BA">
        <w:rPr>
          <w:b/>
          <w:sz w:val="22"/>
          <w:szCs w:val="22"/>
        </w:rPr>
        <w:t xml:space="preserve"> </w:t>
      </w:r>
      <w:proofErr w:type="spellStart"/>
      <w:r w:rsidRPr="002748BA">
        <w:rPr>
          <w:b/>
          <w:sz w:val="22"/>
          <w:szCs w:val="22"/>
        </w:rPr>
        <w:t>Shampoo</w:t>
      </w:r>
      <w:proofErr w:type="spellEnd"/>
      <w:r w:rsidRPr="002748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ALOE VERA</w:t>
      </w:r>
      <w:r w:rsidRPr="002748BA">
        <w:rPr>
          <w:b/>
          <w:sz w:val="22"/>
          <w:szCs w:val="22"/>
        </w:rPr>
        <w:t xml:space="preserve"> </w:t>
      </w:r>
      <w:proofErr w:type="spellStart"/>
      <w:r w:rsidRPr="002748BA">
        <w:rPr>
          <w:b/>
          <w:sz w:val="22"/>
          <w:szCs w:val="22"/>
        </w:rPr>
        <w:t>for</w:t>
      </w:r>
      <w:proofErr w:type="spellEnd"/>
      <w:r w:rsidRPr="002748BA">
        <w:rPr>
          <w:b/>
          <w:sz w:val="22"/>
          <w:szCs w:val="22"/>
        </w:rPr>
        <w:t xml:space="preserve"> </w:t>
      </w:r>
      <w:proofErr w:type="spellStart"/>
      <w:r w:rsidRPr="002748BA">
        <w:rPr>
          <w:b/>
          <w:sz w:val="22"/>
          <w:szCs w:val="22"/>
        </w:rPr>
        <w:t>puppies</w:t>
      </w:r>
      <w:proofErr w:type="spellEnd"/>
      <w:r>
        <w:rPr>
          <w:b/>
          <w:sz w:val="22"/>
          <w:szCs w:val="22"/>
        </w:rPr>
        <w:t xml:space="preserve"> </w:t>
      </w:r>
    </w:p>
    <w:p w:rsidR="00305EC9" w:rsidRPr="00A6732F" w:rsidRDefault="00305EC9" w:rsidP="00305EC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05EC9" w:rsidRDefault="00305EC9" w:rsidP="00305EC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05EC9" w:rsidRPr="00A6732F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5EC9" w:rsidRDefault="00305EC9" w:rsidP="00305EC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305EC9" w:rsidRPr="00A6732F" w:rsidRDefault="00305EC9" w:rsidP="00305EC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05EC9" w:rsidRPr="00734559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734559">
        <w:rPr>
          <w:sz w:val="22"/>
          <w:szCs w:val="22"/>
        </w:rPr>
        <w:t>Aqua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Laureth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Sulfate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Chloride, Glycereth-2 </w:t>
      </w:r>
      <w:proofErr w:type="spellStart"/>
      <w:r w:rsidRPr="00734559">
        <w:rPr>
          <w:sz w:val="22"/>
          <w:szCs w:val="22"/>
        </w:rPr>
        <w:t>Cocoate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Cocamidopropyl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Betaine</w:t>
      </w:r>
      <w:proofErr w:type="spellEnd"/>
      <w:r w:rsidRPr="00734559">
        <w:rPr>
          <w:sz w:val="22"/>
          <w:szCs w:val="22"/>
        </w:rPr>
        <w:t xml:space="preserve">, Glycereth-7 </w:t>
      </w:r>
      <w:proofErr w:type="spellStart"/>
      <w:r w:rsidRPr="00734559">
        <w:rPr>
          <w:sz w:val="22"/>
          <w:szCs w:val="22"/>
        </w:rPr>
        <w:t>Caprylate</w:t>
      </w:r>
      <w:proofErr w:type="spellEnd"/>
      <w:r w:rsidRPr="00734559">
        <w:rPr>
          <w:sz w:val="22"/>
          <w:szCs w:val="22"/>
        </w:rPr>
        <w:t>/</w:t>
      </w:r>
      <w:proofErr w:type="spellStart"/>
      <w:r w:rsidRPr="00734559">
        <w:rPr>
          <w:sz w:val="22"/>
          <w:szCs w:val="22"/>
        </w:rPr>
        <w:t>Caprate</w:t>
      </w:r>
      <w:proofErr w:type="spellEnd"/>
      <w:r w:rsidRPr="00734559">
        <w:rPr>
          <w:sz w:val="22"/>
          <w:szCs w:val="22"/>
        </w:rPr>
        <w:t xml:space="preserve">, Polyquaternium-7, PEG-4 </w:t>
      </w:r>
      <w:proofErr w:type="spellStart"/>
      <w:r w:rsidRPr="00734559">
        <w:rPr>
          <w:sz w:val="22"/>
          <w:szCs w:val="22"/>
        </w:rPr>
        <w:t>Rapessedamide</w:t>
      </w:r>
      <w:proofErr w:type="spellEnd"/>
      <w:r w:rsidRPr="00734559">
        <w:rPr>
          <w:sz w:val="22"/>
          <w:szCs w:val="22"/>
        </w:rPr>
        <w:t xml:space="preserve">, Parfum </w:t>
      </w:r>
      <w:proofErr w:type="spellStart"/>
      <w:r w:rsidRPr="00734559">
        <w:rPr>
          <w:sz w:val="22"/>
          <w:szCs w:val="22"/>
        </w:rPr>
        <w:t>Rosehip</w:t>
      </w:r>
      <w:proofErr w:type="spellEnd"/>
      <w:r w:rsidRPr="00734559">
        <w:rPr>
          <w:sz w:val="22"/>
          <w:szCs w:val="22"/>
        </w:rPr>
        <w:t>/</w:t>
      </w:r>
      <w:proofErr w:type="spellStart"/>
      <w:r w:rsidRPr="00734559">
        <w:rPr>
          <w:sz w:val="22"/>
          <w:szCs w:val="22"/>
        </w:rPr>
        <w:t>Jojoba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Citric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Acid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Disodium</w:t>
      </w:r>
      <w:proofErr w:type="spellEnd"/>
      <w:r w:rsidRPr="00734559">
        <w:rPr>
          <w:sz w:val="22"/>
          <w:szCs w:val="22"/>
        </w:rPr>
        <w:t xml:space="preserve"> EDTA, </w:t>
      </w:r>
      <w:proofErr w:type="spellStart"/>
      <w:r w:rsidRPr="00734559">
        <w:rPr>
          <w:sz w:val="22"/>
          <w:szCs w:val="22"/>
        </w:rPr>
        <w:t>Glycol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Distearate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Cocamide</w:t>
      </w:r>
      <w:proofErr w:type="spellEnd"/>
      <w:r w:rsidRPr="00734559">
        <w:rPr>
          <w:sz w:val="22"/>
          <w:szCs w:val="22"/>
        </w:rPr>
        <w:t xml:space="preserve"> MEA,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Hydroxide, </w:t>
      </w:r>
      <w:proofErr w:type="spellStart"/>
      <w:r w:rsidRPr="00734559">
        <w:rPr>
          <w:sz w:val="22"/>
          <w:szCs w:val="22"/>
        </w:rPr>
        <w:t>Propylene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Glycol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Benzoate</w:t>
      </w:r>
      <w:proofErr w:type="spellEnd"/>
      <w:r w:rsidRPr="00734559">
        <w:rPr>
          <w:sz w:val="22"/>
          <w:szCs w:val="22"/>
        </w:rPr>
        <w:t xml:space="preserve">, 2-Bromo-2-Nitropropane-1,3-Diol, Aloe </w:t>
      </w:r>
      <w:proofErr w:type="spellStart"/>
      <w:r w:rsidRPr="00734559">
        <w:rPr>
          <w:sz w:val="22"/>
          <w:szCs w:val="22"/>
        </w:rPr>
        <w:t>Barbadensis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Extract</w:t>
      </w:r>
      <w:proofErr w:type="spellEnd"/>
      <w:r w:rsidRPr="00734559">
        <w:rPr>
          <w:sz w:val="22"/>
          <w:szCs w:val="22"/>
        </w:rPr>
        <w:t xml:space="preserve">, Laureth-10, PEG-40 </w:t>
      </w:r>
      <w:proofErr w:type="spellStart"/>
      <w:r w:rsidRPr="00734559">
        <w:rPr>
          <w:sz w:val="22"/>
          <w:szCs w:val="22"/>
        </w:rPr>
        <w:t>Hydrogenated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Castor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Oil</w:t>
      </w:r>
      <w:proofErr w:type="spellEnd"/>
      <w:r w:rsidRPr="00734559">
        <w:rPr>
          <w:sz w:val="22"/>
          <w:szCs w:val="22"/>
        </w:rPr>
        <w:t xml:space="preserve">, PPG-26-Buteth-26, </w:t>
      </w:r>
      <w:proofErr w:type="spellStart"/>
      <w:r w:rsidRPr="00734559">
        <w:rPr>
          <w:sz w:val="22"/>
          <w:szCs w:val="22"/>
        </w:rPr>
        <w:t>Ethylhexyl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Salicylate</w:t>
      </w:r>
      <w:proofErr w:type="spellEnd"/>
      <w:r w:rsidRPr="00734559">
        <w:rPr>
          <w:sz w:val="22"/>
          <w:szCs w:val="22"/>
        </w:rPr>
        <w:t xml:space="preserve">, Butyl </w:t>
      </w:r>
      <w:proofErr w:type="spellStart"/>
      <w:r w:rsidRPr="00734559">
        <w:rPr>
          <w:sz w:val="22"/>
          <w:szCs w:val="22"/>
        </w:rPr>
        <w:t>Methoxydibenzoylmethane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Octyl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Methoxycinnamate</w:t>
      </w:r>
      <w:proofErr w:type="spellEnd"/>
      <w:r w:rsidRPr="00734559">
        <w:rPr>
          <w:sz w:val="22"/>
          <w:szCs w:val="22"/>
        </w:rPr>
        <w:t xml:space="preserve">, 5-Chloro-2-Methyl-2H-Isothiazol-3-One, 2-Methyl-2H-Isothiazol-3-One, </w:t>
      </w:r>
      <w:proofErr w:type="spellStart"/>
      <w:r w:rsidRPr="00734559">
        <w:rPr>
          <w:sz w:val="22"/>
          <w:szCs w:val="22"/>
        </w:rPr>
        <w:t>Potassium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Sorbate</w:t>
      </w:r>
      <w:proofErr w:type="spellEnd"/>
      <w:r w:rsidRPr="00734559">
        <w:rPr>
          <w:sz w:val="22"/>
          <w:szCs w:val="22"/>
        </w:rPr>
        <w:t>.</w:t>
      </w:r>
    </w:p>
    <w:p w:rsidR="00305EC9" w:rsidRPr="00A6732F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05EC9" w:rsidRDefault="00305EC9" w:rsidP="00305EC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Viskózna nepriehľadná kvapalina perlovo-bielej farby s jemnou </w:t>
      </w:r>
      <w:proofErr w:type="spellStart"/>
      <w:r>
        <w:rPr>
          <w:sz w:val="22"/>
          <w:szCs w:val="22"/>
        </w:rPr>
        <w:t>jojobovo-šípkovou</w:t>
      </w:r>
      <w:proofErr w:type="spellEnd"/>
      <w:r>
        <w:rPr>
          <w:sz w:val="22"/>
          <w:szCs w:val="22"/>
        </w:rPr>
        <w:t xml:space="preserve"> vôňou.</w:t>
      </w:r>
    </w:p>
    <w:p w:rsidR="00305EC9" w:rsidRPr="00A6732F" w:rsidRDefault="00305EC9" w:rsidP="00305EC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05EC9" w:rsidRPr="00405E45" w:rsidRDefault="00305EC9" w:rsidP="00305EC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05EC9" w:rsidRDefault="00305EC9" w:rsidP="00305EC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305EC9" w:rsidRPr="00F57D0C" w:rsidRDefault="00305EC9" w:rsidP="00305EC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05EC9" w:rsidRDefault="00305EC9" w:rsidP="00305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je obohatený o extrakt z Aloe Vera, ktorý sa čiastočne vstrebáva do pokožky, kde vytvára ochrannú bariéru a  chráni ju pred vysušovaním. Šampón má blahodarný vplyv na srsť, ktorá je po jeho použití zdravšia a lesklá. Šampón je pH neutrálny, je teda ideálny na starostlivosť o srsť šteňaťa a vhodný aj pre psy s citlivou pokožkou. Šampón má príjemnú </w:t>
      </w:r>
      <w:proofErr w:type="spellStart"/>
      <w:r>
        <w:rPr>
          <w:sz w:val="22"/>
          <w:szCs w:val="22"/>
        </w:rPr>
        <w:t>jojobovo-šípkovú</w:t>
      </w:r>
      <w:proofErr w:type="spellEnd"/>
      <w:r>
        <w:rPr>
          <w:sz w:val="22"/>
          <w:szCs w:val="22"/>
        </w:rPr>
        <w:t xml:space="preserve"> vôňu</w:t>
      </w:r>
      <w:r>
        <w:rPr>
          <w:bCs/>
          <w:sz w:val="22"/>
          <w:szCs w:val="22"/>
        </w:rPr>
        <w:t>.</w:t>
      </w:r>
    </w:p>
    <w:p w:rsidR="00305EC9" w:rsidRPr="006F1C84" w:rsidRDefault="00305EC9" w:rsidP="00305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05EC9" w:rsidRDefault="00305EC9" w:rsidP="00305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pre šteňatá. </w:t>
      </w:r>
    </w:p>
    <w:p w:rsidR="00305EC9" w:rsidRPr="00221DE0" w:rsidRDefault="00305EC9" w:rsidP="00305EC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05EC9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Šampón je koncentrát a môže sa riediť 1:1 s vodou. Množstvo šampónu závisí od veľkosti psa.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</w:t>
      </w:r>
      <w:r w:rsidRPr="000D3F86">
        <w:rPr>
          <w:sz w:val="22"/>
          <w:szCs w:val="22"/>
        </w:rPr>
        <w:t xml:space="preserve">minúty a potom dôkladne opláchnite. V prípade potreby opakujte. Vytlačte prebytočnú vodu zo srsti, zvyšnú vodu dôkladne vysušte uterákom, prípadne </w:t>
      </w:r>
      <w:r>
        <w:rPr>
          <w:sz w:val="22"/>
          <w:szCs w:val="22"/>
        </w:rPr>
        <w:t>psa</w:t>
      </w:r>
      <w:r w:rsidRPr="000D3F86">
        <w:rPr>
          <w:sz w:val="22"/>
          <w:szCs w:val="22"/>
        </w:rPr>
        <w:t xml:space="preserve"> vyfé</w:t>
      </w:r>
      <w:r>
        <w:rPr>
          <w:sz w:val="22"/>
          <w:szCs w:val="22"/>
        </w:rPr>
        <w:t xml:space="preserve">nujte. </w:t>
      </w:r>
      <w:r>
        <w:rPr>
          <w:sz w:val="22"/>
          <w:szCs w:val="22"/>
          <w:lang w:eastAsia="sk-SK"/>
        </w:rPr>
        <w:t xml:space="preserve"> </w:t>
      </w:r>
    </w:p>
    <w:p w:rsidR="00305EC9" w:rsidRPr="00B30128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05EC9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Nepoužívajte na poranenú pokožku. Chráňte oči a ňufák psa. V prípade zasiahnutia, vypláchnite čistou vodou.</w:t>
      </w:r>
    </w:p>
    <w:p w:rsidR="00305EC9" w:rsidRPr="00B123C2" w:rsidRDefault="00305EC9" w:rsidP="00305EC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05EC9" w:rsidRPr="00405E45" w:rsidRDefault="00305EC9" w:rsidP="00305EC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305EC9" w:rsidRPr="00473763" w:rsidRDefault="00305EC9" w:rsidP="00305EC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05EC9" w:rsidRPr="00405E45" w:rsidRDefault="00305EC9" w:rsidP="00305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305EC9" w:rsidRPr="00B123C2" w:rsidRDefault="00305EC9" w:rsidP="00305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05EC9" w:rsidRPr="00405E45" w:rsidRDefault="00305EC9" w:rsidP="00305EC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 roky od dátumu výroby. </w:t>
      </w:r>
    </w:p>
    <w:p w:rsidR="00305EC9" w:rsidRPr="00B123C2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5EC9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05EC9" w:rsidRPr="00B123C2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5EC9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05EC9" w:rsidRPr="00405E45" w:rsidRDefault="00305EC9" w:rsidP="00305EC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05EC9" w:rsidRPr="00B123C2" w:rsidRDefault="00305EC9" w:rsidP="00305EC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05EC9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05EC9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05EC9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073/K/19-S</w:t>
      </w:r>
    </w:p>
    <w:p w:rsidR="00305EC9" w:rsidRPr="00473763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05EC9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05EC9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05EC9" w:rsidRPr="00473763" w:rsidRDefault="00305EC9" w:rsidP="00305EC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  <w:bookmarkStart w:id="0" w:name="_GoBack"/>
      <w:bookmarkEnd w:id="0"/>
    </w:p>
    <w:sectPr w:rsidR="00305EC9" w:rsidRPr="00473763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C9" w:rsidRDefault="00305EC9" w:rsidP="00305EC9">
      <w:r>
        <w:separator/>
      </w:r>
    </w:p>
  </w:endnote>
  <w:endnote w:type="continuationSeparator" w:id="0">
    <w:p w:rsidR="00305EC9" w:rsidRDefault="00305EC9" w:rsidP="003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305EC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</w:instrText>
    </w:r>
    <w:r w:rsidRPr="00087893">
      <w:rPr>
        <w:sz w:val="18"/>
        <w:szCs w:val="18"/>
      </w:rPr>
      <w:instrText>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C9" w:rsidRDefault="00305EC9" w:rsidP="00305EC9">
      <w:r>
        <w:separator/>
      </w:r>
    </w:p>
  </w:footnote>
  <w:footnote w:type="continuationSeparator" w:id="0">
    <w:p w:rsidR="00305EC9" w:rsidRDefault="00305EC9" w:rsidP="0030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FA"/>
    <w:rsid w:val="002352FA"/>
    <w:rsid w:val="00305EC9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05EC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5EC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305EC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305EC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05EC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05E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05EC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305EC9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305E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05E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05EC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5EC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305EC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305EC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05EC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05E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05EC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305EC9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305E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05E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ATC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2020-07-30T12:26:00Z</dcterms:created>
  <dcterms:modified xsi:type="dcterms:W3CDTF">2020-07-30T12:26:00Z</dcterms:modified>
</cp:coreProperties>
</file>