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Default="00212D27" w:rsidP="002779DF">
      <w:pPr>
        <w:pStyle w:val="Zkladntext"/>
        <w:spacing w:after="0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</w:t>
      </w:r>
      <w:bookmarkStart w:id="0" w:name="_GoBack"/>
      <w:bookmarkEnd w:id="0"/>
      <w:r w:rsidRPr="00212D27">
        <w:rPr>
          <w:i/>
        </w:rPr>
        <w:t>V Nitre, 02.12.2022</w:t>
      </w:r>
    </w:p>
    <w:p w:rsidR="00EC0F6F" w:rsidRPr="00690CB9" w:rsidRDefault="002779DF" w:rsidP="00690CB9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EC0F6F" w:rsidRDefault="00EC0F6F"/>
    <w:p w:rsidR="00EC0F6F" w:rsidRDefault="00EC0F6F"/>
    <w:p w:rsidR="003A0D2B" w:rsidRDefault="003A0D2B" w:rsidP="003A0D2B">
      <w:pPr>
        <w:pStyle w:val="Zkladntext"/>
        <w:spacing w:after="0"/>
        <w:jc w:val="both"/>
        <w:outlineLvl w:val="0"/>
        <w:rPr>
          <w:i/>
        </w:rPr>
      </w:pPr>
    </w:p>
    <w:p w:rsidR="003A0D2B" w:rsidRPr="004D71BD" w:rsidRDefault="003C1465" w:rsidP="00690CB9">
      <w:pPr>
        <w:pStyle w:val="Zkladntext"/>
        <w:spacing w:after="0"/>
        <w:jc w:val="center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>Oznámenie pre veľkodistribútorov o</w:t>
      </w:r>
      <w:r w:rsidR="003A0D2B" w:rsidRPr="004D71BD">
        <w:rPr>
          <w:b/>
          <w:sz w:val="22"/>
          <w:szCs w:val="22"/>
        </w:rPr>
        <w:t xml:space="preserve"> </w:t>
      </w:r>
      <w:r w:rsidR="003A0D2B">
        <w:rPr>
          <w:b/>
          <w:sz w:val="22"/>
          <w:szCs w:val="22"/>
        </w:rPr>
        <w:t>dopredaj</w:t>
      </w:r>
      <w:r>
        <w:rPr>
          <w:b/>
          <w:sz w:val="22"/>
          <w:szCs w:val="22"/>
        </w:rPr>
        <w:t>i</w:t>
      </w:r>
      <w:r w:rsidR="003A0D2B">
        <w:rPr>
          <w:b/>
          <w:sz w:val="22"/>
          <w:szCs w:val="22"/>
        </w:rPr>
        <w:t xml:space="preserve"> </w:t>
      </w:r>
      <w:r w:rsidR="006A124C">
        <w:rPr>
          <w:b/>
          <w:sz w:val="22"/>
          <w:szCs w:val="22"/>
        </w:rPr>
        <w:t>veterinárnych</w:t>
      </w:r>
      <w:r w:rsidR="003A0D2B" w:rsidRPr="004D71BD">
        <w:rPr>
          <w:b/>
          <w:sz w:val="22"/>
          <w:szCs w:val="22"/>
        </w:rPr>
        <w:t xml:space="preserve"> liek</w:t>
      </w:r>
      <w:r w:rsidR="006A124C">
        <w:rPr>
          <w:b/>
          <w:sz w:val="22"/>
          <w:szCs w:val="22"/>
        </w:rPr>
        <w:t>ov</w:t>
      </w:r>
    </w:p>
    <w:p w:rsidR="003A0D2B" w:rsidRPr="004D71BD" w:rsidRDefault="003A0D2B" w:rsidP="003A0D2B">
      <w:pPr>
        <w:ind w:firstLine="708"/>
        <w:jc w:val="center"/>
        <w:rPr>
          <w:b/>
          <w:sz w:val="22"/>
          <w:szCs w:val="22"/>
        </w:rPr>
      </w:pPr>
    </w:p>
    <w:p w:rsidR="003A0D2B" w:rsidRPr="00671358" w:rsidRDefault="003A0D2B" w:rsidP="003A0D2B">
      <w:pPr>
        <w:jc w:val="both"/>
        <w:rPr>
          <w:sz w:val="22"/>
          <w:szCs w:val="22"/>
        </w:rPr>
      </w:pPr>
    </w:p>
    <w:p w:rsidR="003A0D2B" w:rsidRPr="00671358" w:rsidRDefault="003A0D2B" w:rsidP="00245584">
      <w:pPr>
        <w:jc w:val="both"/>
        <w:rPr>
          <w:sz w:val="22"/>
          <w:szCs w:val="22"/>
        </w:rPr>
      </w:pPr>
      <w:r w:rsidRPr="00671358">
        <w:rPr>
          <w:sz w:val="22"/>
          <w:szCs w:val="22"/>
        </w:rPr>
        <w:t>Ústav štátnej kontroly veterinárnych biopreparátov a lieč</w:t>
      </w:r>
      <w:r w:rsidR="002F4698" w:rsidRPr="00671358">
        <w:rPr>
          <w:sz w:val="22"/>
          <w:szCs w:val="22"/>
        </w:rPr>
        <w:t>iv Nitra oznamuje veľkodistribútorom</w:t>
      </w:r>
      <w:r w:rsidRPr="00671358">
        <w:rPr>
          <w:sz w:val="22"/>
          <w:szCs w:val="22"/>
        </w:rPr>
        <w:t xml:space="preserve"> </w:t>
      </w:r>
      <w:r w:rsidR="00084991" w:rsidRPr="00671358">
        <w:rPr>
          <w:sz w:val="22"/>
          <w:szCs w:val="22"/>
        </w:rPr>
        <w:t xml:space="preserve">povolenie </w:t>
      </w:r>
      <w:r w:rsidRPr="00671358">
        <w:rPr>
          <w:sz w:val="22"/>
          <w:szCs w:val="22"/>
        </w:rPr>
        <w:t>dopredaj</w:t>
      </w:r>
      <w:r w:rsidR="008E148A" w:rsidRPr="00671358">
        <w:rPr>
          <w:sz w:val="22"/>
          <w:szCs w:val="22"/>
        </w:rPr>
        <w:t>a</w:t>
      </w:r>
      <w:r w:rsidR="006A124C">
        <w:rPr>
          <w:sz w:val="22"/>
          <w:szCs w:val="22"/>
        </w:rPr>
        <w:t xml:space="preserve"> veterinárnych liekov</w:t>
      </w:r>
    </w:p>
    <w:p w:rsidR="003A0D2B" w:rsidRPr="00671358" w:rsidRDefault="003A0D2B" w:rsidP="003A0D2B">
      <w:pPr>
        <w:rPr>
          <w:sz w:val="22"/>
          <w:szCs w:val="22"/>
        </w:rPr>
      </w:pPr>
    </w:p>
    <w:p w:rsidR="003A0D2B" w:rsidRPr="00671358" w:rsidRDefault="003A0D2B" w:rsidP="00671358">
      <w:pPr>
        <w:jc w:val="center"/>
        <w:rPr>
          <w:sz w:val="22"/>
          <w:szCs w:val="22"/>
        </w:rPr>
      </w:pPr>
    </w:p>
    <w:tbl>
      <w:tblPr>
        <w:tblW w:w="917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698"/>
        <w:gridCol w:w="1095"/>
        <w:gridCol w:w="1036"/>
        <w:gridCol w:w="1116"/>
        <w:gridCol w:w="926"/>
        <w:gridCol w:w="1282"/>
      </w:tblGrid>
      <w:tr w:rsidR="00892C34" w:rsidRPr="000C7207" w:rsidTr="00EF2F48">
        <w:trPr>
          <w:trHeight w:val="6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Názov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lieku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Registračné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čislo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Veľkosť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balenia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Číslo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šarže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Expirácia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506574">
            <w:pPr>
              <w:ind w:right="-110"/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Počet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kusov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506574">
            <w:pPr>
              <w:ind w:right="-110"/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Dopredaj</w:t>
            </w:r>
            <w:proofErr w:type="spellEnd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povolený</w:t>
            </w:r>
            <w:proofErr w:type="spellEnd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do</w:t>
            </w:r>
          </w:p>
        </w:tc>
      </w:tr>
      <w:tr w:rsidR="00EF2F48" w:rsidRPr="000C7207" w:rsidTr="00EF2F48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Pr="000C7207" w:rsidRDefault="00EF2F48" w:rsidP="00BA70B1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>
              <w:rPr>
                <w:sz w:val="20"/>
                <w:szCs w:val="22"/>
              </w:rPr>
              <w:t>NexGard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Combo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Cat</w:t>
            </w:r>
            <w:proofErr w:type="spellEnd"/>
            <w:r>
              <w:rPr>
                <w:sz w:val="20"/>
                <w:szCs w:val="22"/>
              </w:rPr>
              <w:t xml:space="preserve"> L od 2,5 do 7,5 kg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Pr="000C7207" w:rsidRDefault="00EF2F48" w:rsidP="00BA70B1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EU/2/20/267/006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48" w:rsidRPr="000C7207" w:rsidRDefault="00EF2F48" w:rsidP="00BA70B1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3 x 0,9 ml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Pr="000C7207" w:rsidRDefault="00EF2F48" w:rsidP="00BA70B1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D91778B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Pr="000C7207" w:rsidRDefault="00EF2F48" w:rsidP="00BA70B1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31.12.2024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Pr="000C7207" w:rsidRDefault="00EF2F48" w:rsidP="00BA70B1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5000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48" w:rsidRPr="000C7207" w:rsidRDefault="00EF2F48" w:rsidP="00BA70B1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31.12.2023</w:t>
            </w:r>
          </w:p>
        </w:tc>
      </w:tr>
      <w:tr w:rsidR="00EF2F48" w:rsidRPr="000C7207" w:rsidTr="00EF2F48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Default="00EF2F48" w:rsidP="00BA70B1">
            <w:pPr>
              <w:jc w:val="center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NexGard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Combo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Cat</w:t>
            </w:r>
            <w:proofErr w:type="spellEnd"/>
            <w:r>
              <w:rPr>
                <w:sz w:val="20"/>
                <w:szCs w:val="22"/>
              </w:rPr>
              <w:t xml:space="preserve"> L od 2,5 do 7,5 kg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Default="00EF2F48" w:rsidP="00BA70B1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EU/2/20/267/006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48" w:rsidRDefault="00EF2F48" w:rsidP="00BA70B1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3 x 0,9 ml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Default="00EF2F48" w:rsidP="00BA70B1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E33057B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Default="00EF2F48" w:rsidP="00BA70B1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30.06.2025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Default="00EF2F48" w:rsidP="00BA70B1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14 000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48" w:rsidRDefault="00EF2F48" w:rsidP="00BA70B1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31.12.2023</w:t>
            </w:r>
          </w:p>
        </w:tc>
      </w:tr>
      <w:tr w:rsidR="00EF2F48" w:rsidRPr="000C7207" w:rsidTr="00EF2F48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Default="00EF2F48" w:rsidP="00BA70B1">
            <w:pPr>
              <w:jc w:val="center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NexGard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Combo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Cat</w:t>
            </w:r>
            <w:proofErr w:type="spellEnd"/>
            <w:r>
              <w:rPr>
                <w:sz w:val="20"/>
                <w:szCs w:val="22"/>
              </w:rPr>
              <w:t xml:space="preserve"> L do 2,5 kg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Default="00EF2F48" w:rsidP="00BA70B1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EU/2/20/267/002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48" w:rsidRDefault="00EF2F48" w:rsidP="00BA70B1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3 x 0,3 ml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Default="00EF2F48" w:rsidP="00BA70B1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D91359D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Default="00EF2F48" w:rsidP="00BA70B1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31.05.2025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F48" w:rsidRDefault="00EF2F48" w:rsidP="00BA70B1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2200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48" w:rsidRDefault="00EF2F48" w:rsidP="00BA70B1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31.12.2023</w:t>
            </w:r>
          </w:p>
        </w:tc>
      </w:tr>
    </w:tbl>
    <w:p w:rsidR="006A124C" w:rsidRDefault="006A124C" w:rsidP="006A124C"/>
    <w:p w:rsidR="00212D27" w:rsidRDefault="00212D27" w:rsidP="006A124C"/>
    <w:p w:rsidR="00212D27" w:rsidRDefault="00212D27" w:rsidP="006A124C"/>
    <w:p w:rsidR="00212D27" w:rsidRDefault="00212D27" w:rsidP="006A124C"/>
    <w:p w:rsidR="00212D27" w:rsidRDefault="00212D27" w:rsidP="006A124C"/>
    <w:p w:rsidR="00212D27" w:rsidRDefault="00212D27" w:rsidP="006A124C"/>
    <w:sectPr w:rsidR="00212D27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C1" w:rsidRDefault="00F81CC1">
      <w:r>
        <w:separator/>
      </w:r>
    </w:p>
  </w:endnote>
  <w:endnote w:type="continuationSeparator" w:id="0">
    <w:p w:rsidR="00F81CC1" w:rsidRDefault="00F8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C1" w:rsidRDefault="00F81CC1">
      <w:r>
        <w:separator/>
      </w:r>
    </w:p>
  </w:footnote>
  <w:footnote w:type="continuationSeparator" w:id="0">
    <w:p w:rsidR="00F81CC1" w:rsidRDefault="00F81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 wp14:anchorId="7CE6482A" wp14:editId="296B5B7C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A17100" wp14:editId="4A78D56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9ED5EA" wp14:editId="20812629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84991"/>
    <w:rsid w:val="00091BB4"/>
    <w:rsid w:val="000D719F"/>
    <w:rsid w:val="00131017"/>
    <w:rsid w:val="001320BD"/>
    <w:rsid w:val="00193908"/>
    <w:rsid w:val="00212D27"/>
    <w:rsid w:val="00245584"/>
    <w:rsid w:val="002779DF"/>
    <w:rsid w:val="002845C0"/>
    <w:rsid w:val="002B7E3F"/>
    <w:rsid w:val="002D31E1"/>
    <w:rsid w:val="002F4698"/>
    <w:rsid w:val="00370CDB"/>
    <w:rsid w:val="003A0D2B"/>
    <w:rsid w:val="003C1465"/>
    <w:rsid w:val="003D32CE"/>
    <w:rsid w:val="00403BD2"/>
    <w:rsid w:val="00441872"/>
    <w:rsid w:val="00484C8E"/>
    <w:rsid w:val="004F41A3"/>
    <w:rsid w:val="005364A8"/>
    <w:rsid w:val="00541565"/>
    <w:rsid w:val="0058013D"/>
    <w:rsid w:val="00601E65"/>
    <w:rsid w:val="00634E42"/>
    <w:rsid w:val="00671358"/>
    <w:rsid w:val="00690CB9"/>
    <w:rsid w:val="006A124C"/>
    <w:rsid w:val="006C7C70"/>
    <w:rsid w:val="00740A10"/>
    <w:rsid w:val="00790B0B"/>
    <w:rsid w:val="007D0F98"/>
    <w:rsid w:val="007D74EE"/>
    <w:rsid w:val="007F5AE5"/>
    <w:rsid w:val="008343E9"/>
    <w:rsid w:val="00892C34"/>
    <w:rsid w:val="008B78FB"/>
    <w:rsid w:val="008E00A2"/>
    <w:rsid w:val="008E148A"/>
    <w:rsid w:val="00922E77"/>
    <w:rsid w:val="00946A73"/>
    <w:rsid w:val="00984937"/>
    <w:rsid w:val="00993FDB"/>
    <w:rsid w:val="009A451B"/>
    <w:rsid w:val="009C3AAD"/>
    <w:rsid w:val="009C76A7"/>
    <w:rsid w:val="009F3081"/>
    <w:rsid w:val="00A764B6"/>
    <w:rsid w:val="00A94294"/>
    <w:rsid w:val="00AA7310"/>
    <w:rsid w:val="00B50B07"/>
    <w:rsid w:val="00B930FB"/>
    <w:rsid w:val="00BD67E5"/>
    <w:rsid w:val="00C026C9"/>
    <w:rsid w:val="00C04121"/>
    <w:rsid w:val="00D11EC7"/>
    <w:rsid w:val="00D73211"/>
    <w:rsid w:val="00D84A2C"/>
    <w:rsid w:val="00DA4E8B"/>
    <w:rsid w:val="00E04EF4"/>
    <w:rsid w:val="00E54FAC"/>
    <w:rsid w:val="00EC0F6F"/>
    <w:rsid w:val="00EF2F48"/>
    <w:rsid w:val="00F76594"/>
    <w:rsid w:val="00F81CC1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24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839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2010-03-30T07:01:00Z</cp:lastPrinted>
  <dcterms:created xsi:type="dcterms:W3CDTF">2022-12-01T07:22:00Z</dcterms:created>
  <dcterms:modified xsi:type="dcterms:W3CDTF">2022-12-02T09:02:00Z</dcterms:modified>
</cp:coreProperties>
</file>