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60" w:rsidRPr="00FD16D2" w:rsidRDefault="00304460" w:rsidP="00A24234">
      <w:pPr>
        <w:ind w:left="0" w:firstLine="0"/>
        <w:rPr>
          <w:b/>
          <w:bCs/>
          <w:szCs w:val="22"/>
        </w:rPr>
      </w:pPr>
      <w:r w:rsidRPr="00FD16D2">
        <w:rPr>
          <w:b/>
          <w:bCs/>
          <w:szCs w:val="22"/>
        </w:rPr>
        <w:t>SÚHRN CHARAKTERISTICKÝCH VLASTNOSTÍ LIEKU</w:t>
      </w:r>
    </w:p>
    <w:p w:rsidR="00304460" w:rsidRPr="00FD16D2" w:rsidRDefault="00304460" w:rsidP="00A24234">
      <w:pPr>
        <w:ind w:left="0" w:firstLine="0"/>
        <w:rPr>
          <w:b/>
          <w:bCs/>
          <w:szCs w:val="22"/>
        </w:rPr>
      </w:pPr>
    </w:p>
    <w:p w:rsidR="00A24234" w:rsidRPr="00FD16D2" w:rsidRDefault="00A24234" w:rsidP="00A24234">
      <w:pPr>
        <w:ind w:left="0" w:firstLine="0"/>
        <w:rPr>
          <w:b/>
          <w:bCs/>
          <w:szCs w:val="22"/>
        </w:rPr>
      </w:pPr>
      <w:r w:rsidRPr="00FD16D2">
        <w:rPr>
          <w:b/>
          <w:bCs/>
          <w:szCs w:val="22"/>
        </w:rPr>
        <w:t>1.</w:t>
      </w:r>
      <w:r w:rsidRPr="00FD16D2">
        <w:rPr>
          <w:b/>
          <w:bCs/>
          <w:szCs w:val="22"/>
        </w:rPr>
        <w:tab/>
        <w:t>NÁZOV VETERINÁRNEHO LIEKU</w:t>
      </w:r>
    </w:p>
    <w:p w:rsidR="00A24234" w:rsidRPr="00FD16D2" w:rsidRDefault="00A24234" w:rsidP="00A24234">
      <w:pPr>
        <w:ind w:left="0" w:firstLine="0"/>
        <w:rPr>
          <w:szCs w:val="22"/>
        </w:rPr>
      </w:pPr>
    </w:p>
    <w:p w:rsidR="00A24234" w:rsidRPr="00FD16D2" w:rsidRDefault="00A24234" w:rsidP="00A24234">
      <w:pPr>
        <w:ind w:left="0" w:firstLine="0"/>
        <w:rPr>
          <w:szCs w:val="22"/>
        </w:rPr>
      </w:pPr>
      <w:proofErr w:type="spellStart"/>
      <w:r w:rsidRPr="00FD16D2">
        <w:rPr>
          <w:szCs w:val="22"/>
        </w:rPr>
        <w:t>Metaxx</w:t>
      </w:r>
      <w:proofErr w:type="spellEnd"/>
      <w:r w:rsidRPr="00FD16D2">
        <w:rPr>
          <w:szCs w:val="22"/>
        </w:rPr>
        <w:t xml:space="preserve"> 5 mg/ml injekčný roztok pre hovädzí dobytok, ošípané, psy a mačky.</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b/>
          <w:szCs w:val="22"/>
        </w:rPr>
        <w:t>2.</w:t>
      </w:r>
      <w:r w:rsidRPr="00FD16D2">
        <w:rPr>
          <w:b/>
          <w:szCs w:val="22"/>
        </w:rPr>
        <w:tab/>
        <w:t>KVALITATÍVNE A KVANTITATÍVNE ZLOŽENIE</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lang w:val="sk-SK"/>
        </w:rPr>
        <w:t xml:space="preserve">Jeden ml obsahuje: </w:t>
      </w:r>
    </w:p>
    <w:p w:rsidR="00A24234" w:rsidRPr="00FD16D2" w:rsidRDefault="00A24234" w:rsidP="00A24234">
      <w:pPr>
        <w:pStyle w:val="Default"/>
        <w:rPr>
          <w:b/>
          <w:bCs/>
          <w:sz w:val="22"/>
          <w:szCs w:val="22"/>
          <w:lang w:val="sk-SK"/>
        </w:rPr>
      </w:pPr>
    </w:p>
    <w:p w:rsidR="00A24234" w:rsidRPr="00FD16D2" w:rsidRDefault="00A24234" w:rsidP="00A24234">
      <w:pPr>
        <w:pStyle w:val="Default"/>
        <w:rPr>
          <w:sz w:val="22"/>
          <w:szCs w:val="22"/>
          <w:lang w:val="sk-SK"/>
        </w:rPr>
      </w:pPr>
      <w:r w:rsidRPr="00FD16D2">
        <w:rPr>
          <w:b/>
          <w:bCs/>
          <w:sz w:val="22"/>
          <w:szCs w:val="22"/>
          <w:lang w:val="sk-SK"/>
        </w:rPr>
        <w:t xml:space="preserve">Účinná (-é) látka (-y): </w:t>
      </w:r>
    </w:p>
    <w:p w:rsidR="00A24234" w:rsidRPr="00FD16D2" w:rsidRDefault="00A24234" w:rsidP="00A24234">
      <w:pPr>
        <w:pStyle w:val="Default"/>
        <w:rPr>
          <w:sz w:val="22"/>
          <w:szCs w:val="22"/>
          <w:lang w:val="sk-SK"/>
        </w:rPr>
      </w:pPr>
      <w:proofErr w:type="spellStart"/>
      <w:r w:rsidRPr="00FD16D2">
        <w:rPr>
          <w:sz w:val="22"/>
          <w:szCs w:val="22"/>
          <w:lang w:val="sk-SK"/>
        </w:rPr>
        <w:t>Meloxikam</w:t>
      </w:r>
      <w:proofErr w:type="spellEnd"/>
      <w:r w:rsidRPr="00FD16D2">
        <w:rPr>
          <w:sz w:val="22"/>
          <w:szCs w:val="22"/>
          <w:lang w:val="sk-SK"/>
        </w:rPr>
        <w:t xml:space="preserve"> </w:t>
      </w:r>
      <w:r w:rsidR="00304460" w:rsidRPr="00FD16D2">
        <w:rPr>
          <w:sz w:val="22"/>
          <w:szCs w:val="22"/>
          <w:lang w:val="sk-SK"/>
        </w:rPr>
        <w:t xml:space="preserve">                            </w:t>
      </w:r>
      <w:r w:rsidRPr="00FD16D2">
        <w:rPr>
          <w:sz w:val="22"/>
          <w:szCs w:val="22"/>
          <w:lang w:val="sk-SK"/>
        </w:rPr>
        <w:t>5 mg</w:t>
      </w:r>
    </w:p>
    <w:p w:rsidR="00A24234" w:rsidRPr="00FD16D2" w:rsidRDefault="00A24234" w:rsidP="00A24234">
      <w:pPr>
        <w:pStyle w:val="Default"/>
        <w:rPr>
          <w:sz w:val="22"/>
          <w:szCs w:val="22"/>
          <w:lang w:val="sk-SK"/>
        </w:rPr>
      </w:pPr>
      <w:r w:rsidRPr="00FD16D2">
        <w:rPr>
          <w:sz w:val="22"/>
          <w:szCs w:val="22"/>
          <w:lang w:val="sk-SK"/>
        </w:rPr>
        <w:t xml:space="preserve"> </w:t>
      </w:r>
    </w:p>
    <w:p w:rsidR="00A24234" w:rsidRPr="00FD16D2" w:rsidRDefault="00A24234" w:rsidP="00A24234">
      <w:pPr>
        <w:pStyle w:val="Default"/>
        <w:rPr>
          <w:sz w:val="22"/>
          <w:szCs w:val="22"/>
          <w:lang w:val="sk-SK"/>
        </w:rPr>
      </w:pPr>
      <w:r w:rsidRPr="00FD16D2">
        <w:rPr>
          <w:b/>
          <w:bCs/>
          <w:sz w:val="22"/>
          <w:szCs w:val="22"/>
          <w:lang w:val="sk-SK"/>
        </w:rPr>
        <w:t>Pomocn</w:t>
      </w:r>
      <w:r w:rsidR="00FD16D2">
        <w:rPr>
          <w:b/>
          <w:bCs/>
          <w:sz w:val="22"/>
          <w:szCs w:val="22"/>
          <w:lang w:val="sk-SK"/>
        </w:rPr>
        <w:t>é</w:t>
      </w:r>
      <w:r w:rsidRPr="00FD16D2">
        <w:rPr>
          <w:b/>
          <w:bCs/>
          <w:sz w:val="22"/>
          <w:szCs w:val="22"/>
          <w:lang w:val="sk-SK"/>
        </w:rPr>
        <w:t xml:space="preserve"> látk</w:t>
      </w:r>
      <w:r w:rsidR="00FD16D2">
        <w:rPr>
          <w:b/>
          <w:bCs/>
          <w:sz w:val="22"/>
          <w:szCs w:val="22"/>
          <w:lang w:val="sk-SK"/>
        </w:rPr>
        <w:t>y</w:t>
      </w:r>
      <w:r w:rsidRPr="00FD16D2">
        <w:rPr>
          <w:b/>
          <w:bCs/>
          <w:sz w:val="22"/>
          <w:szCs w:val="22"/>
          <w:lang w:val="sk-SK"/>
        </w:rPr>
        <w:t xml:space="preserve">: </w:t>
      </w:r>
    </w:p>
    <w:p w:rsidR="00A24234" w:rsidRPr="00FD16D2" w:rsidRDefault="00A24234" w:rsidP="00A24234">
      <w:pPr>
        <w:pStyle w:val="Default"/>
        <w:rPr>
          <w:sz w:val="22"/>
          <w:szCs w:val="22"/>
          <w:lang w:val="sk-SK"/>
        </w:rPr>
      </w:pPr>
      <w:r w:rsidRPr="00FD16D2">
        <w:rPr>
          <w:sz w:val="22"/>
          <w:szCs w:val="22"/>
          <w:lang w:val="sk-SK"/>
        </w:rPr>
        <w:t xml:space="preserve">Etanol </w:t>
      </w:r>
      <w:r w:rsidR="00304460" w:rsidRPr="00FD16D2">
        <w:rPr>
          <w:sz w:val="22"/>
          <w:szCs w:val="22"/>
          <w:lang w:val="sk-SK"/>
        </w:rPr>
        <w:t xml:space="preserve">bezvodý </w:t>
      </w:r>
      <w:r w:rsidR="00304460" w:rsidRPr="00FD16D2">
        <w:rPr>
          <w:bCs/>
          <w:sz w:val="22"/>
          <w:szCs w:val="22"/>
        </w:rPr>
        <w:t xml:space="preserve">(E1510)   </w:t>
      </w:r>
      <w:r w:rsidRPr="00FD16D2">
        <w:rPr>
          <w:sz w:val="22"/>
          <w:szCs w:val="22"/>
          <w:lang w:val="sk-SK"/>
        </w:rPr>
        <w:t xml:space="preserve">150 mg </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Úplný zoznam pomocných látok je uvedený v časti 6.1.</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b/>
          <w:szCs w:val="22"/>
        </w:rPr>
        <w:t>3.</w:t>
      </w:r>
      <w:r w:rsidRPr="00FD16D2">
        <w:rPr>
          <w:b/>
          <w:szCs w:val="22"/>
        </w:rPr>
        <w:tab/>
        <w:t>LIEKOVÁ FORMA</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lang w:val="sk-SK"/>
        </w:rPr>
        <w:t xml:space="preserve">Injekčný roztok. </w:t>
      </w:r>
    </w:p>
    <w:p w:rsidR="00A24234" w:rsidRPr="00FD16D2" w:rsidRDefault="00A24234" w:rsidP="00A24234">
      <w:pPr>
        <w:ind w:left="0" w:firstLine="0"/>
        <w:rPr>
          <w:szCs w:val="22"/>
        </w:rPr>
      </w:pPr>
      <w:r w:rsidRPr="00FD16D2">
        <w:rPr>
          <w:szCs w:val="22"/>
        </w:rPr>
        <w:t>Číry žltý roztok, bez čiastočiek.</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b/>
          <w:szCs w:val="22"/>
        </w:rPr>
        <w:t>4.</w:t>
      </w:r>
      <w:r w:rsidRPr="00FD16D2">
        <w:rPr>
          <w:b/>
          <w:szCs w:val="22"/>
        </w:rPr>
        <w:tab/>
        <w:t>KLINICKÉ   ÚDAJE</w:t>
      </w:r>
    </w:p>
    <w:p w:rsidR="00A24234" w:rsidRPr="00FD16D2" w:rsidRDefault="00A24234" w:rsidP="00A24234">
      <w:pPr>
        <w:ind w:left="0" w:firstLine="0"/>
        <w:rPr>
          <w:szCs w:val="22"/>
        </w:rPr>
      </w:pPr>
    </w:p>
    <w:p w:rsidR="00A24234" w:rsidRPr="00FD16D2" w:rsidRDefault="00A24234" w:rsidP="00A24234">
      <w:pPr>
        <w:ind w:left="0" w:firstLine="0"/>
        <w:rPr>
          <w:b/>
          <w:szCs w:val="22"/>
        </w:rPr>
      </w:pPr>
      <w:r w:rsidRPr="00FD16D2">
        <w:rPr>
          <w:b/>
          <w:szCs w:val="22"/>
        </w:rPr>
        <w:t>4.1</w:t>
      </w:r>
      <w:r w:rsidRPr="00FD16D2">
        <w:rPr>
          <w:b/>
          <w:szCs w:val="22"/>
        </w:rPr>
        <w:tab/>
        <w:t>Cieľové druhy</w:t>
      </w:r>
    </w:p>
    <w:p w:rsidR="00A24234" w:rsidRPr="00FD16D2" w:rsidRDefault="00A24234" w:rsidP="00A24234">
      <w:pPr>
        <w:ind w:left="0" w:firstLine="0"/>
        <w:rPr>
          <w:b/>
          <w:szCs w:val="22"/>
        </w:rPr>
      </w:pPr>
    </w:p>
    <w:p w:rsidR="00A24234" w:rsidRPr="00FD16D2" w:rsidRDefault="00A24234" w:rsidP="00A24234">
      <w:pPr>
        <w:ind w:left="0" w:firstLine="0"/>
        <w:rPr>
          <w:szCs w:val="22"/>
        </w:rPr>
      </w:pPr>
      <w:r w:rsidRPr="00FD16D2">
        <w:rPr>
          <w:szCs w:val="22"/>
        </w:rPr>
        <w:t>Hovädzí dobytok (teľatá a mladý hovädzí dobytok), ošípané, psy a</w:t>
      </w:r>
      <w:r w:rsidR="003C05CD" w:rsidRPr="00FD16D2">
        <w:rPr>
          <w:szCs w:val="22"/>
        </w:rPr>
        <w:t> </w:t>
      </w:r>
      <w:r w:rsidRPr="00FD16D2">
        <w:rPr>
          <w:szCs w:val="22"/>
        </w:rPr>
        <w:t>mačky</w:t>
      </w:r>
      <w:r w:rsidR="003C05CD" w:rsidRPr="00FD16D2">
        <w:rPr>
          <w:szCs w:val="22"/>
        </w:rPr>
        <w:t>.</w:t>
      </w:r>
    </w:p>
    <w:p w:rsidR="00A24234" w:rsidRPr="00FD16D2" w:rsidRDefault="00A24234" w:rsidP="00A24234">
      <w:pPr>
        <w:ind w:left="0" w:firstLine="0"/>
        <w:rPr>
          <w:szCs w:val="22"/>
        </w:rPr>
      </w:pPr>
    </w:p>
    <w:p w:rsidR="00A24234" w:rsidRPr="00FD16D2" w:rsidRDefault="00A24234" w:rsidP="00A24234">
      <w:pPr>
        <w:ind w:left="0" w:firstLine="0"/>
        <w:rPr>
          <w:b/>
          <w:szCs w:val="22"/>
        </w:rPr>
      </w:pPr>
      <w:r w:rsidRPr="00FD16D2">
        <w:rPr>
          <w:b/>
          <w:szCs w:val="22"/>
        </w:rPr>
        <w:t>4.2</w:t>
      </w:r>
      <w:r w:rsidRPr="00FD16D2">
        <w:rPr>
          <w:b/>
          <w:szCs w:val="22"/>
        </w:rPr>
        <w:tab/>
        <w:t>Indikácie na použitie so špecifikovaním cieľových druhov</w:t>
      </w:r>
    </w:p>
    <w:p w:rsidR="00A24234" w:rsidRPr="00FD16D2" w:rsidRDefault="00A24234" w:rsidP="00A24234">
      <w:pPr>
        <w:ind w:left="0" w:firstLine="0"/>
        <w:rPr>
          <w:b/>
          <w:szCs w:val="22"/>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Hovädzí dobytok: </w:t>
      </w:r>
    </w:p>
    <w:p w:rsidR="00A24234" w:rsidRPr="00FD16D2" w:rsidRDefault="00A24234" w:rsidP="00A24234">
      <w:pPr>
        <w:pStyle w:val="Default"/>
        <w:rPr>
          <w:sz w:val="22"/>
          <w:szCs w:val="22"/>
          <w:lang w:val="sk-SK"/>
        </w:rPr>
      </w:pPr>
      <w:r w:rsidRPr="00FD16D2">
        <w:rPr>
          <w:sz w:val="22"/>
          <w:szCs w:val="22"/>
          <w:lang w:val="sk-SK"/>
        </w:rPr>
        <w:t xml:space="preserve">Akútne </w:t>
      </w:r>
      <w:proofErr w:type="spellStart"/>
      <w:r w:rsidRPr="00FD16D2">
        <w:rPr>
          <w:sz w:val="22"/>
          <w:szCs w:val="22"/>
          <w:lang w:val="sk-SK"/>
        </w:rPr>
        <w:t>respiratórne</w:t>
      </w:r>
      <w:proofErr w:type="spellEnd"/>
      <w:r w:rsidRPr="00FD16D2">
        <w:rPr>
          <w:sz w:val="22"/>
          <w:szCs w:val="22"/>
          <w:lang w:val="sk-SK"/>
        </w:rPr>
        <w:t xml:space="preserve"> infekcie hovädzieho dobytka v kombinácii s príslušnou antibiotickou liečbou na zníženie klinických príznakov. </w:t>
      </w:r>
    </w:p>
    <w:p w:rsidR="00A24234" w:rsidRPr="00FD16D2" w:rsidRDefault="00A24234" w:rsidP="00A24234">
      <w:pPr>
        <w:pStyle w:val="Default"/>
        <w:rPr>
          <w:sz w:val="22"/>
          <w:szCs w:val="22"/>
          <w:lang w:val="sk-SK"/>
        </w:rPr>
      </w:pPr>
      <w:r w:rsidRPr="00FD16D2">
        <w:rPr>
          <w:sz w:val="22"/>
          <w:szCs w:val="22"/>
          <w:lang w:val="sk-SK"/>
        </w:rPr>
        <w:t xml:space="preserve">Hnačka v kombinácii s perorálnou </w:t>
      </w:r>
      <w:proofErr w:type="spellStart"/>
      <w:r w:rsidRPr="00FD16D2">
        <w:rPr>
          <w:sz w:val="22"/>
          <w:szCs w:val="22"/>
          <w:lang w:val="sk-SK"/>
        </w:rPr>
        <w:t>rehydratačnou</w:t>
      </w:r>
      <w:proofErr w:type="spellEnd"/>
      <w:r w:rsidRPr="00FD16D2">
        <w:rPr>
          <w:sz w:val="22"/>
          <w:szCs w:val="22"/>
          <w:lang w:val="sk-SK"/>
        </w:rPr>
        <w:t xml:space="preserve"> terapiou na zníženie klinických príznakov u teliat starších ako jeden týždeň a u mladého, </w:t>
      </w:r>
      <w:proofErr w:type="spellStart"/>
      <w:r w:rsidRPr="00FD16D2">
        <w:rPr>
          <w:sz w:val="22"/>
          <w:szCs w:val="22"/>
          <w:lang w:val="sk-SK"/>
        </w:rPr>
        <w:t>nelaktujúceho</w:t>
      </w:r>
      <w:proofErr w:type="spellEnd"/>
      <w:r w:rsidRPr="00FD16D2">
        <w:rPr>
          <w:sz w:val="22"/>
          <w:szCs w:val="22"/>
          <w:lang w:val="sk-SK"/>
        </w:rPr>
        <w:t xml:space="preserve"> hovädzieho dobytka. </w:t>
      </w:r>
    </w:p>
    <w:p w:rsidR="00A24234" w:rsidRPr="00FD16D2" w:rsidRDefault="00A24234" w:rsidP="00A24234">
      <w:pPr>
        <w:pStyle w:val="Default"/>
        <w:rPr>
          <w:sz w:val="22"/>
          <w:szCs w:val="22"/>
          <w:lang w:val="sk-SK"/>
        </w:rPr>
      </w:pPr>
      <w:r w:rsidRPr="00FD16D2">
        <w:rPr>
          <w:sz w:val="22"/>
          <w:szCs w:val="22"/>
          <w:lang w:val="sk-SK"/>
        </w:rPr>
        <w:t xml:space="preserve">Na zmiernenie pooperačnej bolesti u teliat po </w:t>
      </w:r>
      <w:proofErr w:type="spellStart"/>
      <w:r w:rsidRPr="00FD16D2">
        <w:rPr>
          <w:sz w:val="22"/>
          <w:szCs w:val="22"/>
          <w:lang w:val="sk-SK"/>
        </w:rPr>
        <w:t>odrohovaní</w:t>
      </w:r>
      <w:proofErr w:type="spellEnd"/>
      <w:r w:rsidRPr="00FD16D2">
        <w:rPr>
          <w:sz w:val="22"/>
          <w:szCs w:val="22"/>
          <w:lang w:val="sk-SK"/>
        </w:rPr>
        <w:t xml:space="preserve">. </w:t>
      </w:r>
    </w:p>
    <w:p w:rsidR="00A24234" w:rsidRPr="00FD16D2" w:rsidRDefault="00A24234" w:rsidP="00A24234">
      <w:pPr>
        <w:pStyle w:val="Default"/>
        <w:rPr>
          <w:sz w:val="22"/>
          <w:szCs w:val="22"/>
          <w:u w:val="single"/>
          <w:lang w:val="sk-SK"/>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Ošípané: </w:t>
      </w:r>
    </w:p>
    <w:p w:rsidR="00A24234" w:rsidRPr="00FD16D2" w:rsidRDefault="00A24234" w:rsidP="00A24234">
      <w:pPr>
        <w:pStyle w:val="Default"/>
        <w:rPr>
          <w:sz w:val="22"/>
          <w:szCs w:val="22"/>
          <w:lang w:val="sk-SK"/>
        </w:rPr>
      </w:pPr>
      <w:r w:rsidRPr="00FD16D2">
        <w:rPr>
          <w:sz w:val="22"/>
          <w:szCs w:val="22"/>
          <w:lang w:val="sk-SK"/>
        </w:rPr>
        <w:t xml:space="preserve">Liečba neinfekčných porúch pohybového aparátu na zníženie príznakov krívania a zápalu. </w:t>
      </w:r>
    </w:p>
    <w:p w:rsidR="00A24234" w:rsidRPr="00FD16D2" w:rsidRDefault="00A24234" w:rsidP="00A24234">
      <w:pPr>
        <w:ind w:left="0" w:firstLine="0"/>
        <w:rPr>
          <w:szCs w:val="22"/>
        </w:rPr>
      </w:pPr>
      <w:r w:rsidRPr="00FD16D2">
        <w:rPr>
          <w:szCs w:val="22"/>
        </w:rPr>
        <w:t>Na zmiernenie pooperačných bolestí po menších operáciách mäkkých tkanív, ako je napr. kastrácia.</w:t>
      </w:r>
    </w:p>
    <w:p w:rsidR="00A24234" w:rsidRPr="00FD16D2" w:rsidRDefault="00A24234" w:rsidP="00A24234">
      <w:pPr>
        <w:ind w:left="0" w:firstLine="0"/>
        <w:rPr>
          <w:szCs w:val="22"/>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Psy: </w:t>
      </w:r>
    </w:p>
    <w:p w:rsidR="00A24234" w:rsidRPr="00FD16D2" w:rsidRDefault="00A24234" w:rsidP="00A24234">
      <w:pPr>
        <w:pStyle w:val="Default"/>
        <w:rPr>
          <w:sz w:val="22"/>
          <w:szCs w:val="22"/>
          <w:lang w:val="sk-SK"/>
        </w:rPr>
      </w:pPr>
      <w:r w:rsidRPr="00FD16D2">
        <w:rPr>
          <w:sz w:val="22"/>
          <w:szCs w:val="22"/>
          <w:lang w:val="sk-SK"/>
        </w:rPr>
        <w:t xml:space="preserve">Zmiernenie zápalu a bolestí ako pri akútnych, tak pri chronických </w:t>
      </w:r>
      <w:proofErr w:type="spellStart"/>
      <w:r w:rsidRPr="00FD16D2">
        <w:rPr>
          <w:sz w:val="22"/>
          <w:szCs w:val="22"/>
          <w:lang w:val="sk-SK"/>
        </w:rPr>
        <w:t>muskuloskeletálnych</w:t>
      </w:r>
      <w:proofErr w:type="spellEnd"/>
      <w:r w:rsidRPr="00FD16D2">
        <w:rPr>
          <w:sz w:val="22"/>
          <w:szCs w:val="22"/>
          <w:lang w:val="sk-SK"/>
        </w:rPr>
        <w:t xml:space="preserve"> poruchách. Zmiernenie pooperačných bolestí a zápalu po ortopedických chirurgických zákrokoch a operáciách mäkkých tkanív. </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Mačky: </w:t>
      </w:r>
    </w:p>
    <w:p w:rsidR="00A24234" w:rsidRPr="00FD16D2" w:rsidRDefault="00A24234" w:rsidP="00A24234">
      <w:pPr>
        <w:ind w:left="0" w:firstLine="0"/>
        <w:rPr>
          <w:szCs w:val="22"/>
        </w:rPr>
      </w:pPr>
      <w:r w:rsidRPr="00FD16D2">
        <w:rPr>
          <w:szCs w:val="22"/>
        </w:rPr>
        <w:t xml:space="preserve">Zmiernenie pooperačných bolestí po </w:t>
      </w:r>
      <w:proofErr w:type="spellStart"/>
      <w:r w:rsidRPr="00FD16D2">
        <w:rPr>
          <w:szCs w:val="22"/>
        </w:rPr>
        <w:t>ovario-hysterektómii</w:t>
      </w:r>
      <w:proofErr w:type="spellEnd"/>
      <w:r w:rsidRPr="00FD16D2">
        <w:rPr>
          <w:szCs w:val="22"/>
        </w:rPr>
        <w:t xml:space="preserve"> a po menších operáciách mäkkých tkanív.</w:t>
      </w:r>
    </w:p>
    <w:p w:rsidR="00A24234" w:rsidRPr="00FD16D2" w:rsidRDefault="00A24234" w:rsidP="00A24234">
      <w:pPr>
        <w:ind w:left="0" w:firstLine="0"/>
        <w:rPr>
          <w:szCs w:val="22"/>
        </w:rPr>
      </w:pPr>
    </w:p>
    <w:p w:rsidR="00A24234" w:rsidRPr="00FD16D2" w:rsidRDefault="00A24234" w:rsidP="00A24234">
      <w:pPr>
        <w:ind w:left="0" w:firstLine="0"/>
        <w:rPr>
          <w:szCs w:val="22"/>
        </w:rPr>
      </w:pPr>
      <w:bookmarkStart w:id="0" w:name="_Hlk119487394"/>
      <w:r w:rsidRPr="00FD16D2">
        <w:rPr>
          <w:b/>
          <w:szCs w:val="22"/>
        </w:rPr>
        <w:t>4.3</w:t>
      </w:r>
      <w:r w:rsidRPr="00FD16D2">
        <w:rPr>
          <w:b/>
          <w:szCs w:val="22"/>
        </w:rPr>
        <w:tab/>
        <w:t>Kontraindikácie</w:t>
      </w:r>
    </w:p>
    <w:p w:rsidR="00A24234" w:rsidRPr="00FD16D2" w:rsidRDefault="00A24234" w:rsidP="00A24234">
      <w:pPr>
        <w:ind w:left="0" w:firstLine="0"/>
        <w:rPr>
          <w:szCs w:val="22"/>
        </w:rPr>
      </w:pPr>
    </w:p>
    <w:p w:rsidR="00304460" w:rsidRPr="00FD16D2" w:rsidRDefault="00304460" w:rsidP="00A24234">
      <w:pPr>
        <w:ind w:left="0" w:firstLine="0"/>
        <w:rPr>
          <w:szCs w:val="22"/>
        </w:rPr>
      </w:pPr>
      <w:r w:rsidRPr="00FD16D2">
        <w:rPr>
          <w:szCs w:val="22"/>
        </w:rPr>
        <w:t xml:space="preserve">Nepoužívať u gravidných alebo </w:t>
      </w:r>
      <w:proofErr w:type="spellStart"/>
      <w:r w:rsidRPr="00FD16D2">
        <w:rPr>
          <w:szCs w:val="22"/>
        </w:rPr>
        <w:t>laktujúcich</w:t>
      </w:r>
      <w:proofErr w:type="spellEnd"/>
      <w:r w:rsidRPr="00FD16D2">
        <w:rPr>
          <w:szCs w:val="22"/>
        </w:rPr>
        <w:t xml:space="preserve"> psov a mačiek.</w:t>
      </w:r>
    </w:p>
    <w:p w:rsidR="00A24234" w:rsidRPr="00FD16D2" w:rsidRDefault="00A24234" w:rsidP="00A24234">
      <w:pPr>
        <w:pStyle w:val="Default"/>
        <w:rPr>
          <w:sz w:val="22"/>
          <w:szCs w:val="22"/>
          <w:lang w:val="sk-SK"/>
        </w:rPr>
      </w:pPr>
      <w:r w:rsidRPr="00FD16D2">
        <w:rPr>
          <w:sz w:val="22"/>
          <w:szCs w:val="22"/>
          <w:lang w:val="sk-SK"/>
        </w:rPr>
        <w:t xml:space="preserve">Nepoužívať u zvierat s narušenou funkciou pečene, srdca alebo obličiek a s </w:t>
      </w:r>
      <w:proofErr w:type="spellStart"/>
      <w:r w:rsidRPr="00FD16D2">
        <w:rPr>
          <w:sz w:val="22"/>
          <w:szCs w:val="22"/>
          <w:lang w:val="sk-SK"/>
        </w:rPr>
        <w:t>hemoragickými</w:t>
      </w:r>
      <w:proofErr w:type="spellEnd"/>
      <w:r w:rsidRPr="00FD16D2">
        <w:rPr>
          <w:sz w:val="22"/>
          <w:szCs w:val="22"/>
          <w:lang w:val="sk-SK"/>
        </w:rPr>
        <w:t xml:space="preserve"> poruchami ani u zvierat trpiacich </w:t>
      </w:r>
      <w:proofErr w:type="spellStart"/>
      <w:r w:rsidRPr="00FD16D2">
        <w:rPr>
          <w:sz w:val="22"/>
          <w:szCs w:val="22"/>
          <w:lang w:val="sk-SK"/>
        </w:rPr>
        <w:t>gastrointestinálnymi</w:t>
      </w:r>
      <w:proofErr w:type="spellEnd"/>
      <w:r w:rsidRPr="00FD16D2">
        <w:rPr>
          <w:sz w:val="22"/>
          <w:szCs w:val="22"/>
          <w:lang w:val="sk-SK"/>
        </w:rPr>
        <w:t xml:space="preserve"> poruchami, ako sú napr. podráždenie a</w:t>
      </w:r>
      <w:r w:rsidR="00304460" w:rsidRPr="00FD16D2">
        <w:rPr>
          <w:sz w:val="22"/>
          <w:szCs w:val="22"/>
          <w:lang w:val="sk-SK"/>
        </w:rPr>
        <w:t> </w:t>
      </w:r>
      <w:r w:rsidRPr="00FD16D2">
        <w:rPr>
          <w:sz w:val="22"/>
          <w:szCs w:val="22"/>
          <w:lang w:val="sk-SK"/>
        </w:rPr>
        <w:t>krvácanie</w:t>
      </w:r>
      <w:r w:rsidR="00304460" w:rsidRPr="00FD16D2">
        <w:rPr>
          <w:sz w:val="22"/>
          <w:szCs w:val="22"/>
          <w:lang w:val="sk-SK"/>
        </w:rPr>
        <w:t>.</w:t>
      </w:r>
    </w:p>
    <w:p w:rsidR="00A24234" w:rsidRPr="00FD16D2" w:rsidRDefault="00A24234" w:rsidP="00A24234">
      <w:pPr>
        <w:pStyle w:val="Default"/>
        <w:rPr>
          <w:sz w:val="22"/>
          <w:szCs w:val="22"/>
          <w:lang w:val="sk-SK"/>
        </w:rPr>
      </w:pPr>
      <w:r w:rsidRPr="00FD16D2">
        <w:rPr>
          <w:sz w:val="22"/>
          <w:szCs w:val="22"/>
          <w:lang w:val="sk-SK"/>
        </w:rPr>
        <w:lastRenderedPageBreak/>
        <w:t xml:space="preserve">Nepoužívať v prípadoch precitlivenosti na účinnú látku, na </w:t>
      </w:r>
      <w:proofErr w:type="spellStart"/>
      <w:r w:rsidRPr="00FD16D2">
        <w:rPr>
          <w:sz w:val="22"/>
          <w:szCs w:val="22"/>
          <w:lang w:val="sk-SK"/>
        </w:rPr>
        <w:t>adjuvans</w:t>
      </w:r>
      <w:proofErr w:type="spellEnd"/>
      <w:r w:rsidRPr="00FD16D2">
        <w:rPr>
          <w:sz w:val="22"/>
          <w:szCs w:val="22"/>
          <w:lang w:val="sk-SK"/>
        </w:rPr>
        <w:t xml:space="preserve"> alebo na niektorú </w:t>
      </w:r>
      <w:r w:rsidR="00304460" w:rsidRPr="00FD16D2">
        <w:rPr>
          <w:sz w:val="22"/>
          <w:szCs w:val="22"/>
          <w:lang w:val="sk-SK"/>
        </w:rPr>
        <w:t>z </w:t>
      </w:r>
      <w:r w:rsidRPr="00FD16D2">
        <w:rPr>
          <w:sz w:val="22"/>
          <w:szCs w:val="22"/>
          <w:lang w:val="sk-SK"/>
        </w:rPr>
        <w:t>pomocn</w:t>
      </w:r>
      <w:r w:rsidR="00304460" w:rsidRPr="00FD16D2">
        <w:rPr>
          <w:sz w:val="22"/>
          <w:szCs w:val="22"/>
          <w:lang w:val="sk-SK"/>
        </w:rPr>
        <w:t xml:space="preserve">ých </w:t>
      </w:r>
      <w:r w:rsidRPr="00FD16D2">
        <w:rPr>
          <w:sz w:val="22"/>
          <w:szCs w:val="22"/>
          <w:lang w:val="sk-SK"/>
        </w:rPr>
        <w:t>lát</w:t>
      </w:r>
      <w:r w:rsidR="00304460" w:rsidRPr="00FD16D2">
        <w:rPr>
          <w:sz w:val="22"/>
          <w:szCs w:val="22"/>
          <w:lang w:val="sk-SK"/>
        </w:rPr>
        <w:t>ok</w:t>
      </w:r>
      <w:r w:rsidRPr="00FD16D2">
        <w:rPr>
          <w:sz w:val="22"/>
          <w:szCs w:val="22"/>
          <w:lang w:val="sk-SK"/>
        </w:rPr>
        <w:t xml:space="preserve">. </w:t>
      </w:r>
    </w:p>
    <w:p w:rsidR="00A24234" w:rsidRPr="00FD16D2" w:rsidRDefault="00A24234" w:rsidP="00A24234">
      <w:pPr>
        <w:pStyle w:val="Default"/>
        <w:rPr>
          <w:sz w:val="22"/>
          <w:szCs w:val="22"/>
          <w:lang w:val="sk-SK"/>
        </w:rPr>
      </w:pPr>
      <w:r w:rsidRPr="00FD16D2">
        <w:rPr>
          <w:sz w:val="22"/>
          <w:szCs w:val="22"/>
          <w:lang w:val="sk-SK"/>
        </w:rPr>
        <w:t xml:space="preserve">Nepoužívať na liečbu hnačky u teliat mladších ako jeden týždeň. </w:t>
      </w:r>
    </w:p>
    <w:p w:rsidR="00A24234" w:rsidRPr="00FD16D2" w:rsidRDefault="00A24234" w:rsidP="00A24234">
      <w:pPr>
        <w:ind w:left="0" w:firstLine="0"/>
        <w:rPr>
          <w:szCs w:val="22"/>
        </w:rPr>
      </w:pPr>
      <w:r w:rsidRPr="00FD16D2">
        <w:rPr>
          <w:szCs w:val="22"/>
        </w:rPr>
        <w:t>Nepoužívať u ošípaných mladších ako 2 dni.</w:t>
      </w:r>
    </w:p>
    <w:bookmarkEnd w:id="0"/>
    <w:p w:rsidR="00A24234" w:rsidRPr="00FD16D2" w:rsidRDefault="00A24234" w:rsidP="00A24234">
      <w:pPr>
        <w:ind w:left="0" w:firstLine="0"/>
        <w:rPr>
          <w:szCs w:val="22"/>
        </w:rPr>
      </w:pPr>
      <w:r w:rsidRPr="00FD16D2">
        <w:rPr>
          <w:szCs w:val="22"/>
        </w:rPr>
        <w:t xml:space="preserve">Nepoužívať u zvierat mladších ako 6 týždňov a u mačiek </w:t>
      </w:r>
      <w:r w:rsidR="00304460" w:rsidRPr="00FD16D2">
        <w:rPr>
          <w:szCs w:val="22"/>
        </w:rPr>
        <w:t xml:space="preserve">s hmotnosťou menej ako </w:t>
      </w:r>
      <w:r w:rsidRPr="00FD16D2">
        <w:rPr>
          <w:szCs w:val="22"/>
        </w:rPr>
        <w:t>2 kg.</w:t>
      </w:r>
    </w:p>
    <w:p w:rsidR="00304460" w:rsidRPr="00FD16D2" w:rsidRDefault="00304460" w:rsidP="00A24234">
      <w:pPr>
        <w:ind w:left="0" w:firstLine="0"/>
        <w:rPr>
          <w:szCs w:val="22"/>
        </w:rPr>
      </w:pPr>
    </w:p>
    <w:p w:rsidR="00A24234" w:rsidRPr="00FD16D2" w:rsidRDefault="00A24234" w:rsidP="00A24234">
      <w:pPr>
        <w:ind w:left="0" w:firstLine="0"/>
        <w:rPr>
          <w:b/>
          <w:szCs w:val="22"/>
        </w:rPr>
      </w:pPr>
      <w:bookmarkStart w:id="1" w:name="_Hlk119487544"/>
      <w:r w:rsidRPr="00FD16D2">
        <w:rPr>
          <w:b/>
          <w:szCs w:val="22"/>
        </w:rPr>
        <w:t>4.4</w:t>
      </w:r>
      <w:r w:rsidRPr="00FD16D2">
        <w:rPr>
          <w:b/>
          <w:szCs w:val="22"/>
        </w:rPr>
        <w:tab/>
        <w:t>Osobitné upozornenia pre každý cieľový druh</w:t>
      </w:r>
    </w:p>
    <w:p w:rsidR="00A24234" w:rsidRPr="00FD16D2" w:rsidRDefault="00A24234" w:rsidP="00A24234">
      <w:pPr>
        <w:ind w:left="0" w:firstLine="0"/>
        <w:rPr>
          <w:szCs w:val="22"/>
        </w:rPr>
      </w:pPr>
    </w:p>
    <w:p w:rsidR="00A24234" w:rsidRPr="00FD16D2" w:rsidRDefault="00A24234" w:rsidP="00A24234">
      <w:pPr>
        <w:pStyle w:val="Default"/>
        <w:rPr>
          <w:color w:val="auto"/>
          <w:sz w:val="22"/>
          <w:szCs w:val="22"/>
          <w:lang w:val="sk-SK"/>
        </w:rPr>
      </w:pPr>
      <w:r w:rsidRPr="00FD16D2">
        <w:rPr>
          <w:sz w:val="22"/>
          <w:szCs w:val="22"/>
          <w:lang w:val="sk-SK"/>
        </w:rPr>
        <w:t xml:space="preserve">Liečba teliat veterinárnym liekom 20 minút pred </w:t>
      </w:r>
      <w:proofErr w:type="spellStart"/>
      <w:r w:rsidRPr="00FD16D2">
        <w:rPr>
          <w:sz w:val="22"/>
          <w:szCs w:val="22"/>
          <w:lang w:val="sk-SK"/>
        </w:rPr>
        <w:t>odrohovaním</w:t>
      </w:r>
      <w:proofErr w:type="spellEnd"/>
      <w:r w:rsidRPr="00FD16D2">
        <w:rPr>
          <w:sz w:val="22"/>
          <w:szCs w:val="22"/>
          <w:lang w:val="sk-SK"/>
        </w:rPr>
        <w:t xml:space="preserve"> redukuje pooperačnú bolesť. Veterinárny liek sám neposkytuje dostatočnú úľavu od bolesti počas procesu </w:t>
      </w:r>
      <w:proofErr w:type="spellStart"/>
      <w:r w:rsidRPr="00FD16D2">
        <w:rPr>
          <w:sz w:val="22"/>
          <w:szCs w:val="22"/>
          <w:lang w:val="sk-SK"/>
        </w:rPr>
        <w:t>odrohovania</w:t>
      </w:r>
      <w:proofErr w:type="spellEnd"/>
      <w:r w:rsidRPr="00FD16D2">
        <w:rPr>
          <w:sz w:val="22"/>
          <w:szCs w:val="22"/>
          <w:lang w:val="sk-SK"/>
        </w:rPr>
        <w:t xml:space="preserve">. </w:t>
      </w:r>
      <w:r w:rsidRPr="00FD16D2">
        <w:rPr>
          <w:color w:val="auto"/>
          <w:sz w:val="22"/>
          <w:szCs w:val="22"/>
          <w:lang w:val="sk-SK"/>
        </w:rPr>
        <w:t xml:space="preserve">Na dosiahnutie dostatočnej úľavy od bolesti počas operácie je potrebná súčasná medikácia vhodnými analgetikami. </w:t>
      </w:r>
    </w:p>
    <w:p w:rsidR="00A24234" w:rsidRPr="00FD16D2" w:rsidRDefault="00A24234" w:rsidP="00A24234">
      <w:pPr>
        <w:pStyle w:val="Default"/>
        <w:rPr>
          <w:color w:val="auto"/>
          <w:sz w:val="22"/>
          <w:szCs w:val="22"/>
          <w:lang w:val="sk-SK"/>
        </w:rPr>
      </w:pPr>
      <w:r w:rsidRPr="00FD16D2">
        <w:rPr>
          <w:color w:val="auto"/>
          <w:sz w:val="22"/>
          <w:szCs w:val="22"/>
          <w:lang w:val="sk-SK"/>
        </w:rPr>
        <w:t xml:space="preserve">Ošetrenie prasiatok veterinárnym liekom pred kastráciou zmierňuje pooperačné bolesti. Na elimináciu bolesti počas chirurgického zákroku, treba súčasne aplikovať vhodné anestetikum resp. sedatívum. </w:t>
      </w:r>
    </w:p>
    <w:p w:rsidR="00A24234" w:rsidRPr="00FD16D2" w:rsidRDefault="00A24234" w:rsidP="00A24234">
      <w:pPr>
        <w:ind w:left="0" w:firstLine="0"/>
        <w:rPr>
          <w:szCs w:val="22"/>
        </w:rPr>
      </w:pPr>
      <w:r w:rsidRPr="00FD16D2">
        <w:rPr>
          <w:szCs w:val="22"/>
        </w:rPr>
        <w:t>Na dosiahnutie čo najväčšej úľavy od bolesti po operácii by mal byť veterinárny liek podaný 30 minút pred chirurgickým zákrokom.</w:t>
      </w:r>
    </w:p>
    <w:bookmarkEnd w:id="1"/>
    <w:p w:rsidR="00A24234" w:rsidRPr="00FD16D2" w:rsidRDefault="00A24234" w:rsidP="00A24234">
      <w:pPr>
        <w:ind w:left="0" w:firstLine="0"/>
        <w:rPr>
          <w:szCs w:val="22"/>
        </w:rPr>
      </w:pPr>
    </w:p>
    <w:p w:rsidR="00A24234" w:rsidRPr="00FD16D2" w:rsidRDefault="00A24234" w:rsidP="00A24234">
      <w:pPr>
        <w:ind w:left="0" w:firstLine="0"/>
        <w:rPr>
          <w:b/>
          <w:szCs w:val="22"/>
        </w:rPr>
      </w:pPr>
      <w:r w:rsidRPr="00FD16D2">
        <w:rPr>
          <w:b/>
          <w:szCs w:val="22"/>
        </w:rPr>
        <w:t>4.5</w:t>
      </w:r>
      <w:r w:rsidRPr="00FD16D2">
        <w:rPr>
          <w:b/>
          <w:szCs w:val="22"/>
        </w:rPr>
        <w:tab/>
        <w:t>Osobitné bezpečnostné opatrenia na používanie</w:t>
      </w:r>
    </w:p>
    <w:p w:rsidR="00A24234" w:rsidRPr="00FD16D2" w:rsidRDefault="00A24234" w:rsidP="00A24234">
      <w:pPr>
        <w:ind w:left="0" w:firstLine="0"/>
        <w:rPr>
          <w:szCs w:val="22"/>
        </w:rPr>
      </w:pPr>
    </w:p>
    <w:p w:rsidR="00A24234" w:rsidRPr="00FD16D2" w:rsidRDefault="00A24234" w:rsidP="00A24234">
      <w:pPr>
        <w:ind w:left="0" w:firstLine="0"/>
        <w:rPr>
          <w:szCs w:val="22"/>
          <w:u w:val="single"/>
        </w:rPr>
      </w:pPr>
      <w:r w:rsidRPr="00FD16D2">
        <w:rPr>
          <w:szCs w:val="22"/>
          <w:u w:val="single"/>
        </w:rPr>
        <w:t>Osobitné bezpečnostné opatrenia na používanie u zvierat</w:t>
      </w:r>
    </w:p>
    <w:p w:rsidR="00A24234" w:rsidRPr="00FD16D2" w:rsidRDefault="00A24234" w:rsidP="00A24234">
      <w:pPr>
        <w:pStyle w:val="Default"/>
        <w:rPr>
          <w:sz w:val="22"/>
          <w:szCs w:val="22"/>
          <w:lang w:val="sk-SK"/>
        </w:rPr>
      </w:pPr>
      <w:r w:rsidRPr="00FD16D2">
        <w:rPr>
          <w:sz w:val="22"/>
          <w:szCs w:val="22"/>
          <w:lang w:val="sk-SK"/>
        </w:rPr>
        <w:t xml:space="preserve">Ak sa vyskytnú vedľajšie účinky, treba liečbu prerušiť a vyhľadať pomoc veterinárneho lekára. </w:t>
      </w:r>
    </w:p>
    <w:p w:rsidR="00A24234" w:rsidRPr="00FD16D2" w:rsidRDefault="00A24234" w:rsidP="00A24234">
      <w:pPr>
        <w:pStyle w:val="Default"/>
        <w:rPr>
          <w:sz w:val="22"/>
          <w:szCs w:val="22"/>
          <w:lang w:val="sk-SK"/>
        </w:rPr>
      </w:pPr>
      <w:r w:rsidRPr="00FD16D2">
        <w:rPr>
          <w:sz w:val="22"/>
          <w:szCs w:val="22"/>
          <w:lang w:val="sk-SK"/>
        </w:rPr>
        <w:t xml:space="preserve">Nepoužívať u dehydratovaných, </w:t>
      </w:r>
      <w:proofErr w:type="spellStart"/>
      <w:r w:rsidRPr="00FD16D2">
        <w:rPr>
          <w:sz w:val="22"/>
          <w:szCs w:val="22"/>
          <w:lang w:val="sk-SK"/>
        </w:rPr>
        <w:t>hypovolemických</w:t>
      </w:r>
      <w:proofErr w:type="spellEnd"/>
      <w:r w:rsidRPr="00FD16D2">
        <w:rPr>
          <w:sz w:val="22"/>
          <w:szCs w:val="22"/>
          <w:lang w:val="sk-SK"/>
        </w:rPr>
        <w:t xml:space="preserve"> alebo </w:t>
      </w:r>
      <w:proofErr w:type="spellStart"/>
      <w:r w:rsidRPr="00FD16D2">
        <w:rPr>
          <w:sz w:val="22"/>
          <w:szCs w:val="22"/>
          <w:lang w:val="sk-SK"/>
        </w:rPr>
        <w:t>hypotenzných</w:t>
      </w:r>
      <w:proofErr w:type="spellEnd"/>
      <w:r w:rsidRPr="00FD16D2">
        <w:rPr>
          <w:sz w:val="22"/>
          <w:szCs w:val="22"/>
          <w:lang w:val="sk-SK"/>
        </w:rPr>
        <w:t xml:space="preserve"> zvierat, ktoré vyžadujú </w:t>
      </w:r>
      <w:proofErr w:type="spellStart"/>
      <w:r w:rsidRPr="00FD16D2">
        <w:rPr>
          <w:sz w:val="22"/>
          <w:szCs w:val="22"/>
          <w:lang w:val="sk-SK"/>
        </w:rPr>
        <w:t>parenterálnu</w:t>
      </w:r>
      <w:proofErr w:type="spellEnd"/>
      <w:r w:rsidRPr="00FD16D2">
        <w:rPr>
          <w:sz w:val="22"/>
          <w:szCs w:val="22"/>
          <w:lang w:val="sk-SK"/>
        </w:rPr>
        <w:t xml:space="preserve"> rehydratáciu, pre potenciálne riziko </w:t>
      </w:r>
      <w:proofErr w:type="spellStart"/>
      <w:r w:rsidRPr="00FD16D2">
        <w:rPr>
          <w:sz w:val="22"/>
          <w:szCs w:val="22"/>
          <w:lang w:val="sk-SK"/>
        </w:rPr>
        <w:t>renálnej</w:t>
      </w:r>
      <w:proofErr w:type="spellEnd"/>
      <w:r w:rsidRPr="00FD16D2">
        <w:rPr>
          <w:sz w:val="22"/>
          <w:szCs w:val="22"/>
          <w:lang w:val="sk-SK"/>
        </w:rPr>
        <w:t xml:space="preserve"> toxicity. </w:t>
      </w:r>
    </w:p>
    <w:p w:rsidR="00A24234" w:rsidRPr="00FD16D2" w:rsidRDefault="00A24234" w:rsidP="00A24234">
      <w:pPr>
        <w:pStyle w:val="Default"/>
        <w:rPr>
          <w:sz w:val="22"/>
          <w:szCs w:val="22"/>
          <w:lang w:val="sk-SK"/>
        </w:rPr>
      </w:pPr>
      <w:r w:rsidRPr="00FD16D2">
        <w:rPr>
          <w:sz w:val="22"/>
          <w:szCs w:val="22"/>
          <w:lang w:val="sk-SK"/>
        </w:rPr>
        <w:t>Počas anestézie by malo byť monitorovanie a hydratácia súčasťou štandardnej praxe.</w:t>
      </w:r>
    </w:p>
    <w:p w:rsidR="00A24234" w:rsidRPr="00FD16D2" w:rsidRDefault="00A24234" w:rsidP="00A24234">
      <w:pPr>
        <w:pStyle w:val="Default"/>
        <w:rPr>
          <w:sz w:val="22"/>
          <w:szCs w:val="22"/>
          <w:lang w:val="sk-SK"/>
        </w:rPr>
      </w:pPr>
    </w:p>
    <w:p w:rsidR="00A24234" w:rsidRPr="00FD16D2" w:rsidRDefault="00A24234" w:rsidP="00A24234">
      <w:pPr>
        <w:ind w:left="0" w:firstLine="0"/>
        <w:rPr>
          <w:szCs w:val="22"/>
          <w:u w:val="single"/>
        </w:rPr>
      </w:pPr>
      <w:r w:rsidRPr="00FD16D2">
        <w:rPr>
          <w:szCs w:val="22"/>
          <w:u w:val="single"/>
        </w:rPr>
        <w:t>Osobitné bezpečnostné opatrenia, ktoré má urobiť osoba podávajúca liek zvieratám</w:t>
      </w:r>
    </w:p>
    <w:p w:rsidR="00A24234" w:rsidRPr="00FD16D2" w:rsidRDefault="00A24234" w:rsidP="00A24234">
      <w:pPr>
        <w:pStyle w:val="Default"/>
        <w:rPr>
          <w:sz w:val="22"/>
          <w:szCs w:val="22"/>
          <w:lang w:val="sk-SK"/>
        </w:rPr>
      </w:pPr>
      <w:r w:rsidRPr="00FD16D2">
        <w:rPr>
          <w:sz w:val="22"/>
          <w:szCs w:val="22"/>
          <w:lang w:val="sk-SK"/>
        </w:rPr>
        <w:t xml:space="preserve">Náhodné </w:t>
      </w:r>
      <w:proofErr w:type="spellStart"/>
      <w:r w:rsidRPr="00FD16D2">
        <w:rPr>
          <w:sz w:val="22"/>
          <w:szCs w:val="22"/>
          <w:lang w:val="sk-SK"/>
        </w:rPr>
        <w:t>samoinjikovanie</w:t>
      </w:r>
      <w:proofErr w:type="spellEnd"/>
      <w:r w:rsidRPr="00FD16D2">
        <w:rPr>
          <w:sz w:val="22"/>
          <w:szCs w:val="22"/>
          <w:lang w:val="sk-SK"/>
        </w:rPr>
        <w:t xml:space="preserve"> môže mať za následok vznik silnej bolesti. </w:t>
      </w:r>
      <w:proofErr w:type="spellStart"/>
      <w:r w:rsidRPr="00FD16D2">
        <w:rPr>
          <w:sz w:val="22"/>
          <w:szCs w:val="22"/>
          <w:lang w:val="sk-SK"/>
        </w:rPr>
        <w:t>Meloxikam</w:t>
      </w:r>
      <w:proofErr w:type="spellEnd"/>
      <w:r w:rsidRPr="00FD16D2">
        <w:rPr>
          <w:sz w:val="22"/>
          <w:szCs w:val="22"/>
          <w:lang w:val="sk-SK"/>
        </w:rPr>
        <w:t xml:space="preserve"> a iné </w:t>
      </w:r>
      <w:proofErr w:type="spellStart"/>
      <w:r w:rsidRPr="00FD16D2">
        <w:rPr>
          <w:sz w:val="22"/>
          <w:szCs w:val="22"/>
          <w:lang w:val="sk-SK"/>
        </w:rPr>
        <w:t>nesteroidné</w:t>
      </w:r>
      <w:proofErr w:type="spellEnd"/>
      <w:r w:rsidRPr="00FD16D2">
        <w:rPr>
          <w:sz w:val="22"/>
          <w:szCs w:val="22"/>
          <w:lang w:val="sk-SK"/>
        </w:rPr>
        <w:t xml:space="preserve"> protizápalové lieky (NSAID) môžu spôsobovať </w:t>
      </w:r>
      <w:proofErr w:type="spellStart"/>
      <w:r w:rsidRPr="00FD16D2">
        <w:rPr>
          <w:sz w:val="22"/>
          <w:szCs w:val="22"/>
          <w:lang w:val="sk-SK"/>
        </w:rPr>
        <w:t>precitlivelosť</w:t>
      </w:r>
      <w:proofErr w:type="spellEnd"/>
      <w:r w:rsidRPr="00FD16D2">
        <w:rPr>
          <w:sz w:val="22"/>
          <w:szCs w:val="22"/>
          <w:lang w:val="sk-SK"/>
        </w:rPr>
        <w:t xml:space="preserve"> (alergické reakcie). </w:t>
      </w:r>
      <w:proofErr w:type="spellStart"/>
      <w:r w:rsidRPr="00FD16D2">
        <w:rPr>
          <w:sz w:val="22"/>
          <w:szCs w:val="22"/>
        </w:rPr>
        <w:t>Ľudia</w:t>
      </w:r>
      <w:proofErr w:type="spellEnd"/>
      <w:r w:rsidRPr="00FD16D2">
        <w:rPr>
          <w:sz w:val="22"/>
          <w:szCs w:val="22"/>
        </w:rPr>
        <w:t xml:space="preserve"> so známou </w:t>
      </w:r>
      <w:proofErr w:type="spellStart"/>
      <w:r w:rsidRPr="00FD16D2">
        <w:rPr>
          <w:sz w:val="22"/>
          <w:szCs w:val="22"/>
        </w:rPr>
        <w:t>precitlivenosťou</w:t>
      </w:r>
      <w:proofErr w:type="spellEnd"/>
      <w:r w:rsidRPr="00FD16D2">
        <w:rPr>
          <w:sz w:val="22"/>
          <w:szCs w:val="22"/>
        </w:rPr>
        <w:t xml:space="preserve"> na </w:t>
      </w:r>
      <w:proofErr w:type="spellStart"/>
      <w:r w:rsidRPr="00FD16D2">
        <w:rPr>
          <w:sz w:val="22"/>
          <w:szCs w:val="22"/>
        </w:rPr>
        <w:t>nesteroidné</w:t>
      </w:r>
      <w:proofErr w:type="spellEnd"/>
      <w:r w:rsidRPr="00FD16D2">
        <w:rPr>
          <w:sz w:val="22"/>
          <w:szCs w:val="22"/>
        </w:rPr>
        <w:t xml:space="preserve"> </w:t>
      </w:r>
      <w:proofErr w:type="spellStart"/>
      <w:r w:rsidRPr="00FD16D2">
        <w:rPr>
          <w:sz w:val="22"/>
          <w:szCs w:val="22"/>
        </w:rPr>
        <w:t>protizápalové</w:t>
      </w:r>
      <w:proofErr w:type="spellEnd"/>
      <w:r w:rsidRPr="00FD16D2">
        <w:rPr>
          <w:sz w:val="22"/>
          <w:szCs w:val="22"/>
        </w:rPr>
        <w:t xml:space="preserve"> </w:t>
      </w:r>
      <w:proofErr w:type="spellStart"/>
      <w:r w:rsidRPr="00FD16D2">
        <w:rPr>
          <w:sz w:val="22"/>
          <w:szCs w:val="22"/>
        </w:rPr>
        <w:t>lieky</w:t>
      </w:r>
      <w:proofErr w:type="spellEnd"/>
      <w:r w:rsidRPr="00FD16D2">
        <w:rPr>
          <w:sz w:val="22"/>
          <w:szCs w:val="22"/>
        </w:rPr>
        <w:t xml:space="preserve"> (NSAID) by </w:t>
      </w:r>
      <w:proofErr w:type="spellStart"/>
      <w:r w:rsidRPr="00FD16D2">
        <w:rPr>
          <w:sz w:val="22"/>
          <w:szCs w:val="22"/>
        </w:rPr>
        <w:t>sa</w:t>
      </w:r>
      <w:proofErr w:type="spellEnd"/>
      <w:r w:rsidRPr="00FD16D2">
        <w:rPr>
          <w:sz w:val="22"/>
          <w:szCs w:val="22"/>
        </w:rPr>
        <w:t xml:space="preserve"> </w:t>
      </w:r>
      <w:proofErr w:type="spellStart"/>
      <w:r w:rsidRPr="00FD16D2">
        <w:rPr>
          <w:sz w:val="22"/>
          <w:szCs w:val="22"/>
        </w:rPr>
        <w:t>mali</w:t>
      </w:r>
      <w:proofErr w:type="spellEnd"/>
      <w:r w:rsidRPr="00FD16D2">
        <w:rPr>
          <w:sz w:val="22"/>
          <w:szCs w:val="22"/>
        </w:rPr>
        <w:t xml:space="preserve"> </w:t>
      </w:r>
      <w:proofErr w:type="spellStart"/>
      <w:r w:rsidRPr="00FD16D2">
        <w:rPr>
          <w:sz w:val="22"/>
          <w:szCs w:val="22"/>
        </w:rPr>
        <w:t>vyhnúť</w:t>
      </w:r>
      <w:proofErr w:type="spellEnd"/>
      <w:r w:rsidRPr="00FD16D2">
        <w:rPr>
          <w:sz w:val="22"/>
          <w:szCs w:val="22"/>
        </w:rPr>
        <w:t xml:space="preserve"> kontaktu s </w:t>
      </w:r>
      <w:proofErr w:type="spellStart"/>
      <w:r w:rsidRPr="00FD16D2">
        <w:rPr>
          <w:sz w:val="22"/>
          <w:szCs w:val="22"/>
        </w:rPr>
        <w:t>veterinárnym</w:t>
      </w:r>
      <w:proofErr w:type="spellEnd"/>
      <w:r w:rsidRPr="00FD16D2">
        <w:rPr>
          <w:sz w:val="22"/>
          <w:szCs w:val="22"/>
        </w:rPr>
        <w:t xml:space="preserve"> </w:t>
      </w:r>
      <w:proofErr w:type="spellStart"/>
      <w:r w:rsidRPr="00FD16D2">
        <w:rPr>
          <w:sz w:val="22"/>
          <w:szCs w:val="22"/>
        </w:rPr>
        <w:t>liekom</w:t>
      </w:r>
      <w:proofErr w:type="spellEnd"/>
      <w:r w:rsidRPr="00FD16D2">
        <w:rPr>
          <w:sz w:val="22"/>
          <w:szCs w:val="22"/>
        </w:rPr>
        <w:t>.</w:t>
      </w:r>
    </w:p>
    <w:p w:rsidR="00A24234" w:rsidRPr="00FD16D2" w:rsidRDefault="00A24234" w:rsidP="00A24234">
      <w:pPr>
        <w:pStyle w:val="Default"/>
        <w:rPr>
          <w:sz w:val="22"/>
          <w:szCs w:val="22"/>
          <w:lang w:val="sk-SK"/>
        </w:rPr>
      </w:pPr>
      <w:r w:rsidRPr="00FD16D2">
        <w:rPr>
          <w:sz w:val="22"/>
          <w:szCs w:val="22"/>
          <w:lang w:val="sk-SK"/>
        </w:rPr>
        <w:t xml:space="preserve">V prípade náhodného </w:t>
      </w:r>
      <w:proofErr w:type="spellStart"/>
      <w:r w:rsidRPr="00FD16D2">
        <w:rPr>
          <w:sz w:val="22"/>
          <w:szCs w:val="22"/>
          <w:lang w:val="sk-SK"/>
        </w:rPr>
        <w:t>samoinjikovania</w:t>
      </w:r>
      <w:proofErr w:type="spellEnd"/>
      <w:r w:rsidRPr="00FD16D2">
        <w:rPr>
          <w:sz w:val="22"/>
          <w:szCs w:val="22"/>
          <w:lang w:val="sk-SK"/>
        </w:rPr>
        <w:t xml:space="preserve"> vyhľadať ihneď lekársku pomoc a ukázať písomnú informáciu pre používateľov alebo obal lekárovi. </w:t>
      </w:r>
    </w:p>
    <w:p w:rsidR="00A24234" w:rsidRPr="00FD16D2" w:rsidRDefault="00A24234" w:rsidP="00A24234">
      <w:pPr>
        <w:ind w:left="0" w:firstLine="0"/>
        <w:rPr>
          <w:szCs w:val="22"/>
          <w:u w:val="single"/>
        </w:rPr>
      </w:pPr>
      <w:r w:rsidRPr="00FD16D2">
        <w:rPr>
          <w:szCs w:val="22"/>
        </w:rPr>
        <w:t>Tento liek môže spôsobiť podráždenie očí. Pri zasiahnutí očí ich ihneď dôkladne vypláchnite vodou.</w:t>
      </w:r>
    </w:p>
    <w:p w:rsidR="00A24234" w:rsidRPr="00FD16D2" w:rsidRDefault="00A24234" w:rsidP="00A24234">
      <w:pPr>
        <w:ind w:left="0" w:firstLine="0"/>
        <w:rPr>
          <w:szCs w:val="22"/>
          <w:u w:val="single"/>
        </w:rPr>
      </w:pPr>
    </w:p>
    <w:p w:rsidR="00A24234" w:rsidRPr="00FD16D2" w:rsidRDefault="00A24234" w:rsidP="00A24234">
      <w:pPr>
        <w:ind w:left="0" w:firstLine="0"/>
        <w:rPr>
          <w:szCs w:val="22"/>
        </w:rPr>
      </w:pPr>
      <w:r w:rsidRPr="00FD16D2">
        <w:rPr>
          <w:szCs w:val="22"/>
        </w:rPr>
        <w:t xml:space="preserve">Vzhľadom na riziko náhodného </w:t>
      </w:r>
      <w:proofErr w:type="spellStart"/>
      <w:r w:rsidRPr="00FD16D2">
        <w:rPr>
          <w:szCs w:val="22"/>
        </w:rPr>
        <w:t>samoinjikovania</w:t>
      </w:r>
      <w:proofErr w:type="spellEnd"/>
      <w:r w:rsidRPr="00FD16D2">
        <w:rPr>
          <w:szCs w:val="22"/>
        </w:rPr>
        <w:t xml:space="preserve"> a známe nežiaduce účinky </w:t>
      </w:r>
      <w:r w:rsidR="00304460" w:rsidRPr="00FD16D2">
        <w:rPr>
          <w:szCs w:val="22"/>
        </w:rPr>
        <w:t xml:space="preserve">liekov </w:t>
      </w:r>
      <w:r w:rsidRPr="00FD16D2">
        <w:rPr>
          <w:szCs w:val="22"/>
        </w:rPr>
        <w:t xml:space="preserve">NSAID a iných inhibítorov </w:t>
      </w:r>
      <w:proofErr w:type="spellStart"/>
      <w:r w:rsidRPr="00FD16D2">
        <w:rPr>
          <w:szCs w:val="22"/>
        </w:rPr>
        <w:t>prostaglandínu</w:t>
      </w:r>
      <w:proofErr w:type="spellEnd"/>
      <w:r w:rsidRPr="00FD16D2">
        <w:rPr>
          <w:szCs w:val="22"/>
        </w:rPr>
        <w:t xml:space="preserve"> na tehotenstvo a/alebo </w:t>
      </w:r>
      <w:proofErr w:type="spellStart"/>
      <w:r w:rsidRPr="00FD16D2">
        <w:rPr>
          <w:szCs w:val="22"/>
        </w:rPr>
        <w:t>embryofetálny</w:t>
      </w:r>
      <w:proofErr w:type="spellEnd"/>
      <w:r w:rsidRPr="00FD16D2">
        <w:rPr>
          <w:szCs w:val="22"/>
        </w:rPr>
        <w:t xml:space="preserve"> vývoj nesmú tento </w:t>
      </w:r>
      <w:r w:rsidR="00304460" w:rsidRPr="00FD16D2">
        <w:rPr>
          <w:szCs w:val="22"/>
        </w:rPr>
        <w:t xml:space="preserve">liek </w:t>
      </w:r>
      <w:r w:rsidRPr="00FD16D2">
        <w:rPr>
          <w:szCs w:val="22"/>
        </w:rPr>
        <w:t xml:space="preserve">podávať tehotné ženy ani ženy pokúšajúce sa </w:t>
      </w:r>
      <w:r w:rsidR="00304460" w:rsidRPr="00FD16D2">
        <w:rPr>
          <w:szCs w:val="22"/>
        </w:rPr>
        <w:t>otehotnieť</w:t>
      </w:r>
      <w:r w:rsidRPr="00FD16D2">
        <w:rPr>
          <w:szCs w:val="22"/>
        </w:rPr>
        <w:t>.</w:t>
      </w:r>
    </w:p>
    <w:p w:rsidR="00A24234" w:rsidRPr="00FD16D2" w:rsidRDefault="00A24234" w:rsidP="00A24234">
      <w:pPr>
        <w:ind w:left="0" w:firstLine="0"/>
        <w:rPr>
          <w:szCs w:val="22"/>
        </w:rPr>
      </w:pPr>
    </w:p>
    <w:p w:rsidR="00A24234" w:rsidRPr="00FD16D2" w:rsidRDefault="00A24234" w:rsidP="00A24234">
      <w:pPr>
        <w:ind w:left="0" w:firstLine="0"/>
        <w:rPr>
          <w:b/>
          <w:szCs w:val="22"/>
        </w:rPr>
      </w:pPr>
      <w:r w:rsidRPr="00FD16D2">
        <w:rPr>
          <w:b/>
          <w:szCs w:val="22"/>
        </w:rPr>
        <w:t xml:space="preserve">4.6 </w:t>
      </w:r>
      <w:r w:rsidRPr="00FD16D2">
        <w:rPr>
          <w:b/>
          <w:szCs w:val="22"/>
        </w:rPr>
        <w:tab/>
        <w:t>Nežiaduce účinky (frekvencia výskytu a závažnosť)</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lang w:val="sk-SK"/>
        </w:rPr>
        <w:t xml:space="preserve">Zo skúsenosti s bezpečnosťou lieku po uvedení lieku na trh boli veľmi zriedkavo hlásené nežiaduce reakcie typické pre NSAID ako sú nechutenstvo, zvracanie, </w:t>
      </w:r>
      <w:r w:rsidR="00304460" w:rsidRPr="00FD16D2">
        <w:rPr>
          <w:sz w:val="22"/>
          <w:szCs w:val="22"/>
          <w:lang w:val="sk-SK"/>
        </w:rPr>
        <w:t>hnačka</w:t>
      </w:r>
      <w:r w:rsidRPr="00FD16D2">
        <w:rPr>
          <w:sz w:val="22"/>
          <w:szCs w:val="22"/>
          <w:lang w:val="sk-SK"/>
        </w:rPr>
        <w:t xml:space="preserve">, skrytá krv vo výkaloch, apatia, a poruchy obličiek. </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lang w:val="sk-SK"/>
        </w:rPr>
      </w:pPr>
      <w:r w:rsidRPr="00FD16D2">
        <w:rPr>
          <w:sz w:val="22"/>
          <w:szCs w:val="22"/>
          <w:lang w:val="sk-SK"/>
        </w:rPr>
        <w:t xml:space="preserve">Zo skúsenosti s bezpečnosťou lieku po uvedení lieku na trh boli veľmi zriedkavo hlásené </w:t>
      </w:r>
      <w:proofErr w:type="spellStart"/>
      <w:r w:rsidRPr="00FD16D2">
        <w:rPr>
          <w:sz w:val="22"/>
          <w:szCs w:val="22"/>
          <w:lang w:val="sk-SK"/>
        </w:rPr>
        <w:t>hemoragická</w:t>
      </w:r>
      <w:proofErr w:type="spellEnd"/>
      <w:r w:rsidRPr="00FD16D2">
        <w:rPr>
          <w:sz w:val="22"/>
          <w:szCs w:val="22"/>
          <w:lang w:val="sk-SK"/>
        </w:rPr>
        <w:t xml:space="preserve"> hnačka, </w:t>
      </w:r>
      <w:proofErr w:type="spellStart"/>
      <w:r w:rsidRPr="00FD16D2">
        <w:rPr>
          <w:sz w:val="22"/>
          <w:szCs w:val="22"/>
          <w:lang w:val="sk-SK"/>
        </w:rPr>
        <w:t>hemateméza</w:t>
      </w:r>
      <w:proofErr w:type="spellEnd"/>
      <w:r w:rsidRPr="00FD16D2">
        <w:rPr>
          <w:sz w:val="22"/>
          <w:szCs w:val="22"/>
          <w:lang w:val="sk-SK"/>
        </w:rPr>
        <w:t xml:space="preserve">, </w:t>
      </w:r>
      <w:proofErr w:type="spellStart"/>
      <w:r w:rsidRPr="00FD16D2">
        <w:rPr>
          <w:sz w:val="22"/>
          <w:szCs w:val="22"/>
          <w:lang w:val="sk-SK"/>
        </w:rPr>
        <w:t>gastrointestinálne</w:t>
      </w:r>
      <w:proofErr w:type="spellEnd"/>
      <w:r w:rsidRPr="00FD16D2">
        <w:rPr>
          <w:sz w:val="22"/>
          <w:szCs w:val="22"/>
          <w:lang w:val="sk-SK"/>
        </w:rPr>
        <w:t xml:space="preserve"> </w:t>
      </w:r>
      <w:proofErr w:type="spellStart"/>
      <w:r w:rsidRPr="00FD16D2">
        <w:rPr>
          <w:sz w:val="22"/>
          <w:szCs w:val="22"/>
          <w:lang w:val="sk-SK"/>
        </w:rPr>
        <w:t>ulcerácie</w:t>
      </w:r>
      <w:proofErr w:type="spellEnd"/>
      <w:r w:rsidRPr="00FD16D2">
        <w:rPr>
          <w:sz w:val="22"/>
          <w:szCs w:val="22"/>
          <w:lang w:val="sk-SK"/>
        </w:rPr>
        <w:t xml:space="preserve"> a zvýšenie hodnôt pečeňových enzýmov. </w:t>
      </w:r>
    </w:p>
    <w:p w:rsidR="00A24234" w:rsidRPr="00FD16D2" w:rsidRDefault="00A24234" w:rsidP="00A24234">
      <w:pPr>
        <w:pStyle w:val="Default"/>
        <w:rPr>
          <w:sz w:val="22"/>
          <w:szCs w:val="22"/>
          <w:lang w:val="sk-SK"/>
        </w:rPr>
      </w:pPr>
      <w:r w:rsidRPr="00FD16D2">
        <w:rPr>
          <w:sz w:val="22"/>
          <w:szCs w:val="22"/>
          <w:lang w:val="sk-SK"/>
        </w:rPr>
        <w:t xml:space="preserve">Tieto vedľajšie účinky sa dostavujú zvyčajne v priebehu prvého týždňa liečby, sú vo väčšine prípadov prechodné, vymiznú po ukončení liečby a len vo veľmi vzácnych prípadoch môžu byť vážnejšie alebo smrteľné. </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lang w:val="sk-SK"/>
        </w:rPr>
      </w:pPr>
      <w:r w:rsidRPr="00FD16D2">
        <w:rPr>
          <w:sz w:val="22"/>
          <w:szCs w:val="22"/>
          <w:lang w:val="sk-SK"/>
        </w:rPr>
        <w:t xml:space="preserve">V klinických štúdiách bol u hovädzieho dobytka u menej ako 10 % zvierat pozorovaný len slabý prechodný opuch v mieste injekcie po </w:t>
      </w:r>
      <w:proofErr w:type="spellStart"/>
      <w:r w:rsidRPr="00FD16D2">
        <w:rPr>
          <w:sz w:val="22"/>
          <w:szCs w:val="22"/>
          <w:lang w:val="sk-SK"/>
        </w:rPr>
        <w:t>subkutánnej</w:t>
      </w:r>
      <w:proofErr w:type="spellEnd"/>
      <w:r w:rsidRPr="00FD16D2">
        <w:rPr>
          <w:sz w:val="22"/>
          <w:szCs w:val="22"/>
          <w:lang w:val="sk-SK"/>
        </w:rPr>
        <w:t xml:space="preserve"> aplikácii. </w:t>
      </w:r>
    </w:p>
    <w:p w:rsidR="00A24234" w:rsidRPr="00FD16D2" w:rsidRDefault="00A24234" w:rsidP="00A24234">
      <w:pPr>
        <w:ind w:left="0" w:firstLine="0"/>
        <w:rPr>
          <w:szCs w:val="22"/>
        </w:rPr>
      </w:pPr>
      <w:r w:rsidRPr="00FD16D2">
        <w:rPr>
          <w:szCs w:val="22"/>
        </w:rPr>
        <w:t xml:space="preserve">Zo skúsenosti s bezpečnosťou lieku po uvedení lieku na trh boli veľmi zriedkavo pozorované </w:t>
      </w:r>
      <w:proofErr w:type="spellStart"/>
      <w:r w:rsidRPr="00FD16D2">
        <w:rPr>
          <w:szCs w:val="22"/>
        </w:rPr>
        <w:t>anafylaktoidné</w:t>
      </w:r>
      <w:proofErr w:type="spellEnd"/>
      <w:r w:rsidRPr="00FD16D2">
        <w:rPr>
          <w:szCs w:val="22"/>
        </w:rPr>
        <w:t xml:space="preserve"> reakcie, ktoré môžu byť vážne (vrátane fatálnych ) a treba ich liečiť symptomaticky.</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lang w:val="sk-SK"/>
        </w:rPr>
        <w:lastRenderedPageBreak/>
        <w:t xml:space="preserve">Ak sa objavia nežiaduce účinky, </w:t>
      </w:r>
      <w:r w:rsidR="00E10F3C" w:rsidRPr="00FD16D2">
        <w:rPr>
          <w:sz w:val="22"/>
          <w:szCs w:val="22"/>
          <w:lang w:val="sk-SK"/>
        </w:rPr>
        <w:t xml:space="preserve"> </w:t>
      </w:r>
      <w:r w:rsidRPr="00FD16D2">
        <w:rPr>
          <w:sz w:val="22"/>
          <w:szCs w:val="22"/>
          <w:lang w:val="sk-SK"/>
        </w:rPr>
        <w:t>je potrebné liečbu prerušiť a vyhľadať pomoc veterinárneho lekára.</w:t>
      </w:r>
    </w:p>
    <w:p w:rsidR="00A24234" w:rsidRPr="00FD16D2" w:rsidRDefault="00A24234" w:rsidP="00A24234">
      <w:pPr>
        <w:pStyle w:val="Default"/>
        <w:rPr>
          <w:sz w:val="22"/>
          <w:szCs w:val="22"/>
          <w:lang w:val="sk-SK"/>
        </w:rPr>
      </w:pPr>
      <w:r w:rsidRPr="00FD16D2">
        <w:rPr>
          <w:sz w:val="22"/>
          <w:szCs w:val="22"/>
          <w:lang w:val="sk-SK"/>
        </w:rPr>
        <w:t xml:space="preserve"> </w:t>
      </w:r>
    </w:p>
    <w:p w:rsidR="00A24234" w:rsidRPr="00FD16D2" w:rsidRDefault="00A24234" w:rsidP="00A24234">
      <w:pPr>
        <w:pStyle w:val="Default"/>
        <w:rPr>
          <w:sz w:val="22"/>
          <w:szCs w:val="22"/>
          <w:lang w:val="sk-SK"/>
        </w:rPr>
      </w:pPr>
      <w:r w:rsidRPr="00FD16D2">
        <w:rPr>
          <w:sz w:val="22"/>
          <w:szCs w:val="22"/>
          <w:lang w:val="sk-SK"/>
        </w:rPr>
        <w:t xml:space="preserve">Frekvencia výskytu nežiaducich účinkov sa definuje použitím nasledujúceho pravidla: </w:t>
      </w:r>
    </w:p>
    <w:p w:rsidR="00A24234" w:rsidRPr="00FD16D2" w:rsidRDefault="00A24234" w:rsidP="00A24234">
      <w:pPr>
        <w:pStyle w:val="Default"/>
        <w:rPr>
          <w:sz w:val="22"/>
          <w:szCs w:val="22"/>
          <w:lang w:val="sk-SK"/>
        </w:rPr>
      </w:pPr>
      <w:r w:rsidRPr="00FD16D2">
        <w:rPr>
          <w:sz w:val="22"/>
          <w:szCs w:val="22"/>
          <w:lang w:val="sk-SK"/>
        </w:rPr>
        <w:t xml:space="preserve">- veľmi časté (nežiaduce účinky sa prejavili u viac ako 1 z 10 liečených zvierat) </w:t>
      </w:r>
    </w:p>
    <w:p w:rsidR="00A24234" w:rsidRPr="00FD16D2" w:rsidRDefault="00A24234" w:rsidP="00A24234">
      <w:pPr>
        <w:pStyle w:val="Default"/>
        <w:rPr>
          <w:sz w:val="22"/>
          <w:szCs w:val="22"/>
          <w:lang w:val="sk-SK"/>
        </w:rPr>
      </w:pPr>
      <w:r w:rsidRPr="00FD16D2">
        <w:rPr>
          <w:sz w:val="22"/>
          <w:szCs w:val="22"/>
          <w:lang w:val="sk-SK"/>
        </w:rPr>
        <w:t xml:space="preserve">- časté (u viac ako 1 ale menej ako 10 zo 100 liečených zvierat) </w:t>
      </w:r>
    </w:p>
    <w:p w:rsidR="00A24234" w:rsidRPr="00FD16D2" w:rsidRDefault="00A24234" w:rsidP="00A24234">
      <w:pPr>
        <w:pStyle w:val="Default"/>
        <w:rPr>
          <w:sz w:val="22"/>
          <w:szCs w:val="22"/>
          <w:lang w:val="sk-SK"/>
        </w:rPr>
      </w:pPr>
      <w:r w:rsidRPr="00FD16D2">
        <w:rPr>
          <w:sz w:val="22"/>
          <w:szCs w:val="22"/>
          <w:lang w:val="sk-SK"/>
        </w:rPr>
        <w:t xml:space="preserve">- menej časté ( u viac ako 1 ale menej ako 10 z 1 000 liečených zvierat) </w:t>
      </w:r>
    </w:p>
    <w:p w:rsidR="00A24234" w:rsidRPr="00FD16D2" w:rsidRDefault="00A24234" w:rsidP="00A24234">
      <w:pPr>
        <w:pStyle w:val="Default"/>
        <w:rPr>
          <w:sz w:val="22"/>
          <w:szCs w:val="22"/>
          <w:lang w:val="sk-SK"/>
        </w:rPr>
      </w:pPr>
      <w:r w:rsidRPr="00FD16D2">
        <w:rPr>
          <w:sz w:val="22"/>
          <w:szCs w:val="22"/>
          <w:lang w:val="sk-SK"/>
        </w:rPr>
        <w:t xml:space="preserve">- zriedkavé (u viac ako 1 ale menej ako 10 z 10 000 liečených zvierat) </w:t>
      </w:r>
    </w:p>
    <w:p w:rsidR="00A24234" w:rsidRPr="00FD16D2" w:rsidRDefault="00A24234" w:rsidP="00A24234">
      <w:pPr>
        <w:ind w:left="0" w:firstLine="0"/>
        <w:rPr>
          <w:szCs w:val="22"/>
        </w:rPr>
      </w:pPr>
      <w:r w:rsidRPr="00FD16D2">
        <w:rPr>
          <w:szCs w:val="22"/>
        </w:rPr>
        <w:t>- veľmi zriedkavé (u menej ako 1 z 10 000 liečených zvierat, vrátane ojedinelých hlásení).</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b/>
          <w:szCs w:val="22"/>
        </w:rPr>
        <w:t>4.7</w:t>
      </w:r>
      <w:r w:rsidRPr="00FD16D2">
        <w:rPr>
          <w:b/>
          <w:szCs w:val="22"/>
        </w:rPr>
        <w:tab/>
        <w:t>Použitie počas gravidity,  laktácie, znášky</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u w:val="single"/>
          <w:lang w:val="sk-SK"/>
        </w:rPr>
        <w:t>Hovädzí dobytok</w:t>
      </w:r>
      <w:r w:rsidRPr="00FD16D2">
        <w:rPr>
          <w:sz w:val="22"/>
          <w:szCs w:val="22"/>
          <w:lang w:val="sk-SK"/>
        </w:rPr>
        <w:t xml:space="preserve">: Môže sa použiť počas gravidity. </w:t>
      </w:r>
    </w:p>
    <w:p w:rsidR="00A24234" w:rsidRPr="00FD16D2" w:rsidRDefault="00A24234" w:rsidP="00A24234">
      <w:pPr>
        <w:ind w:left="0" w:firstLine="0"/>
        <w:rPr>
          <w:szCs w:val="22"/>
        </w:rPr>
      </w:pPr>
      <w:r w:rsidRPr="00FD16D2">
        <w:rPr>
          <w:szCs w:val="22"/>
          <w:u w:val="single"/>
        </w:rPr>
        <w:t>Ošípané</w:t>
      </w:r>
      <w:r w:rsidRPr="00FD16D2">
        <w:rPr>
          <w:szCs w:val="22"/>
        </w:rPr>
        <w:t>: Môže sa použiť počas gravidity a laktácie.</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Bezpečnosť veterinárneho lieku nebola u psov a mačiek potvrdená počas gravidity a laktácie (pozri časť 4.3).</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b/>
          <w:szCs w:val="22"/>
        </w:rPr>
        <w:t>4.8</w:t>
      </w:r>
      <w:r w:rsidRPr="00FD16D2">
        <w:rPr>
          <w:b/>
          <w:szCs w:val="22"/>
        </w:rPr>
        <w:tab/>
        <w:t>Liekové interakcie a iné formy vzájomného pôsobenia</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 xml:space="preserve">Iné NSAID, diuretiká, </w:t>
      </w:r>
      <w:proofErr w:type="spellStart"/>
      <w:r w:rsidRPr="00FD16D2">
        <w:rPr>
          <w:szCs w:val="22"/>
        </w:rPr>
        <w:t>antikoagulanciá</w:t>
      </w:r>
      <w:proofErr w:type="spellEnd"/>
      <w:r w:rsidRPr="00FD16D2">
        <w:rPr>
          <w:szCs w:val="22"/>
        </w:rPr>
        <w:t xml:space="preserve">, </w:t>
      </w:r>
      <w:proofErr w:type="spellStart"/>
      <w:r w:rsidRPr="00FD16D2">
        <w:rPr>
          <w:szCs w:val="22"/>
        </w:rPr>
        <w:t>aminoglykozidové</w:t>
      </w:r>
      <w:proofErr w:type="spellEnd"/>
      <w:r w:rsidRPr="00FD16D2">
        <w:rPr>
          <w:szCs w:val="22"/>
        </w:rPr>
        <w:t xml:space="preserve"> antibiotiká a látky s vysokou schopnosťou väzby na proteíny môžu súťažiť o naviazanie a to môže viesť k toxickým účinkom. </w:t>
      </w:r>
    </w:p>
    <w:p w:rsidR="00A24234" w:rsidRPr="00FD16D2" w:rsidRDefault="00A24234" w:rsidP="00A24234">
      <w:pPr>
        <w:ind w:left="0" w:firstLine="0"/>
        <w:rPr>
          <w:szCs w:val="22"/>
        </w:rPr>
      </w:pPr>
      <w:r w:rsidRPr="00FD16D2">
        <w:rPr>
          <w:szCs w:val="22"/>
        </w:rPr>
        <w:t xml:space="preserve">Neaplikovať súčasne s </w:t>
      </w:r>
      <w:proofErr w:type="spellStart"/>
      <w:r w:rsidRPr="00FD16D2">
        <w:rPr>
          <w:szCs w:val="22"/>
        </w:rPr>
        <w:t>glukokortikoidmi</w:t>
      </w:r>
      <w:proofErr w:type="spellEnd"/>
      <w:r w:rsidRPr="00FD16D2">
        <w:rPr>
          <w:szCs w:val="22"/>
        </w:rPr>
        <w:t xml:space="preserve">, </w:t>
      </w:r>
      <w:r w:rsidR="00E10F3C" w:rsidRPr="00FD16D2">
        <w:rPr>
          <w:szCs w:val="22"/>
        </w:rPr>
        <w:t xml:space="preserve"> </w:t>
      </w:r>
      <w:r w:rsidRPr="00FD16D2">
        <w:rPr>
          <w:szCs w:val="22"/>
        </w:rPr>
        <w:t xml:space="preserve">inými </w:t>
      </w:r>
      <w:proofErr w:type="spellStart"/>
      <w:r w:rsidRPr="00FD16D2">
        <w:rPr>
          <w:szCs w:val="22"/>
        </w:rPr>
        <w:t>nesteroidnými</w:t>
      </w:r>
      <w:proofErr w:type="spellEnd"/>
      <w:r w:rsidRPr="00FD16D2">
        <w:rPr>
          <w:szCs w:val="22"/>
        </w:rPr>
        <w:t xml:space="preserve"> protizápalovými liekmi alebo s </w:t>
      </w:r>
      <w:proofErr w:type="spellStart"/>
      <w:r w:rsidRPr="00FD16D2">
        <w:rPr>
          <w:szCs w:val="22"/>
        </w:rPr>
        <w:t>antikoagulačnými</w:t>
      </w:r>
      <w:proofErr w:type="spellEnd"/>
      <w:r w:rsidRPr="00FD16D2">
        <w:rPr>
          <w:szCs w:val="22"/>
        </w:rPr>
        <w:t xml:space="preserve"> látkami.</w:t>
      </w:r>
    </w:p>
    <w:p w:rsidR="00A24234" w:rsidRPr="00FD16D2" w:rsidRDefault="00A24234" w:rsidP="00A24234">
      <w:pPr>
        <w:pStyle w:val="Default"/>
        <w:rPr>
          <w:sz w:val="22"/>
          <w:szCs w:val="22"/>
          <w:lang w:val="sk-SK"/>
        </w:rPr>
      </w:pPr>
      <w:r w:rsidRPr="00FD16D2">
        <w:rPr>
          <w:sz w:val="22"/>
          <w:szCs w:val="22"/>
          <w:lang w:val="sk-SK"/>
        </w:rPr>
        <w:t xml:space="preserve">Je potrebné sa vyhýbať súčasnej aplikácii potenciálne </w:t>
      </w:r>
      <w:proofErr w:type="spellStart"/>
      <w:r w:rsidRPr="00FD16D2">
        <w:rPr>
          <w:sz w:val="22"/>
          <w:szCs w:val="22"/>
          <w:lang w:val="sk-SK"/>
        </w:rPr>
        <w:t>nefrotoxických</w:t>
      </w:r>
      <w:proofErr w:type="spellEnd"/>
      <w:r w:rsidRPr="00FD16D2">
        <w:rPr>
          <w:sz w:val="22"/>
          <w:szCs w:val="22"/>
          <w:lang w:val="sk-SK"/>
        </w:rPr>
        <w:t xml:space="preserve"> liekov. U zvierat s rizikom pri anestézii (napr. u starších zvierat) je potrebné v priebehu anestézie počítať s intravenóznou alebo </w:t>
      </w:r>
      <w:proofErr w:type="spellStart"/>
      <w:r w:rsidRPr="00FD16D2">
        <w:rPr>
          <w:sz w:val="22"/>
          <w:szCs w:val="22"/>
          <w:lang w:val="sk-SK"/>
        </w:rPr>
        <w:t>subkutánnou</w:t>
      </w:r>
      <w:proofErr w:type="spellEnd"/>
      <w:r w:rsidRPr="00FD16D2">
        <w:rPr>
          <w:sz w:val="22"/>
          <w:szCs w:val="22"/>
          <w:lang w:val="sk-SK"/>
        </w:rPr>
        <w:t xml:space="preserve"> aplikáciou tekutín. Pri súčasnej anestézii a aplikácii NSAID liekov nie je možné vylúčiť riziko </w:t>
      </w:r>
      <w:proofErr w:type="spellStart"/>
      <w:r w:rsidRPr="00FD16D2">
        <w:rPr>
          <w:sz w:val="22"/>
          <w:szCs w:val="22"/>
          <w:lang w:val="sk-SK"/>
        </w:rPr>
        <w:t>alterácie</w:t>
      </w:r>
      <w:proofErr w:type="spellEnd"/>
      <w:r w:rsidRPr="00FD16D2">
        <w:rPr>
          <w:sz w:val="22"/>
          <w:szCs w:val="22"/>
          <w:lang w:val="sk-SK"/>
        </w:rPr>
        <w:t xml:space="preserve"> funkcie obličiek. </w:t>
      </w:r>
    </w:p>
    <w:p w:rsidR="00A24234" w:rsidRPr="00FD16D2" w:rsidRDefault="00A24234" w:rsidP="00A24234">
      <w:pPr>
        <w:ind w:left="0" w:firstLine="0"/>
        <w:rPr>
          <w:szCs w:val="22"/>
        </w:rPr>
      </w:pPr>
      <w:r w:rsidRPr="00FD16D2">
        <w:rPr>
          <w:szCs w:val="22"/>
        </w:rPr>
        <w:t>Predchádzajúca liečba protizápalovými látkami môže navodiť ďalšie alebo zosilnené nežiaduce účinky, preto je potrebné pred začiatkom liečby začleniť obdobie najmenej 24 hodín bez liečby. Obdobie bez liečby však musí zohľadniť farmakologické vlastnosti predchádzajúceho lieku.</w:t>
      </w:r>
    </w:p>
    <w:p w:rsidR="00A24234" w:rsidRPr="00FD16D2" w:rsidRDefault="00A24234" w:rsidP="00A24234">
      <w:pPr>
        <w:ind w:left="0" w:firstLine="0"/>
        <w:rPr>
          <w:szCs w:val="22"/>
        </w:rPr>
      </w:pPr>
    </w:p>
    <w:p w:rsidR="00A24234" w:rsidRPr="00FD16D2" w:rsidRDefault="00A24234" w:rsidP="00A24234">
      <w:pPr>
        <w:ind w:left="0" w:firstLine="0"/>
        <w:rPr>
          <w:b/>
          <w:szCs w:val="22"/>
        </w:rPr>
      </w:pPr>
      <w:r w:rsidRPr="00FD16D2">
        <w:rPr>
          <w:b/>
          <w:szCs w:val="22"/>
        </w:rPr>
        <w:t>4.9</w:t>
      </w:r>
      <w:r w:rsidRPr="00FD16D2">
        <w:rPr>
          <w:b/>
          <w:szCs w:val="22"/>
        </w:rPr>
        <w:tab/>
        <w:t>Dávkovanie a spôsob podania lieku </w:t>
      </w:r>
    </w:p>
    <w:p w:rsidR="00A24234" w:rsidRPr="00FD16D2" w:rsidRDefault="00A24234" w:rsidP="00A24234">
      <w:pPr>
        <w:ind w:left="0" w:firstLine="0"/>
        <w:rPr>
          <w:b/>
          <w:szCs w:val="22"/>
        </w:rPr>
      </w:pPr>
    </w:p>
    <w:p w:rsidR="00A24234" w:rsidRPr="00FD16D2" w:rsidRDefault="00A24234" w:rsidP="00A24234">
      <w:pPr>
        <w:pStyle w:val="Default"/>
        <w:rPr>
          <w:sz w:val="22"/>
          <w:szCs w:val="22"/>
          <w:lang w:val="sk-SK"/>
        </w:rPr>
      </w:pPr>
      <w:r w:rsidRPr="00FD16D2">
        <w:rPr>
          <w:b/>
          <w:bCs/>
          <w:sz w:val="22"/>
          <w:szCs w:val="22"/>
          <w:lang w:val="sk-SK"/>
        </w:rPr>
        <w:t xml:space="preserve">Psy: </w:t>
      </w:r>
    </w:p>
    <w:p w:rsidR="00A24234" w:rsidRPr="00FD16D2" w:rsidRDefault="00A24234" w:rsidP="00A24234">
      <w:pPr>
        <w:pStyle w:val="Default"/>
        <w:rPr>
          <w:sz w:val="22"/>
          <w:szCs w:val="22"/>
          <w:u w:val="single"/>
          <w:lang w:val="sk-SK"/>
        </w:rPr>
      </w:pPr>
      <w:proofErr w:type="spellStart"/>
      <w:r w:rsidRPr="00FD16D2">
        <w:rPr>
          <w:sz w:val="22"/>
          <w:szCs w:val="22"/>
          <w:u w:val="single"/>
          <w:lang w:val="sk-SK"/>
        </w:rPr>
        <w:t>Muskuloskeletálne</w:t>
      </w:r>
      <w:proofErr w:type="spellEnd"/>
      <w:r w:rsidRPr="00FD16D2">
        <w:rPr>
          <w:sz w:val="22"/>
          <w:szCs w:val="22"/>
          <w:u w:val="single"/>
          <w:lang w:val="sk-SK"/>
        </w:rPr>
        <w:t xml:space="preserve"> poruchy: </w:t>
      </w:r>
    </w:p>
    <w:p w:rsidR="00A24234" w:rsidRPr="00FD16D2" w:rsidRDefault="00A24234" w:rsidP="00A24234">
      <w:pPr>
        <w:pStyle w:val="Default"/>
        <w:rPr>
          <w:sz w:val="22"/>
          <w:szCs w:val="22"/>
          <w:lang w:val="sk-SK"/>
        </w:rPr>
      </w:pPr>
      <w:r w:rsidRPr="00FD16D2">
        <w:rPr>
          <w:sz w:val="22"/>
          <w:szCs w:val="22"/>
          <w:lang w:val="sk-SK"/>
        </w:rPr>
        <w:t xml:space="preserve">jednorazová </w:t>
      </w:r>
      <w:proofErr w:type="spellStart"/>
      <w:r w:rsidRPr="00FD16D2">
        <w:rPr>
          <w:sz w:val="22"/>
          <w:szCs w:val="22"/>
          <w:lang w:val="sk-SK"/>
        </w:rPr>
        <w:t>subkutánna</w:t>
      </w:r>
      <w:proofErr w:type="spellEnd"/>
      <w:r w:rsidRPr="00FD16D2">
        <w:rPr>
          <w:sz w:val="22"/>
          <w:szCs w:val="22"/>
          <w:lang w:val="sk-SK"/>
        </w:rPr>
        <w:t xml:space="preserve"> injekcia v dávke 0,2 mg </w:t>
      </w:r>
      <w:proofErr w:type="spellStart"/>
      <w:r w:rsidRPr="00FD16D2">
        <w:rPr>
          <w:sz w:val="22"/>
          <w:szCs w:val="22"/>
          <w:lang w:val="sk-SK"/>
        </w:rPr>
        <w:t>meloxikamu</w:t>
      </w:r>
      <w:proofErr w:type="spellEnd"/>
      <w:r w:rsidRPr="00FD16D2">
        <w:rPr>
          <w:sz w:val="22"/>
          <w:szCs w:val="22"/>
          <w:lang w:val="sk-SK"/>
        </w:rPr>
        <w:t xml:space="preserve">/kg </w:t>
      </w:r>
      <w:proofErr w:type="spellStart"/>
      <w:r w:rsidRPr="00FD16D2">
        <w:rPr>
          <w:sz w:val="22"/>
          <w:szCs w:val="22"/>
          <w:lang w:val="sk-SK"/>
        </w:rPr>
        <w:t>ž.hm</w:t>
      </w:r>
      <w:proofErr w:type="spellEnd"/>
      <w:r w:rsidRPr="00FD16D2">
        <w:rPr>
          <w:sz w:val="22"/>
          <w:szCs w:val="22"/>
          <w:lang w:val="sk-SK"/>
        </w:rPr>
        <w:t xml:space="preserve">. (t. j. 0,4 ml/10 kg </w:t>
      </w:r>
      <w:proofErr w:type="spellStart"/>
      <w:r w:rsidRPr="00FD16D2">
        <w:rPr>
          <w:sz w:val="22"/>
          <w:szCs w:val="22"/>
          <w:lang w:val="sk-SK"/>
        </w:rPr>
        <w:t>ž.hm</w:t>
      </w:r>
      <w:proofErr w:type="spellEnd"/>
      <w:r w:rsidRPr="00FD16D2">
        <w:rPr>
          <w:sz w:val="22"/>
          <w:szCs w:val="22"/>
          <w:lang w:val="sk-SK"/>
        </w:rPr>
        <w:t xml:space="preserve">.). </w:t>
      </w:r>
    </w:p>
    <w:p w:rsidR="00A24234" w:rsidRPr="00FD16D2" w:rsidRDefault="00A24234" w:rsidP="00A24234">
      <w:pPr>
        <w:pStyle w:val="Default"/>
        <w:rPr>
          <w:sz w:val="22"/>
          <w:szCs w:val="22"/>
          <w:lang w:val="sk-SK"/>
        </w:rPr>
      </w:pPr>
      <w:r w:rsidRPr="00FD16D2">
        <w:rPr>
          <w:sz w:val="22"/>
          <w:szCs w:val="22"/>
          <w:lang w:val="sk-SK"/>
        </w:rPr>
        <w:t xml:space="preserve">Pri pokračovaní liečby je možné použiť vhodnú perorálnu formu </w:t>
      </w:r>
      <w:proofErr w:type="spellStart"/>
      <w:r w:rsidRPr="00FD16D2">
        <w:rPr>
          <w:sz w:val="22"/>
          <w:szCs w:val="22"/>
          <w:lang w:val="sk-SK"/>
        </w:rPr>
        <w:t>meloxikamu</w:t>
      </w:r>
      <w:proofErr w:type="spellEnd"/>
      <w:r w:rsidRPr="00FD16D2">
        <w:rPr>
          <w:sz w:val="22"/>
          <w:szCs w:val="22"/>
          <w:lang w:val="sk-SK"/>
        </w:rPr>
        <w:t>, napr. suspenziu alebo tabletu, podávanú v súlade s odporúčaniami v</w:t>
      </w:r>
      <w:r w:rsidR="00E10F3C" w:rsidRPr="00FD16D2">
        <w:rPr>
          <w:sz w:val="22"/>
          <w:szCs w:val="22"/>
          <w:lang w:val="sk-SK"/>
        </w:rPr>
        <w:t> </w:t>
      </w:r>
      <w:r w:rsidRPr="00FD16D2">
        <w:rPr>
          <w:sz w:val="22"/>
          <w:szCs w:val="22"/>
          <w:lang w:val="sk-SK"/>
        </w:rPr>
        <w:t>p</w:t>
      </w:r>
      <w:r w:rsidR="00E10F3C" w:rsidRPr="00FD16D2">
        <w:rPr>
          <w:sz w:val="22"/>
          <w:szCs w:val="22"/>
          <w:lang w:val="sk-SK"/>
        </w:rPr>
        <w:t xml:space="preserve">ísomnej </w:t>
      </w:r>
      <w:proofErr w:type="spellStart"/>
      <w:r w:rsidR="00E10F3C" w:rsidRPr="00FD16D2">
        <w:rPr>
          <w:sz w:val="22"/>
          <w:szCs w:val="22"/>
          <w:lang w:val="sk-SK"/>
        </w:rPr>
        <w:t>iformácii</w:t>
      </w:r>
      <w:proofErr w:type="spellEnd"/>
      <w:r w:rsidR="00E10F3C" w:rsidRPr="00FD16D2">
        <w:rPr>
          <w:sz w:val="22"/>
          <w:szCs w:val="22"/>
          <w:lang w:val="sk-SK"/>
        </w:rPr>
        <w:t xml:space="preserve"> pre používateľov </w:t>
      </w:r>
      <w:r w:rsidRPr="00FD16D2">
        <w:rPr>
          <w:sz w:val="22"/>
          <w:szCs w:val="22"/>
          <w:lang w:val="sk-SK"/>
        </w:rPr>
        <w:t xml:space="preserve">24 hodín po predchádzajúcej aplikácii injekcie. </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Zmiernenie pooperačnej bolesti (počas 24 hodín): </w:t>
      </w:r>
    </w:p>
    <w:p w:rsidR="00A24234" w:rsidRPr="00FD16D2" w:rsidRDefault="00A24234" w:rsidP="00A24234">
      <w:pPr>
        <w:pStyle w:val="Default"/>
        <w:rPr>
          <w:sz w:val="22"/>
          <w:szCs w:val="22"/>
          <w:lang w:val="sk-SK"/>
        </w:rPr>
      </w:pPr>
      <w:r w:rsidRPr="00FD16D2">
        <w:rPr>
          <w:sz w:val="22"/>
          <w:szCs w:val="22"/>
          <w:lang w:val="sk-SK"/>
        </w:rPr>
        <w:t xml:space="preserve">jednorazová intravenózna alebo </w:t>
      </w:r>
      <w:proofErr w:type="spellStart"/>
      <w:r w:rsidRPr="00FD16D2">
        <w:rPr>
          <w:sz w:val="22"/>
          <w:szCs w:val="22"/>
          <w:lang w:val="sk-SK"/>
        </w:rPr>
        <w:t>subkutánna</w:t>
      </w:r>
      <w:proofErr w:type="spellEnd"/>
      <w:r w:rsidRPr="00FD16D2">
        <w:rPr>
          <w:sz w:val="22"/>
          <w:szCs w:val="22"/>
          <w:lang w:val="sk-SK"/>
        </w:rPr>
        <w:t xml:space="preserve"> injekcia v dávke 0,2 mg </w:t>
      </w:r>
      <w:proofErr w:type="spellStart"/>
      <w:r w:rsidRPr="00FD16D2">
        <w:rPr>
          <w:sz w:val="22"/>
          <w:szCs w:val="22"/>
          <w:lang w:val="sk-SK"/>
        </w:rPr>
        <w:t>meloxikamu</w:t>
      </w:r>
      <w:proofErr w:type="spellEnd"/>
      <w:r w:rsidRPr="00FD16D2">
        <w:rPr>
          <w:sz w:val="22"/>
          <w:szCs w:val="22"/>
          <w:lang w:val="sk-SK"/>
        </w:rPr>
        <w:t xml:space="preserve">/kg </w:t>
      </w:r>
      <w:proofErr w:type="spellStart"/>
      <w:r w:rsidRPr="00FD16D2">
        <w:rPr>
          <w:sz w:val="22"/>
          <w:szCs w:val="22"/>
          <w:lang w:val="sk-SK"/>
        </w:rPr>
        <w:t>ž.hm</w:t>
      </w:r>
      <w:proofErr w:type="spellEnd"/>
      <w:r w:rsidRPr="00FD16D2">
        <w:rPr>
          <w:sz w:val="22"/>
          <w:szCs w:val="22"/>
          <w:lang w:val="sk-SK"/>
        </w:rPr>
        <w:t xml:space="preserve">. (t. j. 0,4 ml/10 kg </w:t>
      </w:r>
      <w:proofErr w:type="spellStart"/>
      <w:r w:rsidRPr="00FD16D2">
        <w:rPr>
          <w:sz w:val="22"/>
          <w:szCs w:val="22"/>
          <w:lang w:val="sk-SK"/>
        </w:rPr>
        <w:t>ž.hm</w:t>
      </w:r>
      <w:proofErr w:type="spellEnd"/>
      <w:r w:rsidRPr="00FD16D2">
        <w:rPr>
          <w:sz w:val="22"/>
          <w:szCs w:val="22"/>
          <w:lang w:val="sk-SK"/>
        </w:rPr>
        <w:t xml:space="preserve">.) pred operáciou, napr. v čase navodenia anestézie. </w:t>
      </w:r>
    </w:p>
    <w:p w:rsidR="00A24234" w:rsidRPr="00FD16D2" w:rsidRDefault="00A24234" w:rsidP="00A24234">
      <w:pPr>
        <w:pStyle w:val="Default"/>
        <w:rPr>
          <w:b/>
          <w:bCs/>
          <w:sz w:val="22"/>
          <w:szCs w:val="22"/>
          <w:lang w:val="sk-SK"/>
        </w:rPr>
      </w:pPr>
    </w:p>
    <w:p w:rsidR="00A24234" w:rsidRPr="00FD16D2" w:rsidRDefault="00A24234" w:rsidP="00A24234">
      <w:pPr>
        <w:pStyle w:val="Default"/>
        <w:rPr>
          <w:sz w:val="22"/>
          <w:szCs w:val="22"/>
          <w:lang w:val="sk-SK"/>
        </w:rPr>
      </w:pPr>
      <w:r w:rsidRPr="00FD16D2">
        <w:rPr>
          <w:b/>
          <w:bCs/>
          <w:sz w:val="22"/>
          <w:szCs w:val="22"/>
          <w:lang w:val="sk-SK"/>
        </w:rPr>
        <w:t xml:space="preserve">Mačky: </w:t>
      </w:r>
    </w:p>
    <w:p w:rsidR="00A24234" w:rsidRPr="00FD16D2" w:rsidRDefault="00A24234" w:rsidP="00A24234">
      <w:pPr>
        <w:pStyle w:val="Default"/>
        <w:rPr>
          <w:sz w:val="22"/>
          <w:szCs w:val="22"/>
          <w:lang w:val="sk-SK"/>
        </w:rPr>
      </w:pPr>
      <w:r w:rsidRPr="00FD16D2">
        <w:rPr>
          <w:sz w:val="22"/>
          <w:szCs w:val="22"/>
          <w:lang w:val="sk-SK"/>
        </w:rPr>
        <w:t xml:space="preserve">Zmiernenie pooperačnej bolesti: </w:t>
      </w:r>
    </w:p>
    <w:p w:rsidR="00A24234" w:rsidRPr="00FD16D2" w:rsidRDefault="00A24234" w:rsidP="00A24234">
      <w:pPr>
        <w:ind w:left="0" w:firstLine="0"/>
        <w:rPr>
          <w:b/>
          <w:szCs w:val="22"/>
        </w:rPr>
      </w:pPr>
      <w:r w:rsidRPr="00FD16D2">
        <w:rPr>
          <w:szCs w:val="22"/>
        </w:rPr>
        <w:t xml:space="preserve">jednorazová </w:t>
      </w:r>
      <w:proofErr w:type="spellStart"/>
      <w:r w:rsidRPr="00FD16D2">
        <w:rPr>
          <w:szCs w:val="22"/>
        </w:rPr>
        <w:t>subkutánna</w:t>
      </w:r>
      <w:proofErr w:type="spellEnd"/>
      <w:r w:rsidRPr="00FD16D2">
        <w:rPr>
          <w:szCs w:val="22"/>
        </w:rPr>
        <w:t xml:space="preserve"> injekcia v dávke 0,3 mg </w:t>
      </w:r>
      <w:proofErr w:type="spellStart"/>
      <w:r w:rsidRPr="00FD16D2">
        <w:rPr>
          <w:szCs w:val="22"/>
        </w:rPr>
        <w:t>meloxikamu</w:t>
      </w:r>
      <w:proofErr w:type="spellEnd"/>
      <w:r w:rsidRPr="00FD16D2">
        <w:rPr>
          <w:szCs w:val="22"/>
        </w:rPr>
        <w:t xml:space="preserve">/kg </w:t>
      </w:r>
      <w:proofErr w:type="spellStart"/>
      <w:r w:rsidRPr="00FD16D2">
        <w:rPr>
          <w:szCs w:val="22"/>
        </w:rPr>
        <w:t>ž.hm</w:t>
      </w:r>
      <w:proofErr w:type="spellEnd"/>
      <w:r w:rsidRPr="00FD16D2">
        <w:rPr>
          <w:szCs w:val="22"/>
        </w:rPr>
        <w:t>. (</w:t>
      </w:r>
      <w:proofErr w:type="spellStart"/>
      <w:r w:rsidRPr="00FD16D2">
        <w:rPr>
          <w:szCs w:val="22"/>
        </w:rPr>
        <w:t>tj</w:t>
      </w:r>
      <w:proofErr w:type="spellEnd"/>
      <w:r w:rsidRPr="00FD16D2">
        <w:rPr>
          <w:szCs w:val="22"/>
        </w:rPr>
        <w:t xml:space="preserve">. 0,06 ml/ kg </w:t>
      </w:r>
      <w:proofErr w:type="spellStart"/>
      <w:r w:rsidRPr="00FD16D2">
        <w:rPr>
          <w:szCs w:val="22"/>
        </w:rPr>
        <w:t>ž.hm</w:t>
      </w:r>
      <w:proofErr w:type="spellEnd"/>
      <w:r w:rsidRPr="00FD16D2">
        <w:rPr>
          <w:szCs w:val="22"/>
        </w:rPr>
        <w:t>.) pred operáciou, napr. v čase navodenia anestézie.</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b/>
          <w:bCs/>
          <w:sz w:val="22"/>
          <w:szCs w:val="22"/>
          <w:lang w:val="sk-SK"/>
        </w:rPr>
        <w:t xml:space="preserve">Hovädzí dobytok: </w:t>
      </w:r>
    </w:p>
    <w:p w:rsidR="00A24234" w:rsidRPr="00FD16D2" w:rsidRDefault="00A24234" w:rsidP="00A24234">
      <w:pPr>
        <w:pStyle w:val="Default"/>
        <w:rPr>
          <w:sz w:val="22"/>
          <w:szCs w:val="22"/>
          <w:lang w:val="sk-SK"/>
        </w:rPr>
      </w:pPr>
      <w:r w:rsidRPr="00FD16D2">
        <w:rPr>
          <w:sz w:val="22"/>
          <w:szCs w:val="22"/>
          <w:lang w:val="sk-SK"/>
        </w:rPr>
        <w:t xml:space="preserve">Jednorazová </w:t>
      </w:r>
      <w:proofErr w:type="spellStart"/>
      <w:r w:rsidRPr="00FD16D2">
        <w:rPr>
          <w:sz w:val="22"/>
          <w:szCs w:val="22"/>
          <w:lang w:val="sk-SK"/>
        </w:rPr>
        <w:t>subkutánna</w:t>
      </w:r>
      <w:proofErr w:type="spellEnd"/>
      <w:r w:rsidRPr="00FD16D2">
        <w:rPr>
          <w:sz w:val="22"/>
          <w:szCs w:val="22"/>
          <w:lang w:val="sk-SK"/>
        </w:rPr>
        <w:t xml:space="preserve"> alebo intravenózna injekcia v dávke 0,5 mg </w:t>
      </w:r>
      <w:proofErr w:type="spellStart"/>
      <w:r w:rsidRPr="00FD16D2">
        <w:rPr>
          <w:sz w:val="22"/>
          <w:szCs w:val="22"/>
          <w:lang w:val="sk-SK"/>
        </w:rPr>
        <w:t>meloxikamu</w:t>
      </w:r>
      <w:proofErr w:type="spellEnd"/>
      <w:r w:rsidRPr="00FD16D2">
        <w:rPr>
          <w:sz w:val="22"/>
          <w:szCs w:val="22"/>
          <w:lang w:val="sk-SK"/>
        </w:rPr>
        <w:t xml:space="preserve">/kg </w:t>
      </w:r>
      <w:proofErr w:type="spellStart"/>
      <w:r w:rsidRPr="00FD16D2">
        <w:rPr>
          <w:sz w:val="22"/>
          <w:szCs w:val="22"/>
          <w:lang w:val="sk-SK"/>
        </w:rPr>
        <w:t>ž.hm</w:t>
      </w:r>
      <w:proofErr w:type="spellEnd"/>
      <w:r w:rsidRPr="00FD16D2">
        <w:rPr>
          <w:sz w:val="22"/>
          <w:szCs w:val="22"/>
          <w:lang w:val="sk-SK"/>
        </w:rPr>
        <w:t>.</w:t>
      </w:r>
      <w:r w:rsidRPr="00FD16D2">
        <w:rPr>
          <w:sz w:val="22"/>
          <w:szCs w:val="22"/>
          <w:lang w:val="sk-SK"/>
        </w:rPr>
        <w:br/>
        <w:t xml:space="preserve">(t. j.10,0 ml/100 kg </w:t>
      </w:r>
      <w:proofErr w:type="spellStart"/>
      <w:r w:rsidRPr="00FD16D2">
        <w:rPr>
          <w:sz w:val="22"/>
          <w:szCs w:val="22"/>
          <w:lang w:val="sk-SK"/>
        </w:rPr>
        <w:t>ž.hm</w:t>
      </w:r>
      <w:proofErr w:type="spellEnd"/>
      <w:r w:rsidRPr="00FD16D2">
        <w:rPr>
          <w:sz w:val="22"/>
          <w:szCs w:val="22"/>
          <w:lang w:val="sk-SK"/>
        </w:rPr>
        <w:t xml:space="preserve">.) v kombinácii s antibiotickou liečbou alebo so zodpovedajúcou perorálnou </w:t>
      </w:r>
      <w:proofErr w:type="spellStart"/>
      <w:r w:rsidRPr="00FD16D2">
        <w:rPr>
          <w:sz w:val="22"/>
          <w:szCs w:val="22"/>
          <w:lang w:val="sk-SK"/>
        </w:rPr>
        <w:t>rehydratačnou</w:t>
      </w:r>
      <w:proofErr w:type="spellEnd"/>
      <w:r w:rsidRPr="00FD16D2">
        <w:rPr>
          <w:sz w:val="22"/>
          <w:szCs w:val="22"/>
          <w:lang w:val="sk-SK"/>
        </w:rPr>
        <w:t xml:space="preserve"> terapiou.</w:t>
      </w:r>
    </w:p>
    <w:p w:rsidR="00A24234" w:rsidRDefault="00A24234" w:rsidP="00A24234">
      <w:pPr>
        <w:pStyle w:val="Default"/>
        <w:rPr>
          <w:color w:val="auto"/>
          <w:sz w:val="22"/>
          <w:szCs w:val="22"/>
          <w:lang w:val="sk-SK"/>
        </w:rPr>
      </w:pPr>
    </w:p>
    <w:p w:rsidR="00FD16D2" w:rsidRPr="00FD16D2" w:rsidRDefault="00FD16D2" w:rsidP="00A24234">
      <w:pPr>
        <w:pStyle w:val="Default"/>
        <w:rPr>
          <w:color w:val="auto"/>
          <w:sz w:val="22"/>
          <w:szCs w:val="22"/>
          <w:lang w:val="sk-SK"/>
        </w:rPr>
      </w:pPr>
    </w:p>
    <w:p w:rsidR="00A24234" w:rsidRPr="00FD16D2" w:rsidRDefault="00A24234" w:rsidP="00A24234">
      <w:pPr>
        <w:pStyle w:val="Default"/>
        <w:rPr>
          <w:color w:val="auto"/>
          <w:sz w:val="22"/>
          <w:szCs w:val="22"/>
          <w:lang w:val="sk-SK"/>
        </w:rPr>
      </w:pPr>
      <w:r w:rsidRPr="00FD16D2">
        <w:rPr>
          <w:b/>
          <w:bCs/>
          <w:color w:val="auto"/>
          <w:sz w:val="22"/>
          <w:szCs w:val="22"/>
          <w:lang w:val="sk-SK"/>
        </w:rPr>
        <w:lastRenderedPageBreak/>
        <w:t xml:space="preserve">Ošípané: </w:t>
      </w:r>
    </w:p>
    <w:p w:rsidR="00A24234" w:rsidRPr="00FD16D2" w:rsidRDefault="009A3C5A" w:rsidP="00A24234">
      <w:pPr>
        <w:pStyle w:val="Default"/>
        <w:rPr>
          <w:color w:val="auto"/>
          <w:sz w:val="22"/>
          <w:szCs w:val="22"/>
          <w:u w:val="single"/>
          <w:lang w:val="sk-SK"/>
        </w:rPr>
      </w:pPr>
      <w:r w:rsidRPr="00FD16D2">
        <w:rPr>
          <w:color w:val="auto"/>
          <w:sz w:val="22"/>
          <w:szCs w:val="22"/>
          <w:u w:val="single"/>
          <w:lang w:val="sk-SK"/>
        </w:rPr>
        <w:t>Poruchy pohybového aparátu</w:t>
      </w:r>
      <w:r w:rsidR="00A24234" w:rsidRPr="00FD16D2">
        <w:rPr>
          <w:color w:val="auto"/>
          <w:sz w:val="22"/>
          <w:szCs w:val="22"/>
          <w:u w:val="single"/>
          <w:lang w:val="sk-SK"/>
        </w:rPr>
        <w:t xml:space="preserve">: </w:t>
      </w:r>
    </w:p>
    <w:p w:rsidR="00A24234" w:rsidRPr="00FD16D2" w:rsidRDefault="00A24234" w:rsidP="00A24234">
      <w:pPr>
        <w:pStyle w:val="Default"/>
        <w:rPr>
          <w:color w:val="auto"/>
          <w:sz w:val="22"/>
          <w:szCs w:val="22"/>
          <w:lang w:val="sk-SK"/>
        </w:rPr>
      </w:pPr>
      <w:r w:rsidRPr="00FD16D2">
        <w:rPr>
          <w:color w:val="auto"/>
          <w:sz w:val="22"/>
          <w:szCs w:val="22"/>
          <w:lang w:val="sk-SK"/>
        </w:rPr>
        <w:t xml:space="preserve">Jednorazová </w:t>
      </w:r>
      <w:proofErr w:type="spellStart"/>
      <w:r w:rsidRPr="00FD16D2">
        <w:rPr>
          <w:color w:val="auto"/>
          <w:sz w:val="22"/>
          <w:szCs w:val="22"/>
          <w:lang w:val="sk-SK"/>
        </w:rPr>
        <w:t>intramuskulárna</w:t>
      </w:r>
      <w:proofErr w:type="spellEnd"/>
      <w:r w:rsidRPr="00FD16D2">
        <w:rPr>
          <w:color w:val="auto"/>
          <w:sz w:val="22"/>
          <w:szCs w:val="22"/>
          <w:lang w:val="sk-SK"/>
        </w:rPr>
        <w:t xml:space="preserve"> injekcia v dávke 0,4 mg </w:t>
      </w:r>
      <w:proofErr w:type="spellStart"/>
      <w:r w:rsidRPr="00FD16D2">
        <w:rPr>
          <w:color w:val="auto"/>
          <w:sz w:val="22"/>
          <w:szCs w:val="22"/>
          <w:lang w:val="sk-SK"/>
        </w:rPr>
        <w:t>meloxikamu</w:t>
      </w:r>
      <w:proofErr w:type="spellEnd"/>
      <w:r w:rsidRPr="00FD16D2">
        <w:rPr>
          <w:color w:val="auto"/>
          <w:sz w:val="22"/>
          <w:szCs w:val="22"/>
          <w:lang w:val="sk-SK"/>
        </w:rPr>
        <w:t xml:space="preserve">/kg </w:t>
      </w:r>
      <w:proofErr w:type="spellStart"/>
      <w:r w:rsidRPr="00FD16D2">
        <w:rPr>
          <w:color w:val="auto"/>
          <w:sz w:val="22"/>
          <w:szCs w:val="22"/>
          <w:lang w:val="sk-SK"/>
        </w:rPr>
        <w:t>ž.hm</w:t>
      </w:r>
      <w:proofErr w:type="spellEnd"/>
      <w:r w:rsidRPr="00FD16D2">
        <w:rPr>
          <w:color w:val="auto"/>
          <w:sz w:val="22"/>
          <w:szCs w:val="22"/>
          <w:lang w:val="sk-SK"/>
        </w:rPr>
        <w:t xml:space="preserve">. (t. j.2,0 ml/25 kg </w:t>
      </w:r>
      <w:proofErr w:type="spellStart"/>
      <w:r w:rsidRPr="00FD16D2">
        <w:rPr>
          <w:color w:val="auto"/>
          <w:sz w:val="22"/>
          <w:szCs w:val="22"/>
          <w:lang w:val="sk-SK"/>
        </w:rPr>
        <w:t>ž.hm</w:t>
      </w:r>
      <w:proofErr w:type="spellEnd"/>
      <w:r w:rsidRPr="00FD16D2">
        <w:rPr>
          <w:color w:val="auto"/>
          <w:sz w:val="22"/>
          <w:szCs w:val="22"/>
          <w:lang w:val="sk-SK"/>
        </w:rPr>
        <w:t xml:space="preserve">.). Ak je potrebné, je možné o 24 hodín aplikovať druhú dávku </w:t>
      </w:r>
      <w:proofErr w:type="spellStart"/>
      <w:r w:rsidRPr="00FD16D2">
        <w:rPr>
          <w:color w:val="auto"/>
          <w:sz w:val="22"/>
          <w:szCs w:val="22"/>
          <w:lang w:val="sk-SK"/>
        </w:rPr>
        <w:t>meloxikamu</w:t>
      </w:r>
      <w:proofErr w:type="spellEnd"/>
      <w:r w:rsidRPr="00FD16D2">
        <w:rPr>
          <w:color w:val="auto"/>
          <w:sz w:val="22"/>
          <w:szCs w:val="22"/>
          <w:lang w:val="sk-SK"/>
        </w:rPr>
        <w:t xml:space="preserve">. </w:t>
      </w:r>
    </w:p>
    <w:p w:rsidR="00A24234" w:rsidRPr="00FD16D2" w:rsidRDefault="00A24234" w:rsidP="00A24234">
      <w:pPr>
        <w:pStyle w:val="Default"/>
        <w:rPr>
          <w:color w:val="auto"/>
          <w:sz w:val="22"/>
          <w:szCs w:val="22"/>
          <w:lang w:val="sk-SK"/>
        </w:rPr>
      </w:pPr>
    </w:p>
    <w:p w:rsidR="00A24234" w:rsidRPr="00FD16D2" w:rsidRDefault="00A24234" w:rsidP="00A24234">
      <w:pPr>
        <w:pStyle w:val="Default"/>
        <w:rPr>
          <w:color w:val="auto"/>
          <w:sz w:val="22"/>
          <w:szCs w:val="22"/>
          <w:u w:val="single"/>
          <w:lang w:val="sk-SK"/>
        </w:rPr>
      </w:pPr>
      <w:r w:rsidRPr="00FD16D2">
        <w:rPr>
          <w:color w:val="auto"/>
          <w:sz w:val="22"/>
          <w:szCs w:val="22"/>
          <w:u w:val="single"/>
          <w:lang w:val="sk-SK"/>
        </w:rPr>
        <w:t xml:space="preserve">Zmiernenie pooperačných bolestí: </w:t>
      </w:r>
    </w:p>
    <w:p w:rsidR="00A24234" w:rsidRPr="00FD16D2" w:rsidRDefault="00A24234" w:rsidP="00A24234">
      <w:pPr>
        <w:pStyle w:val="Default"/>
        <w:rPr>
          <w:color w:val="auto"/>
          <w:sz w:val="22"/>
          <w:szCs w:val="22"/>
          <w:lang w:val="sk-SK"/>
        </w:rPr>
      </w:pPr>
      <w:r w:rsidRPr="00FD16D2">
        <w:rPr>
          <w:color w:val="auto"/>
          <w:sz w:val="22"/>
          <w:szCs w:val="22"/>
          <w:lang w:val="sk-SK"/>
        </w:rPr>
        <w:t xml:space="preserve">Jedna </w:t>
      </w:r>
      <w:proofErr w:type="spellStart"/>
      <w:r w:rsidRPr="00FD16D2">
        <w:rPr>
          <w:color w:val="auto"/>
          <w:sz w:val="22"/>
          <w:szCs w:val="22"/>
          <w:lang w:val="sk-SK"/>
        </w:rPr>
        <w:t>intramuskulárna</w:t>
      </w:r>
      <w:proofErr w:type="spellEnd"/>
      <w:r w:rsidRPr="00FD16D2">
        <w:rPr>
          <w:color w:val="auto"/>
          <w:sz w:val="22"/>
          <w:szCs w:val="22"/>
          <w:lang w:val="sk-SK"/>
        </w:rPr>
        <w:t xml:space="preserve"> injekcia v dávke 0,4 mg </w:t>
      </w:r>
      <w:proofErr w:type="spellStart"/>
      <w:r w:rsidRPr="00FD16D2">
        <w:rPr>
          <w:color w:val="auto"/>
          <w:sz w:val="22"/>
          <w:szCs w:val="22"/>
          <w:lang w:val="sk-SK"/>
        </w:rPr>
        <w:t>meloxikamu</w:t>
      </w:r>
      <w:proofErr w:type="spellEnd"/>
      <w:r w:rsidRPr="00FD16D2">
        <w:rPr>
          <w:color w:val="auto"/>
          <w:sz w:val="22"/>
          <w:szCs w:val="22"/>
          <w:lang w:val="sk-SK"/>
        </w:rPr>
        <w:t>/kg živej hmotnosti (t. j. 0,4 ml/5 kg ž</w:t>
      </w:r>
      <w:r w:rsidR="009A3C5A" w:rsidRPr="00FD16D2">
        <w:rPr>
          <w:color w:val="auto"/>
          <w:sz w:val="22"/>
          <w:szCs w:val="22"/>
          <w:lang w:val="sk-SK"/>
        </w:rPr>
        <w:t>. hm.</w:t>
      </w:r>
      <w:r w:rsidRPr="00FD16D2">
        <w:rPr>
          <w:color w:val="auto"/>
          <w:sz w:val="22"/>
          <w:szCs w:val="22"/>
          <w:lang w:val="sk-SK"/>
        </w:rPr>
        <w:t xml:space="preserve">) pred zákrokom. </w:t>
      </w:r>
    </w:p>
    <w:p w:rsidR="00A24234" w:rsidRPr="00FD16D2" w:rsidRDefault="00A24234" w:rsidP="00A24234">
      <w:pPr>
        <w:pStyle w:val="Default"/>
        <w:rPr>
          <w:color w:val="auto"/>
          <w:sz w:val="22"/>
          <w:szCs w:val="22"/>
          <w:lang w:val="sk-SK"/>
        </w:rPr>
      </w:pPr>
    </w:p>
    <w:p w:rsidR="00A24234" w:rsidRPr="00FD16D2" w:rsidRDefault="00A24234" w:rsidP="00A24234">
      <w:pPr>
        <w:pStyle w:val="Default"/>
        <w:rPr>
          <w:color w:val="auto"/>
          <w:sz w:val="22"/>
          <w:szCs w:val="22"/>
          <w:lang w:val="sk-SK"/>
        </w:rPr>
      </w:pPr>
      <w:r w:rsidRPr="00FD16D2">
        <w:rPr>
          <w:color w:val="auto"/>
          <w:sz w:val="22"/>
          <w:szCs w:val="22"/>
          <w:lang w:val="sk-SK"/>
        </w:rPr>
        <w:t xml:space="preserve">Mimoriadnu pozornosť treba venovať presnému dávkovaniu pomocou vhodného dávkovača a správnemu stanoveniu </w:t>
      </w:r>
      <w:r w:rsidR="009A3C5A" w:rsidRPr="00FD16D2">
        <w:rPr>
          <w:color w:val="auto"/>
          <w:sz w:val="22"/>
          <w:szCs w:val="22"/>
          <w:lang w:val="sk-SK"/>
        </w:rPr>
        <w:t xml:space="preserve">živej </w:t>
      </w:r>
      <w:r w:rsidRPr="00FD16D2">
        <w:rPr>
          <w:color w:val="auto"/>
          <w:sz w:val="22"/>
          <w:szCs w:val="22"/>
          <w:lang w:val="sk-SK"/>
        </w:rPr>
        <w:t xml:space="preserve">hmotnosti. </w:t>
      </w:r>
    </w:p>
    <w:p w:rsidR="00A24234" w:rsidRPr="00FD16D2" w:rsidRDefault="00A24234" w:rsidP="00A24234">
      <w:pPr>
        <w:ind w:left="0" w:firstLine="0"/>
        <w:rPr>
          <w:szCs w:val="22"/>
        </w:rPr>
      </w:pPr>
      <w:r w:rsidRPr="00FD16D2">
        <w:rPr>
          <w:szCs w:val="22"/>
        </w:rPr>
        <w:t>V priebehu použitia je potrebné zamedziť kontaminácii.</w:t>
      </w:r>
    </w:p>
    <w:p w:rsidR="00A24234" w:rsidRPr="00FD16D2" w:rsidRDefault="00A24234" w:rsidP="00A24234">
      <w:pPr>
        <w:ind w:left="0" w:firstLine="0"/>
        <w:rPr>
          <w:szCs w:val="22"/>
        </w:rPr>
      </w:pPr>
      <w:r w:rsidRPr="00FD16D2">
        <w:rPr>
          <w:szCs w:val="22"/>
        </w:rPr>
        <w:t>Zátku neprepichávajte viac než 50-krát.</w:t>
      </w:r>
    </w:p>
    <w:p w:rsidR="00A24234" w:rsidRPr="00FD16D2" w:rsidRDefault="00A24234" w:rsidP="00A24234">
      <w:pPr>
        <w:ind w:left="0" w:firstLine="0"/>
        <w:rPr>
          <w:szCs w:val="22"/>
        </w:rPr>
      </w:pPr>
    </w:p>
    <w:p w:rsidR="00A24234" w:rsidRPr="00FD16D2" w:rsidRDefault="00A24234" w:rsidP="00A24234">
      <w:pPr>
        <w:ind w:left="0" w:firstLine="0"/>
        <w:rPr>
          <w:b/>
          <w:szCs w:val="22"/>
        </w:rPr>
      </w:pPr>
      <w:r w:rsidRPr="00FD16D2">
        <w:rPr>
          <w:b/>
          <w:szCs w:val="22"/>
        </w:rPr>
        <w:t>4.10</w:t>
      </w:r>
      <w:r w:rsidRPr="00FD16D2">
        <w:rPr>
          <w:b/>
          <w:szCs w:val="22"/>
        </w:rPr>
        <w:tab/>
        <w:t xml:space="preserve">Predávkovanie (príznaky, núdzové postupy, </w:t>
      </w:r>
      <w:proofErr w:type="spellStart"/>
      <w:r w:rsidRPr="00FD16D2">
        <w:rPr>
          <w:b/>
          <w:szCs w:val="22"/>
        </w:rPr>
        <w:t>antidotá</w:t>
      </w:r>
      <w:proofErr w:type="spellEnd"/>
      <w:r w:rsidRPr="00FD16D2">
        <w:rPr>
          <w:b/>
          <w:szCs w:val="22"/>
        </w:rPr>
        <w:t>), ak sú potrebné</w:t>
      </w:r>
    </w:p>
    <w:p w:rsidR="00A24234" w:rsidRPr="00FD16D2" w:rsidRDefault="00A24234" w:rsidP="00A24234">
      <w:pPr>
        <w:ind w:left="0" w:firstLine="0"/>
        <w:rPr>
          <w:b/>
          <w:szCs w:val="22"/>
        </w:rPr>
      </w:pPr>
    </w:p>
    <w:p w:rsidR="00A24234" w:rsidRPr="00FD16D2" w:rsidRDefault="00A24234" w:rsidP="00A24234">
      <w:pPr>
        <w:ind w:left="0" w:firstLine="0"/>
        <w:rPr>
          <w:szCs w:val="22"/>
        </w:rPr>
      </w:pPr>
      <w:r w:rsidRPr="00FD16D2">
        <w:rPr>
          <w:szCs w:val="22"/>
        </w:rPr>
        <w:t>V prípade predávkovania je potrebné začať so symptomatickou liečbou.</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b/>
          <w:szCs w:val="22"/>
        </w:rPr>
        <w:t>4.11</w:t>
      </w:r>
      <w:r w:rsidRPr="00FD16D2">
        <w:rPr>
          <w:b/>
          <w:szCs w:val="22"/>
        </w:rPr>
        <w:tab/>
        <w:t>Ochranná (-é)  lehota (-y)</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u w:val="single"/>
          <w:lang w:val="sk-SK"/>
        </w:rPr>
        <w:t>Hovädzí dobytok</w:t>
      </w:r>
      <w:r w:rsidRPr="00FD16D2">
        <w:rPr>
          <w:sz w:val="22"/>
          <w:szCs w:val="22"/>
          <w:lang w:val="sk-SK"/>
        </w:rPr>
        <w:t>:</w:t>
      </w:r>
      <w:r w:rsidRPr="00FD16D2">
        <w:rPr>
          <w:sz w:val="22"/>
          <w:szCs w:val="22"/>
          <w:lang w:val="sk-SK"/>
        </w:rPr>
        <w:tab/>
      </w:r>
      <w:r w:rsidRPr="00FD16D2">
        <w:rPr>
          <w:sz w:val="22"/>
          <w:szCs w:val="22"/>
          <w:lang w:val="sk-SK"/>
        </w:rPr>
        <w:tab/>
        <w:t xml:space="preserve">Mäso a vnútornosti: 15 dní. </w:t>
      </w:r>
    </w:p>
    <w:p w:rsidR="00A24234" w:rsidRPr="00FD16D2" w:rsidRDefault="00A24234" w:rsidP="00A24234">
      <w:pPr>
        <w:ind w:left="0" w:firstLine="0"/>
        <w:rPr>
          <w:szCs w:val="22"/>
        </w:rPr>
      </w:pPr>
      <w:r w:rsidRPr="00FD16D2">
        <w:rPr>
          <w:szCs w:val="22"/>
          <w:u w:val="single"/>
        </w:rPr>
        <w:t>Ošípané</w:t>
      </w:r>
      <w:r w:rsidRPr="00FD16D2">
        <w:rPr>
          <w:szCs w:val="22"/>
        </w:rPr>
        <w:t>:</w:t>
      </w:r>
      <w:r w:rsidRPr="00FD16D2">
        <w:rPr>
          <w:szCs w:val="22"/>
        </w:rPr>
        <w:tab/>
      </w:r>
      <w:r w:rsidRPr="00FD16D2">
        <w:rPr>
          <w:szCs w:val="22"/>
        </w:rPr>
        <w:tab/>
      </w:r>
      <w:r w:rsidRPr="00FD16D2">
        <w:rPr>
          <w:szCs w:val="22"/>
        </w:rPr>
        <w:tab/>
        <w:t>Mäso a vnútornosti: 5 dní.</w:t>
      </w:r>
    </w:p>
    <w:p w:rsidR="00A24234" w:rsidRPr="00FD16D2" w:rsidRDefault="007068EE" w:rsidP="00A24234">
      <w:pPr>
        <w:ind w:left="0" w:firstLine="0"/>
        <w:rPr>
          <w:szCs w:val="22"/>
        </w:rPr>
      </w:pPr>
      <w:r w:rsidRPr="00FD16D2">
        <w:rPr>
          <w:szCs w:val="22"/>
        </w:rPr>
        <w:t xml:space="preserve">Nie je povolený </w:t>
      </w:r>
      <w:r w:rsidR="00A24234" w:rsidRPr="00FD16D2">
        <w:rPr>
          <w:szCs w:val="22"/>
        </w:rPr>
        <w:t xml:space="preserve">na použitie u zvierat produkujúcich mlieko </w:t>
      </w:r>
      <w:r w:rsidR="00504645" w:rsidRPr="00FD16D2">
        <w:rPr>
          <w:szCs w:val="22"/>
        </w:rPr>
        <w:t xml:space="preserve">na </w:t>
      </w:r>
      <w:r w:rsidR="00A24234" w:rsidRPr="00FD16D2">
        <w:rPr>
          <w:szCs w:val="22"/>
        </w:rPr>
        <w:t>ľudskú spotrebu.</w:t>
      </w:r>
    </w:p>
    <w:p w:rsidR="00A24234" w:rsidRPr="00FD16D2" w:rsidRDefault="00A24234" w:rsidP="00A24234">
      <w:pPr>
        <w:ind w:left="0" w:firstLine="0"/>
        <w:rPr>
          <w:szCs w:val="22"/>
        </w:rPr>
      </w:pPr>
    </w:p>
    <w:p w:rsidR="00A24234" w:rsidRPr="00FD16D2" w:rsidRDefault="00A24234" w:rsidP="00A24234">
      <w:pPr>
        <w:ind w:left="0" w:firstLine="0"/>
        <w:rPr>
          <w:b/>
          <w:bCs/>
          <w:szCs w:val="22"/>
        </w:rPr>
      </w:pPr>
      <w:r w:rsidRPr="00FD16D2">
        <w:rPr>
          <w:b/>
          <w:bCs/>
          <w:szCs w:val="22"/>
        </w:rPr>
        <w:t>5.</w:t>
      </w:r>
      <w:r w:rsidRPr="00FD16D2">
        <w:rPr>
          <w:b/>
          <w:bCs/>
          <w:szCs w:val="22"/>
        </w:rPr>
        <w:tab/>
        <w:t>FARMAKOLOGICKÉ VLASTNOSTI</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proofErr w:type="spellStart"/>
      <w:r w:rsidRPr="00FD16D2">
        <w:rPr>
          <w:sz w:val="22"/>
          <w:szCs w:val="22"/>
          <w:lang w:val="sk-SK"/>
        </w:rPr>
        <w:t>Farmakoterapeutická</w:t>
      </w:r>
      <w:proofErr w:type="spellEnd"/>
      <w:r w:rsidRPr="00FD16D2">
        <w:rPr>
          <w:sz w:val="22"/>
          <w:szCs w:val="22"/>
          <w:lang w:val="sk-SK"/>
        </w:rPr>
        <w:t xml:space="preserve"> skupina: Protizápalové a protireumatické lieky, </w:t>
      </w:r>
      <w:proofErr w:type="spellStart"/>
      <w:r w:rsidRPr="00FD16D2">
        <w:rPr>
          <w:sz w:val="22"/>
          <w:szCs w:val="22"/>
          <w:lang w:val="sk-SK"/>
        </w:rPr>
        <w:t>nesteroidné</w:t>
      </w:r>
      <w:proofErr w:type="spellEnd"/>
      <w:r w:rsidRPr="00FD16D2">
        <w:rPr>
          <w:sz w:val="22"/>
          <w:szCs w:val="22"/>
          <w:lang w:val="sk-SK"/>
        </w:rPr>
        <w:t xml:space="preserve"> (</w:t>
      </w:r>
      <w:proofErr w:type="spellStart"/>
      <w:r w:rsidRPr="00FD16D2">
        <w:rPr>
          <w:sz w:val="22"/>
          <w:szCs w:val="22"/>
          <w:lang w:val="sk-SK"/>
        </w:rPr>
        <w:t>oxikamy</w:t>
      </w:r>
      <w:proofErr w:type="spellEnd"/>
      <w:r w:rsidRPr="00FD16D2">
        <w:rPr>
          <w:sz w:val="22"/>
          <w:szCs w:val="22"/>
          <w:lang w:val="sk-SK"/>
        </w:rPr>
        <w:t xml:space="preserve">). </w:t>
      </w:r>
    </w:p>
    <w:p w:rsidR="00A24234" w:rsidRPr="00FD16D2" w:rsidRDefault="00A24234" w:rsidP="00A24234">
      <w:pPr>
        <w:ind w:left="0" w:firstLine="0"/>
        <w:rPr>
          <w:szCs w:val="22"/>
        </w:rPr>
      </w:pPr>
      <w:proofErr w:type="spellStart"/>
      <w:r w:rsidRPr="00FD16D2">
        <w:rPr>
          <w:szCs w:val="22"/>
        </w:rPr>
        <w:t>ATCvet</w:t>
      </w:r>
      <w:proofErr w:type="spellEnd"/>
      <w:r w:rsidRPr="00FD16D2">
        <w:rPr>
          <w:szCs w:val="22"/>
        </w:rPr>
        <w:t xml:space="preserve"> kód: QM01AC06.</w:t>
      </w:r>
    </w:p>
    <w:p w:rsidR="00A24234" w:rsidRPr="00FD16D2" w:rsidRDefault="00A24234" w:rsidP="00A24234">
      <w:pPr>
        <w:ind w:left="0" w:firstLine="0"/>
        <w:rPr>
          <w:szCs w:val="22"/>
        </w:rPr>
      </w:pPr>
    </w:p>
    <w:p w:rsidR="00A24234" w:rsidRPr="00FD16D2" w:rsidRDefault="00A24234" w:rsidP="00A24234">
      <w:pPr>
        <w:ind w:left="0" w:firstLine="0"/>
        <w:rPr>
          <w:b/>
          <w:szCs w:val="22"/>
        </w:rPr>
      </w:pPr>
      <w:r w:rsidRPr="00FD16D2">
        <w:rPr>
          <w:b/>
          <w:szCs w:val="22"/>
        </w:rPr>
        <w:t xml:space="preserve">5.1 </w:t>
      </w:r>
      <w:proofErr w:type="spellStart"/>
      <w:r w:rsidRPr="00FD16D2">
        <w:rPr>
          <w:b/>
          <w:szCs w:val="22"/>
        </w:rPr>
        <w:t>Farmakodynamické</w:t>
      </w:r>
      <w:proofErr w:type="spellEnd"/>
      <w:r w:rsidRPr="00FD16D2">
        <w:rPr>
          <w:b/>
          <w:szCs w:val="22"/>
        </w:rPr>
        <w:t xml:space="preserve"> vlastnosti</w:t>
      </w:r>
    </w:p>
    <w:p w:rsidR="00A24234" w:rsidRPr="00FD16D2" w:rsidRDefault="00A24234" w:rsidP="00A24234">
      <w:pPr>
        <w:ind w:left="0" w:firstLine="0"/>
        <w:rPr>
          <w:szCs w:val="22"/>
        </w:rPr>
      </w:pPr>
    </w:p>
    <w:p w:rsidR="00A24234" w:rsidRPr="00FD16D2" w:rsidRDefault="00A24234" w:rsidP="00A24234">
      <w:pPr>
        <w:ind w:left="0" w:firstLine="0"/>
        <w:rPr>
          <w:szCs w:val="22"/>
        </w:rPr>
      </w:pPr>
      <w:proofErr w:type="spellStart"/>
      <w:r w:rsidRPr="00FD16D2">
        <w:rPr>
          <w:szCs w:val="22"/>
        </w:rPr>
        <w:t>Meloxikam</w:t>
      </w:r>
      <w:proofErr w:type="spellEnd"/>
      <w:r w:rsidRPr="00FD16D2">
        <w:rPr>
          <w:szCs w:val="22"/>
        </w:rPr>
        <w:t xml:space="preserve"> je </w:t>
      </w:r>
      <w:proofErr w:type="spellStart"/>
      <w:r w:rsidRPr="00FD16D2">
        <w:rPr>
          <w:szCs w:val="22"/>
        </w:rPr>
        <w:t>nesteroidný</w:t>
      </w:r>
      <w:proofErr w:type="spellEnd"/>
      <w:r w:rsidRPr="00FD16D2">
        <w:rPr>
          <w:szCs w:val="22"/>
        </w:rPr>
        <w:t xml:space="preserve"> protizápalový liek (NSAID) zo skupiny </w:t>
      </w:r>
      <w:proofErr w:type="spellStart"/>
      <w:r w:rsidRPr="00FD16D2">
        <w:rPr>
          <w:szCs w:val="22"/>
        </w:rPr>
        <w:t>oxikamov</w:t>
      </w:r>
      <w:proofErr w:type="spellEnd"/>
      <w:r w:rsidRPr="00FD16D2">
        <w:rPr>
          <w:szCs w:val="22"/>
        </w:rPr>
        <w:t xml:space="preserve">, ktorý spôsobuje inhibíciu syntézy </w:t>
      </w:r>
      <w:proofErr w:type="spellStart"/>
      <w:r w:rsidRPr="00FD16D2">
        <w:rPr>
          <w:szCs w:val="22"/>
        </w:rPr>
        <w:t>prostaglandínov</w:t>
      </w:r>
      <w:proofErr w:type="spellEnd"/>
      <w:r w:rsidRPr="00FD16D2">
        <w:rPr>
          <w:szCs w:val="22"/>
        </w:rPr>
        <w:t xml:space="preserve">, má protizápalové, </w:t>
      </w:r>
      <w:proofErr w:type="spellStart"/>
      <w:r w:rsidRPr="00FD16D2">
        <w:rPr>
          <w:szCs w:val="22"/>
        </w:rPr>
        <w:t>anti-exsudatívne</w:t>
      </w:r>
      <w:proofErr w:type="spellEnd"/>
      <w:r w:rsidRPr="00FD16D2">
        <w:rPr>
          <w:szCs w:val="22"/>
        </w:rPr>
        <w:t xml:space="preserve">, analgetické a </w:t>
      </w:r>
      <w:proofErr w:type="spellStart"/>
      <w:r w:rsidRPr="00FD16D2">
        <w:rPr>
          <w:szCs w:val="22"/>
        </w:rPr>
        <w:t>antipyretické</w:t>
      </w:r>
      <w:proofErr w:type="spellEnd"/>
      <w:r w:rsidRPr="00FD16D2">
        <w:rPr>
          <w:szCs w:val="22"/>
        </w:rPr>
        <w:t xml:space="preserve"> účinky. Znižuje infiltráciu leukocytov do zapáleného tkaniva. V menšej miere taktiež znižuje </w:t>
      </w:r>
      <w:proofErr w:type="spellStart"/>
      <w:r w:rsidRPr="00FD16D2">
        <w:rPr>
          <w:szCs w:val="22"/>
        </w:rPr>
        <w:t>agregáciu</w:t>
      </w:r>
      <w:proofErr w:type="spellEnd"/>
      <w:r w:rsidRPr="00FD16D2">
        <w:rPr>
          <w:szCs w:val="22"/>
        </w:rPr>
        <w:t xml:space="preserve"> </w:t>
      </w:r>
      <w:proofErr w:type="spellStart"/>
      <w:r w:rsidRPr="00FD16D2">
        <w:rPr>
          <w:szCs w:val="22"/>
        </w:rPr>
        <w:t>trombocytov</w:t>
      </w:r>
      <w:proofErr w:type="spellEnd"/>
      <w:r w:rsidRPr="00FD16D2">
        <w:rPr>
          <w:szCs w:val="22"/>
        </w:rPr>
        <w:t xml:space="preserve"> navodenú kolagénom. Štúdiami </w:t>
      </w:r>
      <w:r w:rsidRPr="00FD16D2">
        <w:rPr>
          <w:i/>
          <w:iCs/>
          <w:szCs w:val="22"/>
        </w:rPr>
        <w:t xml:space="preserve">in </w:t>
      </w:r>
      <w:proofErr w:type="spellStart"/>
      <w:r w:rsidRPr="00FD16D2">
        <w:rPr>
          <w:i/>
          <w:iCs/>
          <w:szCs w:val="22"/>
        </w:rPr>
        <w:t>vivo</w:t>
      </w:r>
      <w:proofErr w:type="spellEnd"/>
      <w:r w:rsidRPr="00FD16D2">
        <w:rPr>
          <w:i/>
          <w:iCs/>
          <w:szCs w:val="22"/>
        </w:rPr>
        <w:t xml:space="preserve"> </w:t>
      </w:r>
      <w:r w:rsidRPr="00FD16D2">
        <w:rPr>
          <w:szCs w:val="22"/>
        </w:rPr>
        <w:t xml:space="preserve">a </w:t>
      </w:r>
      <w:r w:rsidRPr="00FD16D2">
        <w:rPr>
          <w:i/>
          <w:iCs/>
          <w:szCs w:val="22"/>
        </w:rPr>
        <w:t xml:space="preserve">in </w:t>
      </w:r>
      <w:proofErr w:type="spellStart"/>
      <w:r w:rsidRPr="00FD16D2">
        <w:rPr>
          <w:i/>
          <w:iCs/>
          <w:szCs w:val="22"/>
        </w:rPr>
        <w:t>vitro</w:t>
      </w:r>
      <w:proofErr w:type="spellEnd"/>
      <w:r w:rsidRPr="00FD16D2">
        <w:rPr>
          <w:i/>
          <w:iCs/>
          <w:szCs w:val="22"/>
        </w:rPr>
        <w:t xml:space="preserve"> </w:t>
      </w:r>
      <w:r w:rsidRPr="00FD16D2">
        <w:rPr>
          <w:szCs w:val="22"/>
        </w:rPr>
        <w:t xml:space="preserve">bolo taktiež preukázané, že </w:t>
      </w:r>
      <w:proofErr w:type="spellStart"/>
      <w:r w:rsidRPr="00FD16D2">
        <w:rPr>
          <w:szCs w:val="22"/>
        </w:rPr>
        <w:t>meloxikam</w:t>
      </w:r>
      <w:proofErr w:type="spellEnd"/>
      <w:r w:rsidRPr="00FD16D2">
        <w:rPr>
          <w:szCs w:val="22"/>
        </w:rPr>
        <w:t xml:space="preserve"> </w:t>
      </w:r>
      <w:proofErr w:type="spellStart"/>
      <w:r w:rsidRPr="00FD16D2">
        <w:rPr>
          <w:szCs w:val="22"/>
        </w:rPr>
        <w:t>inhibuje</w:t>
      </w:r>
      <w:proofErr w:type="spellEnd"/>
      <w:r w:rsidRPr="00FD16D2">
        <w:rPr>
          <w:szCs w:val="22"/>
        </w:rPr>
        <w:t xml:space="preserve"> vo väčšej miere produkciu </w:t>
      </w:r>
      <w:proofErr w:type="spellStart"/>
      <w:r w:rsidRPr="00FD16D2">
        <w:rPr>
          <w:szCs w:val="22"/>
        </w:rPr>
        <w:t>cyklo-oxygenázy</w:t>
      </w:r>
      <w:proofErr w:type="spellEnd"/>
      <w:r w:rsidRPr="00FD16D2">
        <w:rPr>
          <w:szCs w:val="22"/>
        </w:rPr>
        <w:t xml:space="preserve"> 2 (COX-2) ako </w:t>
      </w:r>
      <w:proofErr w:type="spellStart"/>
      <w:r w:rsidRPr="00FD16D2">
        <w:rPr>
          <w:szCs w:val="22"/>
        </w:rPr>
        <w:t>cyklo-oxygenázy</w:t>
      </w:r>
      <w:proofErr w:type="spellEnd"/>
      <w:r w:rsidRPr="00FD16D2">
        <w:rPr>
          <w:szCs w:val="22"/>
        </w:rPr>
        <w:t xml:space="preserve"> 1 (COX-1)</w:t>
      </w:r>
      <w:r w:rsidRPr="00FD16D2">
        <w:rPr>
          <w:i/>
          <w:iCs/>
          <w:szCs w:val="22"/>
        </w:rPr>
        <w:t>.</w:t>
      </w:r>
    </w:p>
    <w:p w:rsidR="00A24234" w:rsidRPr="00FD16D2" w:rsidRDefault="00A24234" w:rsidP="00A24234">
      <w:pPr>
        <w:ind w:left="0" w:firstLine="0"/>
        <w:rPr>
          <w:szCs w:val="22"/>
        </w:rPr>
      </w:pPr>
      <w:proofErr w:type="spellStart"/>
      <w:r w:rsidRPr="00FD16D2">
        <w:rPr>
          <w:szCs w:val="22"/>
        </w:rPr>
        <w:t>Meloxikam</w:t>
      </w:r>
      <w:proofErr w:type="spellEnd"/>
      <w:r w:rsidRPr="00FD16D2">
        <w:rPr>
          <w:szCs w:val="22"/>
        </w:rPr>
        <w:t xml:space="preserve"> má taktiež </w:t>
      </w:r>
      <w:proofErr w:type="spellStart"/>
      <w:r w:rsidRPr="00FD16D2">
        <w:rPr>
          <w:szCs w:val="22"/>
        </w:rPr>
        <w:t>proti-endotoxické</w:t>
      </w:r>
      <w:proofErr w:type="spellEnd"/>
      <w:r w:rsidRPr="00FD16D2">
        <w:rPr>
          <w:szCs w:val="22"/>
        </w:rPr>
        <w:t xml:space="preserve"> vlastnosti, pretože bolo preukázané, že </w:t>
      </w:r>
      <w:proofErr w:type="spellStart"/>
      <w:r w:rsidRPr="00FD16D2">
        <w:rPr>
          <w:szCs w:val="22"/>
        </w:rPr>
        <w:t>inhibuje</w:t>
      </w:r>
      <w:proofErr w:type="spellEnd"/>
      <w:r w:rsidRPr="00FD16D2">
        <w:rPr>
          <w:szCs w:val="22"/>
        </w:rPr>
        <w:t xml:space="preserve"> produkciu </w:t>
      </w:r>
      <w:proofErr w:type="spellStart"/>
      <w:r w:rsidRPr="00FD16D2">
        <w:rPr>
          <w:szCs w:val="22"/>
        </w:rPr>
        <w:t>thromboxanu</w:t>
      </w:r>
      <w:proofErr w:type="spellEnd"/>
      <w:r w:rsidRPr="00FD16D2">
        <w:rPr>
          <w:szCs w:val="22"/>
        </w:rPr>
        <w:t xml:space="preserve"> B2 navodenú u teliat a ošípaných po aplikácii </w:t>
      </w:r>
      <w:proofErr w:type="spellStart"/>
      <w:r w:rsidRPr="00FD16D2">
        <w:rPr>
          <w:szCs w:val="22"/>
        </w:rPr>
        <w:t>endotoxínu</w:t>
      </w:r>
      <w:proofErr w:type="spellEnd"/>
      <w:r w:rsidRPr="00FD16D2">
        <w:rPr>
          <w:szCs w:val="22"/>
        </w:rPr>
        <w:t xml:space="preserve"> </w:t>
      </w:r>
      <w:r w:rsidRPr="00FD16D2">
        <w:rPr>
          <w:i/>
          <w:iCs/>
          <w:szCs w:val="22"/>
        </w:rPr>
        <w:t xml:space="preserve">E. </w:t>
      </w:r>
      <w:proofErr w:type="spellStart"/>
      <w:r w:rsidRPr="00FD16D2">
        <w:rPr>
          <w:i/>
          <w:iCs/>
          <w:szCs w:val="22"/>
        </w:rPr>
        <w:t>coli</w:t>
      </w:r>
      <w:proofErr w:type="spellEnd"/>
      <w:r w:rsidRPr="00FD16D2">
        <w:rPr>
          <w:szCs w:val="22"/>
        </w:rPr>
        <w:t>.</w:t>
      </w:r>
    </w:p>
    <w:p w:rsidR="00511EFF" w:rsidRPr="00FD16D2" w:rsidRDefault="00511EFF" w:rsidP="00A24234">
      <w:pPr>
        <w:ind w:left="0" w:firstLine="0"/>
        <w:rPr>
          <w:b/>
          <w:szCs w:val="22"/>
        </w:rPr>
      </w:pPr>
    </w:p>
    <w:p w:rsidR="00A24234" w:rsidRPr="00FD16D2" w:rsidRDefault="00A24234" w:rsidP="00A24234">
      <w:pPr>
        <w:ind w:left="0" w:firstLine="0"/>
        <w:rPr>
          <w:b/>
          <w:szCs w:val="22"/>
        </w:rPr>
      </w:pPr>
      <w:r w:rsidRPr="00FD16D2">
        <w:rPr>
          <w:b/>
          <w:szCs w:val="22"/>
        </w:rPr>
        <w:t xml:space="preserve">5.2 </w:t>
      </w:r>
      <w:proofErr w:type="spellStart"/>
      <w:r w:rsidRPr="00FD16D2">
        <w:rPr>
          <w:b/>
          <w:szCs w:val="22"/>
        </w:rPr>
        <w:t>Farmakokinetické</w:t>
      </w:r>
      <w:proofErr w:type="spellEnd"/>
      <w:r w:rsidRPr="00FD16D2">
        <w:rPr>
          <w:b/>
          <w:szCs w:val="22"/>
        </w:rPr>
        <w:t xml:space="preserve"> údaje</w:t>
      </w:r>
    </w:p>
    <w:p w:rsidR="00A24234" w:rsidRPr="00FD16D2" w:rsidRDefault="00A24234" w:rsidP="00A24234">
      <w:pPr>
        <w:ind w:left="0" w:firstLine="0"/>
        <w:rPr>
          <w:szCs w:val="22"/>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Absorpcia </w:t>
      </w:r>
    </w:p>
    <w:p w:rsidR="00A24234" w:rsidRPr="00FD16D2" w:rsidRDefault="00A24234" w:rsidP="00A24234">
      <w:pPr>
        <w:pStyle w:val="Default"/>
        <w:rPr>
          <w:sz w:val="22"/>
          <w:szCs w:val="22"/>
          <w:lang w:val="sk-SK"/>
        </w:rPr>
      </w:pPr>
      <w:r w:rsidRPr="00FD16D2">
        <w:rPr>
          <w:sz w:val="22"/>
          <w:szCs w:val="22"/>
          <w:lang w:val="sk-SK"/>
        </w:rPr>
        <w:t xml:space="preserve">Po </w:t>
      </w:r>
      <w:proofErr w:type="spellStart"/>
      <w:r w:rsidRPr="00FD16D2">
        <w:rPr>
          <w:sz w:val="22"/>
          <w:szCs w:val="22"/>
          <w:lang w:val="sk-SK"/>
        </w:rPr>
        <w:t>subkutánnom</w:t>
      </w:r>
      <w:proofErr w:type="spellEnd"/>
      <w:r w:rsidRPr="00FD16D2">
        <w:rPr>
          <w:sz w:val="22"/>
          <w:szCs w:val="22"/>
          <w:lang w:val="sk-SK"/>
        </w:rPr>
        <w:t xml:space="preserve"> podaní je </w:t>
      </w:r>
      <w:proofErr w:type="spellStart"/>
      <w:r w:rsidRPr="00FD16D2">
        <w:rPr>
          <w:sz w:val="22"/>
          <w:szCs w:val="22"/>
          <w:lang w:val="sk-SK"/>
        </w:rPr>
        <w:t>meloxikam</w:t>
      </w:r>
      <w:proofErr w:type="spellEnd"/>
      <w:r w:rsidRPr="00FD16D2">
        <w:rPr>
          <w:sz w:val="22"/>
          <w:szCs w:val="22"/>
          <w:lang w:val="sk-SK"/>
        </w:rPr>
        <w:t xml:space="preserve"> úplne biologicky dostupný a maximálna priemerná koncentrácia v plazme 0,73 </w:t>
      </w:r>
      <w:proofErr w:type="spellStart"/>
      <w:r w:rsidRPr="00FD16D2">
        <w:rPr>
          <w:sz w:val="22"/>
          <w:szCs w:val="22"/>
          <w:lang w:val="sk-SK"/>
        </w:rPr>
        <w:t>μg</w:t>
      </w:r>
      <w:proofErr w:type="spellEnd"/>
      <w:r w:rsidRPr="00FD16D2">
        <w:rPr>
          <w:sz w:val="22"/>
          <w:szCs w:val="22"/>
          <w:lang w:val="sk-SK"/>
        </w:rPr>
        <w:t xml:space="preserve">/ml je u psov dosiahnutá za 2,5 hodiny a 1,1 </w:t>
      </w:r>
      <w:proofErr w:type="spellStart"/>
      <w:r w:rsidRPr="00FD16D2">
        <w:rPr>
          <w:sz w:val="22"/>
          <w:szCs w:val="22"/>
          <w:lang w:val="sk-SK"/>
        </w:rPr>
        <w:t>μg</w:t>
      </w:r>
      <w:proofErr w:type="spellEnd"/>
      <w:r w:rsidRPr="00FD16D2">
        <w:rPr>
          <w:sz w:val="22"/>
          <w:szCs w:val="22"/>
          <w:lang w:val="sk-SK"/>
        </w:rPr>
        <w:t>/ml u mačiek za 1,5 hodiny po aplikácii.</w:t>
      </w:r>
    </w:p>
    <w:p w:rsidR="00A24234" w:rsidRPr="00FD16D2" w:rsidRDefault="00A24234" w:rsidP="00A24234">
      <w:pPr>
        <w:pStyle w:val="Default"/>
        <w:rPr>
          <w:sz w:val="22"/>
          <w:szCs w:val="22"/>
          <w:lang w:val="sk-SK"/>
        </w:rPr>
      </w:pPr>
      <w:r w:rsidRPr="00FD16D2">
        <w:rPr>
          <w:sz w:val="22"/>
          <w:szCs w:val="22"/>
          <w:lang w:val="sk-SK"/>
        </w:rPr>
        <w:t xml:space="preserve">Po jednorazovej </w:t>
      </w:r>
      <w:proofErr w:type="spellStart"/>
      <w:r w:rsidRPr="00FD16D2">
        <w:rPr>
          <w:sz w:val="22"/>
          <w:szCs w:val="22"/>
          <w:lang w:val="sk-SK"/>
        </w:rPr>
        <w:t>subkutánnej</w:t>
      </w:r>
      <w:proofErr w:type="spellEnd"/>
      <w:r w:rsidRPr="00FD16D2">
        <w:rPr>
          <w:sz w:val="22"/>
          <w:szCs w:val="22"/>
          <w:lang w:val="sk-SK"/>
        </w:rPr>
        <w:t xml:space="preserve"> dávke 0,5 mg/kg </w:t>
      </w:r>
      <w:proofErr w:type="spellStart"/>
      <w:r w:rsidRPr="00FD16D2">
        <w:rPr>
          <w:sz w:val="22"/>
          <w:szCs w:val="22"/>
          <w:lang w:val="sk-SK"/>
        </w:rPr>
        <w:t>meloxikamu</w:t>
      </w:r>
      <w:proofErr w:type="spellEnd"/>
      <w:r w:rsidRPr="00FD16D2">
        <w:rPr>
          <w:sz w:val="22"/>
          <w:szCs w:val="22"/>
          <w:lang w:val="sk-SK"/>
        </w:rPr>
        <w:t xml:space="preserve"> boli u mladého hovädzieho dobytka za 7,7 hodín dosiahnuté koncentrácie </w:t>
      </w:r>
      <w:proofErr w:type="spellStart"/>
      <w:r w:rsidRPr="00FD16D2">
        <w:rPr>
          <w:sz w:val="22"/>
          <w:szCs w:val="22"/>
          <w:lang w:val="sk-SK"/>
        </w:rPr>
        <w:t>Cmax</w:t>
      </w:r>
      <w:proofErr w:type="spellEnd"/>
      <w:r w:rsidRPr="00FD16D2">
        <w:rPr>
          <w:sz w:val="22"/>
          <w:szCs w:val="22"/>
          <w:lang w:val="sk-SK"/>
        </w:rPr>
        <w:t xml:space="preserve"> 2,1 </w:t>
      </w:r>
      <w:proofErr w:type="spellStart"/>
      <w:r w:rsidRPr="00FD16D2">
        <w:rPr>
          <w:sz w:val="22"/>
          <w:szCs w:val="22"/>
          <w:lang w:val="sk-SK"/>
        </w:rPr>
        <w:t>μg</w:t>
      </w:r>
      <w:proofErr w:type="spellEnd"/>
      <w:r w:rsidRPr="00FD16D2">
        <w:rPr>
          <w:sz w:val="22"/>
          <w:szCs w:val="22"/>
          <w:lang w:val="sk-SK"/>
        </w:rPr>
        <w:t xml:space="preserve">/ml. </w:t>
      </w:r>
    </w:p>
    <w:p w:rsidR="00A24234" w:rsidRPr="00FD16D2" w:rsidRDefault="00A24234" w:rsidP="00A24234">
      <w:pPr>
        <w:pStyle w:val="Default"/>
        <w:rPr>
          <w:sz w:val="22"/>
          <w:szCs w:val="22"/>
          <w:lang w:val="sk-SK"/>
        </w:rPr>
      </w:pPr>
      <w:r w:rsidRPr="00FD16D2">
        <w:rPr>
          <w:sz w:val="22"/>
          <w:szCs w:val="22"/>
          <w:lang w:val="sk-SK"/>
        </w:rPr>
        <w:t xml:space="preserve">Po </w:t>
      </w:r>
      <w:proofErr w:type="spellStart"/>
      <w:r w:rsidRPr="00FD16D2">
        <w:rPr>
          <w:sz w:val="22"/>
          <w:szCs w:val="22"/>
          <w:lang w:val="sk-SK"/>
        </w:rPr>
        <w:t>intramuskulárnych</w:t>
      </w:r>
      <w:proofErr w:type="spellEnd"/>
      <w:r w:rsidRPr="00FD16D2">
        <w:rPr>
          <w:sz w:val="22"/>
          <w:szCs w:val="22"/>
          <w:lang w:val="sk-SK"/>
        </w:rPr>
        <w:t xml:space="preserve"> dávkach 0,4 mg/kg </w:t>
      </w:r>
      <w:proofErr w:type="spellStart"/>
      <w:r w:rsidRPr="00FD16D2">
        <w:rPr>
          <w:sz w:val="22"/>
          <w:szCs w:val="22"/>
          <w:lang w:val="sk-SK"/>
        </w:rPr>
        <w:t>meloxikamu</w:t>
      </w:r>
      <w:proofErr w:type="spellEnd"/>
      <w:r w:rsidRPr="00FD16D2">
        <w:rPr>
          <w:sz w:val="22"/>
          <w:szCs w:val="22"/>
          <w:lang w:val="sk-SK"/>
        </w:rPr>
        <w:t xml:space="preserve"> boli u ošípaných za 1 hodinu dosiahnuté koncentrácie </w:t>
      </w:r>
      <w:proofErr w:type="spellStart"/>
      <w:r w:rsidRPr="00FD16D2">
        <w:rPr>
          <w:sz w:val="22"/>
          <w:szCs w:val="22"/>
          <w:lang w:val="sk-SK"/>
        </w:rPr>
        <w:t>Cmax</w:t>
      </w:r>
      <w:proofErr w:type="spellEnd"/>
      <w:r w:rsidRPr="00FD16D2">
        <w:rPr>
          <w:sz w:val="22"/>
          <w:szCs w:val="22"/>
          <w:lang w:val="sk-SK"/>
        </w:rPr>
        <w:t xml:space="preserve"> 1,1 do 1,5 </w:t>
      </w:r>
      <w:proofErr w:type="spellStart"/>
      <w:r w:rsidRPr="00FD16D2">
        <w:rPr>
          <w:sz w:val="22"/>
          <w:szCs w:val="22"/>
          <w:lang w:val="sk-SK"/>
        </w:rPr>
        <w:t>μg</w:t>
      </w:r>
      <w:proofErr w:type="spellEnd"/>
      <w:r w:rsidRPr="00FD16D2">
        <w:rPr>
          <w:sz w:val="22"/>
          <w:szCs w:val="22"/>
          <w:lang w:val="sk-SK"/>
        </w:rPr>
        <w:t xml:space="preserve">/ml. </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Distribúcia </w:t>
      </w:r>
    </w:p>
    <w:p w:rsidR="00A24234" w:rsidRPr="00FD16D2" w:rsidRDefault="00A24234" w:rsidP="00A24234">
      <w:pPr>
        <w:pStyle w:val="Default"/>
        <w:rPr>
          <w:sz w:val="22"/>
          <w:szCs w:val="22"/>
          <w:u w:val="single"/>
          <w:lang w:val="sk-SK"/>
        </w:rPr>
      </w:pPr>
      <w:r w:rsidRPr="00FD16D2">
        <w:rPr>
          <w:sz w:val="22"/>
          <w:szCs w:val="22"/>
          <w:lang w:val="sk-SK"/>
        </w:rPr>
        <w:t xml:space="preserve">Po terapeutickej dávke </w:t>
      </w:r>
      <w:proofErr w:type="spellStart"/>
      <w:r w:rsidRPr="00FD16D2">
        <w:rPr>
          <w:sz w:val="22"/>
          <w:szCs w:val="22"/>
          <w:lang w:val="sk-SK"/>
        </w:rPr>
        <w:t>meloxikamu</w:t>
      </w:r>
      <w:proofErr w:type="spellEnd"/>
      <w:r w:rsidRPr="00FD16D2">
        <w:rPr>
          <w:sz w:val="22"/>
          <w:szCs w:val="22"/>
          <w:lang w:val="sk-SK"/>
        </w:rPr>
        <w:t xml:space="preserve"> bola u psov a mačiek pozorovaná lineárna závislosť medzi aplikovanou dávkou a plazmatickou koncentráciou. Viac ako 97 % </w:t>
      </w:r>
      <w:proofErr w:type="spellStart"/>
      <w:r w:rsidRPr="00FD16D2">
        <w:rPr>
          <w:sz w:val="22"/>
          <w:szCs w:val="22"/>
          <w:lang w:val="sk-SK"/>
        </w:rPr>
        <w:t>meloxikamu</w:t>
      </w:r>
      <w:proofErr w:type="spellEnd"/>
      <w:r w:rsidRPr="00FD16D2">
        <w:rPr>
          <w:sz w:val="22"/>
          <w:szCs w:val="22"/>
          <w:lang w:val="sk-SK"/>
        </w:rPr>
        <w:t xml:space="preserve"> je viazaných na proteíny plazmy. Distribučný objem je 0,3 l/kg u psov a 0,09 l/kg u mačiek.</w:t>
      </w:r>
    </w:p>
    <w:p w:rsidR="00A24234" w:rsidRPr="00FD16D2" w:rsidRDefault="00A24234" w:rsidP="00A24234">
      <w:pPr>
        <w:pStyle w:val="Default"/>
        <w:rPr>
          <w:sz w:val="22"/>
          <w:szCs w:val="22"/>
          <w:lang w:val="sk-SK"/>
        </w:rPr>
      </w:pPr>
      <w:r w:rsidRPr="00FD16D2">
        <w:rPr>
          <w:sz w:val="22"/>
          <w:szCs w:val="22"/>
          <w:lang w:val="sk-SK"/>
        </w:rPr>
        <w:lastRenderedPageBreak/>
        <w:t xml:space="preserve">Viac ako 98 % </w:t>
      </w:r>
      <w:proofErr w:type="spellStart"/>
      <w:r w:rsidRPr="00FD16D2">
        <w:rPr>
          <w:sz w:val="22"/>
          <w:szCs w:val="22"/>
          <w:lang w:val="sk-SK"/>
        </w:rPr>
        <w:t>meloxikamu</w:t>
      </w:r>
      <w:proofErr w:type="spellEnd"/>
      <w:r w:rsidRPr="00FD16D2">
        <w:rPr>
          <w:sz w:val="22"/>
          <w:szCs w:val="22"/>
          <w:lang w:val="sk-SK"/>
        </w:rPr>
        <w:t xml:space="preserve"> je viazaných na proteíny plazmy. Najvyššie koncentrácie </w:t>
      </w:r>
      <w:proofErr w:type="spellStart"/>
      <w:r w:rsidRPr="00FD16D2">
        <w:rPr>
          <w:sz w:val="22"/>
          <w:szCs w:val="22"/>
          <w:lang w:val="sk-SK"/>
        </w:rPr>
        <w:t>meloxikamu</w:t>
      </w:r>
      <w:proofErr w:type="spellEnd"/>
      <w:r w:rsidRPr="00FD16D2">
        <w:rPr>
          <w:sz w:val="22"/>
          <w:szCs w:val="22"/>
          <w:lang w:val="sk-SK"/>
        </w:rPr>
        <w:t xml:space="preserve"> sú v pečeni a obličkách. Pomerne nízke koncentrácie boli zistené v kostrovom svalstve a tuku. </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Metabolizmus </w:t>
      </w:r>
    </w:p>
    <w:p w:rsidR="00A24234" w:rsidRPr="00FD16D2" w:rsidRDefault="00A24234" w:rsidP="00A24234">
      <w:pPr>
        <w:pStyle w:val="Default"/>
        <w:rPr>
          <w:sz w:val="22"/>
          <w:szCs w:val="22"/>
          <w:lang w:val="sk-SK"/>
        </w:rPr>
      </w:pPr>
      <w:r w:rsidRPr="00FD16D2">
        <w:rPr>
          <w:sz w:val="22"/>
          <w:szCs w:val="22"/>
          <w:lang w:val="sk-SK"/>
        </w:rPr>
        <w:t xml:space="preserve">U psov sa </w:t>
      </w:r>
      <w:proofErr w:type="spellStart"/>
      <w:r w:rsidRPr="00FD16D2">
        <w:rPr>
          <w:sz w:val="22"/>
          <w:szCs w:val="22"/>
          <w:lang w:val="sk-SK"/>
        </w:rPr>
        <w:t>meloxikam</w:t>
      </w:r>
      <w:proofErr w:type="spellEnd"/>
      <w:r w:rsidRPr="00FD16D2">
        <w:rPr>
          <w:sz w:val="22"/>
          <w:szCs w:val="22"/>
          <w:lang w:val="sk-SK"/>
        </w:rPr>
        <w:t xml:space="preserve"> nachádza prevažne v plazme a predstavuje taktiež hlavný produkt vylučovaný žlčou, zatiaľ čo moč obsahuje len stopy pôvodnej látky. </w:t>
      </w:r>
      <w:proofErr w:type="spellStart"/>
      <w:r w:rsidRPr="00FD16D2">
        <w:rPr>
          <w:sz w:val="22"/>
          <w:szCs w:val="22"/>
          <w:lang w:val="sk-SK"/>
        </w:rPr>
        <w:t>Meloxikam</w:t>
      </w:r>
      <w:proofErr w:type="spellEnd"/>
      <w:r w:rsidRPr="00FD16D2">
        <w:rPr>
          <w:sz w:val="22"/>
          <w:szCs w:val="22"/>
          <w:lang w:val="sk-SK"/>
        </w:rPr>
        <w:t xml:space="preserve"> je metabolizovaný na alkohol, derivát kyseliny a na niekoľko polárnych </w:t>
      </w:r>
      <w:proofErr w:type="spellStart"/>
      <w:r w:rsidRPr="00FD16D2">
        <w:rPr>
          <w:sz w:val="22"/>
          <w:szCs w:val="22"/>
          <w:lang w:val="sk-SK"/>
        </w:rPr>
        <w:t>metabolitov</w:t>
      </w:r>
      <w:proofErr w:type="spellEnd"/>
      <w:r w:rsidRPr="00FD16D2">
        <w:rPr>
          <w:sz w:val="22"/>
          <w:szCs w:val="22"/>
          <w:lang w:val="sk-SK"/>
        </w:rPr>
        <w:t xml:space="preserve">. Ukázalo sa, že všetky hlavné </w:t>
      </w:r>
      <w:proofErr w:type="spellStart"/>
      <w:r w:rsidRPr="00FD16D2">
        <w:rPr>
          <w:sz w:val="22"/>
          <w:szCs w:val="22"/>
          <w:lang w:val="sk-SK"/>
        </w:rPr>
        <w:t>metabolity</w:t>
      </w:r>
      <w:proofErr w:type="spellEnd"/>
      <w:r w:rsidRPr="00FD16D2">
        <w:rPr>
          <w:sz w:val="22"/>
          <w:szCs w:val="22"/>
          <w:lang w:val="sk-SK"/>
        </w:rPr>
        <w:t xml:space="preserve"> sú farmakologicky </w:t>
      </w:r>
      <w:proofErr w:type="spellStart"/>
      <w:r w:rsidRPr="00FD16D2">
        <w:rPr>
          <w:sz w:val="22"/>
          <w:szCs w:val="22"/>
          <w:lang w:val="sk-SK"/>
        </w:rPr>
        <w:t>inaktívne</w:t>
      </w:r>
      <w:proofErr w:type="spellEnd"/>
      <w:r w:rsidRPr="00FD16D2">
        <w:rPr>
          <w:sz w:val="22"/>
          <w:szCs w:val="22"/>
          <w:lang w:val="sk-SK"/>
        </w:rPr>
        <w:t xml:space="preserve">. </w:t>
      </w:r>
    </w:p>
    <w:p w:rsidR="00A24234" w:rsidRPr="00FD16D2" w:rsidRDefault="00A24234" w:rsidP="00A24234">
      <w:pPr>
        <w:pStyle w:val="Default"/>
        <w:rPr>
          <w:sz w:val="22"/>
          <w:szCs w:val="22"/>
          <w:lang w:val="sk-SK"/>
        </w:rPr>
      </w:pPr>
    </w:p>
    <w:p w:rsidR="00A24234" w:rsidRPr="00FD16D2" w:rsidRDefault="00A24234" w:rsidP="00A24234">
      <w:pPr>
        <w:pStyle w:val="Default"/>
        <w:keepNext/>
        <w:keepLines/>
        <w:rPr>
          <w:sz w:val="22"/>
          <w:szCs w:val="22"/>
          <w:u w:val="single"/>
          <w:lang w:val="sk-SK"/>
        </w:rPr>
      </w:pPr>
      <w:r w:rsidRPr="00FD16D2">
        <w:rPr>
          <w:sz w:val="22"/>
          <w:szCs w:val="22"/>
          <w:lang w:val="sk-SK"/>
        </w:rPr>
        <w:t xml:space="preserve">U mačiek sa </w:t>
      </w:r>
      <w:proofErr w:type="spellStart"/>
      <w:r w:rsidRPr="00FD16D2">
        <w:rPr>
          <w:sz w:val="22"/>
          <w:szCs w:val="22"/>
          <w:lang w:val="sk-SK"/>
        </w:rPr>
        <w:t>meloxikam</w:t>
      </w:r>
      <w:proofErr w:type="spellEnd"/>
      <w:r w:rsidRPr="00FD16D2">
        <w:rPr>
          <w:sz w:val="22"/>
          <w:szCs w:val="22"/>
          <w:lang w:val="sk-SK"/>
        </w:rPr>
        <w:t xml:space="preserve"> nachádza prevažne v plazme a predstavuje taktiež hlavný produkt vylučovaný žlčou, zatiaľ čo moč obsahuje len stopy pôvodnej látky. Bolo identifikovaných päť hlavných, farmakologicky neaktívnych, </w:t>
      </w:r>
      <w:proofErr w:type="spellStart"/>
      <w:r w:rsidRPr="00FD16D2">
        <w:rPr>
          <w:sz w:val="22"/>
          <w:szCs w:val="22"/>
          <w:lang w:val="sk-SK"/>
        </w:rPr>
        <w:t>metabolitov</w:t>
      </w:r>
      <w:proofErr w:type="spellEnd"/>
      <w:r w:rsidRPr="00FD16D2">
        <w:rPr>
          <w:sz w:val="22"/>
          <w:szCs w:val="22"/>
          <w:lang w:val="sk-SK"/>
        </w:rPr>
        <w:t xml:space="preserve">. </w:t>
      </w:r>
      <w:proofErr w:type="spellStart"/>
      <w:r w:rsidRPr="00FD16D2">
        <w:rPr>
          <w:sz w:val="22"/>
          <w:szCs w:val="22"/>
          <w:lang w:val="sk-SK"/>
        </w:rPr>
        <w:t>Meloxikam</w:t>
      </w:r>
      <w:proofErr w:type="spellEnd"/>
      <w:r w:rsidRPr="00FD16D2">
        <w:rPr>
          <w:sz w:val="22"/>
          <w:szCs w:val="22"/>
          <w:lang w:val="sk-SK"/>
        </w:rPr>
        <w:t xml:space="preserve"> je metabolizovaný na alkohol, derivát kyseliny a na niekoľko polárnych </w:t>
      </w:r>
      <w:proofErr w:type="spellStart"/>
      <w:r w:rsidRPr="00FD16D2">
        <w:rPr>
          <w:sz w:val="22"/>
          <w:szCs w:val="22"/>
          <w:lang w:val="sk-SK"/>
        </w:rPr>
        <w:t>metabolitov</w:t>
      </w:r>
      <w:proofErr w:type="spellEnd"/>
      <w:r w:rsidRPr="00FD16D2">
        <w:rPr>
          <w:sz w:val="22"/>
          <w:szCs w:val="22"/>
          <w:lang w:val="sk-SK"/>
        </w:rPr>
        <w:t xml:space="preserve">. Rovnako, ako u iných druhov testovaných zvierat, prebieha </w:t>
      </w:r>
      <w:proofErr w:type="spellStart"/>
      <w:r w:rsidRPr="00FD16D2">
        <w:rPr>
          <w:sz w:val="22"/>
          <w:szCs w:val="22"/>
          <w:lang w:val="sk-SK"/>
        </w:rPr>
        <w:t>biotransformácia</w:t>
      </w:r>
      <w:proofErr w:type="spellEnd"/>
      <w:r w:rsidRPr="00FD16D2">
        <w:rPr>
          <w:sz w:val="22"/>
          <w:szCs w:val="22"/>
          <w:lang w:val="sk-SK"/>
        </w:rPr>
        <w:t xml:space="preserve"> </w:t>
      </w:r>
      <w:proofErr w:type="spellStart"/>
      <w:r w:rsidRPr="00FD16D2">
        <w:rPr>
          <w:sz w:val="22"/>
          <w:szCs w:val="22"/>
          <w:lang w:val="sk-SK"/>
        </w:rPr>
        <w:t>meloxikamu</w:t>
      </w:r>
      <w:proofErr w:type="spellEnd"/>
      <w:r w:rsidRPr="00FD16D2">
        <w:rPr>
          <w:sz w:val="22"/>
          <w:szCs w:val="22"/>
          <w:lang w:val="sk-SK"/>
        </w:rPr>
        <w:t xml:space="preserve"> u mačiek prostredníctvom oxidácie.</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lang w:val="sk-SK"/>
        </w:rPr>
      </w:pPr>
      <w:proofErr w:type="spellStart"/>
      <w:r w:rsidRPr="00FD16D2">
        <w:rPr>
          <w:sz w:val="22"/>
          <w:szCs w:val="22"/>
          <w:lang w:val="sk-SK"/>
        </w:rPr>
        <w:t>Meloxikam</w:t>
      </w:r>
      <w:proofErr w:type="spellEnd"/>
      <w:r w:rsidRPr="00FD16D2">
        <w:rPr>
          <w:sz w:val="22"/>
          <w:szCs w:val="22"/>
          <w:lang w:val="sk-SK"/>
        </w:rPr>
        <w:t xml:space="preserve"> sa u hovädzieho dobytka nachádza prevažne v plazme. Predstavuje taktiež hlavný produkt vylučovaný v mlieku a v žlči, zatiaľ čo moč obsahuje len stopy pôvodnej látky. </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lang w:val="sk-SK"/>
        </w:rPr>
      </w:pPr>
      <w:proofErr w:type="spellStart"/>
      <w:r w:rsidRPr="00FD16D2">
        <w:rPr>
          <w:sz w:val="22"/>
          <w:szCs w:val="22"/>
          <w:lang w:val="sk-SK"/>
        </w:rPr>
        <w:t>Meloxikam</w:t>
      </w:r>
      <w:proofErr w:type="spellEnd"/>
      <w:r w:rsidRPr="00FD16D2">
        <w:rPr>
          <w:sz w:val="22"/>
          <w:szCs w:val="22"/>
          <w:lang w:val="sk-SK"/>
        </w:rPr>
        <w:t xml:space="preserve"> sa u ošípaných nachádza prevažne v plazme. Žlč a moč obsahujú len stopy pôvodnej látky. </w:t>
      </w:r>
      <w:proofErr w:type="spellStart"/>
      <w:r w:rsidRPr="00FD16D2">
        <w:rPr>
          <w:sz w:val="22"/>
          <w:szCs w:val="22"/>
          <w:lang w:val="sk-SK"/>
        </w:rPr>
        <w:t>Meloxikam</w:t>
      </w:r>
      <w:proofErr w:type="spellEnd"/>
      <w:r w:rsidRPr="00FD16D2">
        <w:rPr>
          <w:sz w:val="22"/>
          <w:szCs w:val="22"/>
          <w:lang w:val="sk-SK"/>
        </w:rPr>
        <w:t xml:space="preserve"> je metabolizovaný na alkohol, derivát kyseliny a na niekoľko polárnych </w:t>
      </w:r>
      <w:proofErr w:type="spellStart"/>
      <w:r w:rsidRPr="00FD16D2">
        <w:rPr>
          <w:sz w:val="22"/>
          <w:szCs w:val="22"/>
          <w:lang w:val="sk-SK"/>
        </w:rPr>
        <w:t>metabolitov</w:t>
      </w:r>
      <w:proofErr w:type="spellEnd"/>
      <w:r w:rsidRPr="00FD16D2">
        <w:rPr>
          <w:sz w:val="22"/>
          <w:szCs w:val="22"/>
          <w:lang w:val="sk-SK"/>
        </w:rPr>
        <w:t xml:space="preserve">. Ukázalo sa, že všetky hlavné </w:t>
      </w:r>
      <w:proofErr w:type="spellStart"/>
      <w:r w:rsidRPr="00FD16D2">
        <w:rPr>
          <w:sz w:val="22"/>
          <w:szCs w:val="22"/>
          <w:lang w:val="sk-SK"/>
        </w:rPr>
        <w:t>metabolity</w:t>
      </w:r>
      <w:proofErr w:type="spellEnd"/>
      <w:r w:rsidRPr="00FD16D2">
        <w:rPr>
          <w:sz w:val="22"/>
          <w:szCs w:val="22"/>
          <w:lang w:val="sk-SK"/>
        </w:rPr>
        <w:t xml:space="preserve"> sú farmakologicky </w:t>
      </w:r>
      <w:proofErr w:type="spellStart"/>
      <w:r w:rsidRPr="00FD16D2">
        <w:rPr>
          <w:sz w:val="22"/>
          <w:szCs w:val="22"/>
          <w:lang w:val="sk-SK"/>
        </w:rPr>
        <w:t>inaktívne</w:t>
      </w:r>
      <w:proofErr w:type="spellEnd"/>
      <w:r w:rsidRPr="00FD16D2">
        <w:rPr>
          <w:sz w:val="22"/>
          <w:szCs w:val="22"/>
          <w:lang w:val="sk-SK"/>
        </w:rPr>
        <w:t>.</w:t>
      </w:r>
    </w:p>
    <w:p w:rsidR="00A24234" w:rsidRPr="00FD16D2" w:rsidRDefault="00A24234" w:rsidP="00A24234">
      <w:pPr>
        <w:pStyle w:val="Default"/>
        <w:rPr>
          <w:sz w:val="22"/>
          <w:szCs w:val="22"/>
          <w:lang w:val="sk-SK"/>
        </w:rPr>
      </w:pPr>
    </w:p>
    <w:p w:rsidR="00A24234" w:rsidRPr="00FD16D2" w:rsidRDefault="00A24234" w:rsidP="00A24234">
      <w:pPr>
        <w:pStyle w:val="Default"/>
        <w:rPr>
          <w:color w:val="auto"/>
          <w:sz w:val="22"/>
          <w:szCs w:val="22"/>
          <w:u w:val="single"/>
          <w:lang w:val="sk-SK"/>
        </w:rPr>
      </w:pPr>
      <w:r w:rsidRPr="00FD16D2">
        <w:rPr>
          <w:color w:val="auto"/>
          <w:sz w:val="22"/>
          <w:szCs w:val="22"/>
          <w:u w:val="single"/>
          <w:lang w:val="sk-SK"/>
        </w:rPr>
        <w:t xml:space="preserve">Eliminácia </w:t>
      </w:r>
    </w:p>
    <w:p w:rsidR="00A24234" w:rsidRPr="00FD16D2" w:rsidRDefault="00A24234" w:rsidP="00A24234">
      <w:pPr>
        <w:pStyle w:val="Default"/>
        <w:rPr>
          <w:sz w:val="22"/>
          <w:szCs w:val="22"/>
          <w:lang w:val="sk-SK"/>
        </w:rPr>
      </w:pPr>
      <w:r w:rsidRPr="00FD16D2">
        <w:rPr>
          <w:sz w:val="22"/>
          <w:szCs w:val="22"/>
          <w:lang w:val="sk-SK"/>
        </w:rPr>
        <w:t xml:space="preserve">Biologický polčas </w:t>
      </w:r>
      <w:proofErr w:type="spellStart"/>
      <w:r w:rsidRPr="00FD16D2">
        <w:rPr>
          <w:sz w:val="22"/>
          <w:szCs w:val="22"/>
          <w:lang w:val="sk-SK"/>
        </w:rPr>
        <w:t>meloxikamu</w:t>
      </w:r>
      <w:proofErr w:type="spellEnd"/>
      <w:r w:rsidRPr="00FD16D2">
        <w:rPr>
          <w:sz w:val="22"/>
          <w:szCs w:val="22"/>
          <w:lang w:val="sk-SK"/>
        </w:rPr>
        <w:t xml:space="preserve"> je u psov 24 hodín. Približne 75 % aplikovanej dávky je vylučované výkalmi a zvyšok močom. </w:t>
      </w:r>
    </w:p>
    <w:p w:rsidR="00A24234" w:rsidRPr="00FD16D2" w:rsidRDefault="00A24234" w:rsidP="00A24234">
      <w:pPr>
        <w:pStyle w:val="Default"/>
        <w:rPr>
          <w:sz w:val="22"/>
          <w:szCs w:val="22"/>
          <w:lang w:val="sk-SK"/>
        </w:rPr>
      </w:pPr>
      <w:r w:rsidRPr="00FD16D2">
        <w:rPr>
          <w:sz w:val="22"/>
          <w:szCs w:val="22"/>
          <w:lang w:val="sk-SK"/>
        </w:rPr>
        <w:t xml:space="preserve">Biologický polčas eliminácie </w:t>
      </w:r>
      <w:proofErr w:type="spellStart"/>
      <w:r w:rsidRPr="00FD16D2">
        <w:rPr>
          <w:sz w:val="22"/>
          <w:szCs w:val="22"/>
          <w:lang w:val="sk-SK"/>
        </w:rPr>
        <w:t>meloxikamu</w:t>
      </w:r>
      <w:proofErr w:type="spellEnd"/>
      <w:r w:rsidRPr="00FD16D2">
        <w:rPr>
          <w:sz w:val="22"/>
          <w:szCs w:val="22"/>
          <w:lang w:val="sk-SK"/>
        </w:rPr>
        <w:t xml:space="preserve"> u mačiek je 24 hodín. Detekcia </w:t>
      </w:r>
      <w:proofErr w:type="spellStart"/>
      <w:r w:rsidRPr="00FD16D2">
        <w:rPr>
          <w:sz w:val="22"/>
          <w:szCs w:val="22"/>
          <w:lang w:val="sk-SK"/>
        </w:rPr>
        <w:t>metabolitov</w:t>
      </w:r>
      <w:proofErr w:type="spellEnd"/>
      <w:r w:rsidRPr="00FD16D2">
        <w:rPr>
          <w:sz w:val="22"/>
          <w:szCs w:val="22"/>
          <w:lang w:val="sk-SK"/>
        </w:rPr>
        <w:t xml:space="preserve"> účinnej látky v moči a truse, nie však v plazme, svedčí o jej rýchlom vylučovaní.</w:t>
      </w:r>
      <w:r w:rsidR="00C86466" w:rsidRPr="00FD16D2">
        <w:rPr>
          <w:sz w:val="22"/>
          <w:szCs w:val="22"/>
          <w:lang w:val="sk-SK"/>
        </w:rPr>
        <w:t xml:space="preserve"> </w:t>
      </w:r>
      <w:r w:rsidRPr="00FD16D2">
        <w:rPr>
          <w:sz w:val="22"/>
          <w:szCs w:val="22"/>
          <w:lang w:val="sk-SK"/>
        </w:rPr>
        <w:t xml:space="preserve">21 % podanej dávky sa vylúči močom (2 % vo forme nezmeneného </w:t>
      </w:r>
      <w:proofErr w:type="spellStart"/>
      <w:r w:rsidRPr="00FD16D2">
        <w:rPr>
          <w:sz w:val="22"/>
          <w:szCs w:val="22"/>
          <w:lang w:val="sk-SK"/>
        </w:rPr>
        <w:t>meloxikamu</w:t>
      </w:r>
      <w:proofErr w:type="spellEnd"/>
      <w:r w:rsidRPr="00FD16D2">
        <w:rPr>
          <w:sz w:val="22"/>
          <w:szCs w:val="22"/>
          <w:lang w:val="sk-SK"/>
        </w:rPr>
        <w:t xml:space="preserve">, 19 % vo forme </w:t>
      </w:r>
      <w:proofErr w:type="spellStart"/>
      <w:r w:rsidRPr="00FD16D2">
        <w:rPr>
          <w:sz w:val="22"/>
          <w:szCs w:val="22"/>
          <w:lang w:val="sk-SK"/>
        </w:rPr>
        <w:t>metabolitov</w:t>
      </w:r>
      <w:proofErr w:type="spellEnd"/>
      <w:r w:rsidRPr="00FD16D2">
        <w:rPr>
          <w:sz w:val="22"/>
          <w:szCs w:val="22"/>
          <w:lang w:val="sk-SK"/>
        </w:rPr>
        <w:t xml:space="preserve">) a 79 % trusom (49 % vo forme nezmeneného </w:t>
      </w:r>
      <w:proofErr w:type="spellStart"/>
      <w:r w:rsidRPr="00FD16D2">
        <w:rPr>
          <w:sz w:val="22"/>
          <w:szCs w:val="22"/>
          <w:lang w:val="sk-SK"/>
        </w:rPr>
        <w:t>meloxikamu</w:t>
      </w:r>
      <w:proofErr w:type="spellEnd"/>
      <w:r w:rsidRPr="00FD16D2">
        <w:rPr>
          <w:sz w:val="22"/>
          <w:szCs w:val="22"/>
          <w:lang w:val="sk-SK"/>
        </w:rPr>
        <w:t xml:space="preserve">, 30 % vo forme </w:t>
      </w:r>
      <w:proofErr w:type="spellStart"/>
      <w:r w:rsidRPr="00FD16D2">
        <w:rPr>
          <w:sz w:val="22"/>
          <w:szCs w:val="22"/>
          <w:lang w:val="sk-SK"/>
        </w:rPr>
        <w:t>metabolitov</w:t>
      </w:r>
      <w:proofErr w:type="spellEnd"/>
      <w:r w:rsidRPr="00FD16D2">
        <w:rPr>
          <w:sz w:val="22"/>
          <w:szCs w:val="22"/>
          <w:lang w:val="sk-SK"/>
        </w:rPr>
        <w:t xml:space="preserve">). </w:t>
      </w:r>
    </w:p>
    <w:p w:rsidR="00A24234" w:rsidRPr="00FD16D2" w:rsidRDefault="00A24234" w:rsidP="00A24234">
      <w:pPr>
        <w:pStyle w:val="Default"/>
        <w:rPr>
          <w:color w:val="auto"/>
          <w:sz w:val="22"/>
          <w:szCs w:val="22"/>
          <w:lang w:val="sk-SK"/>
        </w:rPr>
      </w:pPr>
      <w:proofErr w:type="spellStart"/>
      <w:r w:rsidRPr="00FD16D2">
        <w:rPr>
          <w:color w:val="auto"/>
          <w:sz w:val="22"/>
          <w:szCs w:val="22"/>
          <w:lang w:val="sk-SK"/>
        </w:rPr>
        <w:t>Meloxikam</w:t>
      </w:r>
      <w:proofErr w:type="spellEnd"/>
      <w:r w:rsidRPr="00FD16D2">
        <w:rPr>
          <w:color w:val="auto"/>
          <w:sz w:val="22"/>
          <w:szCs w:val="22"/>
          <w:lang w:val="sk-SK"/>
        </w:rPr>
        <w:t xml:space="preserve"> je po </w:t>
      </w:r>
      <w:proofErr w:type="spellStart"/>
      <w:r w:rsidRPr="00FD16D2">
        <w:rPr>
          <w:color w:val="auto"/>
          <w:sz w:val="22"/>
          <w:szCs w:val="22"/>
          <w:lang w:val="sk-SK"/>
        </w:rPr>
        <w:t>subkutánnej</w:t>
      </w:r>
      <w:proofErr w:type="spellEnd"/>
      <w:r w:rsidRPr="00FD16D2">
        <w:rPr>
          <w:color w:val="auto"/>
          <w:sz w:val="22"/>
          <w:szCs w:val="22"/>
          <w:lang w:val="sk-SK"/>
        </w:rPr>
        <w:t xml:space="preserve"> aplikácii u mladého hovädzieho dobytka vylúčený v polčase 26 hodín. </w:t>
      </w:r>
    </w:p>
    <w:p w:rsidR="00A24234" w:rsidRPr="00FD16D2" w:rsidRDefault="00A24234" w:rsidP="00A24234">
      <w:pPr>
        <w:pStyle w:val="Default"/>
        <w:rPr>
          <w:color w:val="auto"/>
          <w:sz w:val="22"/>
          <w:szCs w:val="22"/>
          <w:lang w:val="sk-SK"/>
        </w:rPr>
      </w:pPr>
      <w:r w:rsidRPr="00FD16D2">
        <w:rPr>
          <w:color w:val="auto"/>
          <w:sz w:val="22"/>
          <w:szCs w:val="22"/>
          <w:lang w:val="sk-SK"/>
        </w:rPr>
        <w:t xml:space="preserve">Biologický polčas u ošípaných je po </w:t>
      </w:r>
      <w:proofErr w:type="spellStart"/>
      <w:r w:rsidRPr="00FD16D2">
        <w:rPr>
          <w:color w:val="auto"/>
          <w:sz w:val="22"/>
          <w:szCs w:val="22"/>
          <w:lang w:val="sk-SK"/>
        </w:rPr>
        <w:t>intramuskulárnej</w:t>
      </w:r>
      <w:proofErr w:type="spellEnd"/>
      <w:r w:rsidRPr="00FD16D2">
        <w:rPr>
          <w:color w:val="auto"/>
          <w:sz w:val="22"/>
          <w:szCs w:val="22"/>
          <w:lang w:val="sk-SK"/>
        </w:rPr>
        <w:t xml:space="preserve"> aplikácii približne 2,5 hodiny. </w:t>
      </w:r>
    </w:p>
    <w:p w:rsidR="00A24234" w:rsidRPr="00FD16D2" w:rsidRDefault="00A24234" w:rsidP="00A24234">
      <w:pPr>
        <w:ind w:left="0" w:firstLine="0"/>
        <w:rPr>
          <w:szCs w:val="22"/>
        </w:rPr>
      </w:pPr>
      <w:r w:rsidRPr="00FD16D2">
        <w:rPr>
          <w:szCs w:val="22"/>
        </w:rPr>
        <w:t>Približne 50 % aplikovanej dávky je vylučovaných močom a zvyšok výkalmi.</w:t>
      </w:r>
    </w:p>
    <w:p w:rsidR="00A24234" w:rsidRPr="00FD16D2" w:rsidRDefault="00A24234" w:rsidP="00A24234">
      <w:pPr>
        <w:ind w:left="0" w:firstLine="0"/>
        <w:rPr>
          <w:b/>
          <w:szCs w:val="22"/>
        </w:rPr>
      </w:pPr>
    </w:p>
    <w:p w:rsidR="00A24234" w:rsidRPr="00FD16D2" w:rsidRDefault="00A24234" w:rsidP="00A24234">
      <w:pPr>
        <w:ind w:left="0" w:firstLine="0"/>
        <w:rPr>
          <w:b/>
          <w:szCs w:val="22"/>
        </w:rPr>
      </w:pPr>
      <w:r w:rsidRPr="00FD16D2">
        <w:rPr>
          <w:b/>
          <w:szCs w:val="22"/>
        </w:rPr>
        <w:t>6.</w:t>
      </w:r>
      <w:r w:rsidRPr="00FD16D2">
        <w:rPr>
          <w:b/>
          <w:szCs w:val="22"/>
        </w:rPr>
        <w:tab/>
        <w:t>FARMACEUTICKÉ ÚDAJE</w:t>
      </w:r>
    </w:p>
    <w:p w:rsidR="00A24234" w:rsidRPr="00FD16D2" w:rsidRDefault="00A24234" w:rsidP="00A24234">
      <w:pPr>
        <w:ind w:left="0" w:firstLine="0"/>
        <w:rPr>
          <w:szCs w:val="22"/>
        </w:rPr>
      </w:pPr>
    </w:p>
    <w:p w:rsidR="00A24234" w:rsidRPr="00FD16D2" w:rsidRDefault="00A24234" w:rsidP="00A24234">
      <w:pPr>
        <w:ind w:left="0" w:firstLine="0"/>
        <w:rPr>
          <w:b/>
          <w:szCs w:val="22"/>
        </w:rPr>
      </w:pPr>
      <w:r w:rsidRPr="00FD16D2">
        <w:rPr>
          <w:b/>
          <w:szCs w:val="22"/>
        </w:rPr>
        <w:t>6.1</w:t>
      </w:r>
      <w:r w:rsidRPr="00FD16D2">
        <w:rPr>
          <w:b/>
          <w:szCs w:val="22"/>
        </w:rPr>
        <w:tab/>
        <w:t>Zoznam pomocných látok</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lang w:val="sk-SK"/>
        </w:rPr>
        <w:t xml:space="preserve">Etanol, </w:t>
      </w:r>
      <w:r w:rsidR="00C86466" w:rsidRPr="00FD16D2">
        <w:rPr>
          <w:sz w:val="22"/>
          <w:szCs w:val="22"/>
          <w:lang w:val="sk-SK"/>
        </w:rPr>
        <w:t xml:space="preserve">bezvodý </w:t>
      </w:r>
      <w:r w:rsidRPr="00FD16D2">
        <w:rPr>
          <w:sz w:val="22"/>
          <w:szCs w:val="22"/>
          <w:lang w:val="sk-SK"/>
        </w:rPr>
        <w:t>alebo 9</w:t>
      </w:r>
      <w:r w:rsidR="00C86466" w:rsidRPr="00FD16D2">
        <w:rPr>
          <w:sz w:val="22"/>
          <w:szCs w:val="22"/>
          <w:lang w:val="sk-SK"/>
        </w:rPr>
        <w:t xml:space="preserve">6 </w:t>
      </w:r>
      <w:r w:rsidRPr="00FD16D2">
        <w:rPr>
          <w:sz w:val="22"/>
          <w:szCs w:val="22"/>
          <w:lang w:val="sk-SK"/>
        </w:rPr>
        <w:t xml:space="preserve">% </w:t>
      </w:r>
      <w:r w:rsidR="00C86466" w:rsidRPr="00FD16D2">
        <w:rPr>
          <w:sz w:val="22"/>
          <w:szCs w:val="22"/>
        </w:rPr>
        <w:t>(E1510)</w:t>
      </w:r>
    </w:p>
    <w:p w:rsidR="00A24234" w:rsidRPr="00FD16D2" w:rsidRDefault="00A24234" w:rsidP="00A24234">
      <w:pPr>
        <w:pStyle w:val="Default"/>
        <w:rPr>
          <w:sz w:val="22"/>
          <w:szCs w:val="22"/>
          <w:lang w:val="sk-SK"/>
        </w:rPr>
      </w:pPr>
      <w:proofErr w:type="spellStart"/>
      <w:r w:rsidRPr="00FD16D2">
        <w:rPr>
          <w:sz w:val="22"/>
          <w:szCs w:val="22"/>
          <w:lang w:val="sk-SK"/>
        </w:rPr>
        <w:t>Poloxamér</w:t>
      </w:r>
      <w:proofErr w:type="spellEnd"/>
      <w:r w:rsidRPr="00FD16D2">
        <w:rPr>
          <w:sz w:val="22"/>
          <w:szCs w:val="22"/>
          <w:lang w:val="sk-SK"/>
        </w:rPr>
        <w:t xml:space="preserve"> 188 </w:t>
      </w:r>
    </w:p>
    <w:p w:rsidR="00A24234" w:rsidRPr="00FD16D2" w:rsidRDefault="00A24234" w:rsidP="00A24234">
      <w:pPr>
        <w:pStyle w:val="Default"/>
        <w:rPr>
          <w:sz w:val="22"/>
          <w:szCs w:val="22"/>
          <w:lang w:val="sk-SK"/>
        </w:rPr>
      </w:pPr>
      <w:r w:rsidRPr="00FD16D2">
        <w:rPr>
          <w:sz w:val="22"/>
          <w:szCs w:val="22"/>
          <w:lang w:val="sk-SK"/>
        </w:rPr>
        <w:t xml:space="preserve">Chlorid sodný </w:t>
      </w:r>
    </w:p>
    <w:p w:rsidR="00A24234" w:rsidRPr="00FD16D2" w:rsidRDefault="00A24234" w:rsidP="00A24234">
      <w:pPr>
        <w:ind w:left="0" w:firstLine="0"/>
        <w:rPr>
          <w:szCs w:val="22"/>
        </w:rPr>
      </w:pPr>
      <w:proofErr w:type="spellStart"/>
      <w:r w:rsidRPr="00FD16D2">
        <w:rPr>
          <w:szCs w:val="22"/>
        </w:rPr>
        <w:t>Glycín</w:t>
      </w:r>
      <w:proofErr w:type="spellEnd"/>
    </w:p>
    <w:p w:rsidR="00A24234" w:rsidRPr="00FD16D2" w:rsidRDefault="00A24234" w:rsidP="00A24234">
      <w:pPr>
        <w:ind w:left="0" w:firstLine="0"/>
        <w:rPr>
          <w:szCs w:val="22"/>
        </w:rPr>
      </w:pPr>
      <w:r w:rsidRPr="00FD16D2">
        <w:rPr>
          <w:szCs w:val="22"/>
        </w:rPr>
        <w:t>Kyselina chlorovodíková (na úpravu pH)</w:t>
      </w:r>
      <w:r w:rsidRPr="00FD16D2">
        <w:rPr>
          <w:szCs w:val="22"/>
        </w:rPr>
        <w:br/>
        <w:t>Hydroxid sodný (na úpravu pH)</w:t>
      </w:r>
    </w:p>
    <w:p w:rsidR="00A24234" w:rsidRPr="00FD16D2" w:rsidRDefault="00A24234" w:rsidP="00A24234">
      <w:pPr>
        <w:ind w:left="0" w:firstLine="0"/>
        <w:rPr>
          <w:szCs w:val="22"/>
        </w:rPr>
      </w:pPr>
      <w:proofErr w:type="spellStart"/>
      <w:r w:rsidRPr="00FD16D2">
        <w:rPr>
          <w:szCs w:val="22"/>
        </w:rPr>
        <w:t>Glykofurol</w:t>
      </w:r>
      <w:proofErr w:type="spellEnd"/>
    </w:p>
    <w:p w:rsidR="00A24234" w:rsidRPr="00FD16D2" w:rsidRDefault="00A24234" w:rsidP="00A24234">
      <w:pPr>
        <w:ind w:left="0" w:firstLine="0"/>
        <w:rPr>
          <w:szCs w:val="22"/>
        </w:rPr>
      </w:pPr>
      <w:proofErr w:type="spellStart"/>
      <w:r w:rsidRPr="00FD16D2">
        <w:rPr>
          <w:szCs w:val="22"/>
        </w:rPr>
        <w:t>Meglumín</w:t>
      </w:r>
      <w:proofErr w:type="spellEnd"/>
    </w:p>
    <w:p w:rsidR="00A24234" w:rsidRPr="00FD16D2" w:rsidRDefault="00A24234" w:rsidP="00A24234">
      <w:pPr>
        <w:ind w:left="0" w:firstLine="0"/>
        <w:rPr>
          <w:szCs w:val="22"/>
        </w:rPr>
      </w:pPr>
      <w:r w:rsidRPr="00FD16D2">
        <w:rPr>
          <w:szCs w:val="22"/>
        </w:rPr>
        <w:t>Voda na injekci</w:t>
      </w:r>
      <w:r w:rsidR="004B3C1E" w:rsidRPr="00FD16D2">
        <w:rPr>
          <w:szCs w:val="22"/>
        </w:rPr>
        <w:t>e</w:t>
      </w:r>
    </w:p>
    <w:p w:rsidR="00A24234" w:rsidRPr="00FD16D2" w:rsidRDefault="00A24234" w:rsidP="00A24234">
      <w:pPr>
        <w:ind w:left="0" w:firstLine="0"/>
        <w:rPr>
          <w:szCs w:val="22"/>
        </w:rPr>
      </w:pPr>
    </w:p>
    <w:p w:rsidR="00A24234" w:rsidRPr="00FD16D2" w:rsidRDefault="00A24234" w:rsidP="00A24234">
      <w:pPr>
        <w:ind w:left="0" w:firstLine="0"/>
        <w:rPr>
          <w:b/>
          <w:bCs/>
          <w:szCs w:val="22"/>
        </w:rPr>
      </w:pPr>
      <w:r w:rsidRPr="00FD16D2">
        <w:rPr>
          <w:b/>
          <w:bCs/>
          <w:szCs w:val="22"/>
        </w:rPr>
        <w:t>6.2</w:t>
      </w:r>
      <w:r w:rsidRPr="00FD16D2">
        <w:rPr>
          <w:b/>
          <w:bCs/>
          <w:szCs w:val="22"/>
        </w:rPr>
        <w:tab/>
        <w:t>Závažné inkompatibility</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Z dôvodu chýbania štúdií kompatibility, sa tento veterinárny liek nesmie miešať s inými veterinárnymi liekmi.</w:t>
      </w:r>
    </w:p>
    <w:p w:rsidR="00A24234" w:rsidRPr="00FD16D2" w:rsidRDefault="00A24234" w:rsidP="00A24234">
      <w:pPr>
        <w:ind w:left="0" w:firstLine="0"/>
        <w:rPr>
          <w:szCs w:val="22"/>
        </w:rPr>
      </w:pPr>
    </w:p>
    <w:p w:rsidR="00A24234" w:rsidRPr="00FD16D2" w:rsidRDefault="00A24234" w:rsidP="00A24234">
      <w:pPr>
        <w:ind w:left="0" w:firstLine="0"/>
        <w:rPr>
          <w:b/>
          <w:bCs/>
          <w:szCs w:val="22"/>
        </w:rPr>
      </w:pPr>
      <w:r w:rsidRPr="00FD16D2">
        <w:rPr>
          <w:b/>
          <w:bCs/>
          <w:szCs w:val="22"/>
        </w:rPr>
        <w:t>6.3</w:t>
      </w:r>
      <w:r w:rsidRPr="00FD16D2">
        <w:rPr>
          <w:b/>
          <w:bCs/>
          <w:szCs w:val="22"/>
        </w:rPr>
        <w:tab/>
        <w:t xml:space="preserve">Čas použiteľnosti </w:t>
      </w:r>
    </w:p>
    <w:p w:rsidR="00A24234" w:rsidRPr="00FD16D2" w:rsidRDefault="00A24234" w:rsidP="00A24234">
      <w:pPr>
        <w:ind w:left="0" w:firstLine="0"/>
        <w:rPr>
          <w:bCs/>
          <w:szCs w:val="22"/>
        </w:rPr>
      </w:pPr>
    </w:p>
    <w:p w:rsidR="00A24234" w:rsidRPr="00FD16D2" w:rsidRDefault="00A24234" w:rsidP="00A24234">
      <w:pPr>
        <w:pStyle w:val="Default"/>
        <w:rPr>
          <w:sz w:val="22"/>
          <w:szCs w:val="22"/>
          <w:lang w:val="sk-SK"/>
        </w:rPr>
      </w:pPr>
      <w:r w:rsidRPr="00FD16D2">
        <w:rPr>
          <w:sz w:val="22"/>
          <w:szCs w:val="22"/>
          <w:lang w:val="sk-SK"/>
        </w:rPr>
        <w:t xml:space="preserve">Čas použiteľnosti veterinárneho lieku zabaleného v neporušenom obale: 3 roky. </w:t>
      </w:r>
    </w:p>
    <w:p w:rsidR="00A24234" w:rsidRPr="00FD16D2" w:rsidRDefault="00A24234" w:rsidP="00A24234">
      <w:pPr>
        <w:ind w:left="0" w:firstLine="0"/>
        <w:rPr>
          <w:szCs w:val="22"/>
        </w:rPr>
      </w:pPr>
      <w:r w:rsidRPr="00FD16D2">
        <w:rPr>
          <w:szCs w:val="22"/>
        </w:rPr>
        <w:lastRenderedPageBreak/>
        <w:t>Čas použiteľnosti po prvom otvorení vnútorného obalu: 28 dní.</w:t>
      </w:r>
    </w:p>
    <w:p w:rsidR="00A24234" w:rsidRPr="00FD16D2" w:rsidRDefault="00A24234" w:rsidP="00A24234">
      <w:pPr>
        <w:ind w:left="0" w:firstLine="0"/>
        <w:rPr>
          <w:szCs w:val="22"/>
        </w:rPr>
      </w:pPr>
    </w:p>
    <w:p w:rsidR="00A24234" w:rsidRPr="00FD16D2" w:rsidRDefault="00A24234" w:rsidP="00A24234">
      <w:pPr>
        <w:ind w:left="0" w:firstLine="0"/>
        <w:rPr>
          <w:b/>
          <w:szCs w:val="22"/>
        </w:rPr>
      </w:pPr>
      <w:r w:rsidRPr="00FD16D2">
        <w:rPr>
          <w:b/>
          <w:bCs/>
          <w:szCs w:val="22"/>
        </w:rPr>
        <w:t>6.4</w:t>
      </w:r>
      <w:r w:rsidRPr="00FD16D2">
        <w:rPr>
          <w:b/>
          <w:bCs/>
          <w:szCs w:val="22"/>
        </w:rPr>
        <w:tab/>
      </w:r>
      <w:r w:rsidRPr="00FD16D2">
        <w:rPr>
          <w:b/>
          <w:szCs w:val="22"/>
        </w:rPr>
        <w:t>Osobitné bezpečnostné opatrenia na uchovávanie</w:t>
      </w:r>
    </w:p>
    <w:p w:rsidR="00A24234" w:rsidRPr="00FD16D2" w:rsidRDefault="00A24234" w:rsidP="00A24234">
      <w:pPr>
        <w:ind w:left="0" w:firstLine="0"/>
        <w:rPr>
          <w:b/>
          <w:szCs w:val="22"/>
        </w:rPr>
      </w:pPr>
    </w:p>
    <w:p w:rsidR="00A24234" w:rsidRPr="00FD16D2" w:rsidRDefault="00A24234" w:rsidP="00A24234">
      <w:pPr>
        <w:ind w:left="0" w:firstLine="0"/>
        <w:rPr>
          <w:szCs w:val="22"/>
        </w:rPr>
      </w:pPr>
      <w:r w:rsidRPr="00FD16D2">
        <w:rPr>
          <w:szCs w:val="22"/>
        </w:rPr>
        <w:t>Ne</w:t>
      </w:r>
      <w:r w:rsidR="00C86466" w:rsidRPr="00FD16D2">
        <w:rPr>
          <w:szCs w:val="22"/>
        </w:rPr>
        <w:t>uchovávať v chladničke, ani mrazničke</w:t>
      </w:r>
      <w:r w:rsidRPr="00FD16D2">
        <w:rPr>
          <w:szCs w:val="22"/>
        </w:rPr>
        <w:t>. Chrá</w:t>
      </w:r>
      <w:r w:rsidR="00504645" w:rsidRPr="00FD16D2">
        <w:rPr>
          <w:szCs w:val="22"/>
        </w:rPr>
        <w:t xml:space="preserve">niť </w:t>
      </w:r>
      <w:r w:rsidRPr="00FD16D2">
        <w:rPr>
          <w:szCs w:val="22"/>
        </w:rPr>
        <w:t>pred mrazom.</w:t>
      </w:r>
    </w:p>
    <w:p w:rsidR="00A24234" w:rsidRPr="00FD16D2" w:rsidRDefault="00A24234" w:rsidP="00A24234">
      <w:pPr>
        <w:ind w:left="0" w:firstLine="0"/>
        <w:rPr>
          <w:szCs w:val="22"/>
        </w:rPr>
      </w:pPr>
    </w:p>
    <w:p w:rsidR="00A24234" w:rsidRPr="00FD16D2" w:rsidRDefault="00A24234" w:rsidP="00A24234">
      <w:pPr>
        <w:keepNext/>
        <w:keepLines/>
        <w:ind w:left="0" w:firstLine="0"/>
        <w:rPr>
          <w:b/>
          <w:bCs/>
          <w:szCs w:val="22"/>
        </w:rPr>
      </w:pPr>
      <w:r w:rsidRPr="00FD16D2">
        <w:rPr>
          <w:b/>
          <w:bCs/>
          <w:szCs w:val="22"/>
        </w:rPr>
        <w:t>6.5</w:t>
      </w:r>
      <w:r w:rsidRPr="00FD16D2">
        <w:rPr>
          <w:b/>
          <w:bCs/>
          <w:szCs w:val="22"/>
        </w:rPr>
        <w:tab/>
      </w:r>
      <w:r w:rsidRPr="00FD16D2">
        <w:rPr>
          <w:b/>
          <w:szCs w:val="22"/>
        </w:rPr>
        <w:t>Charakter a zloženie vnútorného obalu</w:t>
      </w:r>
    </w:p>
    <w:p w:rsidR="00A24234" w:rsidRPr="00FD16D2" w:rsidRDefault="00A24234" w:rsidP="00A24234">
      <w:pPr>
        <w:keepNext/>
        <w:keepLines/>
        <w:ind w:left="0" w:firstLine="0"/>
        <w:rPr>
          <w:bCs/>
          <w:szCs w:val="22"/>
        </w:rPr>
      </w:pPr>
    </w:p>
    <w:p w:rsidR="00A24234" w:rsidRPr="00FD16D2" w:rsidRDefault="00A24234" w:rsidP="00A24234">
      <w:pPr>
        <w:keepNext/>
        <w:keepLines/>
        <w:ind w:left="0" w:firstLine="0"/>
        <w:rPr>
          <w:szCs w:val="22"/>
        </w:rPr>
      </w:pPr>
      <w:r w:rsidRPr="00FD16D2">
        <w:rPr>
          <w:szCs w:val="22"/>
        </w:rPr>
        <w:t>Injekčná liekovka z bezfarebného skla (typ I), uzatvorená gumovou zátkou a utesnená hliníkovým viečkom.</w:t>
      </w:r>
      <w:r w:rsidRPr="00FD16D2">
        <w:rPr>
          <w:szCs w:val="22"/>
        </w:rPr>
        <w:br/>
        <w:t xml:space="preserve">Kartónová </w:t>
      </w:r>
      <w:r w:rsidR="00504645" w:rsidRPr="00FD16D2">
        <w:rPr>
          <w:szCs w:val="22"/>
        </w:rPr>
        <w:t>škatuľa</w:t>
      </w:r>
      <w:r w:rsidRPr="00FD16D2">
        <w:rPr>
          <w:szCs w:val="22"/>
        </w:rPr>
        <w:t xml:space="preserve"> s 1 liekovkou, 20 ml</w:t>
      </w:r>
      <w:r w:rsidR="00504645" w:rsidRPr="00FD16D2">
        <w:rPr>
          <w:szCs w:val="22"/>
        </w:rPr>
        <w:t>.</w:t>
      </w:r>
      <w:r w:rsidRPr="00FD16D2">
        <w:rPr>
          <w:szCs w:val="22"/>
        </w:rPr>
        <w:br/>
        <w:t xml:space="preserve">Kartónová </w:t>
      </w:r>
      <w:r w:rsidR="00504645" w:rsidRPr="00FD16D2">
        <w:rPr>
          <w:szCs w:val="22"/>
        </w:rPr>
        <w:t>škatuľa</w:t>
      </w:r>
      <w:r w:rsidRPr="00FD16D2">
        <w:rPr>
          <w:szCs w:val="22"/>
        </w:rPr>
        <w:t xml:space="preserve"> s 1 liekovkou, 50 ml</w:t>
      </w:r>
      <w:r w:rsidR="00504645" w:rsidRPr="00FD16D2">
        <w:rPr>
          <w:szCs w:val="22"/>
        </w:rPr>
        <w:t>.</w:t>
      </w:r>
      <w:r w:rsidRPr="00FD16D2">
        <w:rPr>
          <w:szCs w:val="22"/>
        </w:rPr>
        <w:br/>
        <w:t xml:space="preserve">Kartónová </w:t>
      </w:r>
      <w:r w:rsidR="00504645" w:rsidRPr="00FD16D2">
        <w:rPr>
          <w:szCs w:val="22"/>
        </w:rPr>
        <w:t>škatuľa</w:t>
      </w:r>
      <w:r w:rsidRPr="00FD16D2">
        <w:rPr>
          <w:szCs w:val="22"/>
        </w:rPr>
        <w:t xml:space="preserve"> s 1 liekovkou, 100 ml</w:t>
      </w:r>
      <w:r w:rsidR="00504645" w:rsidRPr="00FD16D2">
        <w:rPr>
          <w:szCs w:val="22"/>
        </w:rPr>
        <w:t>.</w:t>
      </w:r>
    </w:p>
    <w:p w:rsidR="00A24234" w:rsidRPr="00FD16D2" w:rsidRDefault="00A24234" w:rsidP="00A24234">
      <w:pPr>
        <w:keepNext/>
        <w:keepLines/>
        <w:ind w:left="0" w:firstLine="0"/>
        <w:rPr>
          <w:szCs w:val="22"/>
        </w:rPr>
      </w:pPr>
      <w:r w:rsidRPr="00FD16D2">
        <w:rPr>
          <w:szCs w:val="22"/>
        </w:rPr>
        <w:t xml:space="preserve">Kartónová </w:t>
      </w:r>
      <w:r w:rsidR="00504645" w:rsidRPr="00FD16D2">
        <w:rPr>
          <w:szCs w:val="22"/>
        </w:rPr>
        <w:t>škatuľa</w:t>
      </w:r>
      <w:r w:rsidRPr="00FD16D2">
        <w:rPr>
          <w:szCs w:val="22"/>
        </w:rPr>
        <w:t xml:space="preserve"> s 1 liekovkou, 250 ml</w:t>
      </w:r>
      <w:r w:rsidR="00504645" w:rsidRPr="00FD16D2">
        <w:rPr>
          <w:szCs w:val="22"/>
        </w:rPr>
        <w:t>.</w:t>
      </w:r>
    </w:p>
    <w:p w:rsidR="00A24234" w:rsidRPr="00FD16D2" w:rsidRDefault="00A24234" w:rsidP="00A24234">
      <w:pPr>
        <w:keepNext/>
        <w:keepLines/>
        <w:ind w:left="0" w:firstLine="0"/>
        <w:rPr>
          <w:szCs w:val="22"/>
        </w:rPr>
      </w:pPr>
      <w:r w:rsidRPr="00FD16D2">
        <w:rPr>
          <w:szCs w:val="22"/>
        </w:rPr>
        <w:t>Nie všetky veľkosti balenia sa musia uvádzať na trh.</w:t>
      </w:r>
    </w:p>
    <w:p w:rsidR="00A24234" w:rsidRPr="00FD16D2" w:rsidRDefault="00A24234" w:rsidP="00A24234">
      <w:pPr>
        <w:ind w:left="0" w:firstLine="0"/>
        <w:rPr>
          <w:bCs/>
          <w:szCs w:val="22"/>
        </w:rPr>
      </w:pPr>
    </w:p>
    <w:p w:rsidR="00A24234" w:rsidRPr="00FD16D2" w:rsidRDefault="00A24234" w:rsidP="00A24234">
      <w:pPr>
        <w:rPr>
          <w:b/>
          <w:bCs/>
          <w:szCs w:val="22"/>
        </w:rPr>
      </w:pPr>
      <w:r w:rsidRPr="00FD16D2">
        <w:rPr>
          <w:b/>
          <w:bCs/>
          <w:szCs w:val="22"/>
        </w:rPr>
        <w:t>6.6</w:t>
      </w:r>
      <w:r w:rsidRPr="00FD16D2">
        <w:rPr>
          <w:b/>
          <w:bCs/>
          <w:szCs w:val="22"/>
        </w:rPr>
        <w:tab/>
      </w:r>
      <w:r w:rsidRPr="00FD16D2">
        <w:rPr>
          <w:b/>
          <w:szCs w:val="22"/>
        </w:rPr>
        <w:t>Osobitné bezpečnostné opatrenia na zneškodňovanie nepoužitých veterinárnych liekov, prípadne odpadových materiálov vytvorených pri používaní týchto liekov</w:t>
      </w:r>
      <w:r w:rsidRPr="00FD16D2">
        <w:rPr>
          <w:b/>
          <w:bCs/>
          <w:szCs w:val="22"/>
        </w:rPr>
        <w:t>.</w:t>
      </w:r>
    </w:p>
    <w:p w:rsidR="00A24234" w:rsidRPr="00FD16D2" w:rsidRDefault="00A24234" w:rsidP="00A24234">
      <w:pPr>
        <w:ind w:left="0" w:firstLine="0"/>
        <w:rPr>
          <w:bCs/>
          <w:szCs w:val="22"/>
        </w:rPr>
      </w:pPr>
    </w:p>
    <w:p w:rsidR="00A24234" w:rsidRPr="00FD16D2" w:rsidRDefault="00A24234" w:rsidP="00A24234">
      <w:pPr>
        <w:ind w:left="0" w:firstLine="0"/>
        <w:rPr>
          <w:szCs w:val="22"/>
        </w:rPr>
      </w:pPr>
      <w:r w:rsidRPr="00FD16D2">
        <w:rPr>
          <w:szCs w:val="22"/>
        </w:rPr>
        <w:t>Každý nepoužitý veterinárny liek alebo odpadové materiály z tohto veterinárneho lieku musia byť zlikvidované v súlade s miestnymi požiadavkami.</w:t>
      </w:r>
    </w:p>
    <w:p w:rsidR="00A24234" w:rsidRPr="00FD16D2" w:rsidRDefault="00A24234" w:rsidP="00A24234">
      <w:pPr>
        <w:ind w:left="0" w:firstLine="0"/>
        <w:rPr>
          <w:bCs/>
          <w:szCs w:val="22"/>
        </w:rPr>
      </w:pPr>
    </w:p>
    <w:p w:rsidR="00A24234" w:rsidRPr="00FD16D2" w:rsidRDefault="00A24234" w:rsidP="00A24234">
      <w:pPr>
        <w:ind w:left="0" w:firstLine="0"/>
        <w:rPr>
          <w:szCs w:val="22"/>
        </w:rPr>
      </w:pPr>
      <w:r w:rsidRPr="00FD16D2">
        <w:rPr>
          <w:b/>
          <w:bCs/>
          <w:szCs w:val="22"/>
        </w:rPr>
        <w:t>7.</w:t>
      </w:r>
      <w:r w:rsidRPr="00FD16D2">
        <w:rPr>
          <w:b/>
          <w:bCs/>
          <w:szCs w:val="22"/>
        </w:rPr>
        <w:tab/>
        <w:t xml:space="preserve">DRŽITEĽ ROZHODNUTIA O REGISTRÁCII </w:t>
      </w:r>
    </w:p>
    <w:p w:rsidR="00A24234" w:rsidRPr="00FD16D2" w:rsidRDefault="00A24234" w:rsidP="00A24234">
      <w:pPr>
        <w:ind w:left="0" w:firstLine="0"/>
        <w:rPr>
          <w:szCs w:val="22"/>
        </w:rPr>
      </w:pPr>
    </w:p>
    <w:p w:rsidR="00A24234" w:rsidRPr="00FD16D2" w:rsidRDefault="00A24234" w:rsidP="00A24234">
      <w:pPr>
        <w:rPr>
          <w:szCs w:val="22"/>
        </w:rPr>
      </w:pPr>
      <w:proofErr w:type="spellStart"/>
      <w:r w:rsidRPr="00FD16D2">
        <w:rPr>
          <w:szCs w:val="22"/>
        </w:rPr>
        <w:t>Alfasan</w:t>
      </w:r>
      <w:proofErr w:type="spellEnd"/>
      <w:r w:rsidRPr="00FD16D2">
        <w:rPr>
          <w:szCs w:val="22"/>
        </w:rPr>
        <w:t xml:space="preserve"> </w:t>
      </w:r>
      <w:proofErr w:type="spellStart"/>
      <w:r w:rsidRPr="00FD16D2">
        <w:rPr>
          <w:szCs w:val="22"/>
        </w:rPr>
        <w:t>Nederland</w:t>
      </w:r>
      <w:proofErr w:type="spellEnd"/>
      <w:r w:rsidRPr="00FD16D2">
        <w:rPr>
          <w:szCs w:val="22"/>
        </w:rPr>
        <w:t xml:space="preserve"> B.V.</w:t>
      </w:r>
    </w:p>
    <w:p w:rsidR="00A24234" w:rsidRPr="00FD16D2" w:rsidRDefault="00A24234" w:rsidP="00A24234">
      <w:pPr>
        <w:rPr>
          <w:szCs w:val="22"/>
        </w:rPr>
      </w:pPr>
      <w:proofErr w:type="spellStart"/>
      <w:r w:rsidRPr="00FD16D2">
        <w:rPr>
          <w:szCs w:val="22"/>
        </w:rPr>
        <w:t>Kuipersweg</w:t>
      </w:r>
      <w:proofErr w:type="spellEnd"/>
      <w:r w:rsidRPr="00FD16D2">
        <w:rPr>
          <w:szCs w:val="22"/>
        </w:rPr>
        <w:t xml:space="preserve"> 9</w:t>
      </w:r>
    </w:p>
    <w:p w:rsidR="00A24234" w:rsidRPr="00FD16D2" w:rsidRDefault="00A24234" w:rsidP="00A24234">
      <w:pPr>
        <w:rPr>
          <w:szCs w:val="22"/>
        </w:rPr>
      </w:pPr>
      <w:r w:rsidRPr="00FD16D2">
        <w:rPr>
          <w:szCs w:val="22"/>
        </w:rPr>
        <w:t xml:space="preserve">3449 JA </w:t>
      </w:r>
      <w:proofErr w:type="spellStart"/>
      <w:r w:rsidRPr="00FD16D2">
        <w:rPr>
          <w:szCs w:val="22"/>
        </w:rPr>
        <w:t>Woerden</w:t>
      </w:r>
      <w:proofErr w:type="spellEnd"/>
    </w:p>
    <w:p w:rsidR="00A24234" w:rsidRPr="00FD16D2" w:rsidRDefault="00A24234" w:rsidP="00A24234">
      <w:pPr>
        <w:rPr>
          <w:szCs w:val="22"/>
        </w:rPr>
      </w:pPr>
      <w:r w:rsidRPr="00FD16D2">
        <w:rPr>
          <w:szCs w:val="22"/>
        </w:rPr>
        <w:t>Holandsko</w:t>
      </w:r>
    </w:p>
    <w:p w:rsidR="00A24234" w:rsidRPr="00FD16D2" w:rsidRDefault="00A24234" w:rsidP="00A24234">
      <w:pPr>
        <w:ind w:left="0" w:firstLine="0"/>
        <w:rPr>
          <w:bCs/>
          <w:szCs w:val="22"/>
        </w:rPr>
      </w:pPr>
    </w:p>
    <w:p w:rsidR="00A24234" w:rsidRPr="00FD16D2" w:rsidRDefault="00A24234" w:rsidP="00A24234">
      <w:pPr>
        <w:ind w:left="0" w:firstLine="0"/>
        <w:rPr>
          <w:b/>
          <w:bCs/>
          <w:szCs w:val="22"/>
        </w:rPr>
      </w:pPr>
      <w:r w:rsidRPr="00FD16D2">
        <w:rPr>
          <w:b/>
          <w:bCs/>
          <w:szCs w:val="22"/>
        </w:rPr>
        <w:t>8.</w:t>
      </w:r>
      <w:r w:rsidRPr="00FD16D2">
        <w:rPr>
          <w:b/>
          <w:bCs/>
          <w:szCs w:val="22"/>
        </w:rPr>
        <w:tab/>
        <w:t>REGISTRAČNÉ ČÍSLO(A)</w:t>
      </w:r>
    </w:p>
    <w:p w:rsidR="00A24234" w:rsidRPr="00FD16D2" w:rsidRDefault="00A24234" w:rsidP="00A24234">
      <w:pPr>
        <w:ind w:left="0" w:firstLine="0"/>
        <w:rPr>
          <w:bCs/>
          <w:szCs w:val="22"/>
        </w:rPr>
      </w:pPr>
    </w:p>
    <w:p w:rsidR="00504645" w:rsidRDefault="002C5509" w:rsidP="00A24234">
      <w:pPr>
        <w:ind w:left="0" w:firstLine="0"/>
        <w:rPr>
          <w:bCs/>
          <w:szCs w:val="22"/>
        </w:rPr>
      </w:pPr>
      <w:r>
        <w:rPr>
          <w:bCs/>
          <w:szCs w:val="22"/>
        </w:rPr>
        <w:t>96/050/DC/22-S</w:t>
      </w:r>
    </w:p>
    <w:p w:rsidR="00C63B1D" w:rsidRPr="00FD16D2" w:rsidRDefault="00C63B1D" w:rsidP="00A24234">
      <w:pPr>
        <w:ind w:left="0" w:firstLine="0"/>
        <w:rPr>
          <w:bCs/>
          <w:szCs w:val="22"/>
        </w:rPr>
      </w:pPr>
    </w:p>
    <w:p w:rsidR="00A24234" w:rsidRPr="00FD16D2" w:rsidRDefault="00A24234" w:rsidP="00A24234">
      <w:pPr>
        <w:ind w:left="0" w:firstLine="0"/>
        <w:rPr>
          <w:b/>
          <w:bCs/>
          <w:szCs w:val="22"/>
        </w:rPr>
      </w:pPr>
      <w:r w:rsidRPr="00FD16D2">
        <w:rPr>
          <w:b/>
          <w:bCs/>
          <w:szCs w:val="22"/>
        </w:rPr>
        <w:t>9.</w:t>
      </w:r>
      <w:r w:rsidRPr="00FD16D2">
        <w:rPr>
          <w:b/>
          <w:bCs/>
          <w:szCs w:val="22"/>
        </w:rPr>
        <w:tab/>
        <w:t>DÁTUM PRVEJ REGISTRÁCIE/PREDĹŽENIA REGISTRÁCIE</w:t>
      </w:r>
    </w:p>
    <w:p w:rsidR="00A24234" w:rsidRPr="00FD16D2" w:rsidRDefault="00A24234" w:rsidP="00A24234">
      <w:pPr>
        <w:ind w:left="0" w:firstLine="0"/>
        <w:rPr>
          <w:bCs/>
          <w:szCs w:val="22"/>
        </w:rPr>
      </w:pPr>
    </w:p>
    <w:p w:rsidR="00A24234" w:rsidRPr="00FD16D2" w:rsidRDefault="00A24234" w:rsidP="00A24234">
      <w:pPr>
        <w:pStyle w:val="Default"/>
        <w:rPr>
          <w:sz w:val="22"/>
          <w:szCs w:val="22"/>
          <w:lang w:val="sk-SK"/>
        </w:rPr>
      </w:pPr>
      <w:r w:rsidRPr="00FD16D2">
        <w:rPr>
          <w:sz w:val="22"/>
          <w:szCs w:val="22"/>
          <w:lang w:val="sk-SK"/>
        </w:rPr>
        <w:t xml:space="preserve">Dátum prvej registrácie: </w:t>
      </w:r>
      <w:r w:rsidR="003D74F2">
        <w:rPr>
          <w:sz w:val="22"/>
          <w:szCs w:val="22"/>
          <w:lang w:val="sk-SK"/>
        </w:rPr>
        <w:t>11/01/2023</w:t>
      </w:r>
    </w:p>
    <w:p w:rsidR="00A24234" w:rsidRPr="00FD16D2" w:rsidRDefault="00A24234" w:rsidP="00A24234">
      <w:pPr>
        <w:ind w:left="0" w:firstLine="0"/>
        <w:rPr>
          <w:bCs/>
          <w:szCs w:val="22"/>
        </w:rPr>
      </w:pPr>
    </w:p>
    <w:p w:rsidR="00A24234" w:rsidRPr="00FD16D2" w:rsidRDefault="00A24234" w:rsidP="00A24234">
      <w:pPr>
        <w:ind w:left="0" w:firstLine="0"/>
        <w:rPr>
          <w:b/>
          <w:bCs/>
          <w:szCs w:val="22"/>
        </w:rPr>
      </w:pPr>
      <w:r w:rsidRPr="00FD16D2">
        <w:rPr>
          <w:b/>
          <w:bCs/>
          <w:szCs w:val="22"/>
        </w:rPr>
        <w:t>10.</w:t>
      </w:r>
      <w:r w:rsidRPr="00FD16D2">
        <w:rPr>
          <w:b/>
          <w:bCs/>
          <w:szCs w:val="22"/>
        </w:rPr>
        <w:tab/>
        <w:t>DÁTUM REVÍZIE TEXTU</w:t>
      </w:r>
    </w:p>
    <w:p w:rsidR="00A24234" w:rsidRPr="00FD16D2" w:rsidRDefault="00A24234" w:rsidP="00A24234">
      <w:pPr>
        <w:ind w:left="0" w:firstLine="0"/>
        <w:rPr>
          <w:szCs w:val="22"/>
        </w:rPr>
      </w:pPr>
    </w:p>
    <w:p w:rsidR="00A24234" w:rsidRPr="00FD16D2" w:rsidRDefault="003D74F2" w:rsidP="00A24234">
      <w:pPr>
        <w:ind w:left="0" w:firstLine="0"/>
        <w:rPr>
          <w:bCs/>
          <w:szCs w:val="22"/>
        </w:rPr>
      </w:pPr>
      <w:r>
        <w:rPr>
          <w:bCs/>
          <w:szCs w:val="22"/>
        </w:rPr>
        <w:t>12/2022</w:t>
      </w:r>
    </w:p>
    <w:p w:rsidR="00A24234" w:rsidRPr="00FD16D2" w:rsidRDefault="00A24234" w:rsidP="00A24234">
      <w:pPr>
        <w:ind w:left="0" w:firstLine="0"/>
        <w:rPr>
          <w:szCs w:val="22"/>
        </w:rPr>
      </w:pPr>
    </w:p>
    <w:p w:rsidR="00A24234" w:rsidRDefault="002C5509" w:rsidP="00A24234">
      <w:pPr>
        <w:ind w:left="0" w:firstLine="0"/>
        <w:rPr>
          <w:szCs w:val="22"/>
        </w:rPr>
      </w:pPr>
      <w:r>
        <w:rPr>
          <w:szCs w:val="22"/>
        </w:rPr>
        <w:t>Výdaj lieku je viazaný na veterinárny predpis.</w:t>
      </w:r>
    </w:p>
    <w:p w:rsidR="002C5509" w:rsidRDefault="002C5509" w:rsidP="00A24234">
      <w:pPr>
        <w:ind w:left="0" w:firstLine="0"/>
        <w:rPr>
          <w:szCs w:val="22"/>
        </w:rPr>
      </w:pPr>
    </w:p>
    <w:p w:rsidR="002C5509" w:rsidRDefault="002C5509" w:rsidP="00A24234">
      <w:pPr>
        <w:ind w:left="0" w:firstLine="0"/>
        <w:rPr>
          <w:szCs w:val="22"/>
        </w:rPr>
      </w:pPr>
    </w:p>
    <w:p w:rsidR="002C5509" w:rsidRDefault="002C5509" w:rsidP="00A24234">
      <w:pPr>
        <w:ind w:left="0" w:firstLine="0"/>
        <w:rPr>
          <w:szCs w:val="22"/>
        </w:rPr>
      </w:pPr>
    </w:p>
    <w:p w:rsidR="002C5509" w:rsidRDefault="002C5509" w:rsidP="00A24234">
      <w:pPr>
        <w:ind w:left="0" w:firstLine="0"/>
        <w:rPr>
          <w:szCs w:val="22"/>
        </w:rPr>
      </w:pPr>
    </w:p>
    <w:p w:rsidR="002C5509" w:rsidRDefault="002C5509" w:rsidP="00A24234">
      <w:pPr>
        <w:ind w:left="0" w:firstLine="0"/>
        <w:rPr>
          <w:szCs w:val="22"/>
        </w:rPr>
      </w:pPr>
    </w:p>
    <w:p w:rsidR="002C5509" w:rsidRDefault="002C5509" w:rsidP="00A24234">
      <w:pPr>
        <w:ind w:left="0" w:firstLine="0"/>
        <w:rPr>
          <w:szCs w:val="22"/>
        </w:rPr>
      </w:pPr>
    </w:p>
    <w:p w:rsidR="002C5509" w:rsidRDefault="002C5509" w:rsidP="00A24234">
      <w:pPr>
        <w:ind w:left="0" w:firstLine="0"/>
        <w:rPr>
          <w:szCs w:val="22"/>
        </w:rPr>
      </w:pPr>
    </w:p>
    <w:p w:rsidR="002C5509" w:rsidRDefault="002C5509" w:rsidP="00A24234">
      <w:pPr>
        <w:ind w:left="0" w:firstLine="0"/>
        <w:rPr>
          <w:szCs w:val="22"/>
        </w:rPr>
      </w:pPr>
    </w:p>
    <w:p w:rsidR="002C5509" w:rsidRDefault="002C5509" w:rsidP="00A24234">
      <w:pPr>
        <w:ind w:left="0" w:firstLine="0"/>
        <w:rPr>
          <w:szCs w:val="22"/>
        </w:rPr>
      </w:pPr>
    </w:p>
    <w:p w:rsidR="002C5509" w:rsidRDefault="002C5509" w:rsidP="00A24234">
      <w:pPr>
        <w:ind w:left="0" w:firstLine="0"/>
        <w:rPr>
          <w:szCs w:val="22"/>
        </w:rPr>
      </w:pPr>
    </w:p>
    <w:p w:rsidR="002C5509" w:rsidRDefault="002C5509" w:rsidP="00A24234">
      <w:pPr>
        <w:ind w:left="0" w:firstLine="0"/>
        <w:rPr>
          <w:szCs w:val="22"/>
        </w:rPr>
      </w:pPr>
    </w:p>
    <w:p w:rsidR="002C5509" w:rsidRPr="00FD16D2" w:rsidRDefault="002C5509" w:rsidP="00A24234">
      <w:pPr>
        <w:ind w:left="0" w:firstLine="0"/>
        <w:rPr>
          <w:szCs w:val="22"/>
        </w:rPr>
      </w:pP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0" w:type="auto"/>
            <w:tcBorders>
              <w:top w:val="single" w:sz="4" w:space="0" w:color="auto"/>
              <w:left w:val="single" w:sz="4" w:space="0" w:color="auto"/>
              <w:bottom w:val="single" w:sz="4" w:space="0" w:color="auto"/>
              <w:right w:val="single" w:sz="4" w:space="0" w:color="auto"/>
            </w:tcBorders>
          </w:tcPr>
          <w:p w:rsidR="00A24234" w:rsidRPr="00FD16D2" w:rsidRDefault="00A24234">
            <w:pPr>
              <w:ind w:left="0" w:firstLine="0"/>
              <w:rPr>
                <w:b/>
                <w:bCs/>
                <w:szCs w:val="22"/>
              </w:rPr>
            </w:pPr>
            <w:r w:rsidRPr="00FD16D2">
              <w:rPr>
                <w:b/>
                <w:bCs/>
                <w:szCs w:val="22"/>
              </w:rPr>
              <w:lastRenderedPageBreak/>
              <w:t>ÚDAJE, KTORÉ MAJÚ BYŤ UVEDENÉ NA VONKAJŠOM OBALE A VNÚTORNOM OBALE</w:t>
            </w:r>
          </w:p>
          <w:p w:rsidR="00A24234" w:rsidRPr="00FD16D2" w:rsidRDefault="00A24234">
            <w:pPr>
              <w:ind w:left="0" w:firstLine="0"/>
              <w:rPr>
                <w:bCs/>
                <w:szCs w:val="22"/>
              </w:rPr>
            </w:pPr>
          </w:p>
          <w:p w:rsidR="00A24234" w:rsidRPr="00FD16D2" w:rsidRDefault="00A24234" w:rsidP="00504645">
            <w:pPr>
              <w:ind w:left="0" w:firstLine="0"/>
              <w:rPr>
                <w:b/>
                <w:bCs/>
                <w:szCs w:val="22"/>
              </w:rPr>
            </w:pPr>
            <w:r w:rsidRPr="00FD16D2">
              <w:rPr>
                <w:b/>
                <w:bCs/>
                <w:szCs w:val="22"/>
              </w:rPr>
              <w:t xml:space="preserve">Vonkajšia </w:t>
            </w:r>
            <w:r w:rsidR="00504645" w:rsidRPr="00FD16D2">
              <w:rPr>
                <w:b/>
                <w:bCs/>
                <w:szCs w:val="22"/>
              </w:rPr>
              <w:t>škatuľa</w:t>
            </w:r>
            <w:r w:rsidRPr="00FD16D2">
              <w:rPr>
                <w:b/>
                <w:bCs/>
                <w:szCs w:val="22"/>
              </w:rPr>
              <w:br/>
              <w:t xml:space="preserve">Liekovky </w:t>
            </w:r>
            <w:r w:rsidR="00504645" w:rsidRPr="00FD16D2">
              <w:rPr>
                <w:b/>
                <w:bCs/>
                <w:szCs w:val="22"/>
              </w:rPr>
              <w:t xml:space="preserve">20 ml, 50 ml, </w:t>
            </w:r>
            <w:r w:rsidRPr="00FD16D2">
              <w:rPr>
                <w:b/>
                <w:bCs/>
                <w:szCs w:val="22"/>
              </w:rPr>
              <w:t>100 ml a 250 ml</w:t>
            </w:r>
          </w:p>
        </w:tc>
      </w:tr>
    </w:tbl>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1.</w:t>
            </w:r>
            <w:r w:rsidRPr="00FD16D2">
              <w:rPr>
                <w:b/>
                <w:bCs/>
                <w:szCs w:val="22"/>
              </w:rPr>
              <w:tab/>
              <w:t>NÁZOV VETERINÁRNEHO LIEKU</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proofErr w:type="spellStart"/>
      <w:r w:rsidRPr="00FD16D2">
        <w:rPr>
          <w:szCs w:val="22"/>
        </w:rPr>
        <w:t>Metaxx</w:t>
      </w:r>
      <w:proofErr w:type="spellEnd"/>
      <w:r w:rsidRPr="00FD16D2">
        <w:rPr>
          <w:szCs w:val="22"/>
        </w:rPr>
        <w:t xml:space="preserve"> 5 mg/ml injekčný roztok pre hovädzí dobytok, ošípané, psy a mačky</w:t>
      </w:r>
      <w:r w:rsidRPr="00FD16D2">
        <w:rPr>
          <w:szCs w:val="22"/>
        </w:rPr>
        <w:br/>
      </w:r>
      <w:proofErr w:type="spellStart"/>
      <w:r w:rsidRPr="00FD16D2">
        <w:rPr>
          <w:szCs w:val="22"/>
        </w:rPr>
        <w:t>Meloxikam</w:t>
      </w:r>
      <w:proofErr w:type="spellEnd"/>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2.</w:t>
            </w:r>
            <w:r w:rsidRPr="00FD16D2">
              <w:rPr>
                <w:b/>
                <w:bCs/>
                <w:szCs w:val="22"/>
              </w:rPr>
              <w:tab/>
              <w:t>ÚČINNÉ LÁTKY</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proofErr w:type="spellStart"/>
      <w:r w:rsidRPr="00FD16D2">
        <w:rPr>
          <w:szCs w:val="22"/>
        </w:rPr>
        <w:t>Meloxikam</w:t>
      </w:r>
      <w:proofErr w:type="spellEnd"/>
      <w:r w:rsidRPr="00FD16D2">
        <w:rPr>
          <w:szCs w:val="22"/>
        </w:rPr>
        <w:t xml:space="preserve"> 5 mg/ml</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3.</w:t>
            </w:r>
            <w:r w:rsidRPr="00FD16D2">
              <w:rPr>
                <w:b/>
                <w:bCs/>
                <w:szCs w:val="22"/>
              </w:rPr>
              <w:tab/>
              <w:t xml:space="preserve">LIEKOVÁ FORMA </w:t>
            </w:r>
          </w:p>
        </w:tc>
      </w:tr>
    </w:tbl>
    <w:p w:rsidR="00A24234" w:rsidRPr="00FD16D2" w:rsidRDefault="00A24234" w:rsidP="00A24234">
      <w:pPr>
        <w:ind w:left="0" w:firstLine="567"/>
        <w:rPr>
          <w:szCs w:val="22"/>
        </w:rPr>
      </w:pPr>
    </w:p>
    <w:p w:rsidR="00A24234" w:rsidRPr="00FD16D2" w:rsidRDefault="00A24234" w:rsidP="00A24234">
      <w:pPr>
        <w:ind w:left="0" w:firstLine="0"/>
        <w:rPr>
          <w:szCs w:val="22"/>
        </w:rPr>
      </w:pPr>
      <w:r w:rsidRPr="00FD16D2">
        <w:rPr>
          <w:szCs w:val="22"/>
        </w:rPr>
        <w:t>Injekčný roztok.</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4.</w:t>
            </w:r>
            <w:r w:rsidRPr="00FD16D2">
              <w:rPr>
                <w:b/>
                <w:bCs/>
                <w:szCs w:val="22"/>
              </w:rPr>
              <w:tab/>
              <w:t>VEĽKOSŤ BALENIA</w:t>
            </w:r>
          </w:p>
        </w:tc>
      </w:tr>
    </w:tbl>
    <w:p w:rsidR="00A24234" w:rsidRPr="00FD16D2" w:rsidRDefault="00A24234" w:rsidP="00A24234">
      <w:pPr>
        <w:ind w:left="0" w:firstLine="0"/>
        <w:rPr>
          <w:szCs w:val="22"/>
        </w:rPr>
      </w:pPr>
    </w:p>
    <w:p w:rsidR="00504645" w:rsidRPr="00FD16D2" w:rsidRDefault="00504645" w:rsidP="00A24234">
      <w:pPr>
        <w:rPr>
          <w:szCs w:val="22"/>
        </w:rPr>
      </w:pPr>
      <w:r w:rsidRPr="00FD16D2">
        <w:rPr>
          <w:szCs w:val="22"/>
        </w:rPr>
        <w:t>20 ml</w:t>
      </w:r>
    </w:p>
    <w:p w:rsidR="00A24234" w:rsidRPr="00FD16D2" w:rsidRDefault="00A24234" w:rsidP="00A24234">
      <w:pPr>
        <w:rPr>
          <w:szCs w:val="22"/>
        </w:rPr>
      </w:pPr>
      <w:r w:rsidRPr="00FD16D2">
        <w:rPr>
          <w:szCs w:val="22"/>
        </w:rPr>
        <w:t>50 ml</w:t>
      </w:r>
    </w:p>
    <w:p w:rsidR="00A24234" w:rsidRPr="00FD16D2" w:rsidRDefault="00A24234" w:rsidP="00A24234">
      <w:pPr>
        <w:rPr>
          <w:szCs w:val="22"/>
        </w:rPr>
      </w:pPr>
      <w:r w:rsidRPr="00FD16D2">
        <w:rPr>
          <w:szCs w:val="22"/>
        </w:rPr>
        <w:t>100 ml</w:t>
      </w:r>
    </w:p>
    <w:p w:rsidR="00A24234" w:rsidRPr="00FD16D2" w:rsidRDefault="00A24234" w:rsidP="00A24234">
      <w:pPr>
        <w:rPr>
          <w:szCs w:val="22"/>
        </w:rPr>
      </w:pPr>
      <w:r w:rsidRPr="00FD16D2">
        <w:rPr>
          <w:szCs w:val="22"/>
        </w:rPr>
        <w:t>250 ml</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072"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5.</w:t>
            </w:r>
            <w:r w:rsidRPr="00FD16D2">
              <w:rPr>
                <w:b/>
                <w:bCs/>
                <w:szCs w:val="22"/>
              </w:rPr>
              <w:tab/>
              <w:t>CIEĽOVÉ DRUHY</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Hovädzí dobytok (teľatá a mladý hovädzí dobytok), ošípané, psy a mačky</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6.</w:t>
            </w:r>
            <w:r w:rsidRPr="00FD16D2">
              <w:rPr>
                <w:b/>
                <w:bCs/>
                <w:szCs w:val="22"/>
              </w:rPr>
              <w:tab/>
              <w:t xml:space="preserve">INDIKÁCIA (-IE) </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7.</w:t>
            </w:r>
            <w:r w:rsidRPr="00FD16D2">
              <w:rPr>
                <w:b/>
                <w:bCs/>
                <w:szCs w:val="22"/>
              </w:rPr>
              <w:tab/>
              <w:t>SPÔSOB  A CESTA PODANIA LIEKU</w:t>
            </w:r>
          </w:p>
        </w:tc>
      </w:tr>
    </w:tbl>
    <w:p w:rsidR="00A24234" w:rsidRPr="00FD16D2" w:rsidRDefault="00A24234" w:rsidP="00A24234">
      <w:pPr>
        <w:ind w:left="0" w:firstLine="0"/>
        <w:rPr>
          <w:szCs w:val="22"/>
        </w:rPr>
      </w:pPr>
    </w:p>
    <w:p w:rsidR="00A24234" w:rsidRPr="00FD16D2" w:rsidRDefault="00A24234" w:rsidP="00A24234">
      <w:pPr>
        <w:pStyle w:val="Default"/>
        <w:ind w:left="1701" w:hanging="1701"/>
        <w:rPr>
          <w:sz w:val="22"/>
          <w:szCs w:val="22"/>
          <w:lang w:val="sk-SK"/>
        </w:rPr>
      </w:pPr>
      <w:r w:rsidRPr="00FD16D2">
        <w:rPr>
          <w:sz w:val="22"/>
          <w:szCs w:val="22"/>
          <w:u w:val="single"/>
          <w:lang w:val="sk-SK"/>
        </w:rPr>
        <w:t>Hovädzí dobytok</w:t>
      </w:r>
      <w:r w:rsidRPr="00FD16D2">
        <w:rPr>
          <w:sz w:val="22"/>
          <w:szCs w:val="22"/>
          <w:lang w:val="sk-SK"/>
        </w:rPr>
        <w:t>:</w:t>
      </w:r>
      <w:r w:rsidRPr="00FD16D2">
        <w:rPr>
          <w:sz w:val="22"/>
          <w:szCs w:val="22"/>
          <w:lang w:val="sk-SK"/>
        </w:rPr>
        <w:tab/>
        <w:t xml:space="preserve">Jednorazová </w:t>
      </w:r>
      <w:proofErr w:type="spellStart"/>
      <w:r w:rsidRPr="00FD16D2">
        <w:rPr>
          <w:sz w:val="22"/>
          <w:szCs w:val="22"/>
          <w:lang w:val="sk-SK"/>
        </w:rPr>
        <w:t>subkutánna</w:t>
      </w:r>
      <w:proofErr w:type="spellEnd"/>
      <w:r w:rsidRPr="00FD16D2">
        <w:rPr>
          <w:sz w:val="22"/>
          <w:szCs w:val="22"/>
          <w:lang w:val="sk-SK"/>
        </w:rPr>
        <w:t xml:space="preserve"> alebo intravenózna injekcia. </w:t>
      </w:r>
    </w:p>
    <w:p w:rsidR="00A24234" w:rsidRPr="00FD16D2" w:rsidRDefault="00A24234" w:rsidP="00A24234">
      <w:pPr>
        <w:pStyle w:val="Default"/>
        <w:ind w:left="1701" w:hanging="1701"/>
        <w:rPr>
          <w:sz w:val="22"/>
          <w:szCs w:val="22"/>
          <w:lang w:val="sk-SK"/>
        </w:rPr>
      </w:pPr>
      <w:r w:rsidRPr="00FD16D2">
        <w:rPr>
          <w:sz w:val="22"/>
          <w:szCs w:val="22"/>
          <w:u w:val="single"/>
          <w:lang w:val="sk-SK"/>
        </w:rPr>
        <w:t>Ošípané</w:t>
      </w:r>
      <w:r w:rsidRPr="00FD16D2">
        <w:rPr>
          <w:sz w:val="22"/>
          <w:szCs w:val="22"/>
          <w:lang w:val="sk-SK"/>
        </w:rPr>
        <w:t>:</w:t>
      </w:r>
      <w:r w:rsidRPr="00FD16D2">
        <w:rPr>
          <w:sz w:val="22"/>
          <w:szCs w:val="22"/>
          <w:lang w:val="sk-SK"/>
        </w:rPr>
        <w:tab/>
        <w:t xml:space="preserve">Jednorazová </w:t>
      </w:r>
      <w:proofErr w:type="spellStart"/>
      <w:r w:rsidRPr="00FD16D2">
        <w:rPr>
          <w:sz w:val="22"/>
          <w:szCs w:val="22"/>
          <w:lang w:val="sk-SK"/>
        </w:rPr>
        <w:t>intramuskulárna</w:t>
      </w:r>
      <w:proofErr w:type="spellEnd"/>
      <w:r w:rsidRPr="00FD16D2">
        <w:rPr>
          <w:sz w:val="22"/>
          <w:szCs w:val="22"/>
          <w:lang w:val="sk-SK"/>
        </w:rPr>
        <w:t xml:space="preserve"> injekcia. Ak je potrebné, je možné o 24 hodín aplikovať druhú dávku. Jednorazová </w:t>
      </w:r>
      <w:proofErr w:type="spellStart"/>
      <w:r w:rsidRPr="00FD16D2">
        <w:rPr>
          <w:sz w:val="22"/>
          <w:szCs w:val="22"/>
          <w:lang w:val="sk-SK"/>
        </w:rPr>
        <w:t>intramuskulárna</w:t>
      </w:r>
      <w:proofErr w:type="spellEnd"/>
      <w:r w:rsidRPr="00FD16D2">
        <w:rPr>
          <w:sz w:val="22"/>
          <w:szCs w:val="22"/>
          <w:lang w:val="sk-SK"/>
        </w:rPr>
        <w:t xml:space="preserve"> injekcia pred zákrokom. </w:t>
      </w:r>
    </w:p>
    <w:p w:rsidR="00A24234" w:rsidRPr="00FD16D2" w:rsidRDefault="00A24234" w:rsidP="00A24234">
      <w:pPr>
        <w:pStyle w:val="Default"/>
        <w:ind w:left="1701" w:hanging="1701"/>
        <w:rPr>
          <w:sz w:val="22"/>
          <w:szCs w:val="22"/>
          <w:lang w:val="sk-SK"/>
        </w:rPr>
      </w:pPr>
      <w:r w:rsidRPr="00FD16D2">
        <w:rPr>
          <w:sz w:val="22"/>
          <w:szCs w:val="22"/>
          <w:u w:val="single"/>
          <w:lang w:val="sk-SK"/>
        </w:rPr>
        <w:t>Psy</w:t>
      </w:r>
      <w:r w:rsidRPr="00FD16D2">
        <w:rPr>
          <w:sz w:val="22"/>
          <w:szCs w:val="22"/>
          <w:lang w:val="sk-SK"/>
        </w:rPr>
        <w:t>:</w:t>
      </w:r>
      <w:r w:rsidRPr="00FD16D2">
        <w:rPr>
          <w:sz w:val="22"/>
          <w:szCs w:val="22"/>
          <w:lang w:val="sk-SK"/>
        </w:rPr>
        <w:tab/>
      </w:r>
      <w:proofErr w:type="spellStart"/>
      <w:r w:rsidRPr="00FD16D2">
        <w:rPr>
          <w:sz w:val="22"/>
          <w:szCs w:val="22"/>
          <w:lang w:val="sk-SK"/>
        </w:rPr>
        <w:t>Muskuloskeletálne</w:t>
      </w:r>
      <w:proofErr w:type="spellEnd"/>
      <w:r w:rsidRPr="00FD16D2">
        <w:rPr>
          <w:sz w:val="22"/>
          <w:szCs w:val="22"/>
          <w:lang w:val="sk-SK"/>
        </w:rPr>
        <w:t xml:space="preserve"> poruchy: jednorazová </w:t>
      </w:r>
      <w:proofErr w:type="spellStart"/>
      <w:r w:rsidRPr="00FD16D2">
        <w:rPr>
          <w:sz w:val="22"/>
          <w:szCs w:val="22"/>
          <w:lang w:val="sk-SK"/>
        </w:rPr>
        <w:t>subkutánna</w:t>
      </w:r>
      <w:proofErr w:type="spellEnd"/>
      <w:r w:rsidRPr="00FD16D2">
        <w:rPr>
          <w:sz w:val="22"/>
          <w:szCs w:val="22"/>
          <w:lang w:val="sk-SK"/>
        </w:rPr>
        <w:t xml:space="preserve"> injekcia. </w:t>
      </w:r>
    </w:p>
    <w:p w:rsidR="00A24234" w:rsidRPr="00FD16D2" w:rsidRDefault="00A24234" w:rsidP="00A24234">
      <w:pPr>
        <w:pStyle w:val="Default"/>
        <w:ind w:left="1701"/>
        <w:rPr>
          <w:sz w:val="22"/>
          <w:szCs w:val="22"/>
          <w:lang w:val="sk-SK"/>
        </w:rPr>
      </w:pPr>
      <w:r w:rsidRPr="00FD16D2">
        <w:rPr>
          <w:sz w:val="22"/>
          <w:szCs w:val="22"/>
          <w:lang w:val="sk-SK"/>
        </w:rPr>
        <w:t xml:space="preserve">Pooperačné bolesti: jednorazová intravenózna alebo </w:t>
      </w:r>
      <w:proofErr w:type="spellStart"/>
      <w:r w:rsidRPr="00FD16D2">
        <w:rPr>
          <w:sz w:val="22"/>
          <w:szCs w:val="22"/>
          <w:lang w:val="sk-SK"/>
        </w:rPr>
        <w:t>subkutánna</w:t>
      </w:r>
      <w:proofErr w:type="spellEnd"/>
      <w:r w:rsidRPr="00FD16D2">
        <w:rPr>
          <w:sz w:val="22"/>
          <w:szCs w:val="22"/>
          <w:lang w:val="sk-SK"/>
        </w:rPr>
        <w:t xml:space="preserve"> injekcia. </w:t>
      </w:r>
    </w:p>
    <w:p w:rsidR="00A24234" w:rsidRPr="00FD16D2" w:rsidRDefault="00A24234" w:rsidP="00A24234">
      <w:pPr>
        <w:pStyle w:val="Default"/>
        <w:ind w:left="1701" w:hanging="1701"/>
        <w:rPr>
          <w:sz w:val="22"/>
          <w:szCs w:val="22"/>
          <w:lang w:val="sk-SK"/>
        </w:rPr>
      </w:pPr>
      <w:r w:rsidRPr="00FD16D2">
        <w:rPr>
          <w:sz w:val="22"/>
          <w:szCs w:val="22"/>
          <w:u w:val="single"/>
          <w:lang w:val="sk-SK"/>
        </w:rPr>
        <w:t>Mačky</w:t>
      </w:r>
      <w:r w:rsidRPr="00FD16D2">
        <w:rPr>
          <w:sz w:val="22"/>
          <w:szCs w:val="22"/>
          <w:lang w:val="sk-SK"/>
        </w:rPr>
        <w:t>:</w:t>
      </w:r>
      <w:r w:rsidRPr="00FD16D2">
        <w:rPr>
          <w:sz w:val="22"/>
          <w:szCs w:val="22"/>
          <w:lang w:val="sk-SK"/>
        </w:rPr>
        <w:tab/>
        <w:t xml:space="preserve">Pooperačné bolesti: jednorazová </w:t>
      </w:r>
      <w:proofErr w:type="spellStart"/>
      <w:r w:rsidRPr="00FD16D2">
        <w:rPr>
          <w:sz w:val="22"/>
          <w:szCs w:val="22"/>
          <w:lang w:val="sk-SK"/>
        </w:rPr>
        <w:t>subkutánna</w:t>
      </w:r>
      <w:proofErr w:type="spellEnd"/>
      <w:r w:rsidRPr="00FD16D2">
        <w:rPr>
          <w:sz w:val="22"/>
          <w:szCs w:val="22"/>
          <w:lang w:val="sk-SK"/>
        </w:rPr>
        <w:t xml:space="preserve"> injekcia. </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lang w:val="sk-SK"/>
        </w:rPr>
      </w:pPr>
      <w:r w:rsidRPr="00FD16D2">
        <w:rPr>
          <w:sz w:val="22"/>
          <w:szCs w:val="22"/>
          <w:lang w:val="sk-SK"/>
        </w:rPr>
        <w:t xml:space="preserve">Dbajte na presné dávkovanie, použitie vhodného dávkovača a stanovenie </w:t>
      </w:r>
      <w:r w:rsidR="00504645" w:rsidRPr="00FD16D2">
        <w:rPr>
          <w:sz w:val="22"/>
          <w:szCs w:val="22"/>
          <w:lang w:val="sk-SK"/>
        </w:rPr>
        <w:t xml:space="preserve">živej </w:t>
      </w:r>
      <w:r w:rsidRPr="00FD16D2">
        <w:rPr>
          <w:sz w:val="22"/>
          <w:szCs w:val="22"/>
          <w:lang w:val="sk-SK"/>
        </w:rPr>
        <w:t xml:space="preserve">hmotnosti. </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Pred použitím si prečítajte písomnú informáciu pre používateľov.</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8.</w:t>
            </w:r>
            <w:r w:rsidRPr="00FD16D2">
              <w:rPr>
                <w:b/>
                <w:bCs/>
                <w:szCs w:val="22"/>
              </w:rPr>
              <w:tab/>
              <w:t>OCHRANNÁ LEHOTA(-Y)</w:t>
            </w:r>
          </w:p>
        </w:tc>
      </w:tr>
    </w:tbl>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lang w:val="sk-SK"/>
        </w:rPr>
        <w:t xml:space="preserve">Ochranné lehoty: </w:t>
      </w:r>
    </w:p>
    <w:p w:rsidR="007068EE" w:rsidRPr="00FD16D2" w:rsidRDefault="007068EE" w:rsidP="007068EE">
      <w:pPr>
        <w:pStyle w:val="Default"/>
        <w:rPr>
          <w:sz w:val="22"/>
          <w:szCs w:val="22"/>
          <w:lang w:val="sk-SK"/>
        </w:rPr>
      </w:pPr>
      <w:r w:rsidRPr="00FD16D2">
        <w:rPr>
          <w:sz w:val="22"/>
          <w:szCs w:val="22"/>
          <w:u w:val="single"/>
          <w:lang w:val="sk-SK"/>
        </w:rPr>
        <w:t>Hovädzí dobytok</w:t>
      </w:r>
      <w:r w:rsidRPr="00FD16D2">
        <w:rPr>
          <w:sz w:val="22"/>
          <w:szCs w:val="22"/>
          <w:lang w:val="sk-SK"/>
        </w:rPr>
        <w:t>:</w:t>
      </w:r>
      <w:r w:rsidRPr="00FD16D2">
        <w:rPr>
          <w:sz w:val="22"/>
          <w:szCs w:val="22"/>
          <w:lang w:val="sk-SK"/>
        </w:rPr>
        <w:tab/>
      </w:r>
      <w:r w:rsidRPr="00FD16D2">
        <w:rPr>
          <w:sz w:val="22"/>
          <w:szCs w:val="22"/>
          <w:lang w:val="sk-SK"/>
        </w:rPr>
        <w:tab/>
        <w:t xml:space="preserve">Mäso a vnútornosti: 15 dní. </w:t>
      </w:r>
    </w:p>
    <w:p w:rsidR="007068EE" w:rsidRPr="00FD16D2" w:rsidRDefault="007068EE" w:rsidP="007068EE">
      <w:pPr>
        <w:ind w:left="0" w:firstLine="0"/>
        <w:rPr>
          <w:szCs w:val="22"/>
        </w:rPr>
      </w:pPr>
      <w:r w:rsidRPr="00FD16D2">
        <w:rPr>
          <w:szCs w:val="22"/>
          <w:u w:val="single"/>
        </w:rPr>
        <w:t>Ošípané</w:t>
      </w:r>
      <w:r w:rsidRPr="00FD16D2">
        <w:rPr>
          <w:szCs w:val="22"/>
        </w:rPr>
        <w:t>:</w:t>
      </w:r>
      <w:r w:rsidRPr="00FD16D2">
        <w:rPr>
          <w:szCs w:val="22"/>
        </w:rPr>
        <w:tab/>
      </w:r>
      <w:r w:rsidRPr="00FD16D2">
        <w:rPr>
          <w:szCs w:val="22"/>
        </w:rPr>
        <w:tab/>
      </w:r>
      <w:r w:rsidRPr="00FD16D2">
        <w:rPr>
          <w:szCs w:val="22"/>
        </w:rPr>
        <w:tab/>
        <w:t>Mäso a vnútornosti: 5 dní.</w:t>
      </w:r>
    </w:p>
    <w:p w:rsidR="007068EE" w:rsidRPr="00FD16D2" w:rsidRDefault="007068EE" w:rsidP="007068EE">
      <w:pPr>
        <w:ind w:left="0" w:firstLine="0"/>
        <w:rPr>
          <w:szCs w:val="22"/>
        </w:rPr>
      </w:pPr>
      <w:r w:rsidRPr="00FD16D2">
        <w:rPr>
          <w:szCs w:val="22"/>
        </w:rPr>
        <w:t>Nie je povolený na použitie u zvierat produkujúcich mlieko na ľudskú spotrebu.</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keepNext/>
              <w:keepLines/>
              <w:ind w:left="0" w:firstLine="0"/>
              <w:rPr>
                <w:b/>
                <w:bCs/>
                <w:szCs w:val="22"/>
              </w:rPr>
            </w:pPr>
            <w:r w:rsidRPr="00FD16D2">
              <w:rPr>
                <w:b/>
                <w:bCs/>
                <w:szCs w:val="22"/>
              </w:rPr>
              <w:lastRenderedPageBreak/>
              <w:t>9.</w:t>
            </w:r>
            <w:r w:rsidRPr="00FD16D2">
              <w:rPr>
                <w:b/>
                <w:bCs/>
                <w:szCs w:val="22"/>
              </w:rPr>
              <w:tab/>
              <w:t>OSOBITNÉ UPOZORNENIE (-A), AK JE POTREBNÉ</w:t>
            </w:r>
          </w:p>
        </w:tc>
      </w:tr>
    </w:tbl>
    <w:p w:rsidR="00A24234" w:rsidRPr="00FD16D2" w:rsidRDefault="00A24234" w:rsidP="00A24234">
      <w:pPr>
        <w:keepNext/>
        <w:keepLines/>
        <w:ind w:left="0" w:firstLine="0"/>
        <w:rPr>
          <w:szCs w:val="22"/>
        </w:rPr>
      </w:pPr>
    </w:p>
    <w:p w:rsidR="00A24234" w:rsidRPr="00FD16D2" w:rsidRDefault="00A24234" w:rsidP="00A24234">
      <w:pPr>
        <w:keepNext/>
        <w:keepLines/>
        <w:ind w:left="0" w:firstLine="0"/>
        <w:rPr>
          <w:szCs w:val="22"/>
        </w:rPr>
      </w:pPr>
      <w:r w:rsidRPr="00FD16D2">
        <w:rPr>
          <w:szCs w:val="22"/>
        </w:rPr>
        <w:t xml:space="preserve">Nepoužívať u gravidných a </w:t>
      </w:r>
      <w:proofErr w:type="spellStart"/>
      <w:r w:rsidRPr="00FD16D2">
        <w:rPr>
          <w:szCs w:val="22"/>
        </w:rPr>
        <w:t>laktujúcich</w:t>
      </w:r>
      <w:proofErr w:type="spellEnd"/>
      <w:r w:rsidRPr="00FD16D2">
        <w:rPr>
          <w:szCs w:val="22"/>
        </w:rPr>
        <w:t xml:space="preserve"> psov alebo mačiek. </w:t>
      </w:r>
    </w:p>
    <w:p w:rsidR="00A24234" w:rsidRPr="00FD16D2" w:rsidRDefault="00A24234" w:rsidP="00A24234">
      <w:pPr>
        <w:keepNext/>
        <w:keepLines/>
        <w:ind w:left="0" w:firstLine="0"/>
        <w:rPr>
          <w:szCs w:val="22"/>
        </w:rPr>
      </w:pPr>
      <w:r w:rsidRPr="00FD16D2">
        <w:rPr>
          <w:szCs w:val="22"/>
        </w:rPr>
        <w:t xml:space="preserve">Tehotné </w:t>
      </w:r>
      <w:r w:rsidR="007068EE" w:rsidRPr="00FD16D2">
        <w:rPr>
          <w:szCs w:val="22"/>
        </w:rPr>
        <w:t>ženy a ženy v plodnom veku</w:t>
      </w:r>
      <w:r w:rsidRPr="00FD16D2">
        <w:rPr>
          <w:szCs w:val="22"/>
        </w:rPr>
        <w:t xml:space="preserve"> by mali pri manipulácii s týmto </w:t>
      </w:r>
      <w:r w:rsidR="007068EE" w:rsidRPr="00FD16D2">
        <w:rPr>
          <w:szCs w:val="22"/>
        </w:rPr>
        <w:t xml:space="preserve">liekom </w:t>
      </w:r>
      <w:r w:rsidRPr="00FD16D2">
        <w:rPr>
          <w:szCs w:val="22"/>
        </w:rPr>
        <w:t>postupovať opatrne. Pred použitím si prečítajte písomnú informáciu pre používateľov.</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072"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10.</w:t>
            </w:r>
            <w:r w:rsidRPr="00FD16D2">
              <w:rPr>
                <w:b/>
                <w:bCs/>
                <w:szCs w:val="22"/>
              </w:rPr>
              <w:tab/>
              <w:t>DÁTUM EXSPIRÁCIE</w:t>
            </w:r>
          </w:p>
        </w:tc>
      </w:tr>
    </w:tbl>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lang w:val="sk-SK"/>
        </w:rPr>
        <w:t xml:space="preserve">EXP: </w:t>
      </w:r>
    </w:p>
    <w:p w:rsidR="00A24234" w:rsidRPr="00FD16D2" w:rsidRDefault="00A24234" w:rsidP="00A24234">
      <w:pPr>
        <w:ind w:left="0" w:firstLine="0"/>
        <w:rPr>
          <w:szCs w:val="22"/>
        </w:rPr>
      </w:pPr>
      <w:r w:rsidRPr="00FD16D2">
        <w:rPr>
          <w:szCs w:val="22"/>
        </w:rPr>
        <w:t>Po prvom prepichnutí zátky použiť do 28 dní.</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072"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11.</w:t>
            </w:r>
            <w:r w:rsidRPr="00FD16D2">
              <w:rPr>
                <w:b/>
                <w:bCs/>
                <w:szCs w:val="22"/>
              </w:rPr>
              <w:tab/>
              <w:t>OSOBITNÉ PODMIENKY NA UCHOVÁVANIE</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Ne</w:t>
      </w:r>
      <w:r w:rsidR="007068EE" w:rsidRPr="00FD16D2">
        <w:rPr>
          <w:szCs w:val="22"/>
        </w:rPr>
        <w:t>uchovávať v chladničke ani mrazničke</w:t>
      </w:r>
      <w:r w:rsidRPr="00FD16D2">
        <w:rPr>
          <w:szCs w:val="22"/>
        </w:rPr>
        <w:t>. Chrá</w:t>
      </w:r>
      <w:r w:rsidR="007068EE" w:rsidRPr="00FD16D2">
        <w:rPr>
          <w:szCs w:val="22"/>
        </w:rPr>
        <w:t xml:space="preserve">niť </w:t>
      </w:r>
      <w:r w:rsidRPr="00FD16D2">
        <w:rPr>
          <w:szCs w:val="22"/>
        </w:rPr>
        <w:t>pred mrazom.</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072" w:type="dxa"/>
            <w:tcBorders>
              <w:top w:val="single" w:sz="4" w:space="0" w:color="auto"/>
              <w:left w:val="single" w:sz="4" w:space="0" w:color="auto"/>
              <w:bottom w:val="single" w:sz="4" w:space="0" w:color="auto"/>
              <w:right w:val="single" w:sz="4" w:space="0" w:color="auto"/>
            </w:tcBorders>
            <w:hideMark/>
          </w:tcPr>
          <w:p w:rsidR="00A24234" w:rsidRPr="00FD16D2" w:rsidRDefault="00A24234">
            <w:pPr>
              <w:rPr>
                <w:b/>
                <w:bCs/>
                <w:szCs w:val="22"/>
              </w:rPr>
            </w:pPr>
            <w:r w:rsidRPr="00FD16D2">
              <w:rPr>
                <w:b/>
                <w:bCs/>
                <w:szCs w:val="22"/>
              </w:rPr>
              <w:t>12.</w:t>
            </w:r>
            <w:r w:rsidRPr="00FD16D2">
              <w:rPr>
                <w:b/>
                <w:bCs/>
                <w:szCs w:val="22"/>
              </w:rPr>
              <w:tab/>
              <w:t>OSOBITNÉ BEZPEČNOSTNÉ OPATRENIA NA ZNEŠKODNENIE NEPOUŽITÉHO LIEKU(-OV) ALEBO ODPADOVÉHO MATERIÁLU, V PRÍPADE POTREBY</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Likvidácia: prečítajte si písomnú informáciu pre používateľov.</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072" w:type="dxa"/>
            <w:tcBorders>
              <w:top w:val="single" w:sz="4" w:space="0" w:color="auto"/>
              <w:left w:val="single" w:sz="4" w:space="0" w:color="auto"/>
              <w:bottom w:val="single" w:sz="4" w:space="0" w:color="auto"/>
              <w:right w:val="single" w:sz="4" w:space="0" w:color="auto"/>
            </w:tcBorders>
            <w:hideMark/>
          </w:tcPr>
          <w:p w:rsidR="00A24234" w:rsidRPr="00FD16D2" w:rsidRDefault="00A24234">
            <w:pPr>
              <w:rPr>
                <w:b/>
                <w:bCs/>
                <w:szCs w:val="22"/>
              </w:rPr>
            </w:pPr>
            <w:r w:rsidRPr="00FD16D2">
              <w:rPr>
                <w:b/>
                <w:bCs/>
                <w:szCs w:val="22"/>
              </w:rPr>
              <w:t>13.</w:t>
            </w:r>
            <w:r w:rsidRPr="00FD16D2">
              <w:rPr>
                <w:b/>
                <w:bCs/>
                <w:szCs w:val="22"/>
              </w:rPr>
              <w:tab/>
              <w:t xml:space="preserve">OZNAČENIE „LEN PRE ZVIERATÁ“ A PODMIENKY ALEBO OBMEDZENIA TÝKAJÚCE SA DODÁVKY A POUŽITIA, ak sa uplatňujú </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Len pre zvieratá. Výdaj lieku je viazaný na veterinárny predpis.</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14.</w:t>
            </w:r>
            <w:r w:rsidRPr="00FD16D2">
              <w:rPr>
                <w:b/>
                <w:bCs/>
                <w:szCs w:val="22"/>
              </w:rPr>
              <w:tab/>
              <w:t>OZNAČENIE „UCHOVÁVAŤ MIMO  DOHĽADU A DOSAHU DETÍ“</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Uchovávať mimo dohľadu a dosahu detí.</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15.</w:t>
            </w:r>
            <w:r w:rsidRPr="00FD16D2">
              <w:rPr>
                <w:b/>
                <w:bCs/>
                <w:szCs w:val="22"/>
              </w:rPr>
              <w:tab/>
              <w:t xml:space="preserve">NÁZOV A ADRESA DRŽITEĽA ROZHODNUTIA O REGISTRÁCII </w:t>
            </w:r>
          </w:p>
        </w:tc>
      </w:tr>
    </w:tbl>
    <w:p w:rsidR="00A24234" w:rsidRPr="00FD16D2" w:rsidRDefault="00A24234" w:rsidP="00A24234">
      <w:pPr>
        <w:ind w:left="0" w:firstLine="0"/>
        <w:rPr>
          <w:szCs w:val="22"/>
        </w:rPr>
      </w:pPr>
    </w:p>
    <w:p w:rsidR="00A24234" w:rsidRPr="00FD16D2" w:rsidRDefault="00A24234" w:rsidP="00A24234">
      <w:pPr>
        <w:rPr>
          <w:szCs w:val="22"/>
        </w:rPr>
      </w:pPr>
      <w:proofErr w:type="spellStart"/>
      <w:r w:rsidRPr="00FD16D2">
        <w:rPr>
          <w:szCs w:val="22"/>
        </w:rPr>
        <w:t>Alfasan</w:t>
      </w:r>
      <w:proofErr w:type="spellEnd"/>
      <w:r w:rsidRPr="00FD16D2">
        <w:rPr>
          <w:szCs w:val="22"/>
        </w:rPr>
        <w:t xml:space="preserve"> </w:t>
      </w:r>
      <w:proofErr w:type="spellStart"/>
      <w:r w:rsidRPr="00FD16D2">
        <w:rPr>
          <w:szCs w:val="22"/>
        </w:rPr>
        <w:t>Nederland</w:t>
      </w:r>
      <w:proofErr w:type="spellEnd"/>
      <w:r w:rsidRPr="00FD16D2">
        <w:rPr>
          <w:szCs w:val="22"/>
        </w:rPr>
        <w:t xml:space="preserve"> B.V.</w:t>
      </w:r>
    </w:p>
    <w:p w:rsidR="00A24234" w:rsidRPr="00FD16D2" w:rsidRDefault="00A24234" w:rsidP="00A24234">
      <w:pPr>
        <w:rPr>
          <w:szCs w:val="22"/>
        </w:rPr>
      </w:pPr>
      <w:proofErr w:type="spellStart"/>
      <w:r w:rsidRPr="00FD16D2">
        <w:rPr>
          <w:szCs w:val="22"/>
        </w:rPr>
        <w:t>Kuipersweg</w:t>
      </w:r>
      <w:proofErr w:type="spellEnd"/>
      <w:r w:rsidRPr="00FD16D2">
        <w:rPr>
          <w:szCs w:val="22"/>
        </w:rPr>
        <w:t xml:space="preserve"> 9</w:t>
      </w:r>
    </w:p>
    <w:p w:rsidR="00A24234" w:rsidRPr="00FD16D2" w:rsidRDefault="00A24234" w:rsidP="00A24234">
      <w:pPr>
        <w:rPr>
          <w:szCs w:val="22"/>
        </w:rPr>
      </w:pPr>
      <w:r w:rsidRPr="00FD16D2">
        <w:rPr>
          <w:szCs w:val="22"/>
        </w:rPr>
        <w:t xml:space="preserve">3449 JA </w:t>
      </w:r>
      <w:proofErr w:type="spellStart"/>
      <w:r w:rsidRPr="00FD16D2">
        <w:rPr>
          <w:szCs w:val="22"/>
        </w:rPr>
        <w:t>Woerden</w:t>
      </w:r>
      <w:proofErr w:type="spellEnd"/>
    </w:p>
    <w:p w:rsidR="00A24234" w:rsidRPr="00FD16D2" w:rsidRDefault="00A24234" w:rsidP="00A24234">
      <w:pPr>
        <w:ind w:left="0" w:firstLine="0"/>
        <w:rPr>
          <w:szCs w:val="22"/>
        </w:rPr>
      </w:pPr>
      <w:r w:rsidRPr="00FD16D2">
        <w:rPr>
          <w:szCs w:val="22"/>
        </w:rPr>
        <w:t>Holandsko</w:t>
      </w:r>
    </w:p>
    <w:p w:rsidR="00A24234" w:rsidRPr="00FD16D2" w:rsidRDefault="00A24234" w:rsidP="00A24234">
      <w:pPr>
        <w:ind w:left="0" w:firstLine="0"/>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2"/>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szCs w:val="22"/>
              </w:rPr>
            </w:pPr>
            <w:r w:rsidRPr="00FD16D2">
              <w:rPr>
                <w:b/>
                <w:szCs w:val="22"/>
              </w:rPr>
              <w:t>16.</w:t>
            </w:r>
            <w:r w:rsidRPr="00FD16D2">
              <w:rPr>
                <w:b/>
                <w:szCs w:val="22"/>
              </w:rPr>
              <w:tab/>
              <w:t>REGISTRAČNÉ ČÍSLO (ČÍSLA)</w:t>
            </w:r>
          </w:p>
        </w:tc>
      </w:tr>
    </w:tbl>
    <w:p w:rsidR="00A24234" w:rsidRPr="00FD16D2" w:rsidRDefault="00A24234" w:rsidP="00A24234">
      <w:pPr>
        <w:ind w:left="0" w:firstLine="0"/>
        <w:rPr>
          <w:szCs w:val="22"/>
        </w:rPr>
      </w:pPr>
    </w:p>
    <w:p w:rsidR="002C5509" w:rsidRDefault="002C5509" w:rsidP="002C5509">
      <w:pPr>
        <w:ind w:left="0" w:firstLine="0"/>
        <w:rPr>
          <w:bCs/>
          <w:szCs w:val="22"/>
        </w:rPr>
      </w:pPr>
      <w:r>
        <w:rPr>
          <w:bCs/>
          <w:szCs w:val="22"/>
        </w:rPr>
        <w:t>96/050/DC/22-S</w:t>
      </w:r>
    </w:p>
    <w:p w:rsidR="00C63B1D" w:rsidRPr="00FD16D2" w:rsidRDefault="00C63B1D" w:rsidP="00A24234">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70"/>
      </w:tblGrid>
      <w:tr w:rsidR="00A24234" w:rsidRPr="00FD16D2" w:rsidTr="00A24234">
        <w:tc>
          <w:tcPr>
            <w:tcW w:w="907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17.</w:t>
            </w:r>
            <w:r w:rsidRPr="00FD16D2">
              <w:rPr>
                <w:b/>
                <w:bCs/>
                <w:szCs w:val="22"/>
              </w:rPr>
              <w:tab/>
              <w:t>ČÍSLO VÝROBNEJ ŠARŽE</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proofErr w:type="spellStart"/>
      <w:r w:rsidRPr="00FD16D2">
        <w:rPr>
          <w:szCs w:val="22"/>
        </w:rPr>
        <w:t>Lot</w:t>
      </w:r>
      <w:proofErr w:type="spellEnd"/>
      <w:r w:rsidRPr="00FD16D2">
        <w:rPr>
          <w:szCs w:val="22"/>
        </w:rPr>
        <w:t xml:space="preserve"> {</w:t>
      </w:r>
      <w:r w:rsidR="007068EE" w:rsidRPr="00FD16D2">
        <w:rPr>
          <w:szCs w:val="22"/>
        </w:rPr>
        <w:t>číslo</w:t>
      </w:r>
      <w:r w:rsidRPr="00FD16D2">
        <w:rPr>
          <w:szCs w:val="22"/>
        </w:rPr>
        <w:t>}</w:t>
      </w:r>
    </w:p>
    <w:p w:rsidR="00A24234" w:rsidRPr="00FD16D2" w:rsidRDefault="00A24234" w:rsidP="00A24234">
      <w:pPr>
        <w:ind w:left="0" w:firstLine="0"/>
        <w:rPr>
          <w:szCs w:val="22"/>
        </w:rPr>
      </w:pPr>
      <w:r w:rsidRPr="00FD16D2">
        <w:rPr>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A24234" w:rsidRPr="00FD16D2" w:rsidTr="00A24234">
        <w:tc>
          <w:tcPr>
            <w:tcW w:w="5000" w:type="pct"/>
            <w:tcBorders>
              <w:top w:val="single" w:sz="4" w:space="0" w:color="auto"/>
              <w:left w:val="single" w:sz="4" w:space="0" w:color="auto"/>
              <w:bottom w:val="single" w:sz="4" w:space="0" w:color="auto"/>
              <w:right w:val="single" w:sz="4" w:space="0" w:color="auto"/>
            </w:tcBorders>
          </w:tcPr>
          <w:p w:rsidR="00A24234" w:rsidRPr="00FD16D2" w:rsidRDefault="00A24234">
            <w:pPr>
              <w:ind w:left="0" w:firstLine="0"/>
              <w:rPr>
                <w:b/>
                <w:bCs/>
                <w:szCs w:val="22"/>
              </w:rPr>
            </w:pPr>
            <w:r w:rsidRPr="00FD16D2">
              <w:rPr>
                <w:b/>
                <w:bCs/>
                <w:szCs w:val="22"/>
              </w:rPr>
              <w:lastRenderedPageBreak/>
              <w:t>MINIMÁLNE ÚDAJE, KTORÉ MAJÚ BYŤ UVEDENÉ NA MALOM VNÚTORNOM OBALE</w:t>
            </w:r>
          </w:p>
          <w:p w:rsidR="00A24234" w:rsidRPr="00FD16D2" w:rsidRDefault="00A24234">
            <w:pPr>
              <w:ind w:left="0" w:firstLine="0"/>
              <w:rPr>
                <w:bCs/>
                <w:szCs w:val="22"/>
              </w:rPr>
            </w:pPr>
          </w:p>
          <w:p w:rsidR="00A24234" w:rsidRPr="00FD16D2" w:rsidRDefault="00A24234">
            <w:pPr>
              <w:ind w:left="0" w:firstLine="0"/>
              <w:rPr>
                <w:b/>
                <w:bCs/>
                <w:szCs w:val="22"/>
              </w:rPr>
            </w:pPr>
            <w:r w:rsidRPr="00FD16D2">
              <w:rPr>
                <w:b/>
                <w:bCs/>
                <w:szCs w:val="22"/>
              </w:rPr>
              <w:t>Injekčná liekovka 20 ml alebo 50 ml</w:t>
            </w:r>
          </w:p>
        </w:tc>
      </w:tr>
    </w:tbl>
    <w:p w:rsidR="00A24234" w:rsidRPr="00FD16D2" w:rsidRDefault="00A24234" w:rsidP="00A24234">
      <w:pPr>
        <w:ind w:left="0" w:firstLine="0"/>
        <w:rPr>
          <w:szCs w:val="22"/>
        </w:rPr>
      </w:pPr>
      <w:bookmarkStart w:id="2" w:name="_Hlk119488437"/>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1.</w:t>
            </w:r>
            <w:r w:rsidRPr="00FD16D2">
              <w:rPr>
                <w:b/>
                <w:bCs/>
                <w:szCs w:val="22"/>
              </w:rPr>
              <w:tab/>
              <w:t>NÁZOV VETERINÁRNEHO LIEKU</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proofErr w:type="spellStart"/>
      <w:r w:rsidRPr="00FD16D2">
        <w:rPr>
          <w:szCs w:val="22"/>
        </w:rPr>
        <w:t>Metaxx</w:t>
      </w:r>
      <w:proofErr w:type="spellEnd"/>
      <w:r w:rsidRPr="00FD16D2">
        <w:rPr>
          <w:szCs w:val="22"/>
        </w:rPr>
        <w:t xml:space="preserve"> 5 mg/ml injekčný roztok pre hovädzí dobytok, ošípané, psy a mačky</w:t>
      </w:r>
      <w:r w:rsidRPr="00FD16D2">
        <w:rPr>
          <w:szCs w:val="22"/>
        </w:rPr>
        <w:br/>
      </w:r>
      <w:proofErr w:type="spellStart"/>
      <w:r w:rsidRPr="00FD16D2">
        <w:rPr>
          <w:szCs w:val="22"/>
        </w:rPr>
        <w:t>Meloxikam</w:t>
      </w:r>
      <w:proofErr w:type="spellEnd"/>
    </w:p>
    <w:p w:rsidR="00A24234" w:rsidRPr="00FD16D2" w:rsidRDefault="00A24234" w:rsidP="00A24234">
      <w:pPr>
        <w:ind w:left="0" w:firstLine="0"/>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2.</w:t>
            </w:r>
            <w:r w:rsidRPr="00FD16D2">
              <w:rPr>
                <w:b/>
                <w:bCs/>
                <w:szCs w:val="22"/>
              </w:rPr>
              <w:tab/>
              <w:t xml:space="preserve">MNOŽSTVO ÚČINNEJ LÁTKY (-OK) </w:t>
            </w:r>
          </w:p>
        </w:tc>
      </w:tr>
    </w:tbl>
    <w:p w:rsidR="00A24234" w:rsidRPr="00FD16D2" w:rsidRDefault="00A24234" w:rsidP="00A24234">
      <w:pPr>
        <w:ind w:left="0" w:firstLine="0"/>
        <w:rPr>
          <w:szCs w:val="22"/>
        </w:rPr>
      </w:pPr>
    </w:p>
    <w:p w:rsidR="00A24234" w:rsidRPr="00FD16D2" w:rsidRDefault="00A24234" w:rsidP="00A24234">
      <w:pPr>
        <w:rPr>
          <w:szCs w:val="22"/>
        </w:rPr>
      </w:pPr>
      <w:proofErr w:type="spellStart"/>
      <w:r w:rsidRPr="00FD16D2">
        <w:rPr>
          <w:szCs w:val="22"/>
        </w:rPr>
        <w:t>Meloxicam</w:t>
      </w:r>
      <w:proofErr w:type="spellEnd"/>
      <w:r w:rsidRPr="00FD16D2">
        <w:rPr>
          <w:szCs w:val="22"/>
        </w:rPr>
        <w:t xml:space="preserve"> 5 mg/ml</w:t>
      </w:r>
    </w:p>
    <w:p w:rsidR="00A24234" w:rsidRPr="00FD16D2" w:rsidRDefault="00A24234" w:rsidP="00A24234">
      <w:pPr>
        <w:ind w:left="0" w:firstLine="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2"/>
      </w:tblGrid>
      <w:tr w:rsidR="00A24234" w:rsidRPr="00FD16D2" w:rsidTr="00A24234">
        <w:tc>
          <w:tcPr>
            <w:tcW w:w="5000" w:type="pct"/>
            <w:tcBorders>
              <w:top w:val="single" w:sz="4" w:space="0" w:color="auto"/>
              <w:left w:val="single" w:sz="4" w:space="0" w:color="auto"/>
              <w:bottom w:val="single" w:sz="4" w:space="0" w:color="auto"/>
              <w:right w:val="single" w:sz="4" w:space="0" w:color="auto"/>
            </w:tcBorders>
            <w:hideMark/>
          </w:tcPr>
          <w:p w:rsidR="00A24234" w:rsidRPr="00FD16D2" w:rsidRDefault="00A24234">
            <w:pPr>
              <w:rPr>
                <w:b/>
                <w:bCs/>
                <w:szCs w:val="22"/>
              </w:rPr>
            </w:pPr>
            <w:r w:rsidRPr="00FD16D2">
              <w:rPr>
                <w:b/>
                <w:bCs/>
                <w:szCs w:val="22"/>
              </w:rPr>
              <w:t>3.</w:t>
            </w:r>
            <w:r w:rsidRPr="00FD16D2">
              <w:rPr>
                <w:b/>
                <w:bCs/>
                <w:szCs w:val="22"/>
              </w:rPr>
              <w:tab/>
              <w:t xml:space="preserve">OBSAH V HMOTNOSTNÝCH, OBJEMOVÝCH JEDNOTKÁCH ALEBO POČET DÁVOK </w:t>
            </w:r>
          </w:p>
        </w:tc>
      </w:tr>
    </w:tbl>
    <w:p w:rsidR="00A24234" w:rsidRPr="00FD16D2" w:rsidRDefault="00A24234" w:rsidP="00A24234">
      <w:pPr>
        <w:ind w:left="0" w:firstLine="0"/>
        <w:rPr>
          <w:bCs/>
          <w:szCs w:val="22"/>
        </w:rPr>
      </w:pPr>
    </w:p>
    <w:p w:rsidR="00A24234" w:rsidRPr="00FD16D2" w:rsidRDefault="00A24234" w:rsidP="00A24234">
      <w:pPr>
        <w:ind w:left="0" w:firstLine="0"/>
        <w:rPr>
          <w:szCs w:val="22"/>
        </w:rPr>
      </w:pPr>
      <w:r w:rsidRPr="00FD16D2">
        <w:rPr>
          <w:szCs w:val="22"/>
        </w:rPr>
        <w:t>20 ml</w:t>
      </w:r>
    </w:p>
    <w:p w:rsidR="00A24234" w:rsidRPr="00FD16D2" w:rsidRDefault="00A24234" w:rsidP="00A24234">
      <w:pPr>
        <w:ind w:left="0" w:firstLine="0"/>
        <w:rPr>
          <w:bCs/>
          <w:szCs w:val="22"/>
        </w:rPr>
      </w:pPr>
      <w:r w:rsidRPr="00FD16D2">
        <w:rPr>
          <w:szCs w:val="22"/>
        </w:rPr>
        <w:t>50 ml</w:t>
      </w:r>
    </w:p>
    <w:p w:rsidR="00A24234" w:rsidRPr="00FD16D2" w:rsidRDefault="00A24234" w:rsidP="00A24234">
      <w:pPr>
        <w:ind w:left="0" w:firstLine="0"/>
        <w:rPr>
          <w:bCs/>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4.</w:t>
            </w:r>
            <w:r w:rsidRPr="00FD16D2">
              <w:rPr>
                <w:b/>
                <w:bCs/>
                <w:szCs w:val="22"/>
              </w:rPr>
              <w:tab/>
              <w:t>SP</w:t>
            </w:r>
            <w:r w:rsidRPr="00FD16D2">
              <w:rPr>
                <w:b/>
                <w:bCs/>
                <w:caps/>
                <w:szCs w:val="22"/>
              </w:rPr>
              <w:t>ô</w:t>
            </w:r>
            <w:r w:rsidRPr="00FD16D2">
              <w:rPr>
                <w:b/>
                <w:bCs/>
                <w:szCs w:val="22"/>
              </w:rPr>
              <w:t xml:space="preserve">SOB(-Y) PODANIA </w:t>
            </w:r>
          </w:p>
        </w:tc>
      </w:tr>
    </w:tbl>
    <w:p w:rsidR="00A24234" w:rsidRPr="00FD16D2" w:rsidRDefault="00A24234" w:rsidP="00A24234">
      <w:pPr>
        <w:ind w:left="0" w:firstLine="0"/>
        <w:rPr>
          <w:bCs/>
          <w:szCs w:val="22"/>
        </w:rPr>
      </w:pPr>
    </w:p>
    <w:p w:rsidR="00A24234" w:rsidRPr="00FD16D2" w:rsidRDefault="00A24234" w:rsidP="00A24234">
      <w:pPr>
        <w:pStyle w:val="Default"/>
        <w:rPr>
          <w:sz w:val="22"/>
          <w:szCs w:val="22"/>
          <w:lang w:val="sk-SK"/>
        </w:rPr>
      </w:pPr>
      <w:r w:rsidRPr="00FD16D2">
        <w:rPr>
          <w:sz w:val="22"/>
          <w:szCs w:val="22"/>
          <w:u w:val="single"/>
          <w:lang w:val="sk-SK"/>
        </w:rPr>
        <w:t>Psy</w:t>
      </w:r>
      <w:r w:rsidRPr="00FD16D2">
        <w:rPr>
          <w:sz w:val="22"/>
          <w:szCs w:val="22"/>
          <w:lang w:val="sk-SK"/>
        </w:rPr>
        <w:t>:</w:t>
      </w:r>
      <w:r w:rsidRPr="00FD16D2">
        <w:rPr>
          <w:sz w:val="22"/>
          <w:szCs w:val="22"/>
          <w:lang w:val="sk-SK"/>
        </w:rPr>
        <w:tab/>
      </w:r>
      <w:r w:rsidRPr="00FD16D2">
        <w:rPr>
          <w:sz w:val="22"/>
          <w:szCs w:val="22"/>
          <w:lang w:val="sk-SK"/>
        </w:rPr>
        <w:tab/>
      </w:r>
      <w:r w:rsidRPr="00FD16D2">
        <w:rPr>
          <w:sz w:val="22"/>
          <w:szCs w:val="22"/>
          <w:lang w:val="sk-SK"/>
        </w:rPr>
        <w:tab/>
      </w:r>
      <w:proofErr w:type="spellStart"/>
      <w:r w:rsidRPr="00FD16D2">
        <w:rPr>
          <w:sz w:val="22"/>
          <w:szCs w:val="22"/>
          <w:lang w:val="sk-SK"/>
        </w:rPr>
        <w:t>i.v</w:t>
      </w:r>
      <w:proofErr w:type="spellEnd"/>
      <w:r w:rsidRPr="00FD16D2">
        <w:rPr>
          <w:sz w:val="22"/>
          <w:szCs w:val="22"/>
          <w:lang w:val="sk-SK"/>
        </w:rPr>
        <w:t xml:space="preserve">. alebo </w:t>
      </w:r>
      <w:proofErr w:type="spellStart"/>
      <w:r w:rsidRPr="00FD16D2">
        <w:rPr>
          <w:sz w:val="22"/>
          <w:szCs w:val="22"/>
          <w:lang w:val="sk-SK"/>
        </w:rPr>
        <w:t>s.c</w:t>
      </w:r>
      <w:proofErr w:type="spellEnd"/>
      <w:r w:rsidRPr="00FD16D2">
        <w:rPr>
          <w:sz w:val="22"/>
          <w:szCs w:val="22"/>
          <w:lang w:val="sk-SK"/>
        </w:rPr>
        <w:t xml:space="preserve">. </w:t>
      </w:r>
    </w:p>
    <w:p w:rsidR="00A24234" w:rsidRPr="00FD16D2" w:rsidRDefault="00A24234" w:rsidP="00A24234">
      <w:pPr>
        <w:pStyle w:val="Default"/>
        <w:rPr>
          <w:sz w:val="22"/>
          <w:szCs w:val="22"/>
          <w:lang w:val="sk-SK"/>
        </w:rPr>
      </w:pPr>
      <w:r w:rsidRPr="00FD16D2">
        <w:rPr>
          <w:sz w:val="22"/>
          <w:szCs w:val="22"/>
          <w:u w:val="single"/>
          <w:lang w:val="sk-SK"/>
        </w:rPr>
        <w:t>Mačky</w:t>
      </w:r>
      <w:r w:rsidRPr="00FD16D2">
        <w:rPr>
          <w:sz w:val="22"/>
          <w:szCs w:val="22"/>
          <w:lang w:val="sk-SK"/>
        </w:rPr>
        <w:t xml:space="preserve">: </w:t>
      </w:r>
      <w:r w:rsidRPr="00FD16D2">
        <w:rPr>
          <w:sz w:val="22"/>
          <w:szCs w:val="22"/>
          <w:lang w:val="sk-SK"/>
        </w:rPr>
        <w:tab/>
      </w:r>
      <w:r w:rsidRPr="00FD16D2">
        <w:rPr>
          <w:sz w:val="22"/>
          <w:szCs w:val="22"/>
          <w:lang w:val="sk-SK"/>
        </w:rPr>
        <w:tab/>
      </w:r>
      <w:proofErr w:type="spellStart"/>
      <w:r w:rsidRPr="00FD16D2">
        <w:rPr>
          <w:sz w:val="22"/>
          <w:szCs w:val="22"/>
          <w:lang w:val="sk-SK"/>
        </w:rPr>
        <w:t>s.c</w:t>
      </w:r>
      <w:proofErr w:type="spellEnd"/>
      <w:r w:rsidRPr="00FD16D2">
        <w:rPr>
          <w:sz w:val="22"/>
          <w:szCs w:val="22"/>
          <w:lang w:val="sk-SK"/>
        </w:rPr>
        <w:t xml:space="preserve">. </w:t>
      </w:r>
    </w:p>
    <w:p w:rsidR="00A24234" w:rsidRPr="00FD16D2" w:rsidRDefault="00A24234" w:rsidP="00A24234">
      <w:pPr>
        <w:pStyle w:val="Default"/>
        <w:rPr>
          <w:sz w:val="22"/>
          <w:szCs w:val="22"/>
          <w:lang w:val="sk-SK"/>
        </w:rPr>
      </w:pPr>
      <w:r w:rsidRPr="00FD16D2">
        <w:rPr>
          <w:sz w:val="22"/>
          <w:szCs w:val="22"/>
          <w:u w:val="single"/>
          <w:lang w:val="sk-SK"/>
        </w:rPr>
        <w:t>Hovädzí dobytok</w:t>
      </w:r>
      <w:r w:rsidRPr="00FD16D2">
        <w:rPr>
          <w:sz w:val="22"/>
          <w:szCs w:val="22"/>
          <w:lang w:val="sk-SK"/>
        </w:rPr>
        <w:t xml:space="preserve">: </w:t>
      </w:r>
      <w:r w:rsidRPr="00FD16D2">
        <w:rPr>
          <w:sz w:val="22"/>
          <w:szCs w:val="22"/>
          <w:lang w:val="sk-SK"/>
        </w:rPr>
        <w:tab/>
      </w:r>
      <w:proofErr w:type="spellStart"/>
      <w:r w:rsidRPr="00FD16D2">
        <w:rPr>
          <w:sz w:val="22"/>
          <w:szCs w:val="22"/>
        </w:rPr>
        <w:t>s.c</w:t>
      </w:r>
      <w:proofErr w:type="spellEnd"/>
      <w:r w:rsidRPr="00FD16D2">
        <w:rPr>
          <w:sz w:val="22"/>
          <w:szCs w:val="22"/>
        </w:rPr>
        <w:t xml:space="preserve">. </w:t>
      </w:r>
      <w:proofErr w:type="spellStart"/>
      <w:r w:rsidRPr="00FD16D2">
        <w:rPr>
          <w:sz w:val="22"/>
          <w:szCs w:val="22"/>
        </w:rPr>
        <w:t>alebo</w:t>
      </w:r>
      <w:proofErr w:type="spellEnd"/>
      <w:r w:rsidRPr="00FD16D2">
        <w:rPr>
          <w:sz w:val="22"/>
          <w:szCs w:val="22"/>
        </w:rPr>
        <w:t xml:space="preserve"> </w:t>
      </w:r>
      <w:proofErr w:type="spellStart"/>
      <w:proofErr w:type="gramStart"/>
      <w:r w:rsidRPr="00FD16D2">
        <w:rPr>
          <w:sz w:val="22"/>
          <w:szCs w:val="22"/>
        </w:rPr>
        <w:t>i.v</w:t>
      </w:r>
      <w:proofErr w:type="spellEnd"/>
      <w:r w:rsidRPr="00FD16D2">
        <w:rPr>
          <w:sz w:val="22"/>
          <w:szCs w:val="22"/>
        </w:rPr>
        <w:t>.</w:t>
      </w:r>
      <w:proofErr w:type="gramEnd"/>
    </w:p>
    <w:p w:rsidR="00A24234" w:rsidRPr="00FD16D2" w:rsidRDefault="00A24234" w:rsidP="00A24234">
      <w:pPr>
        <w:ind w:left="0" w:firstLine="0"/>
        <w:rPr>
          <w:bCs/>
          <w:szCs w:val="22"/>
        </w:rPr>
      </w:pPr>
      <w:r w:rsidRPr="00FD16D2">
        <w:rPr>
          <w:szCs w:val="22"/>
          <w:u w:val="single"/>
        </w:rPr>
        <w:t>Ošípané</w:t>
      </w:r>
      <w:r w:rsidRPr="00FD16D2">
        <w:rPr>
          <w:szCs w:val="22"/>
        </w:rPr>
        <w:t xml:space="preserve">: </w:t>
      </w:r>
      <w:r w:rsidRPr="00FD16D2">
        <w:rPr>
          <w:szCs w:val="22"/>
        </w:rPr>
        <w:tab/>
      </w:r>
      <w:r w:rsidRPr="00FD16D2">
        <w:rPr>
          <w:szCs w:val="22"/>
        </w:rPr>
        <w:tab/>
      </w:r>
      <w:proofErr w:type="spellStart"/>
      <w:r w:rsidRPr="00FD16D2">
        <w:rPr>
          <w:szCs w:val="22"/>
        </w:rPr>
        <w:t>i.m</w:t>
      </w:r>
      <w:proofErr w:type="spellEnd"/>
      <w:r w:rsidRPr="00FD16D2">
        <w:rPr>
          <w:szCs w:val="22"/>
        </w:rPr>
        <w:t>.</w:t>
      </w:r>
    </w:p>
    <w:bookmarkEnd w:id="2"/>
    <w:p w:rsidR="00A24234" w:rsidRPr="00FD16D2" w:rsidRDefault="00A24234" w:rsidP="00A24234">
      <w:pPr>
        <w:ind w:left="0" w:firstLine="0"/>
        <w:rPr>
          <w:bCs/>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5.</w:t>
            </w:r>
            <w:r w:rsidRPr="00FD16D2">
              <w:rPr>
                <w:b/>
                <w:bCs/>
                <w:szCs w:val="22"/>
              </w:rPr>
              <w:tab/>
              <w:t>OCHRANNÁ LEHOTA(-Y)</w:t>
            </w:r>
          </w:p>
        </w:tc>
      </w:tr>
    </w:tbl>
    <w:p w:rsidR="00A24234" w:rsidRPr="00FD16D2" w:rsidRDefault="00A24234" w:rsidP="00A24234">
      <w:pPr>
        <w:ind w:left="0" w:firstLine="0"/>
        <w:rPr>
          <w:bCs/>
          <w:szCs w:val="22"/>
        </w:rPr>
      </w:pPr>
    </w:p>
    <w:p w:rsidR="00A24234" w:rsidRPr="00FD16D2" w:rsidRDefault="00A24234" w:rsidP="00A24234">
      <w:pPr>
        <w:pStyle w:val="Default"/>
        <w:rPr>
          <w:sz w:val="22"/>
          <w:szCs w:val="22"/>
          <w:lang w:val="sk-SK"/>
        </w:rPr>
      </w:pPr>
      <w:r w:rsidRPr="00FD16D2">
        <w:rPr>
          <w:sz w:val="22"/>
          <w:szCs w:val="22"/>
          <w:lang w:val="sk-SK"/>
        </w:rPr>
        <w:t xml:space="preserve">Ochranné lehoty: </w:t>
      </w:r>
    </w:p>
    <w:p w:rsidR="007068EE" w:rsidRPr="00FD16D2" w:rsidRDefault="007068EE" w:rsidP="007068EE">
      <w:pPr>
        <w:pStyle w:val="Default"/>
        <w:rPr>
          <w:sz w:val="22"/>
          <w:szCs w:val="22"/>
          <w:lang w:val="sk-SK"/>
        </w:rPr>
      </w:pPr>
      <w:r w:rsidRPr="00FD16D2">
        <w:rPr>
          <w:sz w:val="22"/>
          <w:szCs w:val="22"/>
          <w:u w:val="single"/>
          <w:lang w:val="sk-SK"/>
        </w:rPr>
        <w:t>Hovädzí dobytok</w:t>
      </w:r>
      <w:r w:rsidRPr="00FD16D2">
        <w:rPr>
          <w:sz w:val="22"/>
          <w:szCs w:val="22"/>
          <w:lang w:val="sk-SK"/>
        </w:rPr>
        <w:t>:</w:t>
      </w:r>
      <w:r w:rsidRPr="00FD16D2">
        <w:rPr>
          <w:sz w:val="22"/>
          <w:szCs w:val="22"/>
          <w:lang w:val="sk-SK"/>
        </w:rPr>
        <w:tab/>
      </w:r>
      <w:r w:rsidRPr="00FD16D2">
        <w:rPr>
          <w:sz w:val="22"/>
          <w:szCs w:val="22"/>
          <w:lang w:val="sk-SK"/>
        </w:rPr>
        <w:tab/>
        <w:t xml:space="preserve">Mäso a vnútornosti: 15 dní. </w:t>
      </w:r>
    </w:p>
    <w:p w:rsidR="007068EE" w:rsidRPr="00FD16D2" w:rsidRDefault="007068EE" w:rsidP="007068EE">
      <w:pPr>
        <w:ind w:left="0" w:firstLine="0"/>
        <w:rPr>
          <w:szCs w:val="22"/>
        </w:rPr>
      </w:pPr>
      <w:r w:rsidRPr="00FD16D2">
        <w:rPr>
          <w:szCs w:val="22"/>
          <w:u w:val="single"/>
        </w:rPr>
        <w:t>Ošípané</w:t>
      </w:r>
      <w:r w:rsidRPr="00FD16D2">
        <w:rPr>
          <w:szCs w:val="22"/>
        </w:rPr>
        <w:t>:</w:t>
      </w:r>
      <w:r w:rsidRPr="00FD16D2">
        <w:rPr>
          <w:szCs w:val="22"/>
        </w:rPr>
        <w:tab/>
      </w:r>
      <w:r w:rsidRPr="00FD16D2">
        <w:rPr>
          <w:szCs w:val="22"/>
        </w:rPr>
        <w:tab/>
      </w:r>
      <w:r w:rsidRPr="00FD16D2">
        <w:rPr>
          <w:szCs w:val="22"/>
        </w:rPr>
        <w:tab/>
        <w:t>Mäso a vnútornosti: 5 dní.</w:t>
      </w:r>
    </w:p>
    <w:p w:rsidR="007068EE" w:rsidRPr="00FD16D2" w:rsidRDefault="007068EE" w:rsidP="007068EE">
      <w:pPr>
        <w:ind w:left="0" w:firstLine="0"/>
        <w:rPr>
          <w:szCs w:val="22"/>
        </w:rPr>
      </w:pPr>
      <w:r w:rsidRPr="00FD16D2">
        <w:rPr>
          <w:szCs w:val="22"/>
        </w:rPr>
        <w:t>Nie je povolený na použitie u zvierat produkujúcich mlieko na ľudskú spotrebu.</w:t>
      </w:r>
    </w:p>
    <w:p w:rsidR="00A24234" w:rsidRPr="00FD16D2" w:rsidRDefault="00A24234" w:rsidP="00A24234">
      <w:pPr>
        <w:ind w:left="0" w:firstLine="0"/>
        <w:rPr>
          <w:bCs/>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6.</w:t>
            </w:r>
            <w:r w:rsidRPr="00FD16D2">
              <w:rPr>
                <w:b/>
                <w:bCs/>
                <w:szCs w:val="22"/>
              </w:rPr>
              <w:tab/>
              <w:t>ČÍSLO ŠARŽE</w:t>
            </w:r>
          </w:p>
        </w:tc>
      </w:tr>
    </w:tbl>
    <w:p w:rsidR="00A24234" w:rsidRPr="00FD16D2" w:rsidRDefault="00A24234" w:rsidP="00A24234">
      <w:pPr>
        <w:ind w:left="0" w:firstLine="0"/>
        <w:rPr>
          <w:szCs w:val="22"/>
        </w:rPr>
      </w:pPr>
    </w:p>
    <w:p w:rsidR="00A24234" w:rsidRPr="00FD16D2" w:rsidRDefault="00A24234" w:rsidP="00A24234">
      <w:pPr>
        <w:ind w:left="0" w:firstLine="0"/>
        <w:rPr>
          <w:szCs w:val="22"/>
        </w:rPr>
      </w:pPr>
      <w:proofErr w:type="spellStart"/>
      <w:r w:rsidRPr="00FD16D2">
        <w:rPr>
          <w:szCs w:val="22"/>
        </w:rPr>
        <w:t>Lot</w:t>
      </w:r>
      <w:proofErr w:type="spellEnd"/>
      <w:r w:rsidRPr="00FD16D2">
        <w:rPr>
          <w:szCs w:val="22"/>
        </w:rPr>
        <w:t xml:space="preserve"> {</w:t>
      </w:r>
      <w:r w:rsidR="007068EE" w:rsidRPr="00FD16D2">
        <w:rPr>
          <w:szCs w:val="22"/>
        </w:rPr>
        <w:t>číslo</w:t>
      </w:r>
      <w:r w:rsidRPr="00FD16D2">
        <w:rPr>
          <w:szCs w:val="22"/>
        </w:rPr>
        <w:t>}</w:t>
      </w:r>
    </w:p>
    <w:p w:rsidR="00A24234" w:rsidRPr="00FD16D2" w:rsidRDefault="00A24234" w:rsidP="00A24234">
      <w:pPr>
        <w:ind w:left="0" w:firstLine="0"/>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7.</w:t>
            </w:r>
            <w:r w:rsidRPr="00FD16D2">
              <w:rPr>
                <w:b/>
                <w:bCs/>
                <w:szCs w:val="22"/>
              </w:rPr>
              <w:tab/>
              <w:t>DÁTUM EXSPIRÁCIE</w:t>
            </w:r>
          </w:p>
        </w:tc>
      </w:tr>
    </w:tbl>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lang w:val="sk-SK"/>
        </w:rPr>
        <w:t xml:space="preserve">EXP: </w:t>
      </w:r>
    </w:p>
    <w:p w:rsidR="007068EE" w:rsidRPr="00FD16D2" w:rsidRDefault="007068EE" w:rsidP="007068EE">
      <w:pPr>
        <w:ind w:left="0" w:firstLine="0"/>
        <w:rPr>
          <w:szCs w:val="22"/>
        </w:rPr>
      </w:pPr>
      <w:r w:rsidRPr="00FD16D2">
        <w:rPr>
          <w:szCs w:val="22"/>
        </w:rPr>
        <w:t>Po prvom prepichnutí zátky použiť do 28 dní.</w:t>
      </w:r>
    </w:p>
    <w:p w:rsidR="00A24234" w:rsidRPr="00FD16D2" w:rsidRDefault="00A24234" w:rsidP="00A24234">
      <w:pPr>
        <w:ind w:left="0" w:firstLine="0"/>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A24234" w:rsidRPr="00FD16D2" w:rsidTr="00A24234">
        <w:tc>
          <w:tcPr>
            <w:tcW w:w="9250" w:type="dxa"/>
            <w:tcBorders>
              <w:top w:val="single" w:sz="4" w:space="0" w:color="auto"/>
              <w:left w:val="single" w:sz="4" w:space="0" w:color="auto"/>
              <w:bottom w:val="single" w:sz="4" w:space="0" w:color="auto"/>
              <w:right w:val="single" w:sz="4" w:space="0" w:color="auto"/>
            </w:tcBorders>
            <w:hideMark/>
          </w:tcPr>
          <w:p w:rsidR="00A24234" w:rsidRPr="00FD16D2" w:rsidRDefault="00A24234">
            <w:pPr>
              <w:ind w:left="0" w:firstLine="0"/>
              <w:rPr>
                <w:b/>
                <w:bCs/>
                <w:szCs w:val="22"/>
              </w:rPr>
            </w:pPr>
            <w:r w:rsidRPr="00FD16D2">
              <w:rPr>
                <w:b/>
                <w:bCs/>
                <w:szCs w:val="22"/>
              </w:rPr>
              <w:t>8.</w:t>
            </w:r>
            <w:r w:rsidRPr="00FD16D2">
              <w:rPr>
                <w:b/>
                <w:bCs/>
                <w:szCs w:val="22"/>
              </w:rPr>
              <w:tab/>
              <w:t>OZNAČENIE „LEN PRE ZVIERATÁ“</w:t>
            </w:r>
          </w:p>
        </w:tc>
      </w:tr>
    </w:tbl>
    <w:p w:rsidR="00A24234" w:rsidRPr="00FD16D2" w:rsidRDefault="00A24234" w:rsidP="00A24234">
      <w:pPr>
        <w:ind w:left="0" w:firstLine="0"/>
        <w:rPr>
          <w:bCs/>
          <w:szCs w:val="22"/>
        </w:rPr>
      </w:pPr>
    </w:p>
    <w:p w:rsidR="00A24234" w:rsidRPr="00FD16D2" w:rsidRDefault="00A24234" w:rsidP="00A24234">
      <w:pPr>
        <w:ind w:left="0" w:firstLine="0"/>
        <w:rPr>
          <w:szCs w:val="22"/>
        </w:rPr>
      </w:pPr>
      <w:r w:rsidRPr="00FD16D2">
        <w:rPr>
          <w:szCs w:val="22"/>
        </w:rPr>
        <w:t>Len pre zvieratá.</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br w:type="page"/>
      </w:r>
    </w:p>
    <w:p w:rsidR="00A24234" w:rsidRPr="00FD16D2" w:rsidRDefault="00A24234" w:rsidP="00A24234">
      <w:pPr>
        <w:ind w:left="0" w:firstLine="0"/>
        <w:jc w:val="center"/>
        <w:rPr>
          <w:b/>
          <w:bCs/>
          <w:szCs w:val="22"/>
        </w:rPr>
      </w:pPr>
      <w:r w:rsidRPr="00FD16D2">
        <w:rPr>
          <w:b/>
          <w:bCs/>
          <w:szCs w:val="22"/>
        </w:rPr>
        <w:lastRenderedPageBreak/>
        <w:t>PÍSOMNÁ INFORMÁCIA PRE POUŽÍVATEĽOV</w:t>
      </w:r>
    </w:p>
    <w:p w:rsidR="00A24234" w:rsidRPr="00FD16D2" w:rsidRDefault="00A24234" w:rsidP="00A24234">
      <w:pPr>
        <w:ind w:left="0" w:firstLine="0"/>
        <w:jc w:val="center"/>
        <w:rPr>
          <w:b/>
          <w:bCs/>
          <w:szCs w:val="22"/>
        </w:rPr>
      </w:pPr>
      <w:proofErr w:type="spellStart"/>
      <w:r w:rsidRPr="00FD16D2">
        <w:rPr>
          <w:b/>
          <w:bCs/>
          <w:szCs w:val="22"/>
        </w:rPr>
        <w:t>Metaxx</w:t>
      </w:r>
      <w:proofErr w:type="spellEnd"/>
      <w:r w:rsidRPr="00FD16D2">
        <w:rPr>
          <w:b/>
          <w:bCs/>
          <w:szCs w:val="22"/>
        </w:rPr>
        <w:t xml:space="preserve"> 5 mg/ml injekčný roztok pre hovädzí dobytok, ošípané, psy a mačky</w:t>
      </w:r>
    </w:p>
    <w:p w:rsidR="00A24234" w:rsidRPr="00FD16D2" w:rsidRDefault="00A24234" w:rsidP="00A24234">
      <w:pPr>
        <w:ind w:left="0" w:firstLine="0"/>
        <w:rPr>
          <w:szCs w:val="22"/>
        </w:rPr>
      </w:pPr>
    </w:p>
    <w:p w:rsidR="00A24234" w:rsidRPr="00FD16D2" w:rsidRDefault="00A24234" w:rsidP="00A24234">
      <w:pPr>
        <w:rPr>
          <w:b/>
          <w:szCs w:val="22"/>
        </w:rPr>
      </w:pPr>
      <w:r w:rsidRPr="00FD16D2">
        <w:rPr>
          <w:b/>
          <w:szCs w:val="22"/>
        </w:rPr>
        <w:t>1.</w:t>
      </w:r>
      <w:r w:rsidRPr="00FD16D2">
        <w:rPr>
          <w:b/>
          <w:szCs w:val="22"/>
        </w:rPr>
        <w:tab/>
        <w:t xml:space="preserve">NÁZOV A ADRESA DRŽITEĽA </w:t>
      </w:r>
      <w:r w:rsidRPr="00FD16D2">
        <w:rPr>
          <w:b/>
          <w:bCs/>
          <w:szCs w:val="22"/>
        </w:rPr>
        <w:t>ROZHODNUTIA O REGISTRÁCII</w:t>
      </w:r>
      <w:r w:rsidRPr="00FD16D2">
        <w:rPr>
          <w:b/>
          <w:szCs w:val="22"/>
        </w:rPr>
        <w:t xml:space="preserve"> A DRŽITEĽA POVOLENIA NA VÝROBU ZODPOVEDNÉHO ZA UVOĽNENIE ŠARŽE, AK NIE SÚ IDENTICKÍ</w:t>
      </w:r>
    </w:p>
    <w:p w:rsidR="00A24234" w:rsidRPr="00FD16D2" w:rsidRDefault="00A24234" w:rsidP="00A24234">
      <w:pPr>
        <w:ind w:left="0" w:firstLine="0"/>
        <w:rPr>
          <w:b/>
          <w:szCs w:val="22"/>
        </w:rPr>
      </w:pPr>
    </w:p>
    <w:p w:rsidR="00A24234" w:rsidRPr="00FD16D2" w:rsidRDefault="00A24234" w:rsidP="00A24234">
      <w:pPr>
        <w:rPr>
          <w:iCs/>
          <w:szCs w:val="22"/>
        </w:rPr>
      </w:pPr>
      <w:r w:rsidRPr="00FD16D2">
        <w:rPr>
          <w:szCs w:val="22"/>
          <w:u w:val="single"/>
        </w:rPr>
        <w:t>Držiteľ rozhodnutia o</w:t>
      </w:r>
      <w:r w:rsidR="00D626BD" w:rsidRPr="00FD16D2">
        <w:rPr>
          <w:szCs w:val="22"/>
          <w:u w:val="single"/>
        </w:rPr>
        <w:t> </w:t>
      </w:r>
      <w:r w:rsidRPr="00FD16D2">
        <w:rPr>
          <w:szCs w:val="22"/>
          <w:u w:val="single"/>
        </w:rPr>
        <w:t>registrácii</w:t>
      </w:r>
      <w:r w:rsidR="00D626BD" w:rsidRPr="00FD16D2">
        <w:rPr>
          <w:szCs w:val="22"/>
          <w:u w:val="single"/>
        </w:rPr>
        <w:t xml:space="preserve"> a výrobca zodpovedný za uvoľnenie šarže</w:t>
      </w:r>
      <w:r w:rsidRPr="00FD16D2">
        <w:rPr>
          <w:iCs/>
          <w:szCs w:val="22"/>
        </w:rPr>
        <w:t>:</w:t>
      </w:r>
    </w:p>
    <w:p w:rsidR="00A24234" w:rsidRPr="00FD16D2" w:rsidRDefault="00A24234" w:rsidP="00A24234">
      <w:pPr>
        <w:rPr>
          <w:szCs w:val="22"/>
        </w:rPr>
      </w:pPr>
      <w:proofErr w:type="spellStart"/>
      <w:r w:rsidRPr="00FD16D2">
        <w:rPr>
          <w:szCs w:val="22"/>
        </w:rPr>
        <w:t>Alfasan</w:t>
      </w:r>
      <w:proofErr w:type="spellEnd"/>
      <w:r w:rsidRPr="00FD16D2">
        <w:rPr>
          <w:szCs w:val="22"/>
        </w:rPr>
        <w:t xml:space="preserve"> </w:t>
      </w:r>
      <w:proofErr w:type="spellStart"/>
      <w:r w:rsidRPr="00FD16D2">
        <w:rPr>
          <w:szCs w:val="22"/>
        </w:rPr>
        <w:t>Nederland</w:t>
      </w:r>
      <w:proofErr w:type="spellEnd"/>
      <w:r w:rsidRPr="00FD16D2">
        <w:rPr>
          <w:szCs w:val="22"/>
        </w:rPr>
        <w:t xml:space="preserve"> B.V.</w:t>
      </w:r>
    </w:p>
    <w:p w:rsidR="00A24234" w:rsidRPr="00FD16D2" w:rsidRDefault="00A24234" w:rsidP="00A24234">
      <w:pPr>
        <w:rPr>
          <w:szCs w:val="22"/>
        </w:rPr>
      </w:pPr>
      <w:proofErr w:type="spellStart"/>
      <w:r w:rsidRPr="00FD16D2">
        <w:rPr>
          <w:szCs w:val="22"/>
        </w:rPr>
        <w:t>Kuipersweg</w:t>
      </w:r>
      <w:proofErr w:type="spellEnd"/>
      <w:r w:rsidRPr="00FD16D2">
        <w:rPr>
          <w:szCs w:val="22"/>
        </w:rPr>
        <w:t xml:space="preserve"> 9</w:t>
      </w:r>
    </w:p>
    <w:p w:rsidR="00A24234" w:rsidRPr="00FD16D2" w:rsidRDefault="00A24234" w:rsidP="00A24234">
      <w:pPr>
        <w:rPr>
          <w:szCs w:val="22"/>
        </w:rPr>
      </w:pPr>
      <w:r w:rsidRPr="00FD16D2">
        <w:rPr>
          <w:szCs w:val="22"/>
        </w:rPr>
        <w:t xml:space="preserve">3449 JA </w:t>
      </w:r>
      <w:proofErr w:type="spellStart"/>
      <w:r w:rsidRPr="00FD16D2">
        <w:rPr>
          <w:szCs w:val="22"/>
        </w:rPr>
        <w:t>Woerden</w:t>
      </w:r>
      <w:proofErr w:type="spellEnd"/>
    </w:p>
    <w:p w:rsidR="00A24234" w:rsidRPr="00FD16D2" w:rsidRDefault="00A24234" w:rsidP="00A24234">
      <w:pPr>
        <w:rPr>
          <w:szCs w:val="22"/>
        </w:rPr>
      </w:pPr>
      <w:r w:rsidRPr="00FD16D2">
        <w:rPr>
          <w:szCs w:val="22"/>
        </w:rPr>
        <w:t>Holandsko</w:t>
      </w:r>
    </w:p>
    <w:p w:rsidR="00A24234" w:rsidRPr="00FD16D2" w:rsidRDefault="00A24234" w:rsidP="00A24234">
      <w:pPr>
        <w:rPr>
          <w:bCs/>
          <w:szCs w:val="22"/>
          <w:u w:val="single"/>
        </w:rPr>
      </w:pPr>
    </w:p>
    <w:p w:rsidR="00A24234" w:rsidRPr="00FD16D2" w:rsidRDefault="00A24234" w:rsidP="00A24234">
      <w:pPr>
        <w:rPr>
          <w:bCs/>
          <w:szCs w:val="22"/>
        </w:rPr>
      </w:pPr>
      <w:r w:rsidRPr="00FD16D2">
        <w:rPr>
          <w:szCs w:val="22"/>
          <w:u w:val="single"/>
        </w:rPr>
        <w:t>Výrobca zodpovedný za uvoľnenie šarže</w:t>
      </w:r>
      <w:r w:rsidRPr="00FD16D2">
        <w:rPr>
          <w:bCs/>
          <w:szCs w:val="22"/>
        </w:rPr>
        <w:t>:</w:t>
      </w:r>
    </w:p>
    <w:p w:rsidR="00A24234" w:rsidRPr="00FD16D2" w:rsidRDefault="00A24234" w:rsidP="00A24234">
      <w:pPr>
        <w:rPr>
          <w:bCs/>
          <w:szCs w:val="22"/>
        </w:rPr>
      </w:pPr>
      <w:proofErr w:type="spellStart"/>
      <w:r w:rsidRPr="00FD16D2">
        <w:rPr>
          <w:bCs/>
          <w:szCs w:val="22"/>
        </w:rPr>
        <w:t>Produlab</w:t>
      </w:r>
      <w:proofErr w:type="spellEnd"/>
      <w:r w:rsidRPr="00FD16D2">
        <w:rPr>
          <w:bCs/>
          <w:szCs w:val="22"/>
        </w:rPr>
        <w:t xml:space="preserve"> </w:t>
      </w:r>
      <w:proofErr w:type="spellStart"/>
      <w:r w:rsidRPr="00FD16D2">
        <w:rPr>
          <w:bCs/>
          <w:szCs w:val="22"/>
        </w:rPr>
        <w:t>Pharma</w:t>
      </w:r>
      <w:proofErr w:type="spellEnd"/>
      <w:r w:rsidRPr="00FD16D2">
        <w:rPr>
          <w:bCs/>
          <w:szCs w:val="22"/>
        </w:rPr>
        <w:t xml:space="preserve"> B.V.</w:t>
      </w:r>
    </w:p>
    <w:p w:rsidR="00A24234" w:rsidRPr="00FD16D2" w:rsidRDefault="00A24234" w:rsidP="00A24234">
      <w:pPr>
        <w:rPr>
          <w:bCs/>
          <w:szCs w:val="22"/>
        </w:rPr>
      </w:pPr>
      <w:proofErr w:type="spellStart"/>
      <w:r w:rsidRPr="00FD16D2">
        <w:rPr>
          <w:bCs/>
          <w:szCs w:val="22"/>
        </w:rPr>
        <w:t>Forellenweg</w:t>
      </w:r>
      <w:proofErr w:type="spellEnd"/>
      <w:r w:rsidRPr="00FD16D2">
        <w:rPr>
          <w:bCs/>
          <w:szCs w:val="22"/>
        </w:rPr>
        <w:t xml:space="preserve"> 16</w:t>
      </w:r>
    </w:p>
    <w:p w:rsidR="00A24234" w:rsidRPr="00FD16D2" w:rsidRDefault="00A24234" w:rsidP="00A24234">
      <w:pPr>
        <w:rPr>
          <w:bCs/>
          <w:szCs w:val="22"/>
        </w:rPr>
      </w:pPr>
      <w:r w:rsidRPr="00FD16D2">
        <w:rPr>
          <w:bCs/>
          <w:szCs w:val="22"/>
        </w:rPr>
        <w:t xml:space="preserve">4941 SJ </w:t>
      </w:r>
      <w:proofErr w:type="spellStart"/>
      <w:r w:rsidRPr="00FD16D2">
        <w:rPr>
          <w:bCs/>
          <w:szCs w:val="22"/>
        </w:rPr>
        <w:t>Raamsdonksveer</w:t>
      </w:r>
      <w:proofErr w:type="spellEnd"/>
    </w:p>
    <w:p w:rsidR="00A24234" w:rsidRPr="00FD16D2" w:rsidRDefault="00A24234" w:rsidP="00A24234">
      <w:pPr>
        <w:rPr>
          <w:szCs w:val="22"/>
        </w:rPr>
      </w:pPr>
      <w:r w:rsidRPr="00FD16D2">
        <w:rPr>
          <w:szCs w:val="22"/>
        </w:rPr>
        <w:t>Holandsko</w:t>
      </w:r>
    </w:p>
    <w:p w:rsidR="00A24234" w:rsidRPr="00FD16D2" w:rsidRDefault="00A24234" w:rsidP="00A24234">
      <w:pPr>
        <w:rPr>
          <w:bCs/>
          <w:szCs w:val="22"/>
        </w:rPr>
      </w:pPr>
    </w:p>
    <w:p w:rsidR="00A24234" w:rsidRPr="00FD16D2" w:rsidRDefault="00A24234" w:rsidP="00A24234">
      <w:pPr>
        <w:ind w:left="0" w:firstLine="0"/>
        <w:rPr>
          <w:b/>
          <w:bCs/>
          <w:szCs w:val="22"/>
        </w:rPr>
      </w:pPr>
      <w:r w:rsidRPr="00FD16D2">
        <w:rPr>
          <w:b/>
          <w:bCs/>
          <w:szCs w:val="22"/>
        </w:rPr>
        <w:t>2.</w:t>
      </w:r>
      <w:r w:rsidRPr="00FD16D2">
        <w:rPr>
          <w:b/>
          <w:bCs/>
          <w:szCs w:val="22"/>
        </w:rPr>
        <w:tab/>
        <w:t>NÁZOV VETERINÁRNEHO LIEKU</w:t>
      </w:r>
    </w:p>
    <w:p w:rsidR="00A24234" w:rsidRPr="00FD16D2" w:rsidRDefault="00A24234" w:rsidP="00A24234">
      <w:pPr>
        <w:ind w:left="0" w:firstLine="0"/>
        <w:rPr>
          <w:szCs w:val="22"/>
        </w:rPr>
      </w:pPr>
    </w:p>
    <w:p w:rsidR="00A24234" w:rsidRPr="00FD16D2" w:rsidRDefault="00A24234" w:rsidP="00A24234">
      <w:pPr>
        <w:ind w:left="0" w:firstLine="0"/>
        <w:rPr>
          <w:szCs w:val="22"/>
        </w:rPr>
      </w:pPr>
      <w:proofErr w:type="spellStart"/>
      <w:r w:rsidRPr="00FD16D2">
        <w:rPr>
          <w:szCs w:val="22"/>
        </w:rPr>
        <w:t>Metaxx</w:t>
      </w:r>
      <w:proofErr w:type="spellEnd"/>
      <w:r w:rsidRPr="00FD16D2">
        <w:rPr>
          <w:szCs w:val="22"/>
        </w:rPr>
        <w:t xml:space="preserve"> 5 mg/ml injekčný roztok pre hovädzí dobytok, ošípané, psy a mačky</w:t>
      </w:r>
      <w:r w:rsidRPr="00FD16D2">
        <w:rPr>
          <w:szCs w:val="22"/>
        </w:rPr>
        <w:br/>
      </w:r>
      <w:proofErr w:type="spellStart"/>
      <w:r w:rsidRPr="00FD16D2">
        <w:rPr>
          <w:szCs w:val="22"/>
        </w:rPr>
        <w:t>Meloxikam</w:t>
      </w:r>
      <w:proofErr w:type="spellEnd"/>
    </w:p>
    <w:p w:rsidR="00A24234" w:rsidRPr="00FD16D2" w:rsidRDefault="00A24234" w:rsidP="00A24234">
      <w:pPr>
        <w:ind w:left="0" w:firstLine="0"/>
        <w:rPr>
          <w:szCs w:val="22"/>
        </w:rPr>
      </w:pPr>
    </w:p>
    <w:p w:rsidR="00A24234" w:rsidRPr="00FD16D2" w:rsidRDefault="00A24234" w:rsidP="00A24234">
      <w:pPr>
        <w:ind w:left="0" w:firstLine="0"/>
        <w:rPr>
          <w:b/>
          <w:bCs/>
          <w:szCs w:val="22"/>
        </w:rPr>
      </w:pPr>
      <w:r w:rsidRPr="00FD16D2">
        <w:rPr>
          <w:b/>
          <w:bCs/>
          <w:szCs w:val="22"/>
        </w:rPr>
        <w:t>3.</w:t>
      </w:r>
      <w:r w:rsidRPr="00FD16D2">
        <w:rPr>
          <w:b/>
          <w:bCs/>
          <w:szCs w:val="22"/>
        </w:rPr>
        <w:tab/>
        <w:t>OBSAH ÚČINNEJ LÁTKY (-OK) A INEJ LÁTKY  (-OK)</w:t>
      </w:r>
    </w:p>
    <w:p w:rsidR="00A24234" w:rsidRPr="00FD16D2" w:rsidRDefault="00A24234" w:rsidP="00A24234">
      <w:pPr>
        <w:ind w:left="0" w:firstLine="0"/>
        <w:rPr>
          <w:bCs/>
          <w:szCs w:val="22"/>
        </w:rPr>
      </w:pPr>
    </w:p>
    <w:p w:rsidR="00A24234" w:rsidRPr="00FD16D2" w:rsidRDefault="00A24234" w:rsidP="00A24234">
      <w:pPr>
        <w:pStyle w:val="Default"/>
        <w:rPr>
          <w:sz w:val="22"/>
          <w:szCs w:val="22"/>
          <w:lang w:val="sk-SK"/>
        </w:rPr>
      </w:pPr>
      <w:r w:rsidRPr="00FD16D2">
        <w:rPr>
          <w:sz w:val="22"/>
          <w:szCs w:val="22"/>
          <w:lang w:val="sk-SK"/>
        </w:rPr>
        <w:t xml:space="preserve">Jeden ml obsahuje: </w:t>
      </w:r>
    </w:p>
    <w:p w:rsidR="00A24234" w:rsidRPr="00FD16D2" w:rsidRDefault="00A24234" w:rsidP="00A24234">
      <w:pPr>
        <w:pStyle w:val="Default"/>
        <w:rPr>
          <w:b/>
          <w:bCs/>
          <w:sz w:val="22"/>
          <w:szCs w:val="22"/>
          <w:lang w:val="sk-SK"/>
        </w:rPr>
      </w:pPr>
    </w:p>
    <w:p w:rsidR="00A24234" w:rsidRPr="00FD16D2" w:rsidRDefault="00A24234" w:rsidP="00A24234">
      <w:pPr>
        <w:pStyle w:val="Default"/>
        <w:rPr>
          <w:sz w:val="22"/>
          <w:szCs w:val="22"/>
          <w:lang w:val="sk-SK"/>
        </w:rPr>
      </w:pPr>
      <w:r w:rsidRPr="00FD16D2">
        <w:rPr>
          <w:b/>
          <w:bCs/>
          <w:sz w:val="22"/>
          <w:szCs w:val="22"/>
          <w:lang w:val="sk-SK"/>
        </w:rPr>
        <w:t xml:space="preserve">Účinná (-é) látka (-y): </w:t>
      </w:r>
    </w:p>
    <w:p w:rsidR="00A24234" w:rsidRPr="00FD16D2" w:rsidRDefault="00A24234" w:rsidP="00A24234">
      <w:pPr>
        <w:pStyle w:val="Default"/>
        <w:rPr>
          <w:sz w:val="22"/>
          <w:szCs w:val="22"/>
          <w:lang w:val="sk-SK"/>
        </w:rPr>
      </w:pPr>
      <w:proofErr w:type="spellStart"/>
      <w:r w:rsidRPr="00FD16D2">
        <w:rPr>
          <w:sz w:val="22"/>
          <w:szCs w:val="22"/>
          <w:lang w:val="sk-SK"/>
        </w:rPr>
        <w:t>Meloxikam</w:t>
      </w:r>
      <w:proofErr w:type="spellEnd"/>
      <w:r w:rsidRPr="00FD16D2">
        <w:rPr>
          <w:sz w:val="22"/>
          <w:szCs w:val="22"/>
          <w:lang w:val="sk-SK"/>
        </w:rPr>
        <w:t xml:space="preserve"> 5 mg </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lang w:val="sk-SK"/>
        </w:rPr>
      </w:pPr>
      <w:r w:rsidRPr="00FD16D2">
        <w:rPr>
          <w:b/>
          <w:bCs/>
          <w:sz w:val="22"/>
          <w:szCs w:val="22"/>
          <w:lang w:val="sk-SK"/>
        </w:rPr>
        <w:t xml:space="preserve">Pomocná látka: </w:t>
      </w:r>
    </w:p>
    <w:p w:rsidR="00D626BD" w:rsidRPr="00FD16D2" w:rsidRDefault="00D626BD" w:rsidP="00D626BD">
      <w:pPr>
        <w:pStyle w:val="Default"/>
        <w:rPr>
          <w:sz w:val="22"/>
          <w:szCs w:val="22"/>
          <w:lang w:val="sk-SK"/>
        </w:rPr>
      </w:pPr>
      <w:r w:rsidRPr="00FD16D2">
        <w:rPr>
          <w:sz w:val="22"/>
          <w:szCs w:val="22"/>
          <w:lang w:val="sk-SK"/>
        </w:rPr>
        <w:t xml:space="preserve">Etanol bezvodý </w:t>
      </w:r>
      <w:r w:rsidRPr="00FD16D2">
        <w:rPr>
          <w:bCs/>
          <w:sz w:val="22"/>
          <w:szCs w:val="22"/>
        </w:rPr>
        <w:t xml:space="preserve">(E1510)   </w:t>
      </w:r>
      <w:r w:rsidRPr="00FD16D2">
        <w:rPr>
          <w:sz w:val="22"/>
          <w:szCs w:val="22"/>
          <w:lang w:val="sk-SK"/>
        </w:rPr>
        <w:t xml:space="preserve">150 mg </w:t>
      </w:r>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szCs w:val="22"/>
        </w:rPr>
        <w:t>Úplný zoznam pomocných látok je uvedený v časti 6.1.</w:t>
      </w:r>
    </w:p>
    <w:p w:rsidR="00A24234" w:rsidRPr="00FD16D2" w:rsidRDefault="00A24234" w:rsidP="00A24234">
      <w:pPr>
        <w:ind w:left="0" w:firstLine="0"/>
        <w:rPr>
          <w:bCs/>
          <w:szCs w:val="22"/>
        </w:rPr>
      </w:pPr>
    </w:p>
    <w:p w:rsidR="00A24234" w:rsidRPr="00FD16D2" w:rsidRDefault="00A24234" w:rsidP="00A24234">
      <w:pPr>
        <w:ind w:left="0" w:firstLine="0"/>
        <w:rPr>
          <w:b/>
          <w:bCs/>
          <w:szCs w:val="22"/>
        </w:rPr>
      </w:pPr>
      <w:r w:rsidRPr="00FD16D2">
        <w:rPr>
          <w:b/>
          <w:bCs/>
          <w:szCs w:val="22"/>
        </w:rPr>
        <w:t>4.</w:t>
      </w:r>
      <w:r w:rsidRPr="00FD16D2">
        <w:rPr>
          <w:b/>
          <w:bCs/>
          <w:szCs w:val="22"/>
        </w:rPr>
        <w:tab/>
        <w:t>INDIKÁCIA(-E)</w:t>
      </w:r>
    </w:p>
    <w:p w:rsidR="00A24234" w:rsidRPr="00FD16D2" w:rsidRDefault="00A24234" w:rsidP="00A24234">
      <w:pPr>
        <w:ind w:left="0" w:firstLine="0"/>
        <w:rPr>
          <w:bCs/>
          <w:szCs w:val="22"/>
        </w:rPr>
      </w:pPr>
    </w:p>
    <w:p w:rsidR="00D626BD" w:rsidRPr="00FD16D2" w:rsidRDefault="00D626BD" w:rsidP="00D626BD">
      <w:pPr>
        <w:pStyle w:val="Default"/>
        <w:rPr>
          <w:sz w:val="22"/>
          <w:szCs w:val="22"/>
          <w:u w:val="single"/>
          <w:lang w:val="sk-SK"/>
        </w:rPr>
      </w:pPr>
      <w:r w:rsidRPr="00FD16D2">
        <w:rPr>
          <w:sz w:val="22"/>
          <w:szCs w:val="22"/>
          <w:u w:val="single"/>
          <w:lang w:val="sk-SK"/>
        </w:rPr>
        <w:t xml:space="preserve">Hovädzí dobytok: </w:t>
      </w:r>
    </w:p>
    <w:p w:rsidR="00D626BD" w:rsidRPr="00FD16D2" w:rsidRDefault="00D626BD" w:rsidP="00D626BD">
      <w:pPr>
        <w:pStyle w:val="Default"/>
        <w:rPr>
          <w:sz w:val="22"/>
          <w:szCs w:val="22"/>
          <w:lang w:val="sk-SK"/>
        </w:rPr>
      </w:pPr>
      <w:r w:rsidRPr="00FD16D2">
        <w:rPr>
          <w:sz w:val="22"/>
          <w:szCs w:val="22"/>
          <w:lang w:val="sk-SK"/>
        </w:rPr>
        <w:t xml:space="preserve">Akútne </w:t>
      </w:r>
      <w:proofErr w:type="spellStart"/>
      <w:r w:rsidRPr="00FD16D2">
        <w:rPr>
          <w:sz w:val="22"/>
          <w:szCs w:val="22"/>
          <w:lang w:val="sk-SK"/>
        </w:rPr>
        <w:t>respiratórne</w:t>
      </w:r>
      <w:proofErr w:type="spellEnd"/>
      <w:r w:rsidRPr="00FD16D2">
        <w:rPr>
          <w:sz w:val="22"/>
          <w:szCs w:val="22"/>
          <w:lang w:val="sk-SK"/>
        </w:rPr>
        <w:t xml:space="preserve"> infekcie hovädzieho dobytka v kombinácii s príslušnou antibiotickou liečbou na zníženie klinických príznakov. </w:t>
      </w:r>
    </w:p>
    <w:p w:rsidR="00D626BD" w:rsidRPr="00FD16D2" w:rsidRDefault="00D626BD" w:rsidP="00D626BD">
      <w:pPr>
        <w:pStyle w:val="Default"/>
        <w:rPr>
          <w:sz w:val="22"/>
          <w:szCs w:val="22"/>
          <w:lang w:val="sk-SK"/>
        </w:rPr>
      </w:pPr>
      <w:r w:rsidRPr="00FD16D2">
        <w:rPr>
          <w:sz w:val="22"/>
          <w:szCs w:val="22"/>
          <w:lang w:val="sk-SK"/>
        </w:rPr>
        <w:t xml:space="preserve">Hnačka v kombinácii s perorálnou </w:t>
      </w:r>
      <w:proofErr w:type="spellStart"/>
      <w:r w:rsidRPr="00FD16D2">
        <w:rPr>
          <w:sz w:val="22"/>
          <w:szCs w:val="22"/>
          <w:lang w:val="sk-SK"/>
        </w:rPr>
        <w:t>rehydratačnou</w:t>
      </w:r>
      <w:proofErr w:type="spellEnd"/>
      <w:r w:rsidRPr="00FD16D2">
        <w:rPr>
          <w:sz w:val="22"/>
          <w:szCs w:val="22"/>
          <w:lang w:val="sk-SK"/>
        </w:rPr>
        <w:t xml:space="preserve"> terapiou na zníženie klinických príznakov u teliat starších ako jeden týždeň a u mladého, </w:t>
      </w:r>
      <w:proofErr w:type="spellStart"/>
      <w:r w:rsidRPr="00FD16D2">
        <w:rPr>
          <w:sz w:val="22"/>
          <w:szCs w:val="22"/>
          <w:lang w:val="sk-SK"/>
        </w:rPr>
        <w:t>nelaktujúceho</w:t>
      </w:r>
      <w:proofErr w:type="spellEnd"/>
      <w:r w:rsidRPr="00FD16D2">
        <w:rPr>
          <w:sz w:val="22"/>
          <w:szCs w:val="22"/>
          <w:lang w:val="sk-SK"/>
        </w:rPr>
        <w:t xml:space="preserve"> hovädzieho dobytka. </w:t>
      </w:r>
    </w:p>
    <w:p w:rsidR="00D626BD" w:rsidRPr="00FD16D2" w:rsidRDefault="00D626BD" w:rsidP="00D626BD">
      <w:pPr>
        <w:pStyle w:val="Default"/>
        <w:rPr>
          <w:sz w:val="22"/>
          <w:szCs w:val="22"/>
          <w:lang w:val="sk-SK"/>
        </w:rPr>
      </w:pPr>
      <w:r w:rsidRPr="00FD16D2">
        <w:rPr>
          <w:sz w:val="22"/>
          <w:szCs w:val="22"/>
          <w:lang w:val="sk-SK"/>
        </w:rPr>
        <w:t xml:space="preserve">Na zmiernenie pooperačnej bolesti u teliat po </w:t>
      </w:r>
      <w:proofErr w:type="spellStart"/>
      <w:r w:rsidRPr="00FD16D2">
        <w:rPr>
          <w:sz w:val="22"/>
          <w:szCs w:val="22"/>
          <w:lang w:val="sk-SK"/>
        </w:rPr>
        <w:t>odrohovaní</w:t>
      </w:r>
      <w:proofErr w:type="spellEnd"/>
      <w:r w:rsidRPr="00FD16D2">
        <w:rPr>
          <w:sz w:val="22"/>
          <w:szCs w:val="22"/>
          <w:lang w:val="sk-SK"/>
        </w:rPr>
        <w:t xml:space="preserve">. </w:t>
      </w:r>
    </w:p>
    <w:p w:rsidR="00D626BD" w:rsidRPr="00FD16D2" w:rsidRDefault="00D626BD" w:rsidP="00D626BD">
      <w:pPr>
        <w:pStyle w:val="Default"/>
        <w:rPr>
          <w:sz w:val="22"/>
          <w:szCs w:val="22"/>
          <w:u w:val="single"/>
          <w:lang w:val="sk-SK"/>
        </w:rPr>
      </w:pPr>
    </w:p>
    <w:p w:rsidR="00D626BD" w:rsidRPr="00FD16D2" w:rsidRDefault="00D626BD" w:rsidP="00D626BD">
      <w:pPr>
        <w:pStyle w:val="Default"/>
        <w:rPr>
          <w:sz w:val="22"/>
          <w:szCs w:val="22"/>
          <w:u w:val="single"/>
          <w:lang w:val="sk-SK"/>
        </w:rPr>
      </w:pPr>
      <w:r w:rsidRPr="00FD16D2">
        <w:rPr>
          <w:sz w:val="22"/>
          <w:szCs w:val="22"/>
          <w:u w:val="single"/>
          <w:lang w:val="sk-SK"/>
        </w:rPr>
        <w:t xml:space="preserve">Ošípané: </w:t>
      </w:r>
    </w:p>
    <w:p w:rsidR="00D626BD" w:rsidRPr="00FD16D2" w:rsidRDefault="00D626BD" w:rsidP="00D626BD">
      <w:pPr>
        <w:pStyle w:val="Default"/>
        <w:rPr>
          <w:sz w:val="22"/>
          <w:szCs w:val="22"/>
          <w:lang w:val="sk-SK"/>
        </w:rPr>
      </w:pPr>
      <w:r w:rsidRPr="00FD16D2">
        <w:rPr>
          <w:sz w:val="22"/>
          <w:szCs w:val="22"/>
          <w:lang w:val="sk-SK"/>
        </w:rPr>
        <w:t xml:space="preserve">Liečba neinfekčných porúch pohybového aparátu na zníženie príznakov krívania a zápalu. </w:t>
      </w:r>
    </w:p>
    <w:p w:rsidR="00D626BD" w:rsidRPr="00FD16D2" w:rsidRDefault="00D626BD" w:rsidP="00D626BD">
      <w:pPr>
        <w:ind w:left="0" w:firstLine="0"/>
        <w:rPr>
          <w:szCs w:val="22"/>
        </w:rPr>
      </w:pPr>
      <w:r w:rsidRPr="00FD16D2">
        <w:rPr>
          <w:szCs w:val="22"/>
        </w:rPr>
        <w:t>Na zmiernenie pooperačných bolestí po menších operáciách mäkkých tkanív, ako je napr. kastrácia.</w:t>
      </w:r>
    </w:p>
    <w:p w:rsidR="00D626BD" w:rsidRPr="00FD16D2" w:rsidRDefault="00D626BD" w:rsidP="00D626BD">
      <w:pPr>
        <w:ind w:left="0" w:firstLine="0"/>
        <w:rPr>
          <w:szCs w:val="22"/>
        </w:rPr>
      </w:pPr>
    </w:p>
    <w:p w:rsidR="00D626BD" w:rsidRPr="00FD16D2" w:rsidRDefault="00D626BD" w:rsidP="00D626BD">
      <w:pPr>
        <w:pStyle w:val="Default"/>
        <w:rPr>
          <w:sz w:val="22"/>
          <w:szCs w:val="22"/>
          <w:u w:val="single"/>
          <w:lang w:val="sk-SK"/>
        </w:rPr>
      </w:pPr>
      <w:r w:rsidRPr="00FD16D2">
        <w:rPr>
          <w:sz w:val="22"/>
          <w:szCs w:val="22"/>
          <w:u w:val="single"/>
          <w:lang w:val="sk-SK"/>
        </w:rPr>
        <w:t xml:space="preserve">Psy: </w:t>
      </w:r>
    </w:p>
    <w:p w:rsidR="00D626BD" w:rsidRPr="00FD16D2" w:rsidRDefault="00D626BD" w:rsidP="00D626BD">
      <w:pPr>
        <w:pStyle w:val="Default"/>
        <w:rPr>
          <w:sz w:val="22"/>
          <w:szCs w:val="22"/>
          <w:lang w:val="sk-SK"/>
        </w:rPr>
      </w:pPr>
      <w:r w:rsidRPr="00FD16D2">
        <w:rPr>
          <w:sz w:val="22"/>
          <w:szCs w:val="22"/>
          <w:lang w:val="sk-SK"/>
        </w:rPr>
        <w:t xml:space="preserve">Zmiernenie zápalu a bolestí ako pri akútnych, tak pri chronických </w:t>
      </w:r>
      <w:proofErr w:type="spellStart"/>
      <w:r w:rsidRPr="00FD16D2">
        <w:rPr>
          <w:sz w:val="22"/>
          <w:szCs w:val="22"/>
          <w:lang w:val="sk-SK"/>
        </w:rPr>
        <w:t>muskuloskeletálnych</w:t>
      </w:r>
      <w:proofErr w:type="spellEnd"/>
      <w:r w:rsidRPr="00FD16D2">
        <w:rPr>
          <w:sz w:val="22"/>
          <w:szCs w:val="22"/>
          <w:lang w:val="sk-SK"/>
        </w:rPr>
        <w:t xml:space="preserve"> poruchách. Zmiernenie pooperačných bolestí a zápalu po ortopedických chirurgických zákrokoch a operáciách mäkkých tkanív. </w:t>
      </w:r>
    </w:p>
    <w:p w:rsidR="00D626BD" w:rsidRPr="00FD16D2" w:rsidRDefault="00D626BD" w:rsidP="00D626BD">
      <w:pPr>
        <w:pStyle w:val="Default"/>
        <w:rPr>
          <w:sz w:val="22"/>
          <w:szCs w:val="22"/>
          <w:lang w:val="sk-SK"/>
        </w:rPr>
      </w:pPr>
    </w:p>
    <w:p w:rsidR="00D626BD" w:rsidRPr="00FD16D2" w:rsidRDefault="00D626BD" w:rsidP="00D626BD">
      <w:pPr>
        <w:pStyle w:val="Default"/>
        <w:rPr>
          <w:sz w:val="22"/>
          <w:szCs w:val="22"/>
          <w:u w:val="single"/>
          <w:lang w:val="sk-SK"/>
        </w:rPr>
      </w:pPr>
      <w:r w:rsidRPr="00FD16D2">
        <w:rPr>
          <w:sz w:val="22"/>
          <w:szCs w:val="22"/>
          <w:u w:val="single"/>
          <w:lang w:val="sk-SK"/>
        </w:rPr>
        <w:t xml:space="preserve">Mačky: </w:t>
      </w:r>
    </w:p>
    <w:p w:rsidR="00D626BD" w:rsidRPr="00FD16D2" w:rsidRDefault="00D626BD" w:rsidP="00D626BD">
      <w:pPr>
        <w:ind w:left="0" w:firstLine="0"/>
        <w:rPr>
          <w:szCs w:val="22"/>
        </w:rPr>
      </w:pPr>
      <w:r w:rsidRPr="00FD16D2">
        <w:rPr>
          <w:szCs w:val="22"/>
        </w:rPr>
        <w:lastRenderedPageBreak/>
        <w:t xml:space="preserve">Zmiernenie pooperačných bolestí po </w:t>
      </w:r>
      <w:proofErr w:type="spellStart"/>
      <w:r w:rsidRPr="00FD16D2">
        <w:rPr>
          <w:szCs w:val="22"/>
        </w:rPr>
        <w:t>ovario-hysterektómii</w:t>
      </w:r>
      <w:proofErr w:type="spellEnd"/>
      <w:r w:rsidRPr="00FD16D2">
        <w:rPr>
          <w:szCs w:val="22"/>
        </w:rPr>
        <w:t xml:space="preserve"> a po menších operáciách mäkkých tkanív.</w:t>
      </w:r>
    </w:p>
    <w:p w:rsidR="00D626BD" w:rsidRPr="00FD16D2" w:rsidRDefault="00D626BD" w:rsidP="00D626BD">
      <w:pPr>
        <w:ind w:left="0" w:firstLine="0"/>
        <w:rPr>
          <w:szCs w:val="22"/>
        </w:rPr>
      </w:pPr>
    </w:p>
    <w:p w:rsidR="00A24234" w:rsidRPr="00FD16D2" w:rsidRDefault="00A24234" w:rsidP="00A24234">
      <w:pPr>
        <w:ind w:left="0" w:firstLine="0"/>
        <w:rPr>
          <w:b/>
          <w:bCs/>
          <w:szCs w:val="22"/>
        </w:rPr>
      </w:pPr>
      <w:bookmarkStart w:id="3" w:name="_Hlk119488628"/>
      <w:r w:rsidRPr="00FD16D2">
        <w:rPr>
          <w:b/>
          <w:bCs/>
          <w:szCs w:val="22"/>
        </w:rPr>
        <w:t>5.</w:t>
      </w:r>
      <w:r w:rsidRPr="00FD16D2">
        <w:rPr>
          <w:b/>
          <w:bCs/>
          <w:szCs w:val="22"/>
        </w:rPr>
        <w:tab/>
        <w:t>KONTRAINDIKÁCIE</w:t>
      </w:r>
    </w:p>
    <w:p w:rsidR="00A24234" w:rsidRPr="00FD16D2" w:rsidRDefault="00A24234" w:rsidP="00A24234">
      <w:pPr>
        <w:ind w:left="0" w:firstLine="0"/>
        <w:rPr>
          <w:bCs/>
          <w:szCs w:val="22"/>
        </w:rPr>
      </w:pPr>
    </w:p>
    <w:bookmarkEnd w:id="3"/>
    <w:p w:rsidR="00D626BD" w:rsidRPr="00FD16D2" w:rsidRDefault="00D626BD" w:rsidP="00D626BD">
      <w:pPr>
        <w:ind w:left="0" w:firstLine="0"/>
        <w:rPr>
          <w:szCs w:val="22"/>
        </w:rPr>
      </w:pPr>
      <w:r w:rsidRPr="00FD16D2">
        <w:rPr>
          <w:szCs w:val="22"/>
        </w:rPr>
        <w:t xml:space="preserve">Nepoužívať u gravidných alebo </w:t>
      </w:r>
      <w:proofErr w:type="spellStart"/>
      <w:r w:rsidRPr="00FD16D2">
        <w:rPr>
          <w:szCs w:val="22"/>
        </w:rPr>
        <w:t>laktujúcich</w:t>
      </w:r>
      <w:proofErr w:type="spellEnd"/>
      <w:r w:rsidRPr="00FD16D2">
        <w:rPr>
          <w:szCs w:val="22"/>
        </w:rPr>
        <w:t xml:space="preserve"> psov a mačiek.</w:t>
      </w:r>
    </w:p>
    <w:p w:rsidR="00D626BD" w:rsidRPr="00FD16D2" w:rsidRDefault="00D626BD" w:rsidP="00D626BD">
      <w:pPr>
        <w:pStyle w:val="Default"/>
        <w:rPr>
          <w:sz w:val="22"/>
          <w:szCs w:val="22"/>
          <w:lang w:val="sk-SK"/>
        </w:rPr>
      </w:pPr>
      <w:r w:rsidRPr="00FD16D2">
        <w:rPr>
          <w:sz w:val="22"/>
          <w:szCs w:val="22"/>
          <w:lang w:val="sk-SK"/>
        </w:rPr>
        <w:t xml:space="preserve">Nepoužívať u zvierat s narušenou funkciou pečene, srdca alebo obličiek a s </w:t>
      </w:r>
      <w:proofErr w:type="spellStart"/>
      <w:r w:rsidRPr="00FD16D2">
        <w:rPr>
          <w:sz w:val="22"/>
          <w:szCs w:val="22"/>
          <w:lang w:val="sk-SK"/>
        </w:rPr>
        <w:t>hemoragickými</w:t>
      </w:r>
      <w:proofErr w:type="spellEnd"/>
      <w:r w:rsidRPr="00FD16D2">
        <w:rPr>
          <w:sz w:val="22"/>
          <w:szCs w:val="22"/>
          <w:lang w:val="sk-SK"/>
        </w:rPr>
        <w:t xml:space="preserve"> poruchami ani u zvierat trpiacich </w:t>
      </w:r>
      <w:proofErr w:type="spellStart"/>
      <w:r w:rsidRPr="00FD16D2">
        <w:rPr>
          <w:sz w:val="22"/>
          <w:szCs w:val="22"/>
          <w:lang w:val="sk-SK"/>
        </w:rPr>
        <w:t>gastrointestinálnymi</w:t>
      </w:r>
      <w:proofErr w:type="spellEnd"/>
      <w:r w:rsidRPr="00FD16D2">
        <w:rPr>
          <w:sz w:val="22"/>
          <w:szCs w:val="22"/>
          <w:lang w:val="sk-SK"/>
        </w:rPr>
        <w:t xml:space="preserve"> poruchami, ako sú napr. podráždenie a krvácanie.</w:t>
      </w:r>
    </w:p>
    <w:p w:rsidR="00D626BD" w:rsidRPr="00FD16D2" w:rsidRDefault="00D626BD" w:rsidP="00D626BD">
      <w:pPr>
        <w:pStyle w:val="Default"/>
        <w:rPr>
          <w:sz w:val="22"/>
          <w:szCs w:val="22"/>
          <w:lang w:val="sk-SK"/>
        </w:rPr>
      </w:pPr>
      <w:r w:rsidRPr="00FD16D2">
        <w:rPr>
          <w:sz w:val="22"/>
          <w:szCs w:val="22"/>
          <w:lang w:val="sk-SK"/>
        </w:rPr>
        <w:t xml:space="preserve">Nepoužívať v prípadoch precitlivenosti na účinnú látku, na </w:t>
      </w:r>
      <w:proofErr w:type="spellStart"/>
      <w:r w:rsidRPr="00FD16D2">
        <w:rPr>
          <w:sz w:val="22"/>
          <w:szCs w:val="22"/>
          <w:lang w:val="sk-SK"/>
        </w:rPr>
        <w:t>adjuvans</w:t>
      </w:r>
      <w:proofErr w:type="spellEnd"/>
      <w:r w:rsidRPr="00FD16D2">
        <w:rPr>
          <w:sz w:val="22"/>
          <w:szCs w:val="22"/>
          <w:lang w:val="sk-SK"/>
        </w:rPr>
        <w:t xml:space="preserve"> alebo na niektorú z pomocných látok. </w:t>
      </w:r>
    </w:p>
    <w:p w:rsidR="00D626BD" w:rsidRPr="00FD16D2" w:rsidRDefault="00D626BD" w:rsidP="00D626BD">
      <w:pPr>
        <w:pStyle w:val="Default"/>
        <w:rPr>
          <w:sz w:val="22"/>
          <w:szCs w:val="22"/>
          <w:lang w:val="sk-SK"/>
        </w:rPr>
      </w:pPr>
      <w:r w:rsidRPr="00FD16D2">
        <w:rPr>
          <w:sz w:val="22"/>
          <w:szCs w:val="22"/>
          <w:lang w:val="sk-SK"/>
        </w:rPr>
        <w:t xml:space="preserve">Nepoužívať na liečbu hnačky u teliat mladších ako jeden týždeň. </w:t>
      </w:r>
    </w:p>
    <w:p w:rsidR="00D626BD" w:rsidRPr="00FD16D2" w:rsidRDefault="00D626BD" w:rsidP="00D626BD">
      <w:pPr>
        <w:ind w:left="0" w:firstLine="0"/>
        <w:rPr>
          <w:szCs w:val="22"/>
        </w:rPr>
      </w:pPr>
      <w:r w:rsidRPr="00FD16D2">
        <w:rPr>
          <w:szCs w:val="22"/>
        </w:rPr>
        <w:t>Nepoužívať u ošípaných mladších ako 2 dni.</w:t>
      </w:r>
    </w:p>
    <w:p w:rsidR="00D626BD" w:rsidRPr="00FD16D2" w:rsidRDefault="00D626BD" w:rsidP="00D626BD">
      <w:pPr>
        <w:ind w:left="0" w:firstLine="0"/>
        <w:rPr>
          <w:szCs w:val="22"/>
        </w:rPr>
      </w:pPr>
      <w:r w:rsidRPr="00FD16D2">
        <w:rPr>
          <w:szCs w:val="22"/>
        </w:rPr>
        <w:t>Nepoužívať u zvierat mladších ako 6 týždňov a u mačiek s hmotnosťou menej ako 2 kg.</w:t>
      </w:r>
    </w:p>
    <w:p w:rsidR="00A24234" w:rsidRPr="00FD16D2" w:rsidRDefault="00A24234" w:rsidP="00A24234">
      <w:pPr>
        <w:ind w:left="0" w:firstLine="0"/>
        <w:rPr>
          <w:bCs/>
          <w:szCs w:val="22"/>
        </w:rPr>
      </w:pPr>
    </w:p>
    <w:p w:rsidR="00A24234" w:rsidRPr="00FD16D2" w:rsidRDefault="00A24234" w:rsidP="00A24234">
      <w:pPr>
        <w:ind w:left="0" w:firstLine="0"/>
        <w:rPr>
          <w:b/>
          <w:bCs/>
          <w:szCs w:val="22"/>
        </w:rPr>
      </w:pPr>
      <w:r w:rsidRPr="00FD16D2">
        <w:rPr>
          <w:b/>
          <w:bCs/>
          <w:szCs w:val="22"/>
        </w:rPr>
        <w:t>6.</w:t>
      </w:r>
      <w:r w:rsidRPr="00FD16D2">
        <w:rPr>
          <w:b/>
          <w:bCs/>
          <w:szCs w:val="22"/>
        </w:rPr>
        <w:tab/>
        <w:t>NEŽIADUCE ÚČINKY</w:t>
      </w:r>
    </w:p>
    <w:p w:rsidR="00A24234" w:rsidRPr="00FD16D2" w:rsidRDefault="00A24234" w:rsidP="00A24234">
      <w:pPr>
        <w:ind w:left="0" w:firstLine="0"/>
        <w:rPr>
          <w:bCs/>
          <w:szCs w:val="22"/>
        </w:rPr>
      </w:pPr>
    </w:p>
    <w:p w:rsidR="00D626BD" w:rsidRPr="00FD16D2" w:rsidRDefault="00D626BD" w:rsidP="00D626BD">
      <w:pPr>
        <w:pStyle w:val="Default"/>
        <w:rPr>
          <w:sz w:val="22"/>
          <w:szCs w:val="22"/>
          <w:lang w:val="sk-SK"/>
        </w:rPr>
      </w:pPr>
      <w:r w:rsidRPr="00FD16D2">
        <w:rPr>
          <w:sz w:val="22"/>
          <w:szCs w:val="22"/>
          <w:lang w:val="sk-SK"/>
        </w:rPr>
        <w:t xml:space="preserve">Zo skúsenosti s bezpečnosťou lieku po uvedení lieku na trh boli veľmi zriedkavo hlásené nežiaduce reakcie typické pre NSAID ako sú nechutenstvo, zvracanie, hnačka, skrytá krv vo výkaloch, apatia, a poruchy obličiek. </w:t>
      </w:r>
    </w:p>
    <w:p w:rsidR="00D626BD" w:rsidRPr="00FD16D2" w:rsidRDefault="00D626BD" w:rsidP="00D626BD">
      <w:pPr>
        <w:pStyle w:val="Default"/>
        <w:rPr>
          <w:sz w:val="22"/>
          <w:szCs w:val="22"/>
          <w:lang w:val="sk-SK"/>
        </w:rPr>
      </w:pPr>
    </w:p>
    <w:p w:rsidR="00D626BD" w:rsidRPr="00FD16D2" w:rsidRDefault="00D626BD" w:rsidP="00D626BD">
      <w:pPr>
        <w:pStyle w:val="Default"/>
        <w:rPr>
          <w:sz w:val="22"/>
          <w:szCs w:val="22"/>
          <w:lang w:val="sk-SK"/>
        </w:rPr>
      </w:pPr>
      <w:r w:rsidRPr="00FD16D2">
        <w:rPr>
          <w:sz w:val="22"/>
          <w:szCs w:val="22"/>
          <w:lang w:val="sk-SK"/>
        </w:rPr>
        <w:t xml:space="preserve">Zo skúsenosti s bezpečnosťou lieku po uvedení lieku na trh boli veľmi zriedkavo hlásené </w:t>
      </w:r>
      <w:proofErr w:type="spellStart"/>
      <w:r w:rsidRPr="00FD16D2">
        <w:rPr>
          <w:sz w:val="22"/>
          <w:szCs w:val="22"/>
          <w:lang w:val="sk-SK"/>
        </w:rPr>
        <w:t>hemoragická</w:t>
      </w:r>
      <w:proofErr w:type="spellEnd"/>
      <w:r w:rsidRPr="00FD16D2">
        <w:rPr>
          <w:sz w:val="22"/>
          <w:szCs w:val="22"/>
          <w:lang w:val="sk-SK"/>
        </w:rPr>
        <w:t xml:space="preserve"> hnačka, </w:t>
      </w:r>
      <w:proofErr w:type="spellStart"/>
      <w:r w:rsidRPr="00FD16D2">
        <w:rPr>
          <w:sz w:val="22"/>
          <w:szCs w:val="22"/>
          <w:lang w:val="sk-SK"/>
        </w:rPr>
        <w:t>hemateméza</w:t>
      </w:r>
      <w:proofErr w:type="spellEnd"/>
      <w:r w:rsidRPr="00FD16D2">
        <w:rPr>
          <w:sz w:val="22"/>
          <w:szCs w:val="22"/>
          <w:lang w:val="sk-SK"/>
        </w:rPr>
        <w:t xml:space="preserve">, </w:t>
      </w:r>
      <w:proofErr w:type="spellStart"/>
      <w:r w:rsidRPr="00FD16D2">
        <w:rPr>
          <w:sz w:val="22"/>
          <w:szCs w:val="22"/>
          <w:lang w:val="sk-SK"/>
        </w:rPr>
        <w:t>gastrointestinálne</w:t>
      </w:r>
      <w:proofErr w:type="spellEnd"/>
      <w:r w:rsidRPr="00FD16D2">
        <w:rPr>
          <w:sz w:val="22"/>
          <w:szCs w:val="22"/>
          <w:lang w:val="sk-SK"/>
        </w:rPr>
        <w:t xml:space="preserve"> </w:t>
      </w:r>
      <w:proofErr w:type="spellStart"/>
      <w:r w:rsidRPr="00FD16D2">
        <w:rPr>
          <w:sz w:val="22"/>
          <w:szCs w:val="22"/>
          <w:lang w:val="sk-SK"/>
        </w:rPr>
        <w:t>ulcerácie</w:t>
      </w:r>
      <w:proofErr w:type="spellEnd"/>
      <w:r w:rsidRPr="00FD16D2">
        <w:rPr>
          <w:sz w:val="22"/>
          <w:szCs w:val="22"/>
          <w:lang w:val="sk-SK"/>
        </w:rPr>
        <w:t xml:space="preserve"> a zvýšenie hodnôt pečeňových enzýmov. </w:t>
      </w:r>
    </w:p>
    <w:p w:rsidR="00D626BD" w:rsidRPr="00FD16D2" w:rsidRDefault="00D626BD" w:rsidP="00D626BD">
      <w:pPr>
        <w:pStyle w:val="Default"/>
        <w:rPr>
          <w:sz w:val="22"/>
          <w:szCs w:val="22"/>
          <w:lang w:val="sk-SK"/>
        </w:rPr>
      </w:pPr>
      <w:r w:rsidRPr="00FD16D2">
        <w:rPr>
          <w:sz w:val="22"/>
          <w:szCs w:val="22"/>
          <w:lang w:val="sk-SK"/>
        </w:rPr>
        <w:t xml:space="preserve">Tieto vedľajšie účinky sa dostavujú zvyčajne v priebehu prvého týždňa liečby, sú vo väčšine prípadov prechodné, vymiznú po ukončení liečby a len vo veľmi vzácnych prípadoch môžu byť vážnejšie alebo smrteľné. </w:t>
      </w:r>
    </w:p>
    <w:p w:rsidR="00D626BD" w:rsidRPr="00FD16D2" w:rsidRDefault="00D626BD" w:rsidP="00D626BD">
      <w:pPr>
        <w:pStyle w:val="Default"/>
        <w:rPr>
          <w:sz w:val="22"/>
          <w:szCs w:val="22"/>
          <w:lang w:val="sk-SK"/>
        </w:rPr>
      </w:pPr>
    </w:p>
    <w:p w:rsidR="00D626BD" w:rsidRPr="00FD16D2" w:rsidRDefault="00D626BD" w:rsidP="00D626BD">
      <w:pPr>
        <w:pStyle w:val="Default"/>
        <w:rPr>
          <w:sz w:val="22"/>
          <w:szCs w:val="22"/>
          <w:lang w:val="sk-SK"/>
        </w:rPr>
      </w:pPr>
      <w:r w:rsidRPr="00FD16D2">
        <w:rPr>
          <w:sz w:val="22"/>
          <w:szCs w:val="22"/>
          <w:lang w:val="sk-SK"/>
        </w:rPr>
        <w:t xml:space="preserve">V klinických štúdiách bol u hovädzieho dobytka u menej ako 10 % zvierat pozorovaný len slabý prechodný opuch v mieste injekcie po </w:t>
      </w:r>
      <w:proofErr w:type="spellStart"/>
      <w:r w:rsidRPr="00FD16D2">
        <w:rPr>
          <w:sz w:val="22"/>
          <w:szCs w:val="22"/>
          <w:lang w:val="sk-SK"/>
        </w:rPr>
        <w:t>subkutánnej</w:t>
      </w:r>
      <w:proofErr w:type="spellEnd"/>
      <w:r w:rsidRPr="00FD16D2">
        <w:rPr>
          <w:sz w:val="22"/>
          <w:szCs w:val="22"/>
          <w:lang w:val="sk-SK"/>
        </w:rPr>
        <w:t xml:space="preserve"> aplikácii. </w:t>
      </w:r>
    </w:p>
    <w:p w:rsidR="00D626BD" w:rsidRPr="00FD16D2" w:rsidRDefault="00D626BD" w:rsidP="00D626BD">
      <w:pPr>
        <w:ind w:left="0" w:firstLine="0"/>
        <w:rPr>
          <w:szCs w:val="22"/>
        </w:rPr>
      </w:pPr>
      <w:r w:rsidRPr="00FD16D2">
        <w:rPr>
          <w:szCs w:val="22"/>
        </w:rPr>
        <w:t xml:space="preserve">Zo skúsenosti s bezpečnosťou lieku po uvedení lieku na trh boli veľmi zriedkavo pozorované </w:t>
      </w:r>
      <w:proofErr w:type="spellStart"/>
      <w:r w:rsidRPr="00FD16D2">
        <w:rPr>
          <w:szCs w:val="22"/>
        </w:rPr>
        <w:t>anafylaktoidné</w:t>
      </w:r>
      <w:proofErr w:type="spellEnd"/>
      <w:r w:rsidRPr="00FD16D2">
        <w:rPr>
          <w:szCs w:val="22"/>
        </w:rPr>
        <w:t xml:space="preserve"> reakcie, ktoré môžu byť vážne (vrátane fatálnych ) a treba ich liečiť symptomaticky.</w:t>
      </w:r>
    </w:p>
    <w:p w:rsidR="00D626BD" w:rsidRPr="00FD16D2" w:rsidRDefault="00D626BD" w:rsidP="00D626BD">
      <w:pPr>
        <w:ind w:left="0" w:firstLine="0"/>
        <w:rPr>
          <w:szCs w:val="22"/>
        </w:rPr>
      </w:pPr>
    </w:p>
    <w:p w:rsidR="00D626BD" w:rsidRPr="00FD16D2" w:rsidRDefault="00D626BD" w:rsidP="00D626BD">
      <w:pPr>
        <w:pStyle w:val="Default"/>
        <w:rPr>
          <w:sz w:val="22"/>
          <w:szCs w:val="22"/>
          <w:lang w:val="sk-SK"/>
        </w:rPr>
      </w:pPr>
      <w:r w:rsidRPr="00FD16D2">
        <w:rPr>
          <w:sz w:val="22"/>
          <w:szCs w:val="22"/>
          <w:lang w:val="sk-SK"/>
        </w:rPr>
        <w:t>Ak sa objavia nežiaduce účinky,  je potrebné liečbu prerušiť a vyhľadať pomoc veterinárneho lekára.</w:t>
      </w:r>
    </w:p>
    <w:p w:rsidR="00D626BD" w:rsidRPr="00FD16D2" w:rsidRDefault="00D626BD" w:rsidP="00D626BD">
      <w:pPr>
        <w:pStyle w:val="Default"/>
        <w:rPr>
          <w:sz w:val="22"/>
          <w:szCs w:val="22"/>
          <w:lang w:val="sk-SK"/>
        </w:rPr>
      </w:pPr>
      <w:r w:rsidRPr="00FD16D2">
        <w:rPr>
          <w:sz w:val="22"/>
          <w:szCs w:val="22"/>
          <w:lang w:val="sk-SK"/>
        </w:rPr>
        <w:t xml:space="preserve"> </w:t>
      </w:r>
    </w:p>
    <w:p w:rsidR="00D626BD" w:rsidRPr="00FD16D2" w:rsidRDefault="00A24234" w:rsidP="00A24234">
      <w:pPr>
        <w:ind w:left="0" w:firstLine="0"/>
        <w:rPr>
          <w:szCs w:val="22"/>
        </w:rPr>
      </w:pPr>
      <w:r w:rsidRPr="00FD16D2">
        <w:rPr>
          <w:szCs w:val="22"/>
        </w:rPr>
        <w:t xml:space="preserve">Ak zistíte akékoľvek nežiaduce účinky, aj tie, ktoré už nie sú uvedené v tejto písomnej informácii pre používateľov, alebo si myslíte, že liek je neúčinný, informujte vášho veterinárneho lekára. </w:t>
      </w:r>
    </w:p>
    <w:p w:rsidR="00A24234" w:rsidRPr="00FD16D2" w:rsidRDefault="00D626BD" w:rsidP="00A24234">
      <w:pPr>
        <w:ind w:left="0" w:firstLine="0"/>
        <w:rPr>
          <w:szCs w:val="22"/>
        </w:rPr>
      </w:pPr>
      <w:r w:rsidRPr="00FD16D2">
        <w:rPr>
          <w:szCs w:val="22"/>
        </w:rPr>
        <w:t xml:space="preserve">Prípadne nežiaduce účinky môžete nahlásiť národnej kompetentnej autorite </w:t>
      </w:r>
      <w:r w:rsidR="00A24234" w:rsidRPr="00FD16D2">
        <w:rPr>
          <w:szCs w:val="22"/>
        </w:rPr>
        <w:t>{</w:t>
      </w:r>
      <w:proofErr w:type="spellStart"/>
      <w:r w:rsidRPr="00FD16D2">
        <w:rPr>
          <w:szCs w:val="22"/>
        </w:rPr>
        <w:t>www.uskvbl.sk</w:t>
      </w:r>
      <w:proofErr w:type="spellEnd"/>
      <w:r w:rsidR="00A24234" w:rsidRPr="00FD16D2">
        <w:rPr>
          <w:szCs w:val="22"/>
        </w:rPr>
        <w:t>}.</w:t>
      </w:r>
    </w:p>
    <w:p w:rsidR="00A24234" w:rsidRPr="00FD16D2" w:rsidRDefault="00A24234" w:rsidP="00A24234">
      <w:pPr>
        <w:pStyle w:val="Default"/>
        <w:rPr>
          <w:sz w:val="22"/>
          <w:szCs w:val="22"/>
          <w:lang w:val="sk-SK"/>
        </w:rPr>
      </w:pPr>
    </w:p>
    <w:p w:rsidR="00D626BD" w:rsidRPr="00FD16D2" w:rsidRDefault="00D626BD" w:rsidP="00D626BD">
      <w:pPr>
        <w:pStyle w:val="Default"/>
        <w:rPr>
          <w:sz w:val="22"/>
          <w:szCs w:val="22"/>
          <w:lang w:val="sk-SK"/>
        </w:rPr>
      </w:pPr>
      <w:r w:rsidRPr="00FD16D2">
        <w:rPr>
          <w:sz w:val="22"/>
          <w:szCs w:val="22"/>
          <w:lang w:val="sk-SK"/>
        </w:rPr>
        <w:t xml:space="preserve">Frekvencia výskytu nežiaducich účinkov sa definuje použitím nasledujúceho pravidla: </w:t>
      </w:r>
    </w:p>
    <w:p w:rsidR="00D626BD" w:rsidRPr="00FD16D2" w:rsidRDefault="00D626BD" w:rsidP="00D626BD">
      <w:pPr>
        <w:pStyle w:val="Default"/>
        <w:rPr>
          <w:sz w:val="22"/>
          <w:szCs w:val="22"/>
          <w:lang w:val="sk-SK"/>
        </w:rPr>
      </w:pPr>
      <w:r w:rsidRPr="00FD16D2">
        <w:rPr>
          <w:sz w:val="22"/>
          <w:szCs w:val="22"/>
          <w:lang w:val="sk-SK"/>
        </w:rPr>
        <w:t xml:space="preserve">- veľmi časté (nežiaduce účinky sa prejavili u viac ako 1 z 10 liečených zvierat) </w:t>
      </w:r>
    </w:p>
    <w:p w:rsidR="00D626BD" w:rsidRPr="00FD16D2" w:rsidRDefault="00D626BD" w:rsidP="00D626BD">
      <w:pPr>
        <w:pStyle w:val="Default"/>
        <w:rPr>
          <w:sz w:val="22"/>
          <w:szCs w:val="22"/>
          <w:lang w:val="sk-SK"/>
        </w:rPr>
      </w:pPr>
      <w:r w:rsidRPr="00FD16D2">
        <w:rPr>
          <w:sz w:val="22"/>
          <w:szCs w:val="22"/>
          <w:lang w:val="sk-SK"/>
        </w:rPr>
        <w:t xml:space="preserve">- časté (u viac ako 1 ale menej ako 10 zo 100 liečených zvierat) </w:t>
      </w:r>
    </w:p>
    <w:p w:rsidR="00D626BD" w:rsidRPr="00FD16D2" w:rsidRDefault="00D626BD" w:rsidP="00D626BD">
      <w:pPr>
        <w:pStyle w:val="Default"/>
        <w:rPr>
          <w:sz w:val="22"/>
          <w:szCs w:val="22"/>
          <w:lang w:val="sk-SK"/>
        </w:rPr>
      </w:pPr>
      <w:r w:rsidRPr="00FD16D2">
        <w:rPr>
          <w:sz w:val="22"/>
          <w:szCs w:val="22"/>
          <w:lang w:val="sk-SK"/>
        </w:rPr>
        <w:t xml:space="preserve">- menej časté ( u viac ako 1 ale menej ako 10 z 1 000 liečených zvierat) </w:t>
      </w:r>
    </w:p>
    <w:p w:rsidR="00D626BD" w:rsidRPr="00FD16D2" w:rsidRDefault="00D626BD" w:rsidP="00D626BD">
      <w:pPr>
        <w:pStyle w:val="Default"/>
        <w:rPr>
          <w:sz w:val="22"/>
          <w:szCs w:val="22"/>
          <w:lang w:val="sk-SK"/>
        </w:rPr>
      </w:pPr>
      <w:r w:rsidRPr="00FD16D2">
        <w:rPr>
          <w:sz w:val="22"/>
          <w:szCs w:val="22"/>
          <w:lang w:val="sk-SK"/>
        </w:rPr>
        <w:t xml:space="preserve">- zriedkavé (u viac ako 1 ale menej ako 10 z 10 000 liečených zvierat) </w:t>
      </w:r>
    </w:p>
    <w:p w:rsidR="00D626BD" w:rsidRPr="00FD16D2" w:rsidRDefault="00D626BD" w:rsidP="00D626BD">
      <w:pPr>
        <w:ind w:left="0" w:firstLine="0"/>
        <w:rPr>
          <w:szCs w:val="22"/>
        </w:rPr>
      </w:pPr>
      <w:r w:rsidRPr="00FD16D2">
        <w:rPr>
          <w:szCs w:val="22"/>
        </w:rPr>
        <w:t>- veľmi zriedkavé (u menej ako 1 z 10 000 liečených zvierat, vrátane ojedinelých hlásení).</w:t>
      </w:r>
    </w:p>
    <w:p w:rsidR="00A24234" w:rsidRPr="00FD16D2" w:rsidRDefault="00A24234" w:rsidP="00A24234">
      <w:pPr>
        <w:ind w:left="0" w:firstLine="0"/>
        <w:rPr>
          <w:szCs w:val="22"/>
        </w:rPr>
      </w:pPr>
    </w:p>
    <w:p w:rsidR="00A24234" w:rsidRPr="00FD16D2" w:rsidRDefault="00A24234" w:rsidP="00A24234">
      <w:pPr>
        <w:ind w:left="0" w:firstLine="0"/>
        <w:rPr>
          <w:b/>
          <w:bCs/>
          <w:szCs w:val="22"/>
        </w:rPr>
      </w:pPr>
      <w:r w:rsidRPr="00FD16D2">
        <w:rPr>
          <w:b/>
          <w:bCs/>
          <w:szCs w:val="22"/>
        </w:rPr>
        <w:t>7.</w:t>
      </w:r>
      <w:r w:rsidRPr="00FD16D2">
        <w:rPr>
          <w:b/>
          <w:bCs/>
          <w:szCs w:val="22"/>
        </w:rPr>
        <w:tab/>
        <w:t>CIEĽOVÝ DRUH</w:t>
      </w:r>
    </w:p>
    <w:p w:rsidR="00A24234" w:rsidRPr="00FD16D2" w:rsidRDefault="00A24234" w:rsidP="00A24234">
      <w:pPr>
        <w:ind w:left="0" w:firstLine="0"/>
        <w:rPr>
          <w:bCs/>
          <w:szCs w:val="22"/>
        </w:rPr>
      </w:pPr>
    </w:p>
    <w:p w:rsidR="003C05CD" w:rsidRPr="00FD16D2" w:rsidRDefault="003C05CD" w:rsidP="003C05CD">
      <w:pPr>
        <w:ind w:left="0" w:firstLine="0"/>
        <w:rPr>
          <w:szCs w:val="22"/>
        </w:rPr>
      </w:pPr>
      <w:r w:rsidRPr="00FD16D2">
        <w:rPr>
          <w:szCs w:val="22"/>
        </w:rPr>
        <w:t>Hovädzí dobytok (teľatá a mladý hovädzí dobytok), ošípané, psy a mačky.</w:t>
      </w:r>
    </w:p>
    <w:p w:rsidR="003C05CD" w:rsidRPr="00FD16D2" w:rsidRDefault="003C05CD" w:rsidP="00A24234">
      <w:pPr>
        <w:keepNext/>
        <w:keepLines/>
        <w:ind w:left="0" w:firstLine="0"/>
        <w:rPr>
          <w:b/>
          <w:bCs/>
          <w:szCs w:val="22"/>
        </w:rPr>
      </w:pPr>
    </w:p>
    <w:p w:rsidR="00A24234" w:rsidRPr="00FD16D2" w:rsidRDefault="00A24234" w:rsidP="00A24234">
      <w:pPr>
        <w:keepNext/>
        <w:keepLines/>
        <w:ind w:left="0" w:firstLine="0"/>
        <w:rPr>
          <w:b/>
          <w:bCs/>
          <w:szCs w:val="22"/>
        </w:rPr>
      </w:pPr>
      <w:r w:rsidRPr="00FD16D2">
        <w:rPr>
          <w:b/>
          <w:bCs/>
          <w:szCs w:val="22"/>
        </w:rPr>
        <w:t>8.</w:t>
      </w:r>
      <w:r w:rsidRPr="00FD16D2">
        <w:rPr>
          <w:b/>
          <w:bCs/>
          <w:szCs w:val="22"/>
        </w:rPr>
        <w:tab/>
        <w:t>DÁVKOVANIE PRE KAŽDÝ DRUH, CESTA(-Y) A SP</w:t>
      </w:r>
      <w:r w:rsidRPr="00FD16D2">
        <w:rPr>
          <w:b/>
          <w:bCs/>
          <w:caps/>
          <w:szCs w:val="22"/>
        </w:rPr>
        <w:t>ô</w:t>
      </w:r>
      <w:r w:rsidRPr="00FD16D2">
        <w:rPr>
          <w:b/>
          <w:bCs/>
          <w:szCs w:val="22"/>
        </w:rPr>
        <w:t>SOB PODANIA LIEKU</w:t>
      </w:r>
    </w:p>
    <w:p w:rsidR="00A24234" w:rsidRPr="00FD16D2" w:rsidRDefault="00A24234" w:rsidP="00A24234">
      <w:pPr>
        <w:keepNext/>
        <w:keepLines/>
        <w:ind w:left="0" w:firstLine="0"/>
        <w:rPr>
          <w:bCs/>
          <w:szCs w:val="22"/>
        </w:rPr>
      </w:pPr>
    </w:p>
    <w:p w:rsidR="003C05CD" w:rsidRPr="00FD16D2" w:rsidRDefault="003C05CD" w:rsidP="003C05CD">
      <w:pPr>
        <w:pStyle w:val="Default"/>
        <w:rPr>
          <w:sz w:val="22"/>
          <w:szCs w:val="22"/>
          <w:lang w:val="sk-SK"/>
        </w:rPr>
      </w:pPr>
      <w:r w:rsidRPr="00FD16D2">
        <w:rPr>
          <w:b/>
          <w:bCs/>
          <w:sz w:val="22"/>
          <w:szCs w:val="22"/>
          <w:lang w:val="sk-SK"/>
        </w:rPr>
        <w:t xml:space="preserve">Psy: </w:t>
      </w:r>
    </w:p>
    <w:p w:rsidR="003C05CD" w:rsidRPr="00FD16D2" w:rsidRDefault="003C05CD" w:rsidP="003C05CD">
      <w:pPr>
        <w:pStyle w:val="Default"/>
        <w:rPr>
          <w:sz w:val="22"/>
          <w:szCs w:val="22"/>
          <w:u w:val="single"/>
          <w:lang w:val="sk-SK"/>
        </w:rPr>
      </w:pPr>
      <w:proofErr w:type="spellStart"/>
      <w:r w:rsidRPr="00FD16D2">
        <w:rPr>
          <w:sz w:val="22"/>
          <w:szCs w:val="22"/>
          <w:u w:val="single"/>
          <w:lang w:val="sk-SK"/>
        </w:rPr>
        <w:t>Muskuloskeletálne</w:t>
      </w:r>
      <w:proofErr w:type="spellEnd"/>
      <w:r w:rsidRPr="00FD16D2">
        <w:rPr>
          <w:sz w:val="22"/>
          <w:szCs w:val="22"/>
          <w:u w:val="single"/>
          <w:lang w:val="sk-SK"/>
        </w:rPr>
        <w:t xml:space="preserve"> poruchy: </w:t>
      </w:r>
    </w:p>
    <w:p w:rsidR="003C05CD" w:rsidRPr="00FD16D2" w:rsidRDefault="003C05CD" w:rsidP="003C05CD">
      <w:pPr>
        <w:pStyle w:val="Default"/>
        <w:rPr>
          <w:sz w:val="22"/>
          <w:szCs w:val="22"/>
          <w:lang w:val="sk-SK"/>
        </w:rPr>
      </w:pPr>
      <w:r w:rsidRPr="00FD16D2">
        <w:rPr>
          <w:sz w:val="22"/>
          <w:szCs w:val="22"/>
          <w:lang w:val="sk-SK"/>
        </w:rPr>
        <w:t xml:space="preserve">jednorazová </w:t>
      </w:r>
      <w:proofErr w:type="spellStart"/>
      <w:r w:rsidRPr="00FD16D2">
        <w:rPr>
          <w:sz w:val="22"/>
          <w:szCs w:val="22"/>
          <w:lang w:val="sk-SK"/>
        </w:rPr>
        <w:t>subkutánna</w:t>
      </w:r>
      <w:proofErr w:type="spellEnd"/>
      <w:r w:rsidRPr="00FD16D2">
        <w:rPr>
          <w:sz w:val="22"/>
          <w:szCs w:val="22"/>
          <w:lang w:val="sk-SK"/>
        </w:rPr>
        <w:t xml:space="preserve"> injekcia v dávke 0,2 mg </w:t>
      </w:r>
      <w:proofErr w:type="spellStart"/>
      <w:r w:rsidRPr="00FD16D2">
        <w:rPr>
          <w:sz w:val="22"/>
          <w:szCs w:val="22"/>
          <w:lang w:val="sk-SK"/>
        </w:rPr>
        <w:t>meloxikamu</w:t>
      </w:r>
      <w:proofErr w:type="spellEnd"/>
      <w:r w:rsidRPr="00FD16D2">
        <w:rPr>
          <w:sz w:val="22"/>
          <w:szCs w:val="22"/>
          <w:lang w:val="sk-SK"/>
        </w:rPr>
        <w:t xml:space="preserve">/kg </w:t>
      </w:r>
      <w:proofErr w:type="spellStart"/>
      <w:r w:rsidRPr="00FD16D2">
        <w:rPr>
          <w:sz w:val="22"/>
          <w:szCs w:val="22"/>
          <w:lang w:val="sk-SK"/>
        </w:rPr>
        <w:t>ž.hm</w:t>
      </w:r>
      <w:proofErr w:type="spellEnd"/>
      <w:r w:rsidRPr="00FD16D2">
        <w:rPr>
          <w:sz w:val="22"/>
          <w:szCs w:val="22"/>
          <w:lang w:val="sk-SK"/>
        </w:rPr>
        <w:t xml:space="preserve">. (t. j. 0,4 ml/10 kg </w:t>
      </w:r>
      <w:proofErr w:type="spellStart"/>
      <w:r w:rsidRPr="00FD16D2">
        <w:rPr>
          <w:sz w:val="22"/>
          <w:szCs w:val="22"/>
          <w:lang w:val="sk-SK"/>
        </w:rPr>
        <w:t>ž.hm</w:t>
      </w:r>
      <w:proofErr w:type="spellEnd"/>
      <w:r w:rsidRPr="00FD16D2">
        <w:rPr>
          <w:sz w:val="22"/>
          <w:szCs w:val="22"/>
          <w:lang w:val="sk-SK"/>
        </w:rPr>
        <w:t xml:space="preserve">.). </w:t>
      </w:r>
    </w:p>
    <w:p w:rsidR="003C05CD" w:rsidRPr="00FD16D2" w:rsidRDefault="003C05CD" w:rsidP="003C05CD">
      <w:pPr>
        <w:pStyle w:val="Default"/>
        <w:rPr>
          <w:sz w:val="22"/>
          <w:szCs w:val="22"/>
          <w:lang w:val="sk-SK"/>
        </w:rPr>
      </w:pPr>
      <w:r w:rsidRPr="00FD16D2">
        <w:rPr>
          <w:sz w:val="22"/>
          <w:szCs w:val="22"/>
          <w:lang w:val="sk-SK"/>
        </w:rPr>
        <w:t xml:space="preserve">Pri pokračovaní liečby je možné použiť vhodnú perorálnu formu </w:t>
      </w:r>
      <w:proofErr w:type="spellStart"/>
      <w:r w:rsidRPr="00FD16D2">
        <w:rPr>
          <w:sz w:val="22"/>
          <w:szCs w:val="22"/>
          <w:lang w:val="sk-SK"/>
        </w:rPr>
        <w:t>meloxikamu</w:t>
      </w:r>
      <w:proofErr w:type="spellEnd"/>
      <w:r w:rsidRPr="00FD16D2">
        <w:rPr>
          <w:sz w:val="22"/>
          <w:szCs w:val="22"/>
          <w:lang w:val="sk-SK"/>
        </w:rPr>
        <w:t xml:space="preserve">, napr. suspenziu alebo tabletu, podávanú v súlade s odporúčaniami v písomnej </w:t>
      </w:r>
      <w:proofErr w:type="spellStart"/>
      <w:r w:rsidRPr="00FD16D2">
        <w:rPr>
          <w:sz w:val="22"/>
          <w:szCs w:val="22"/>
          <w:lang w:val="sk-SK"/>
        </w:rPr>
        <w:t>iformácii</w:t>
      </w:r>
      <w:proofErr w:type="spellEnd"/>
      <w:r w:rsidRPr="00FD16D2">
        <w:rPr>
          <w:sz w:val="22"/>
          <w:szCs w:val="22"/>
          <w:lang w:val="sk-SK"/>
        </w:rPr>
        <w:t xml:space="preserve"> pre používateľov 24 hodín po predchádzajúcej aplikácii injekcie. </w:t>
      </w:r>
    </w:p>
    <w:p w:rsidR="003C05CD" w:rsidRPr="00FD16D2" w:rsidRDefault="003C05CD" w:rsidP="003C05CD">
      <w:pPr>
        <w:pStyle w:val="Default"/>
        <w:rPr>
          <w:sz w:val="22"/>
          <w:szCs w:val="22"/>
          <w:lang w:val="sk-SK"/>
        </w:rPr>
      </w:pPr>
    </w:p>
    <w:p w:rsidR="003C05CD" w:rsidRPr="00FD16D2" w:rsidRDefault="003C05CD" w:rsidP="003C05CD">
      <w:pPr>
        <w:pStyle w:val="Default"/>
        <w:rPr>
          <w:sz w:val="22"/>
          <w:szCs w:val="22"/>
          <w:u w:val="single"/>
          <w:lang w:val="sk-SK"/>
        </w:rPr>
      </w:pPr>
      <w:r w:rsidRPr="00FD16D2">
        <w:rPr>
          <w:sz w:val="22"/>
          <w:szCs w:val="22"/>
          <w:u w:val="single"/>
          <w:lang w:val="sk-SK"/>
        </w:rPr>
        <w:t xml:space="preserve">Zmiernenie pooperačnej bolesti (počas 24 hodín): </w:t>
      </w:r>
    </w:p>
    <w:p w:rsidR="003C05CD" w:rsidRPr="00FD16D2" w:rsidRDefault="003C05CD" w:rsidP="003C05CD">
      <w:pPr>
        <w:pStyle w:val="Default"/>
        <w:rPr>
          <w:sz w:val="22"/>
          <w:szCs w:val="22"/>
          <w:lang w:val="sk-SK"/>
        </w:rPr>
      </w:pPr>
      <w:r w:rsidRPr="00FD16D2">
        <w:rPr>
          <w:sz w:val="22"/>
          <w:szCs w:val="22"/>
          <w:lang w:val="sk-SK"/>
        </w:rPr>
        <w:t xml:space="preserve">jednorazová intravenózna alebo </w:t>
      </w:r>
      <w:proofErr w:type="spellStart"/>
      <w:r w:rsidRPr="00FD16D2">
        <w:rPr>
          <w:sz w:val="22"/>
          <w:szCs w:val="22"/>
          <w:lang w:val="sk-SK"/>
        </w:rPr>
        <w:t>subkutánna</w:t>
      </w:r>
      <w:proofErr w:type="spellEnd"/>
      <w:r w:rsidRPr="00FD16D2">
        <w:rPr>
          <w:sz w:val="22"/>
          <w:szCs w:val="22"/>
          <w:lang w:val="sk-SK"/>
        </w:rPr>
        <w:t xml:space="preserve"> injekcia v dávke 0,2 mg </w:t>
      </w:r>
      <w:proofErr w:type="spellStart"/>
      <w:r w:rsidRPr="00FD16D2">
        <w:rPr>
          <w:sz w:val="22"/>
          <w:szCs w:val="22"/>
          <w:lang w:val="sk-SK"/>
        </w:rPr>
        <w:t>meloxikamu</w:t>
      </w:r>
      <w:proofErr w:type="spellEnd"/>
      <w:r w:rsidRPr="00FD16D2">
        <w:rPr>
          <w:sz w:val="22"/>
          <w:szCs w:val="22"/>
          <w:lang w:val="sk-SK"/>
        </w:rPr>
        <w:t xml:space="preserve">/kg </w:t>
      </w:r>
      <w:proofErr w:type="spellStart"/>
      <w:r w:rsidRPr="00FD16D2">
        <w:rPr>
          <w:sz w:val="22"/>
          <w:szCs w:val="22"/>
          <w:lang w:val="sk-SK"/>
        </w:rPr>
        <w:t>ž.hm</w:t>
      </w:r>
      <w:proofErr w:type="spellEnd"/>
      <w:r w:rsidRPr="00FD16D2">
        <w:rPr>
          <w:sz w:val="22"/>
          <w:szCs w:val="22"/>
          <w:lang w:val="sk-SK"/>
        </w:rPr>
        <w:t xml:space="preserve">. (t. j. 0,4 ml/10 kg </w:t>
      </w:r>
      <w:proofErr w:type="spellStart"/>
      <w:r w:rsidRPr="00FD16D2">
        <w:rPr>
          <w:sz w:val="22"/>
          <w:szCs w:val="22"/>
          <w:lang w:val="sk-SK"/>
        </w:rPr>
        <w:t>ž.hm</w:t>
      </w:r>
      <w:proofErr w:type="spellEnd"/>
      <w:r w:rsidRPr="00FD16D2">
        <w:rPr>
          <w:sz w:val="22"/>
          <w:szCs w:val="22"/>
          <w:lang w:val="sk-SK"/>
        </w:rPr>
        <w:t xml:space="preserve">.) pred operáciou, napr. v čase navodenia anestézie. </w:t>
      </w:r>
    </w:p>
    <w:p w:rsidR="003C05CD" w:rsidRPr="00FD16D2" w:rsidRDefault="003C05CD" w:rsidP="003C05CD">
      <w:pPr>
        <w:pStyle w:val="Default"/>
        <w:rPr>
          <w:b/>
          <w:bCs/>
          <w:sz w:val="22"/>
          <w:szCs w:val="22"/>
          <w:lang w:val="sk-SK"/>
        </w:rPr>
      </w:pPr>
    </w:p>
    <w:p w:rsidR="003C05CD" w:rsidRPr="00FD16D2" w:rsidRDefault="003C05CD" w:rsidP="003C05CD">
      <w:pPr>
        <w:pStyle w:val="Default"/>
        <w:rPr>
          <w:sz w:val="22"/>
          <w:szCs w:val="22"/>
          <w:lang w:val="sk-SK"/>
        </w:rPr>
      </w:pPr>
      <w:r w:rsidRPr="00FD16D2">
        <w:rPr>
          <w:b/>
          <w:bCs/>
          <w:sz w:val="22"/>
          <w:szCs w:val="22"/>
          <w:lang w:val="sk-SK"/>
        </w:rPr>
        <w:t xml:space="preserve">Mačky: </w:t>
      </w:r>
    </w:p>
    <w:p w:rsidR="003C05CD" w:rsidRPr="00FD16D2" w:rsidRDefault="003C05CD" w:rsidP="003C05CD">
      <w:pPr>
        <w:pStyle w:val="Default"/>
        <w:rPr>
          <w:sz w:val="22"/>
          <w:szCs w:val="22"/>
          <w:lang w:val="sk-SK"/>
        </w:rPr>
      </w:pPr>
      <w:r w:rsidRPr="00FD16D2">
        <w:rPr>
          <w:sz w:val="22"/>
          <w:szCs w:val="22"/>
          <w:lang w:val="sk-SK"/>
        </w:rPr>
        <w:t xml:space="preserve">Zmiernenie pooperačnej bolesti: </w:t>
      </w:r>
    </w:p>
    <w:p w:rsidR="003C05CD" w:rsidRPr="00FD16D2" w:rsidRDefault="003C05CD" w:rsidP="003C05CD">
      <w:pPr>
        <w:ind w:left="0" w:firstLine="0"/>
        <w:rPr>
          <w:b/>
          <w:szCs w:val="22"/>
        </w:rPr>
      </w:pPr>
      <w:r w:rsidRPr="00FD16D2">
        <w:rPr>
          <w:szCs w:val="22"/>
        </w:rPr>
        <w:t xml:space="preserve">jednorazová </w:t>
      </w:r>
      <w:proofErr w:type="spellStart"/>
      <w:r w:rsidRPr="00FD16D2">
        <w:rPr>
          <w:szCs w:val="22"/>
        </w:rPr>
        <w:t>subkutánna</w:t>
      </w:r>
      <w:proofErr w:type="spellEnd"/>
      <w:r w:rsidRPr="00FD16D2">
        <w:rPr>
          <w:szCs w:val="22"/>
        </w:rPr>
        <w:t xml:space="preserve"> injekcia v dávke 0,3 mg </w:t>
      </w:r>
      <w:proofErr w:type="spellStart"/>
      <w:r w:rsidRPr="00FD16D2">
        <w:rPr>
          <w:szCs w:val="22"/>
        </w:rPr>
        <w:t>meloxikamu</w:t>
      </w:r>
      <w:proofErr w:type="spellEnd"/>
      <w:r w:rsidRPr="00FD16D2">
        <w:rPr>
          <w:szCs w:val="22"/>
        </w:rPr>
        <w:t xml:space="preserve">/kg </w:t>
      </w:r>
      <w:proofErr w:type="spellStart"/>
      <w:r w:rsidRPr="00FD16D2">
        <w:rPr>
          <w:szCs w:val="22"/>
        </w:rPr>
        <w:t>ž.hm</w:t>
      </w:r>
      <w:proofErr w:type="spellEnd"/>
      <w:r w:rsidRPr="00FD16D2">
        <w:rPr>
          <w:szCs w:val="22"/>
        </w:rPr>
        <w:t>. (</w:t>
      </w:r>
      <w:proofErr w:type="spellStart"/>
      <w:r w:rsidRPr="00FD16D2">
        <w:rPr>
          <w:szCs w:val="22"/>
        </w:rPr>
        <w:t>tj</w:t>
      </w:r>
      <w:proofErr w:type="spellEnd"/>
      <w:r w:rsidRPr="00FD16D2">
        <w:rPr>
          <w:szCs w:val="22"/>
        </w:rPr>
        <w:t xml:space="preserve">. 0,06 ml/ kg </w:t>
      </w:r>
      <w:proofErr w:type="spellStart"/>
      <w:r w:rsidRPr="00FD16D2">
        <w:rPr>
          <w:szCs w:val="22"/>
        </w:rPr>
        <w:t>ž.hm</w:t>
      </w:r>
      <w:proofErr w:type="spellEnd"/>
      <w:r w:rsidRPr="00FD16D2">
        <w:rPr>
          <w:szCs w:val="22"/>
        </w:rPr>
        <w:t>.) pred operáciou, napr. v čase navodenia anestézie.</w:t>
      </w:r>
    </w:p>
    <w:p w:rsidR="003C05CD" w:rsidRPr="00FD16D2" w:rsidRDefault="003C05CD" w:rsidP="003C05CD">
      <w:pPr>
        <w:ind w:left="0" w:firstLine="0"/>
        <w:rPr>
          <w:szCs w:val="22"/>
        </w:rPr>
      </w:pPr>
    </w:p>
    <w:p w:rsidR="003C05CD" w:rsidRPr="00FD16D2" w:rsidRDefault="003C05CD" w:rsidP="003C05CD">
      <w:pPr>
        <w:pStyle w:val="Default"/>
        <w:rPr>
          <w:sz w:val="22"/>
          <w:szCs w:val="22"/>
          <w:lang w:val="sk-SK"/>
        </w:rPr>
      </w:pPr>
      <w:r w:rsidRPr="00FD16D2">
        <w:rPr>
          <w:b/>
          <w:bCs/>
          <w:sz w:val="22"/>
          <w:szCs w:val="22"/>
          <w:lang w:val="sk-SK"/>
        </w:rPr>
        <w:t xml:space="preserve">Hovädzí dobytok: </w:t>
      </w:r>
    </w:p>
    <w:p w:rsidR="003C05CD" w:rsidRPr="00FD16D2" w:rsidRDefault="003C05CD" w:rsidP="003C05CD">
      <w:pPr>
        <w:pStyle w:val="Default"/>
        <w:rPr>
          <w:sz w:val="22"/>
          <w:szCs w:val="22"/>
          <w:lang w:val="sk-SK"/>
        </w:rPr>
      </w:pPr>
      <w:r w:rsidRPr="00FD16D2">
        <w:rPr>
          <w:sz w:val="22"/>
          <w:szCs w:val="22"/>
          <w:lang w:val="sk-SK"/>
        </w:rPr>
        <w:t xml:space="preserve">Jednorazová </w:t>
      </w:r>
      <w:proofErr w:type="spellStart"/>
      <w:r w:rsidRPr="00FD16D2">
        <w:rPr>
          <w:sz w:val="22"/>
          <w:szCs w:val="22"/>
          <w:lang w:val="sk-SK"/>
        </w:rPr>
        <w:t>subkutánna</w:t>
      </w:r>
      <w:proofErr w:type="spellEnd"/>
      <w:r w:rsidRPr="00FD16D2">
        <w:rPr>
          <w:sz w:val="22"/>
          <w:szCs w:val="22"/>
          <w:lang w:val="sk-SK"/>
        </w:rPr>
        <w:t xml:space="preserve"> alebo intravenózna injekcia v dávke 0,5 mg </w:t>
      </w:r>
      <w:proofErr w:type="spellStart"/>
      <w:r w:rsidRPr="00FD16D2">
        <w:rPr>
          <w:sz w:val="22"/>
          <w:szCs w:val="22"/>
          <w:lang w:val="sk-SK"/>
        </w:rPr>
        <w:t>meloxikamu</w:t>
      </w:r>
      <w:proofErr w:type="spellEnd"/>
      <w:r w:rsidRPr="00FD16D2">
        <w:rPr>
          <w:sz w:val="22"/>
          <w:szCs w:val="22"/>
          <w:lang w:val="sk-SK"/>
        </w:rPr>
        <w:t xml:space="preserve">/kg </w:t>
      </w:r>
      <w:proofErr w:type="spellStart"/>
      <w:r w:rsidRPr="00FD16D2">
        <w:rPr>
          <w:sz w:val="22"/>
          <w:szCs w:val="22"/>
          <w:lang w:val="sk-SK"/>
        </w:rPr>
        <w:t>ž.hm</w:t>
      </w:r>
      <w:proofErr w:type="spellEnd"/>
      <w:r w:rsidRPr="00FD16D2">
        <w:rPr>
          <w:sz w:val="22"/>
          <w:szCs w:val="22"/>
          <w:lang w:val="sk-SK"/>
        </w:rPr>
        <w:t>.</w:t>
      </w:r>
      <w:r w:rsidRPr="00FD16D2">
        <w:rPr>
          <w:sz w:val="22"/>
          <w:szCs w:val="22"/>
          <w:lang w:val="sk-SK"/>
        </w:rPr>
        <w:br/>
        <w:t xml:space="preserve">(t. j.10,0 ml/100 kg </w:t>
      </w:r>
      <w:proofErr w:type="spellStart"/>
      <w:r w:rsidRPr="00FD16D2">
        <w:rPr>
          <w:sz w:val="22"/>
          <w:szCs w:val="22"/>
          <w:lang w:val="sk-SK"/>
        </w:rPr>
        <w:t>ž.hm</w:t>
      </w:r>
      <w:proofErr w:type="spellEnd"/>
      <w:r w:rsidRPr="00FD16D2">
        <w:rPr>
          <w:sz w:val="22"/>
          <w:szCs w:val="22"/>
          <w:lang w:val="sk-SK"/>
        </w:rPr>
        <w:t xml:space="preserve">.) v kombinácii s antibiotickou liečbou alebo so zodpovedajúcou perorálnou </w:t>
      </w:r>
      <w:proofErr w:type="spellStart"/>
      <w:r w:rsidRPr="00FD16D2">
        <w:rPr>
          <w:sz w:val="22"/>
          <w:szCs w:val="22"/>
          <w:lang w:val="sk-SK"/>
        </w:rPr>
        <w:t>rehydratačnou</w:t>
      </w:r>
      <w:proofErr w:type="spellEnd"/>
      <w:r w:rsidRPr="00FD16D2">
        <w:rPr>
          <w:sz w:val="22"/>
          <w:szCs w:val="22"/>
          <w:lang w:val="sk-SK"/>
        </w:rPr>
        <w:t xml:space="preserve"> terapiou.</w:t>
      </w:r>
    </w:p>
    <w:p w:rsidR="003C05CD" w:rsidRPr="00FD16D2" w:rsidRDefault="003C05CD" w:rsidP="003C05CD">
      <w:pPr>
        <w:pStyle w:val="Default"/>
        <w:rPr>
          <w:color w:val="auto"/>
          <w:sz w:val="22"/>
          <w:szCs w:val="22"/>
          <w:lang w:val="sk-SK"/>
        </w:rPr>
      </w:pPr>
    </w:p>
    <w:p w:rsidR="003C05CD" w:rsidRPr="00FD16D2" w:rsidRDefault="003C05CD" w:rsidP="003C05CD">
      <w:pPr>
        <w:pStyle w:val="Default"/>
        <w:rPr>
          <w:color w:val="auto"/>
          <w:sz w:val="22"/>
          <w:szCs w:val="22"/>
          <w:lang w:val="sk-SK"/>
        </w:rPr>
      </w:pPr>
      <w:r w:rsidRPr="00FD16D2">
        <w:rPr>
          <w:b/>
          <w:bCs/>
          <w:color w:val="auto"/>
          <w:sz w:val="22"/>
          <w:szCs w:val="22"/>
          <w:lang w:val="sk-SK"/>
        </w:rPr>
        <w:t xml:space="preserve">Ošípané: </w:t>
      </w:r>
    </w:p>
    <w:p w:rsidR="003C05CD" w:rsidRPr="00FD16D2" w:rsidRDefault="003C05CD" w:rsidP="003C05CD">
      <w:pPr>
        <w:pStyle w:val="Default"/>
        <w:rPr>
          <w:color w:val="auto"/>
          <w:sz w:val="22"/>
          <w:szCs w:val="22"/>
          <w:u w:val="single"/>
          <w:lang w:val="sk-SK"/>
        </w:rPr>
      </w:pPr>
      <w:r w:rsidRPr="00FD16D2">
        <w:rPr>
          <w:color w:val="auto"/>
          <w:sz w:val="22"/>
          <w:szCs w:val="22"/>
          <w:u w:val="single"/>
          <w:lang w:val="sk-SK"/>
        </w:rPr>
        <w:t xml:space="preserve">Poruchy pohybového aparátu: </w:t>
      </w:r>
    </w:p>
    <w:p w:rsidR="003C05CD" w:rsidRPr="00FD16D2" w:rsidRDefault="003C05CD" w:rsidP="003C05CD">
      <w:pPr>
        <w:pStyle w:val="Default"/>
        <w:rPr>
          <w:color w:val="auto"/>
          <w:sz w:val="22"/>
          <w:szCs w:val="22"/>
          <w:lang w:val="sk-SK"/>
        </w:rPr>
      </w:pPr>
      <w:r w:rsidRPr="00FD16D2">
        <w:rPr>
          <w:color w:val="auto"/>
          <w:sz w:val="22"/>
          <w:szCs w:val="22"/>
          <w:lang w:val="sk-SK"/>
        </w:rPr>
        <w:t xml:space="preserve">Jednorazová </w:t>
      </w:r>
      <w:proofErr w:type="spellStart"/>
      <w:r w:rsidRPr="00FD16D2">
        <w:rPr>
          <w:color w:val="auto"/>
          <w:sz w:val="22"/>
          <w:szCs w:val="22"/>
          <w:lang w:val="sk-SK"/>
        </w:rPr>
        <w:t>intramuskulárna</w:t>
      </w:r>
      <w:proofErr w:type="spellEnd"/>
      <w:r w:rsidRPr="00FD16D2">
        <w:rPr>
          <w:color w:val="auto"/>
          <w:sz w:val="22"/>
          <w:szCs w:val="22"/>
          <w:lang w:val="sk-SK"/>
        </w:rPr>
        <w:t xml:space="preserve"> injekcia v dávke 0,4 mg </w:t>
      </w:r>
      <w:proofErr w:type="spellStart"/>
      <w:r w:rsidRPr="00FD16D2">
        <w:rPr>
          <w:color w:val="auto"/>
          <w:sz w:val="22"/>
          <w:szCs w:val="22"/>
          <w:lang w:val="sk-SK"/>
        </w:rPr>
        <w:t>meloxikamu</w:t>
      </w:r>
      <w:proofErr w:type="spellEnd"/>
      <w:r w:rsidRPr="00FD16D2">
        <w:rPr>
          <w:color w:val="auto"/>
          <w:sz w:val="22"/>
          <w:szCs w:val="22"/>
          <w:lang w:val="sk-SK"/>
        </w:rPr>
        <w:t xml:space="preserve">/kg </w:t>
      </w:r>
      <w:proofErr w:type="spellStart"/>
      <w:r w:rsidRPr="00FD16D2">
        <w:rPr>
          <w:color w:val="auto"/>
          <w:sz w:val="22"/>
          <w:szCs w:val="22"/>
          <w:lang w:val="sk-SK"/>
        </w:rPr>
        <w:t>ž.hm</w:t>
      </w:r>
      <w:proofErr w:type="spellEnd"/>
      <w:r w:rsidRPr="00FD16D2">
        <w:rPr>
          <w:color w:val="auto"/>
          <w:sz w:val="22"/>
          <w:szCs w:val="22"/>
          <w:lang w:val="sk-SK"/>
        </w:rPr>
        <w:t xml:space="preserve">. (t. j.2,0 ml/25 kg </w:t>
      </w:r>
      <w:proofErr w:type="spellStart"/>
      <w:r w:rsidRPr="00FD16D2">
        <w:rPr>
          <w:color w:val="auto"/>
          <w:sz w:val="22"/>
          <w:szCs w:val="22"/>
          <w:lang w:val="sk-SK"/>
        </w:rPr>
        <w:t>ž.hm</w:t>
      </w:r>
      <w:proofErr w:type="spellEnd"/>
      <w:r w:rsidRPr="00FD16D2">
        <w:rPr>
          <w:color w:val="auto"/>
          <w:sz w:val="22"/>
          <w:szCs w:val="22"/>
          <w:lang w:val="sk-SK"/>
        </w:rPr>
        <w:t xml:space="preserve">.). Ak je potrebné, je možné o 24 hodín aplikovať druhú dávku </w:t>
      </w:r>
      <w:proofErr w:type="spellStart"/>
      <w:r w:rsidRPr="00FD16D2">
        <w:rPr>
          <w:color w:val="auto"/>
          <w:sz w:val="22"/>
          <w:szCs w:val="22"/>
          <w:lang w:val="sk-SK"/>
        </w:rPr>
        <w:t>meloxikamu</w:t>
      </w:r>
      <w:proofErr w:type="spellEnd"/>
      <w:r w:rsidRPr="00FD16D2">
        <w:rPr>
          <w:color w:val="auto"/>
          <w:sz w:val="22"/>
          <w:szCs w:val="22"/>
          <w:lang w:val="sk-SK"/>
        </w:rPr>
        <w:t xml:space="preserve">. </w:t>
      </w:r>
    </w:p>
    <w:p w:rsidR="003C05CD" w:rsidRPr="00FD16D2" w:rsidRDefault="003C05CD" w:rsidP="003C05CD">
      <w:pPr>
        <w:pStyle w:val="Default"/>
        <w:rPr>
          <w:color w:val="auto"/>
          <w:sz w:val="22"/>
          <w:szCs w:val="22"/>
          <w:lang w:val="sk-SK"/>
        </w:rPr>
      </w:pPr>
    </w:p>
    <w:p w:rsidR="003C05CD" w:rsidRPr="00FD16D2" w:rsidRDefault="003C05CD" w:rsidP="003C05CD">
      <w:pPr>
        <w:pStyle w:val="Default"/>
        <w:rPr>
          <w:color w:val="auto"/>
          <w:sz w:val="22"/>
          <w:szCs w:val="22"/>
          <w:u w:val="single"/>
          <w:lang w:val="sk-SK"/>
        </w:rPr>
      </w:pPr>
      <w:r w:rsidRPr="00FD16D2">
        <w:rPr>
          <w:color w:val="auto"/>
          <w:sz w:val="22"/>
          <w:szCs w:val="22"/>
          <w:u w:val="single"/>
          <w:lang w:val="sk-SK"/>
        </w:rPr>
        <w:t xml:space="preserve">Zmiernenie pooperačných bolestí: </w:t>
      </w:r>
    </w:p>
    <w:p w:rsidR="003C05CD" w:rsidRPr="00FD16D2" w:rsidRDefault="003C05CD" w:rsidP="003C05CD">
      <w:pPr>
        <w:pStyle w:val="Default"/>
        <w:rPr>
          <w:color w:val="auto"/>
          <w:sz w:val="22"/>
          <w:szCs w:val="22"/>
          <w:lang w:val="sk-SK"/>
        </w:rPr>
      </w:pPr>
      <w:r w:rsidRPr="00FD16D2">
        <w:rPr>
          <w:color w:val="auto"/>
          <w:sz w:val="22"/>
          <w:szCs w:val="22"/>
          <w:lang w:val="sk-SK"/>
        </w:rPr>
        <w:t xml:space="preserve">Jedna </w:t>
      </w:r>
      <w:proofErr w:type="spellStart"/>
      <w:r w:rsidRPr="00FD16D2">
        <w:rPr>
          <w:color w:val="auto"/>
          <w:sz w:val="22"/>
          <w:szCs w:val="22"/>
          <w:lang w:val="sk-SK"/>
        </w:rPr>
        <w:t>intramuskulárna</w:t>
      </w:r>
      <w:proofErr w:type="spellEnd"/>
      <w:r w:rsidRPr="00FD16D2">
        <w:rPr>
          <w:color w:val="auto"/>
          <w:sz w:val="22"/>
          <w:szCs w:val="22"/>
          <w:lang w:val="sk-SK"/>
        </w:rPr>
        <w:t xml:space="preserve"> injekcia v dávke 0,4 mg </w:t>
      </w:r>
      <w:proofErr w:type="spellStart"/>
      <w:r w:rsidRPr="00FD16D2">
        <w:rPr>
          <w:color w:val="auto"/>
          <w:sz w:val="22"/>
          <w:szCs w:val="22"/>
          <w:lang w:val="sk-SK"/>
        </w:rPr>
        <w:t>meloxikamu</w:t>
      </w:r>
      <w:proofErr w:type="spellEnd"/>
      <w:r w:rsidRPr="00FD16D2">
        <w:rPr>
          <w:color w:val="auto"/>
          <w:sz w:val="22"/>
          <w:szCs w:val="22"/>
          <w:lang w:val="sk-SK"/>
        </w:rPr>
        <w:t xml:space="preserve">/kg živej hmotnosti (t. j. 0,4 ml/5 kg ž. hm.) pred zákrokom. </w:t>
      </w:r>
    </w:p>
    <w:p w:rsidR="003C05CD" w:rsidRPr="00FD16D2" w:rsidRDefault="003C05CD" w:rsidP="003C05CD">
      <w:pPr>
        <w:pStyle w:val="Default"/>
        <w:rPr>
          <w:color w:val="auto"/>
          <w:sz w:val="22"/>
          <w:szCs w:val="22"/>
          <w:lang w:val="sk-SK"/>
        </w:rPr>
      </w:pPr>
    </w:p>
    <w:p w:rsidR="003C05CD" w:rsidRPr="00FD16D2" w:rsidRDefault="003C05CD" w:rsidP="003C05CD">
      <w:pPr>
        <w:pStyle w:val="Default"/>
        <w:rPr>
          <w:color w:val="auto"/>
          <w:sz w:val="22"/>
          <w:szCs w:val="22"/>
          <w:lang w:val="sk-SK"/>
        </w:rPr>
      </w:pPr>
      <w:r w:rsidRPr="00FD16D2">
        <w:rPr>
          <w:color w:val="auto"/>
          <w:sz w:val="22"/>
          <w:szCs w:val="22"/>
          <w:lang w:val="sk-SK"/>
        </w:rPr>
        <w:t xml:space="preserve">Mimoriadnu pozornosť treba venovať presnému dávkovaniu pomocou vhodného dávkovača a správnemu stanoveniu živej hmotnosti. </w:t>
      </w:r>
    </w:p>
    <w:p w:rsidR="00A24234" w:rsidRPr="00FD16D2" w:rsidRDefault="00A24234" w:rsidP="00A24234">
      <w:pPr>
        <w:ind w:left="0" w:firstLine="0"/>
        <w:rPr>
          <w:bCs/>
          <w:szCs w:val="22"/>
        </w:rPr>
      </w:pPr>
    </w:p>
    <w:p w:rsidR="00A24234" w:rsidRPr="00FD16D2" w:rsidRDefault="00A24234" w:rsidP="00A24234">
      <w:pPr>
        <w:ind w:left="0" w:firstLine="0"/>
        <w:rPr>
          <w:b/>
          <w:bCs/>
          <w:szCs w:val="22"/>
        </w:rPr>
      </w:pPr>
      <w:r w:rsidRPr="00FD16D2">
        <w:rPr>
          <w:b/>
          <w:bCs/>
          <w:szCs w:val="22"/>
        </w:rPr>
        <w:t>9.</w:t>
      </w:r>
      <w:r w:rsidRPr="00FD16D2">
        <w:rPr>
          <w:b/>
          <w:bCs/>
          <w:szCs w:val="22"/>
        </w:rPr>
        <w:tab/>
        <w:t>POKYN O SPRÁVNOM PODANÍ</w:t>
      </w:r>
    </w:p>
    <w:p w:rsidR="00A24234" w:rsidRPr="00FD16D2" w:rsidRDefault="00A24234" w:rsidP="00A24234">
      <w:pPr>
        <w:ind w:left="0" w:firstLine="0"/>
        <w:rPr>
          <w:bCs/>
          <w:szCs w:val="22"/>
        </w:rPr>
      </w:pPr>
    </w:p>
    <w:p w:rsidR="003C05CD" w:rsidRPr="00FD16D2" w:rsidRDefault="003C05CD" w:rsidP="003C05CD">
      <w:pPr>
        <w:ind w:left="0" w:firstLine="0"/>
        <w:rPr>
          <w:szCs w:val="22"/>
        </w:rPr>
      </w:pPr>
      <w:r w:rsidRPr="00FD16D2">
        <w:rPr>
          <w:szCs w:val="22"/>
        </w:rPr>
        <w:t>V priebehu použitia je potrebné zamedziť kontaminácii.</w:t>
      </w:r>
    </w:p>
    <w:p w:rsidR="003C05CD" w:rsidRPr="00FD16D2" w:rsidRDefault="003C05CD" w:rsidP="003C05CD">
      <w:pPr>
        <w:ind w:left="0" w:firstLine="0"/>
        <w:rPr>
          <w:szCs w:val="22"/>
        </w:rPr>
      </w:pPr>
      <w:r w:rsidRPr="00FD16D2">
        <w:rPr>
          <w:szCs w:val="22"/>
        </w:rPr>
        <w:t>Zátku neprepichávajte viac než 50-krát.</w:t>
      </w:r>
    </w:p>
    <w:p w:rsidR="00A24234" w:rsidRPr="00FD16D2" w:rsidRDefault="00A24234" w:rsidP="00A24234">
      <w:pPr>
        <w:ind w:left="0" w:firstLine="0"/>
        <w:rPr>
          <w:bCs/>
          <w:szCs w:val="22"/>
        </w:rPr>
      </w:pPr>
    </w:p>
    <w:p w:rsidR="00A24234" w:rsidRPr="00FD16D2" w:rsidRDefault="00A24234" w:rsidP="00A24234">
      <w:pPr>
        <w:ind w:left="0" w:firstLine="0"/>
        <w:rPr>
          <w:b/>
          <w:bCs/>
          <w:szCs w:val="22"/>
        </w:rPr>
      </w:pPr>
      <w:r w:rsidRPr="00FD16D2">
        <w:rPr>
          <w:b/>
          <w:bCs/>
          <w:szCs w:val="22"/>
        </w:rPr>
        <w:t>10.</w:t>
      </w:r>
      <w:r w:rsidRPr="00FD16D2">
        <w:rPr>
          <w:b/>
          <w:bCs/>
          <w:szCs w:val="22"/>
        </w:rPr>
        <w:tab/>
        <w:t>OCHRANNÁ LEHOTA(-Y)</w:t>
      </w:r>
    </w:p>
    <w:p w:rsidR="00A24234" w:rsidRPr="00FD16D2" w:rsidRDefault="00A24234" w:rsidP="00A24234">
      <w:pPr>
        <w:ind w:left="0" w:firstLine="0"/>
        <w:rPr>
          <w:bCs/>
          <w:szCs w:val="22"/>
        </w:rPr>
      </w:pPr>
    </w:p>
    <w:p w:rsidR="003C05CD" w:rsidRPr="00FD16D2" w:rsidRDefault="003C05CD" w:rsidP="003C05CD">
      <w:pPr>
        <w:pStyle w:val="Default"/>
        <w:rPr>
          <w:sz w:val="22"/>
          <w:szCs w:val="22"/>
          <w:lang w:val="sk-SK"/>
        </w:rPr>
      </w:pPr>
      <w:r w:rsidRPr="00FD16D2">
        <w:rPr>
          <w:sz w:val="22"/>
          <w:szCs w:val="22"/>
          <w:u w:val="single"/>
          <w:lang w:val="sk-SK"/>
        </w:rPr>
        <w:t>Hovädzí dobytok</w:t>
      </w:r>
      <w:r w:rsidRPr="00FD16D2">
        <w:rPr>
          <w:sz w:val="22"/>
          <w:szCs w:val="22"/>
          <w:lang w:val="sk-SK"/>
        </w:rPr>
        <w:t>:</w:t>
      </w:r>
      <w:r w:rsidRPr="00FD16D2">
        <w:rPr>
          <w:sz w:val="22"/>
          <w:szCs w:val="22"/>
          <w:lang w:val="sk-SK"/>
        </w:rPr>
        <w:tab/>
      </w:r>
      <w:r w:rsidRPr="00FD16D2">
        <w:rPr>
          <w:sz w:val="22"/>
          <w:szCs w:val="22"/>
          <w:lang w:val="sk-SK"/>
        </w:rPr>
        <w:tab/>
        <w:t xml:space="preserve">Mäso a vnútornosti: 15 dní. </w:t>
      </w:r>
    </w:p>
    <w:p w:rsidR="003C05CD" w:rsidRPr="00FD16D2" w:rsidRDefault="003C05CD" w:rsidP="003C05CD">
      <w:pPr>
        <w:ind w:left="0" w:firstLine="0"/>
        <w:rPr>
          <w:szCs w:val="22"/>
        </w:rPr>
      </w:pPr>
      <w:r w:rsidRPr="00FD16D2">
        <w:rPr>
          <w:szCs w:val="22"/>
          <w:u w:val="single"/>
        </w:rPr>
        <w:t>Ošípané</w:t>
      </w:r>
      <w:r w:rsidRPr="00FD16D2">
        <w:rPr>
          <w:szCs w:val="22"/>
        </w:rPr>
        <w:t>:</w:t>
      </w:r>
      <w:r w:rsidRPr="00FD16D2">
        <w:rPr>
          <w:szCs w:val="22"/>
        </w:rPr>
        <w:tab/>
      </w:r>
      <w:r w:rsidRPr="00FD16D2">
        <w:rPr>
          <w:szCs w:val="22"/>
        </w:rPr>
        <w:tab/>
      </w:r>
      <w:r w:rsidRPr="00FD16D2">
        <w:rPr>
          <w:szCs w:val="22"/>
        </w:rPr>
        <w:tab/>
        <w:t>Mäso a vnútornosti: 5 dní.</w:t>
      </w:r>
    </w:p>
    <w:p w:rsidR="003C05CD" w:rsidRPr="00FD16D2" w:rsidRDefault="003C05CD" w:rsidP="003C05CD">
      <w:pPr>
        <w:ind w:left="0" w:firstLine="0"/>
        <w:rPr>
          <w:szCs w:val="22"/>
        </w:rPr>
      </w:pPr>
      <w:r w:rsidRPr="00FD16D2">
        <w:rPr>
          <w:szCs w:val="22"/>
        </w:rPr>
        <w:t>Nie je povolený na použitie u zvierat produkujúcich mlieko na ľudskú spotrebu.</w:t>
      </w:r>
    </w:p>
    <w:p w:rsidR="00A24234" w:rsidRPr="00FD16D2" w:rsidRDefault="00A24234" w:rsidP="00A24234">
      <w:pPr>
        <w:ind w:left="0" w:firstLine="0"/>
        <w:rPr>
          <w:bCs/>
          <w:szCs w:val="22"/>
        </w:rPr>
      </w:pPr>
    </w:p>
    <w:p w:rsidR="00A24234" w:rsidRPr="00FD16D2" w:rsidRDefault="00A24234" w:rsidP="00A24234">
      <w:pPr>
        <w:ind w:left="0" w:firstLine="0"/>
        <w:rPr>
          <w:b/>
          <w:bCs/>
          <w:szCs w:val="22"/>
        </w:rPr>
      </w:pPr>
      <w:r w:rsidRPr="00FD16D2">
        <w:rPr>
          <w:b/>
          <w:bCs/>
          <w:szCs w:val="22"/>
        </w:rPr>
        <w:t>11.</w:t>
      </w:r>
      <w:r w:rsidRPr="00FD16D2">
        <w:rPr>
          <w:b/>
          <w:bCs/>
          <w:szCs w:val="22"/>
        </w:rPr>
        <w:tab/>
        <w:t>OSOBITNÉ BEZPEČNOSTNÉ OPATRENIA NA UCHOVÁVANIE</w:t>
      </w:r>
    </w:p>
    <w:p w:rsidR="00A24234" w:rsidRPr="00FD16D2" w:rsidRDefault="00A24234" w:rsidP="00A24234">
      <w:pPr>
        <w:ind w:left="0" w:firstLine="0"/>
        <w:rPr>
          <w:szCs w:val="22"/>
        </w:rPr>
      </w:pPr>
    </w:p>
    <w:p w:rsidR="00A24234" w:rsidRPr="00FD16D2" w:rsidRDefault="00A24234" w:rsidP="00A24234">
      <w:pPr>
        <w:pStyle w:val="Default"/>
        <w:rPr>
          <w:sz w:val="22"/>
          <w:szCs w:val="22"/>
          <w:lang w:val="sk-SK"/>
        </w:rPr>
      </w:pPr>
      <w:r w:rsidRPr="00FD16D2">
        <w:rPr>
          <w:sz w:val="22"/>
          <w:szCs w:val="22"/>
          <w:lang w:val="sk-SK"/>
        </w:rPr>
        <w:t xml:space="preserve">Uchovávať mimo dohľadu a dosahu detí. </w:t>
      </w:r>
    </w:p>
    <w:p w:rsidR="003C05CD" w:rsidRPr="00FD16D2" w:rsidRDefault="003C05CD" w:rsidP="003C05CD">
      <w:pPr>
        <w:ind w:left="0" w:firstLine="0"/>
        <w:rPr>
          <w:szCs w:val="22"/>
        </w:rPr>
      </w:pPr>
      <w:r w:rsidRPr="00FD16D2">
        <w:rPr>
          <w:szCs w:val="22"/>
        </w:rPr>
        <w:t>Neuchovávať v chladničke, ani mrazničke. Chrániť pred mrazom.</w:t>
      </w:r>
    </w:p>
    <w:p w:rsidR="003C05CD" w:rsidRPr="00FD16D2" w:rsidRDefault="003C05CD" w:rsidP="003C05CD">
      <w:pPr>
        <w:ind w:left="0" w:firstLine="0"/>
        <w:rPr>
          <w:szCs w:val="22"/>
        </w:rPr>
      </w:pPr>
      <w:r w:rsidRPr="00FD16D2">
        <w:rPr>
          <w:szCs w:val="22"/>
        </w:rPr>
        <w:t>Čas použiteľnosti po prvom otvorení vnútorného obalu: 28 dní.</w:t>
      </w:r>
    </w:p>
    <w:p w:rsidR="00A24234" w:rsidRPr="00FD16D2" w:rsidRDefault="00A24234" w:rsidP="00A24234">
      <w:pPr>
        <w:ind w:left="0" w:firstLine="0"/>
        <w:rPr>
          <w:szCs w:val="22"/>
        </w:rPr>
      </w:pPr>
      <w:r w:rsidRPr="00FD16D2">
        <w:rPr>
          <w:szCs w:val="22"/>
        </w:rPr>
        <w:t>Nepoužívať tento veterinárny liek po dátume exspirácie uveden</w:t>
      </w:r>
      <w:r w:rsidR="003C05CD" w:rsidRPr="00FD16D2">
        <w:rPr>
          <w:szCs w:val="22"/>
        </w:rPr>
        <w:t xml:space="preserve">om </w:t>
      </w:r>
      <w:r w:rsidRPr="00FD16D2">
        <w:rPr>
          <w:szCs w:val="22"/>
        </w:rPr>
        <w:t>na škatuli a</w:t>
      </w:r>
      <w:r w:rsidR="003C05CD" w:rsidRPr="00FD16D2">
        <w:rPr>
          <w:szCs w:val="22"/>
        </w:rPr>
        <w:t xml:space="preserve"> liekovke </w:t>
      </w:r>
      <w:r w:rsidRPr="00FD16D2">
        <w:rPr>
          <w:szCs w:val="22"/>
        </w:rPr>
        <w:t>po {EXP}. Dátum exspirácie sa vzťahuje na posledný deň</w:t>
      </w:r>
      <w:r w:rsidR="003C05CD" w:rsidRPr="00FD16D2">
        <w:rPr>
          <w:szCs w:val="22"/>
        </w:rPr>
        <w:t xml:space="preserve"> v uvedenom </w:t>
      </w:r>
      <w:r w:rsidRPr="00FD16D2">
        <w:rPr>
          <w:szCs w:val="22"/>
        </w:rPr>
        <w:t>mesiac</w:t>
      </w:r>
      <w:r w:rsidR="003C05CD" w:rsidRPr="00FD16D2">
        <w:rPr>
          <w:szCs w:val="22"/>
        </w:rPr>
        <w:t>i</w:t>
      </w:r>
      <w:r w:rsidRPr="00FD16D2">
        <w:rPr>
          <w:szCs w:val="22"/>
        </w:rPr>
        <w:t>.</w:t>
      </w:r>
    </w:p>
    <w:p w:rsidR="00A24234" w:rsidRPr="00FD16D2" w:rsidRDefault="00A24234" w:rsidP="00A24234">
      <w:pPr>
        <w:ind w:left="0" w:firstLine="0"/>
        <w:rPr>
          <w:szCs w:val="22"/>
        </w:rPr>
      </w:pPr>
    </w:p>
    <w:p w:rsidR="00A24234" w:rsidRPr="00FD16D2" w:rsidRDefault="00A24234" w:rsidP="00A24234">
      <w:pPr>
        <w:keepNext/>
        <w:keepLines/>
        <w:ind w:left="0" w:firstLine="0"/>
        <w:rPr>
          <w:b/>
          <w:bCs/>
          <w:szCs w:val="22"/>
        </w:rPr>
      </w:pPr>
      <w:r w:rsidRPr="00FD16D2">
        <w:rPr>
          <w:b/>
          <w:bCs/>
          <w:szCs w:val="22"/>
        </w:rPr>
        <w:t>12.</w:t>
      </w:r>
      <w:r w:rsidRPr="00FD16D2">
        <w:rPr>
          <w:b/>
          <w:bCs/>
          <w:szCs w:val="22"/>
        </w:rPr>
        <w:tab/>
        <w:t>OSOBITNÉ UPOZORNENIA</w:t>
      </w:r>
    </w:p>
    <w:p w:rsidR="00A24234" w:rsidRPr="00FD16D2" w:rsidRDefault="00A24234" w:rsidP="00A24234">
      <w:pPr>
        <w:keepNext/>
        <w:keepLines/>
        <w:ind w:left="0" w:firstLine="0"/>
        <w:rPr>
          <w:szCs w:val="22"/>
        </w:rPr>
      </w:pPr>
    </w:p>
    <w:p w:rsidR="003C05CD" w:rsidRPr="00FD16D2" w:rsidRDefault="003C05CD" w:rsidP="003C05CD">
      <w:pPr>
        <w:pStyle w:val="Default"/>
        <w:rPr>
          <w:color w:val="auto"/>
          <w:sz w:val="22"/>
          <w:szCs w:val="22"/>
          <w:lang w:val="sk-SK"/>
        </w:rPr>
      </w:pPr>
      <w:r w:rsidRPr="00FD16D2">
        <w:rPr>
          <w:sz w:val="22"/>
          <w:szCs w:val="22"/>
          <w:lang w:val="sk-SK"/>
        </w:rPr>
        <w:t xml:space="preserve">Liečba teliat veterinárnym liekom 20 minút pred </w:t>
      </w:r>
      <w:proofErr w:type="spellStart"/>
      <w:r w:rsidRPr="00FD16D2">
        <w:rPr>
          <w:sz w:val="22"/>
          <w:szCs w:val="22"/>
          <w:lang w:val="sk-SK"/>
        </w:rPr>
        <w:t>odrohovaním</w:t>
      </w:r>
      <w:proofErr w:type="spellEnd"/>
      <w:r w:rsidRPr="00FD16D2">
        <w:rPr>
          <w:sz w:val="22"/>
          <w:szCs w:val="22"/>
          <w:lang w:val="sk-SK"/>
        </w:rPr>
        <w:t xml:space="preserve"> redukuje pooperačnú bolesť. Veterinárny liek sám neposkytuje dostatočnú úľavu od bolesti počas procesu </w:t>
      </w:r>
      <w:proofErr w:type="spellStart"/>
      <w:r w:rsidRPr="00FD16D2">
        <w:rPr>
          <w:sz w:val="22"/>
          <w:szCs w:val="22"/>
          <w:lang w:val="sk-SK"/>
        </w:rPr>
        <w:t>odrohovania</w:t>
      </w:r>
      <w:proofErr w:type="spellEnd"/>
      <w:r w:rsidRPr="00FD16D2">
        <w:rPr>
          <w:sz w:val="22"/>
          <w:szCs w:val="22"/>
          <w:lang w:val="sk-SK"/>
        </w:rPr>
        <w:t xml:space="preserve">. </w:t>
      </w:r>
      <w:r w:rsidRPr="00FD16D2">
        <w:rPr>
          <w:color w:val="auto"/>
          <w:sz w:val="22"/>
          <w:szCs w:val="22"/>
          <w:lang w:val="sk-SK"/>
        </w:rPr>
        <w:t xml:space="preserve">Na dosiahnutie dostatočnej úľavy od bolesti počas operácie je potrebná súčasná medikácia vhodnými analgetikami. </w:t>
      </w:r>
    </w:p>
    <w:p w:rsidR="003C05CD" w:rsidRPr="00FD16D2" w:rsidRDefault="003C05CD" w:rsidP="003C05CD">
      <w:pPr>
        <w:pStyle w:val="Default"/>
        <w:rPr>
          <w:color w:val="auto"/>
          <w:sz w:val="22"/>
          <w:szCs w:val="22"/>
          <w:lang w:val="sk-SK"/>
        </w:rPr>
      </w:pPr>
      <w:r w:rsidRPr="00FD16D2">
        <w:rPr>
          <w:color w:val="auto"/>
          <w:sz w:val="22"/>
          <w:szCs w:val="22"/>
          <w:lang w:val="sk-SK"/>
        </w:rPr>
        <w:t xml:space="preserve">Ošetrenie prasiatok veterinárnym liekom pred kastráciou zmierňuje pooperačné bolesti. Na elimináciu bolesti počas chirurgického zákroku, treba súčasne aplikovať vhodné anestetikum resp. sedatívum. </w:t>
      </w:r>
    </w:p>
    <w:p w:rsidR="003C05CD" w:rsidRPr="00FD16D2" w:rsidRDefault="003C05CD" w:rsidP="003C05CD">
      <w:pPr>
        <w:ind w:left="0" w:firstLine="0"/>
        <w:rPr>
          <w:szCs w:val="22"/>
        </w:rPr>
      </w:pPr>
      <w:r w:rsidRPr="00FD16D2">
        <w:rPr>
          <w:szCs w:val="22"/>
        </w:rPr>
        <w:lastRenderedPageBreak/>
        <w:t>Na dosiahnutie čo najväčšej úľavy od bolesti po operácii by mal byť veterinárny liek podaný 30 minút pred chirurgickým zákrokom.</w:t>
      </w:r>
    </w:p>
    <w:p w:rsidR="003C05CD" w:rsidRPr="00FD16D2" w:rsidRDefault="003C05CD" w:rsidP="003C05CD">
      <w:pPr>
        <w:ind w:left="0" w:firstLine="0"/>
        <w:rPr>
          <w:szCs w:val="22"/>
        </w:rPr>
      </w:pPr>
    </w:p>
    <w:p w:rsidR="003C05CD" w:rsidRPr="00FD16D2" w:rsidRDefault="003C05CD" w:rsidP="003C05CD">
      <w:pPr>
        <w:ind w:left="0" w:firstLine="0"/>
        <w:rPr>
          <w:szCs w:val="22"/>
          <w:u w:val="single"/>
        </w:rPr>
      </w:pPr>
      <w:r w:rsidRPr="00FD16D2">
        <w:rPr>
          <w:szCs w:val="22"/>
          <w:u w:val="single"/>
        </w:rPr>
        <w:t>Osobitné bezpečnostné opatrenia na používanie u zvierat</w:t>
      </w:r>
    </w:p>
    <w:p w:rsidR="003C05CD" w:rsidRPr="00FD16D2" w:rsidRDefault="003C05CD" w:rsidP="003C05CD">
      <w:pPr>
        <w:pStyle w:val="Default"/>
        <w:rPr>
          <w:sz w:val="22"/>
          <w:szCs w:val="22"/>
          <w:lang w:val="sk-SK"/>
        </w:rPr>
      </w:pPr>
      <w:r w:rsidRPr="00FD16D2">
        <w:rPr>
          <w:sz w:val="22"/>
          <w:szCs w:val="22"/>
          <w:lang w:val="sk-SK"/>
        </w:rPr>
        <w:t xml:space="preserve">Ak sa vyskytnú vedľajšie účinky, treba liečbu prerušiť a vyhľadať pomoc veterinárneho lekára. </w:t>
      </w:r>
    </w:p>
    <w:p w:rsidR="003C05CD" w:rsidRPr="00FD16D2" w:rsidRDefault="003C05CD" w:rsidP="003C05CD">
      <w:pPr>
        <w:pStyle w:val="Default"/>
        <w:rPr>
          <w:sz w:val="22"/>
          <w:szCs w:val="22"/>
          <w:lang w:val="sk-SK"/>
        </w:rPr>
      </w:pPr>
      <w:r w:rsidRPr="00FD16D2">
        <w:rPr>
          <w:sz w:val="22"/>
          <w:szCs w:val="22"/>
          <w:lang w:val="sk-SK"/>
        </w:rPr>
        <w:t xml:space="preserve">Nepoužívať u dehydratovaných, </w:t>
      </w:r>
      <w:proofErr w:type="spellStart"/>
      <w:r w:rsidRPr="00FD16D2">
        <w:rPr>
          <w:sz w:val="22"/>
          <w:szCs w:val="22"/>
          <w:lang w:val="sk-SK"/>
        </w:rPr>
        <w:t>hypovolemických</w:t>
      </w:r>
      <w:proofErr w:type="spellEnd"/>
      <w:r w:rsidRPr="00FD16D2">
        <w:rPr>
          <w:sz w:val="22"/>
          <w:szCs w:val="22"/>
          <w:lang w:val="sk-SK"/>
        </w:rPr>
        <w:t xml:space="preserve"> alebo </w:t>
      </w:r>
      <w:proofErr w:type="spellStart"/>
      <w:r w:rsidRPr="00FD16D2">
        <w:rPr>
          <w:sz w:val="22"/>
          <w:szCs w:val="22"/>
          <w:lang w:val="sk-SK"/>
        </w:rPr>
        <w:t>hypotenzných</w:t>
      </w:r>
      <w:proofErr w:type="spellEnd"/>
      <w:r w:rsidRPr="00FD16D2">
        <w:rPr>
          <w:sz w:val="22"/>
          <w:szCs w:val="22"/>
          <w:lang w:val="sk-SK"/>
        </w:rPr>
        <w:t xml:space="preserve"> zvierat, ktoré vyžadujú </w:t>
      </w:r>
      <w:proofErr w:type="spellStart"/>
      <w:r w:rsidRPr="00FD16D2">
        <w:rPr>
          <w:sz w:val="22"/>
          <w:szCs w:val="22"/>
          <w:lang w:val="sk-SK"/>
        </w:rPr>
        <w:t>parenterálnu</w:t>
      </w:r>
      <w:proofErr w:type="spellEnd"/>
      <w:r w:rsidRPr="00FD16D2">
        <w:rPr>
          <w:sz w:val="22"/>
          <w:szCs w:val="22"/>
          <w:lang w:val="sk-SK"/>
        </w:rPr>
        <w:t xml:space="preserve"> rehydratáciu, pre potenciálne riziko </w:t>
      </w:r>
      <w:proofErr w:type="spellStart"/>
      <w:r w:rsidRPr="00FD16D2">
        <w:rPr>
          <w:sz w:val="22"/>
          <w:szCs w:val="22"/>
          <w:lang w:val="sk-SK"/>
        </w:rPr>
        <w:t>renálnej</w:t>
      </w:r>
      <w:proofErr w:type="spellEnd"/>
      <w:r w:rsidRPr="00FD16D2">
        <w:rPr>
          <w:sz w:val="22"/>
          <w:szCs w:val="22"/>
          <w:lang w:val="sk-SK"/>
        </w:rPr>
        <w:t xml:space="preserve"> toxicity. </w:t>
      </w:r>
    </w:p>
    <w:p w:rsidR="003C05CD" w:rsidRPr="00FD16D2" w:rsidRDefault="003C05CD" w:rsidP="003C05CD">
      <w:pPr>
        <w:pStyle w:val="Default"/>
        <w:rPr>
          <w:sz w:val="22"/>
          <w:szCs w:val="22"/>
          <w:lang w:val="sk-SK"/>
        </w:rPr>
      </w:pPr>
      <w:r w:rsidRPr="00FD16D2">
        <w:rPr>
          <w:sz w:val="22"/>
          <w:szCs w:val="22"/>
          <w:lang w:val="sk-SK"/>
        </w:rPr>
        <w:t>Počas anestézie by malo byť monitorovanie a hydratácia súčasťou štandardnej praxe.</w:t>
      </w:r>
    </w:p>
    <w:p w:rsidR="003C05CD" w:rsidRPr="00FD16D2" w:rsidRDefault="003C05CD" w:rsidP="003C05CD">
      <w:pPr>
        <w:pStyle w:val="Default"/>
        <w:rPr>
          <w:sz w:val="22"/>
          <w:szCs w:val="22"/>
          <w:lang w:val="sk-SK"/>
        </w:rPr>
      </w:pPr>
    </w:p>
    <w:p w:rsidR="003C05CD" w:rsidRPr="00FD16D2" w:rsidRDefault="003C05CD" w:rsidP="003C05CD">
      <w:pPr>
        <w:ind w:left="0" w:firstLine="0"/>
        <w:rPr>
          <w:szCs w:val="22"/>
          <w:u w:val="single"/>
        </w:rPr>
      </w:pPr>
      <w:r w:rsidRPr="00FD16D2">
        <w:rPr>
          <w:szCs w:val="22"/>
          <w:u w:val="single"/>
        </w:rPr>
        <w:t>Osobitné bezpečnostné opatrenia, ktoré má urobiť osoba podávajúca liek zvieratám</w:t>
      </w:r>
    </w:p>
    <w:p w:rsidR="003C05CD" w:rsidRPr="00FD16D2" w:rsidRDefault="003C05CD" w:rsidP="003C05CD">
      <w:pPr>
        <w:pStyle w:val="Default"/>
        <w:rPr>
          <w:sz w:val="22"/>
          <w:szCs w:val="22"/>
          <w:lang w:val="sk-SK"/>
        </w:rPr>
      </w:pPr>
      <w:r w:rsidRPr="00FD16D2">
        <w:rPr>
          <w:sz w:val="22"/>
          <w:szCs w:val="22"/>
          <w:lang w:val="sk-SK"/>
        </w:rPr>
        <w:t xml:space="preserve">Náhodné </w:t>
      </w:r>
      <w:proofErr w:type="spellStart"/>
      <w:r w:rsidRPr="00FD16D2">
        <w:rPr>
          <w:sz w:val="22"/>
          <w:szCs w:val="22"/>
          <w:lang w:val="sk-SK"/>
        </w:rPr>
        <w:t>samoinjikovanie</w:t>
      </w:r>
      <w:proofErr w:type="spellEnd"/>
      <w:r w:rsidRPr="00FD16D2">
        <w:rPr>
          <w:sz w:val="22"/>
          <w:szCs w:val="22"/>
          <w:lang w:val="sk-SK"/>
        </w:rPr>
        <w:t xml:space="preserve"> môže mať za následok vznik silnej bolesti. </w:t>
      </w:r>
      <w:proofErr w:type="spellStart"/>
      <w:r w:rsidRPr="00FD16D2">
        <w:rPr>
          <w:sz w:val="22"/>
          <w:szCs w:val="22"/>
          <w:lang w:val="sk-SK"/>
        </w:rPr>
        <w:t>Meloxikam</w:t>
      </w:r>
      <w:proofErr w:type="spellEnd"/>
      <w:r w:rsidRPr="00FD16D2">
        <w:rPr>
          <w:sz w:val="22"/>
          <w:szCs w:val="22"/>
          <w:lang w:val="sk-SK"/>
        </w:rPr>
        <w:t xml:space="preserve"> a iné </w:t>
      </w:r>
      <w:proofErr w:type="spellStart"/>
      <w:r w:rsidRPr="00FD16D2">
        <w:rPr>
          <w:sz w:val="22"/>
          <w:szCs w:val="22"/>
          <w:lang w:val="sk-SK"/>
        </w:rPr>
        <w:t>nesteroidné</w:t>
      </w:r>
      <w:proofErr w:type="spellEnd"/>
      <w:r w:rsidRPr="00FD16D2">
        <w:rPr>
          <w:sz w:val="22"/>
          <w:szCs w:val="22"/>
          <w:lang w:val="sk-SK"/>
        </w:rPr>
        <w:t xml:space="preserve"> protizápalové lieky (NSAID) môžu spôsobovať </w:t>
      </w:r>
      <w:proofErr w:type="spellStart"/>
      <w:r w:rsidRPr="00FD16D2">
        <w:rPr>
          <w:sz w:val="22"/>
          <w:szCs w:val="22"/>
          <w:lang w:val="sk-SK"/>
        </w:rPr>
        <w:t>precitlivelosť</w:t>
      </w:r>
      <w:proofErr w:type="spellEnd"/>
      <w:r w:rsidRPr="00FD16D2">
        <w:rPr>
          <w:sz w:val="22"/>
          <w:szCs w:val="22"/>
          <w:lang w:val="sk-SK"/>
        </w:rPr>
        <w:t xml:space="preserve"> (alergické reakcie). </w:t>
      </w:r>
      <w:proofErr w:type="spellStart"/>
      <w:r w:rsidRPr="00FD16D2">
        <w:rPr>
          <w:sz w:val="22"/>
          <w:szCs w:val="22"/>
        </w:rPr>
        <w:t>Ľudia</w:t>
      </w:r>
      <w:proofErr w:type="spellEnd"/>
      <w:r w:rsidRPr="00FD16D2">
        <w:rPr>
          <w:sz w:val="22"/>
          <w:szCs w:val="22"/>
        </w:rPr>
        <w:t xml:space="preserve"> so známou </w:t>
      </w:r>
      <w:proofErr w:type="spellStart"/>
      <w:r w:rsidRPr="00FD16D2">
        <w:rPr>
          <w:sz w:val="22"/>
          <w:szCs w:val="22"/>
        </w:rPr>
        <w:t>precitlivenosťou</w:t>
      </w:r>
      <w:proofErr w:type="spellEnd"/>
      <w:r w:rsidRPr="00FD16D2">
        <w:rPr>
          <w:sz w:val="22"/>
          <w:szCs w:val="22"/>
        </w:rPr>
        <w:t xml:space="preserve"> na </w:t>
      </w:r>
      <w:proofErr w:type="spellStart"/>
      <w:r w:rsidRPr="00FD16D2">
        <w:rPr>
          <w:sz w:val="22"/>
          <w:szCs w:val="22"/>
        </w:rPr>
        <w:t>nesteroidné</w:t>
      </w:r>
      <w:proofErr w:type="spellEnd"/>
      <w:r w:rsidRPr="00FD16D2">
        <w:rPr>
          <w:sz w:val="22"/>
          <w:szCs w:val="22"/>
        </w:rPr>
        <w:t xml:space="preserve"> </w:t>
      </w:r>
      <w:proofErr w:type="spellStart"/>
      <w:r w:rsidRPr="00FD16D2">
        <w:rPr>
          <w:sz w:val="22"/>
          <w:szCs w:val="22"/>
        </w:rPr>
        <w:t>protizápalové</w:t>
      </w:r>
      <w:proofErr w:type="spellEnd"/>
      <w:r w:rsidRPr="00FD16D2">
        <w:rPr>
          <w:sz w:val="22"/>
          <w:szCs w:val="22"/>
        </w:rPr>
        <w:t xml:space="preserve"> </w:t>
      </w:r>
      <w:proofErr w:type="spellStart"/>
      <w:r w:rsidRPr="00FD16D2">
        <w:rPr>
          <w:sz w:val="22"/>
          <w:szCs w:val="22"/>
        </w:rPr>
        <w:t>lieky</w:t>
      </w:r>
      <w:proofErr w:type="spellEnd"/>
      <w:r w:rsidRPr="00FD16D2">
        <w:rPr>
          <w:sz w:val="22"/>
          <w:szCs w:val="22"/>
        </w:rPr>
        <w:t xml:space="preserve"> (NSAID) by </w:t>
      </w:r>
      <w:proofErr w:type="spellStart"/>
      <w:r w:rsidRPr="00FD16D2">
        <w:rPr>
          <w:sz w:val="22"/>
          <w:szCs w:val="22"/>
        </w:rPr>
        <w:t>sa</w:t>
      </w:r>
      <w:proofErr w:type="spellEnd"/>
      <w:r w:rsidRPr="00FD16D2">
        <w:rPr>
          <w:sz w:val="22"/>
          <w:szCs w:val="22"/>
        </w:rPr>
        <w:t xml:space="preserve"> </w:t>
      </w:r>
      <w:proofErr w:type="spellStart"/>
      <w:r w:rsidRPr="00FD16D2">
        <w:rPr>
          <w:sz w:val="22"/>
          <w:szCs w:val="22"/>
        </w:rPr>
        <w:t>mali</w:t>
      </w:r>
      <w:proofErr w:type="spellEnd"/>
      <w:r w:rsidRPr="00FD16D2">
        <w:rPr>
          <w:sz w:val="22"/>
          <w:szCs w:val="22"/>
        </w:rPr>
        <w:t xml:space="preserve"> </w:t>
      </w:r>
      <w:proofErr w:type="spellStart"/>
      <w:r w:rsidRPr="00FD16D2">
        <w:rPr>
          <w:sz w:val="22"/>
          <w:szCs w:val="22"/>
        </w:rPr>
        <w:t>vyhnúť</w:t>
      </w:r>
      <w:proofErr w:type="spellEnd"/>
      <w:r w:rsidRPr="00FD16D2">
        <w:rPr>
          <w:sz w:val="22"/>
          <w:szCs w:val="22"/>
        </w:rPr>
        <w:t xml:space="preserve"> kontaktu s </w:t>
      </w:r>
      <w:proofErr w:type="spellStart"/>
      <w:r w:rsidRPr="00FD16D2">
        <w:rPr>
          <w:sz w:val="22"/>
          <w:szCs w:val="22"/>
        </w:rPr>
        <w:t>veterinárnym</w:t>
      </w:r>
      <w:proofErr w:type="spellEnd"/>
      <w:r w:rsidRPr="00FD16D2">
        <w:rPr>
          <w:sz w:val="22"/>
          <w:szCs w:val="22"/>
        </w:rPr>
        <w:t xml:space="preserve"> </w:t>
      </w:r>
      <w:proofErr w:type="spellStart"/>
      <w:r w:rsidRPr="00FD16D2">
        <w:rPr>
          <w:sz w:val="22"/>
          <w:szCs w:val="22"/>
        </w:rPr>
        <w:t>liekom</w:t>
      </w:r>
      <w:proofErr w:type="spellEnd"/>
      <w:r w:rsidRPr="00FD16D2">
        <w:rPr>
          <w:sz w:val="22"/>
          <w:szCs w:val="22"/>
        </w:rPr>
        <w:t>.</w:t>
      </w:r>
    </w:p>
    <w:p w:rsidR="003C05CD" w:rsidRPr="00FD16D2" w:rsidRDefault="003C05CD" w:rsidP="003C05CD">
      <w:pPr>
        <w:pStyle w:val="Default"/>
        <w:rPr>
          <w:sz w:val="22"/>
          <w:szCs w:val="22"/>
          <w:lang w:val="sk-SK"/>
        </w:rPr>
      </w:pPr>
      <w:r w:rsidRPr="00FD16D2">
        <w:rPr>
          <w:sz w:val="22"/>
          <w:szCs w:val="22"/>
          <w:lang w:val="sk-SK"/>
        </w:rPr>
        <w:t xml:space="preserve">V prípade náhodného </w:t>
      </w:r>
      <w:proofErr w:type="spellStart"/>
      <w:r w:rsidRPr="00FD16D2">
        <w:rPr>
          <w:sz w:val="22"/>
          <w:szCs w:val="22"/>
          <w:lang w:val="sk-SK"/>
        </w:rPr>
        <w:t>samoinjikovania</w:t>
      </w:r>
      <w:proofErr w:type="spellEnd"/>
      <w:r w:rsidRPr="00FD16D2">
        <w:rPr>
          <w:sz w:val="22"/>
          <w:szCs w:val="22"/>
          <w:lang w:val="sk-SK"/>
        </w:rPr>
        <w:t xml:space="preserve"> vyhľadať ihneď lekársku pomoc a ukázať písomnú informáciu pre používateľov alebo obal lekárovi. </w:t>
      </w:r>
    </w:p>
    <w:p w:rsidR="003C05CD" w:rsidRPr="00FD16D2" w:rsidRDefault="003C05CD" w:rsidP="003C05CD">
      <w:pPr>
        <w:ind w:left="0" w:firstLine="0"/>
        <w:rPr>
          <w:szCs w:val="22"/>
          <w:u w:val="single"/>
        </w:rPr>
      </w:pPr>
      <w:r w:rsidRPr="00FD16D2">
        <w:rPr>
          <w:szCs w:val="22"/>
        </w:rPr>
        <w:t>Tento liek môže spôsobiť podráždenie očí. Pri zasiahnutí očí ich ihneď dôkladne vypláchnite vodou.</w:t>
      </w:r>
    </w:p>
    <w:p w:rsidR="003C05CD" w:rsidRPr="00FD16D2" w:rsidRDefault="003C05CD" w:rsidP="003C05CD">
      <w:pPr>
        <w:ind w:left="0" w:firstLine="0"/>
        <w:rPr>
          <w:szCs w:val="22"/>
          <w:u w:val="single"/>
        </w:rPr>
      </w:pPr>
    </w:p>
    <w:p w:rsidR="003C05CD" w:rsidRPr="00FD16D2" w:rsidRDefault="003C05CD" w:rsidP="003C05CD">
      <w:pPr>
        <w:ind w:left="0" w:firstLine="0"/>
        <w:rPr>
          <w:szCs w:val="22"/>
        </w:rPr>
      </w:pPr>
      <w:r w:rsidRPr="00FD16D2">
        <w:rPr>
          <w:szCs w:val="22"/>
        </w:rPr>
        <w:t xml:space="preserve">Vzhľadom na riziko náhodného </w:t>
      </w:r>
      <w:proofErr w:type="spellStart"/>
      <w:r w:rsidRPr="00FD16D2">
        <w:rPr>
          <w:szCs w:val="22"/>
        </w:rPr>
        <w:t>samoinjikovania</w:t>
      </w:r>
      <w:proofErr w:type="spellEnd"/>
      <w:r w:rsidRPr="00FD16D2">
        <w:rPr>
          <w:szCs w:val="22"/>
        </w:rPr>
        <w:t xml:space="preserve"> a známe nežiaduce účinky liekov NSAID a iných inhibítorov </w:t>
      </w:r>
      <w:proofErr w:type="spellStart"/>
      <w:r w:rsidRPr="00FD16D2">
        <w:rPr>
          <w:szCs w:val="22"/>
        </w:rPr>
        <w:t>prostaglandínu</w:t>
      </w:r>
      <w:proofErr w:type="spellEnd"/>
      <w:r w:rsidRPr="00FD16D2">
        <w:rPr>
          <w:szCs w:val="22"/>
        </w:rPr>
        <w:t xml:space="preserve"> na tehotenstvo a/alebo </w:t>
      </w:r>
      <w:proofErr w:type="spellStart"/>
      <w:r w:rsidRPr="00FD16D2">
        <w:rPr>
          <w:szCs w:val="22"/>
        </w:rPr>
        <w:t>embryofetálny</w:t>
      </w:r>
      <w:proofErr w:type="spellEnd"/>
      <w:r w:rsidRPr="00FD16D2">
        <w:rPr>
          <w:szCs w:val="22"/>
        </w:rPr>
        <w:t xml:space="preserve"> vývoj nesmú tento liek podávať tehotné ženy ani ženy pokúšajúce sa otehotnieť.</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Gravidita a laktácia: </w:t>
      </w:r>
    </w:p>
    <w:p w:rsidR="003C05CD" w:rsidRPr="00FD16D2" w:rsidRDefault="003C05CD" w:rsidP="003C05CD">
      <w:pPr>
        <w:pStyle w:val="Default"/>
        <w:rPr>
          <w:sz w:val="22"/>
          <w:szCs w:val="22"/>
          <w:lang w:val="sk-SK"/>
        </w:rPr>
      </w:pPr>
      <w:r w:rsidRPr="00FD16D2">
        <w:rPr>
          <w:sz w:val="22"/>
          <w:szCs w:val="22"/>
          <w:u w:val="single"/>
          <w:lang w:val="sk-SK"/>
        </w:rPr>
        <w:t>Hovädzí dobytok</w:t>
      </w:r>
      <w:r w:rsidRPr="00FD16D2">
        <w:rPr>
          <w:sz w:val="22"/>
          <w:szCs w:val="22"/>
          <w:lang w:val="sk-SK"/>
        </w:rPr>
        <w:t xml:space="preserve">: Môže sa použiť počas gravidity. </w:t>
      </w:r>
    </w:p>
    <w:p w:rsidR="003C05CD" w:rsidRPr="00FD16D2" w:rsidRDefault="003C05CD" w:rsidP="003C05CD">
      <w:pPr>
        <w:ind w:left="0" w:firstLine="0"/>
        <w:rPr>
          <w:szCs w:val="22"/>
        </w:rPr>
      </w:pPr>
      <w:r w:rsidRPr="00FD16D2">
        <w:rPr>
          <w:szCs w:val="22"/>
          <w:u w:val="single"/>
        </w:rPr>
        <w:t>Ošípané</w:t>
      </w:r>
      <w:r w:rsidRPr="00FD16D2">
        <w:rPr>
          <w:szCs w:val="22"/>
        </w:rPr>
        <w:t>: Môže sa použiť počas gravidity a laktácie.</w:t>
      </w:r>
    </w:p>
    <w:p w:rsidR="003C05CD" w:rsidRPr="00FD16D2" w:rsidRDefault="003C05CD" w:rsidP="003C05CD">
      <w:pPr>
        <w:ind w:left="0" w:firstLine="0"/>
        <w:rPr>
          <w:szCs w:val="22"/>
        </w:rPr>
      </w:pPr>
    </w:p>
    <w:p w:rsidR="00A24234" w:rsidRPr="00FD16D2" w:rsidRDefault="003C05CD" w:rsidP="003C05CD">
      <w:pPr>
        <w:pStyle w:val="Default"/>
        <w:rPr>
          <w:sz w:val="22"/>
          <w:szCs w:val="22"/>
          <w:lang w:val="sk-SK"/>
        </w:rPr>
      </w:pPr>
      <w:proofErr w:type="spellStart"/>
      <w:r w:rsidRPr="00FD16D2">
        <w:rPr>
          <w:sz w:val="22"/>
          <w:szCs w:val="22"/>
        </w:rPr>
        <w:t>Bezpečnosť</w:t>
      </w:r>
      <w:proofErr w:type="spellEnd"/>
      <w:r w:rsidRPr="00FD16D2">
        <w:rPr>
          <w:sz w:val="22"/>
          <w:szCs w:val="22"/>
        </w:rPr>
        <w:t xml:space="preserve"> </w:t>
      </w:r>
      <w:proofErr w:type="spellStart"/>
      <w:r w:rsidRPr="00FD16D2">
        <w:rPr>
          <w:sz w:val="22"/>
          <w:szCs w:val="22"/>
        </w:rPr>
        <w:t>veterinárneho</w:t>
      </w:r>
      <w:proofErr w:type="spellEnd"/>
      <w:r w:rsidRPr="00FD16D2">
        <w:rPr>
          <w:sz w:val="22"/>
          <w:szCs w:val="22"/>
        </w:rPr>
        <w:t xml:space="preserve"> </w:t>
      </w:r>
      <w:proofErr w:type="spellStart"/>
      <w:r w:rsidRPr="00FD16D2">
        <w:rPr>
          <w:sz w:val="22"/>
          <w:szCs w:val="22"/>
        </w:rPr>
        <w:t>lieku</w:t>
      </w:r>
      <w:proofErr w:type="spellEnd"/>
      <w:r w:rsidRPr="00FD16D2">
        <w:rPr>
          <w:sz w:val="22"/>
          <w:szCs w:val="22"/>
        </w:rPr>
        <w:t xml:space="preserve"> </w:t>
      </w:r>
      <w:proofErr w:type="spellStart"/>
      <w:r w:rsidRPr="00FD16D2">
        <w:rPr>
          <w:sz w:val="22"/>
          <w:szCs w:val="22"/>
        </w:rPr>
        <w:t>nebola</w:t>
      </w:r>
      <w:proofErr w:type="spellEnd"/>
      <w:r w:rsidRPr="00FD16D2">
        <w:rPr>
          <w:sz w:val="22"/>
          <w:szCs w:val="22"/>
        </w:rPr>
        <w:t xml:space="preserve"> u </w:t>
      </w:r>
      <w:proofErr w:type="spellStart"/>
      <w:r w:rsidRPr="00FD16D2">
        <w:rPr>
          <w:sz w:val="22"/>
          <w:szCs w:val="22"/>
        </w:rPr>
        <w:t>psov</w:t>
      </w:r>
      <w:proofErr w:type="spellEnd"/>
      <w:r w:rsidRPr="00FD16D2">
        <w:rPr>
          <w:sz w:val="22"/>
          <w:szCs w:val="22"/>
        </w:rPr>
        <w:t xml:space="preserve"> a </w:t>
      </w:r>
      <w:proofErr w:type="spellStart"/>
      <w:r w:rsidRPr="00FD16D2">
        <w:rPr>
          <w:sz w:val="22"/>
          <w:szCs w:val="22"/>
        </w:rPr>
        <w:t>mačiek</w:t>
      </w:r>
      <w:proofErr w:type="spellEnd"/>
      <w:r w:rsidRPr="00FD16D2">
        <w:rPr>
          <w:sz w:val="22"/>
          <w:szCs w:val="22"/>
        </w:rPr>
        <w:t xml:space="preserve"> </w:t>
      </w:r>
      <w:proofErr w:type="spellStart"/>
      <w:r w:rsidRPr="00FD16D2">
        <w:rPr>
          <w:sz w:val="22"/>
          <w:szCs w:val="22"/>
        </w:rPr>
        <w:t>potvrdená</w:t>
      </w:r>
      <w:proofErr w:type="spellEnd"/>
      <w:r w:rsidRPr="00FD16D2">
        <w:rPr>
          <w:sz w:val="22"/>
          <w:szCs w:val="22"/>
        </w:rPr>
        <w:t xml:space="preserve"> </w:t>
      </w:r>
      <w:proofErr w:type="spellStart"/>
      <w:r w:rsidRPr="00FD16D2">
        <w:rPr>
          <w:sz w:val="22"/>
          <w:szCs w:val="22"/>
        </w:rPr>
        <w:t>počas</w:t>
      </w:r>
      <w:proofErr w:type="spellEnd"/>
      <w:r w:rsidRPr="00FD16D2">
        <w:rPr>
          <w:sz w:val="22"/>
          <w:szCs w:val="22"/>
        </w:rPr>
        <w:t xml:space="preserve"> gravidity a </w:t>
      </w:r>
      <w:proofErr w:type="spellStart"/>
      <w:r w:rsidRPr="00FD16D2">
        <w:rPr>
          <w:sz w:val="22"/>
          <w:szCs w:val="22"/>
        </w:rPr>
        <w:t>laktácie</w:t>
      </w:r>
      <w:proofErr w:type="spellEnd"/>
      <w:r w:rsidRPr="00FD16D2">
        <w:rPr>
          <w:sz w:val="22"/>
          <w:szCs w:val="22"/>
        </w:rPr>
        <w:t xml:space="preserve"> </w:t>
      </w:r>
      <w:r w:rsidR="00A24234" w:rsidRPr="00FD16D2">
        <w:rPr>
          <w:sz w:val="22"/>
          <w:szCs w:val="22"/>
          <w:lang w:val="sk-SK"/>
        </w:rPr>
        <w:t>(pozri „Kontraindikácie“).</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Liekové interakcie a iné formy vzájomného pôsobenia: </w:t>
      </w:r>
    </w:p>
    <w:p w:rsidR="003C05CD" w:rsidRPr="00FD16D2" w:rsidRDefault="003C05CD" w:rsidP="003C05CD">
      <w:pPr>
        <w:ind w:left="0" w:firstLine="0"/>
        <w:rPr>
          <w:szCs w:val="22"/>
        </w:rPr>
      </w:pPr>
      <w:r w:rsidRPr="00FD16D2">
        <w:rPr>
          <w:szCs w:val="22"/>
        </w:rPr>
        <w:t xml:space="preserve">Iné NSAID, diuretiká, </w:t>
      </w:r>
      <w:proofErr w:type="spellStart"/>
      <w:r w:rsidRPr="00FD16D2">
        <w:rPr>
          <w:szCs w:val="22"/>
        </w:rPr>
        <w:t>antikoagulanciá</w:t>
      </w:r>
      <w:proofErr w:type="spellEnd"/>
      <w:r w:rsidRPr="00FD16D2">
        <w:rPr>
          <w:szCs w:val="22"/>
        </w:rPr>
        <w:t xml:space="preserve">, </w:t>
      </w:r>
      <w:proofErr w:type="spellStart"/>
      <w:r w:rsidRPr="00FD16D2">
        <w:rPr>
          <w:szCs w:val="22"/>
        </w:rPr>
        <w:t>aminoglykozidové</w:t>
      </w:r>
      <w:proofErr w:type="spellEnd"/>
      <w:r w:rsidRPr="00FD16D2">
        <w:rPr>
          <w:szCs w:val="22"/>
        </w:rPr>
        <w:t xml:space="preserve"> antibiotiká a látky s vysokou schopnosťou väzby na proteíny môžu súťažiť o naviazanie a to môže viesť k toxickým účinkom. </w:t>
      </w:r>
    </w:p>
    <w:p w:rsidR="003C05CD" w:rsidRPr="00FD16D2" w:rsidRDefault="003C05CD" w:rsidP="003C05CD">
      <w:pPr>
        <w:ind w:left="0" w:firstLine="0"/>
        <w:rPr>
          <w:szCs w:val="22"/>
        </w:rPr>
      </w:pPr>
      <w:r w:rsidRPr="00FD16D2">
        <w:rPr>
          <w:szCs w:val="22"/>
        </w:rPr>
        <w:t xml:space="preserve">Neaplikovať súčasne s </w:t>
      </w:r>
      <w:proofErr w:type="spellStart"/>
      <w:r w:rsidRPr="00FD16D2">
        <w:rPr>
          <w:szCs w:val="22"/>
        </w:rPr>
        <w:t>glukokortikoidmi</w:t>
      </w:r>
      <w:proofErr w:type="spellEnd"/>
      <w:r w:rsidRPr="00FD16D2">
        <w:rPr>
          <w:szCs w:val="22"/>
        </w:rPr>
        <w:t xml:space="preserve">,  inými </w:t>
      </w:r>
      <w:proofErr w:type="spellStart"/>
      <w:r w:rsidRPr="00FD16D2">
        <w:rPr>
          <w:szCs w:val="22"/>
        </w:rPr>
        <w:t>nesteroidnými</w:t>
      </w:r>
      <w:proofErr w:type="spellEnd"/>
      <w:r w:rsidRPr="00FD16D2">
        <w:rPr>
          <w:szCs w:val="22"/>
        </w:rPr>
        <w:t xml:space="preserve"> protizápalovými liekmi alebo s </w:t>
      </w:r>
      <w:proofErr w:type="spellStart"/>
      <w:r w:rsidRPr="00FD16D2">
        <w:rPr>
          <w:szCs w:val="22"/>
        </w:rPr>
        <w:t>antikoagulačnými</w:t>
      </w:r>
      <w:proofErr w:type="spellEnd"/>
      <w:r w:rsidRPr="00FD16D2">
        <w:rPr>
          <w:szCs w:val="22"/>
        </w:rPr>
        <w:t xml:space="preserve"> látkami.</w:t>
      </w:r>
    </w:p>
    <w:p w:rsidR="003C05CD" w:rsidRPr="00FD16D2" w:rsidRDefault="003C05CD" w:rsidP="003C05CD">
      <w:pPr>
        <w:pStyle w:val="Default"/>
        <w:rPr>
          <w:sz w:val="22"/>
          <w:szCs w:val="22"/>
          <w:lang w:val="sk-SK"/>
        </w:rPr>
      </w:pPr>
      <w:r w:rsidRPr="00FD16D2">
        <w:rPr>
          <w:sz w:val="22"/>
          <w:szCs w:val="22"/>
          <w:lang w:val="sk-SK"/>
        </w:rPr>
        <w:t xml:space="preserve">Je potrebné sa vyhýbať súčasnej aplikácii potenciálne </w:t>
      </w:r>
      <w:proofErr w:type="spellStart"/>
      <w:r w:rsidRPr="00FD16D2">
        <w:rPr>
          <w:sz w:val="22"/>
          <w:szCs w:val="22"/>
          <w:lang w:val="sk-SK"/>
        </w:rPr>
        <w:t>nefrotoxických</w:t>
      </w:r>
      <w:proofErr w:type="spellEnd"/>
      <w:r w:rsidRPr="00FD16D2">
        <w:rPr>
          <w:sz w:val="22"/>
          <w:szCs w:val="22"/>
          <w:lang w:val="sk-SK"/>
        </w:rPr>
        <w:t xml:space="preserve"> liekov. U zvierat s rizikom pri anestézii (napr. u starších zvierat) je potrebné v priebehu anestézie počítať s intravenóznou alebo </w:t>
      </w:r>
      <w:proofErr w:type="spellStart"/>
      <w:r w:rsidRPr="00FD16D2">
        <w:rPr>
          <w:sz w:val="22"/>
          <w:szCs w:val="22"/>
          <w:lang w:val="sk-SK"/>
        </w:rPr>
        <w:t>subkutánnou</w:t>
      </w:r>
      <w:proofErr w:type="spellEnd"/>
      <w:r w:rsidRPr="00FD16D2">
        <w:rPr>
          <w:sz w:val="22"/>
          <w:szCs w:val="22"/>
          <w:lang w:val="sk-SK"/>
        </w:rPr>
        <w:t xml:space="preserve"> aplikáciou tekutín. Pri súčasnej anestézii a aplikácii NSAID liekov nie je možné vylúčiť riziko </w:t>
      </w:r>
      <w:proofErr w:type="spellStart"/>
      <w:r w:rsidRPr="00FD16D2">
        <w:rPr>
          <w:sz w:val="22"/>
          <w:szCs w:val="22"/>
          <w:lang w:val="sk-SK"/>
        </w:rPr>
        <w:t>alterácie</w:t>
      </w:r>
      <w:proofErr w:type="spellEnd"/>
      <w:r w:rsidRPr="00FD16D2">
        <w:rPr>
          <w:sz w:val="22"/>
          <w:szCs w:val="22"/>
          <w:lang w:val="sk-SK"/>
        </w:rPr>
        <w:t xml:space="preserve"> funkcie obličiek. </w:t>
      </w:r>
    </w:p>
    <w:p w:rsidR="003C05CD" w:rsidRPr="00FD16D2" w:rsidRDefault="003C05CD" w:rsidP="003C05CD">
      <w:pPr>
        <w:ind w:left="0" w:firstLine="0"/>
        <w:rPr>
          <w:szCs w:val="22"/>
        </w:rPr>
      </w:pPr>
      <w:r w:rsidRPr="00FD16D2">
        <w:rPr>
          <w:szCs w:val="22"/>
        </w:rPr>
        <w:t>Predchádzajúca liečba protizápalovými látkami môže navodiť ďalšie alebo zosilnené nežiaduce účinky, preto je potrebné pred začiatkom liečby začleniť obdobie najmenej 24 hodín bez liečby. Obdobie bez liečby však musí zohľadniť farmakologické vlastnosti predchádzajúceho lieku.</w:t>
      </w:r>
    </w:p>
    <w:p w:rsidR="00A24234" w:rsidRPr="00FD16D2" w:rsidRDefault="00A24234" w:rsidP="00A24234">
      <w:pPr>
        <w:pStyle w:val="Default"/>
        <w:rPr>
          <w:sz w:val="22"/>
          <w:szCs w:val="22"/>
          <w:lang w:val="sk-SK"/>
        </w:rPr>
      </w:pPr>
    </w:p>
    <w:p w:rsidR="00A24234" w:rsidRPr="00FD16D2" w:rsidRDefault="00A24234" w:rsidP="00A24234">
      <w:pPr>
        <w:pStyle w:val="Default"/>
        <w:rPr>
          <w:sz w:val="22"/>
          <w:szCs w:val="22"/>
          <w:u w:val="single"/>
          <w:lang w:val="sk-SK"/>
        </w:rPr>
      </w:pPr>
      <w:r w:rsidRPr="00FD16D2">
        <w:rPr>
          <w:sz w:val="22"/>
          <w:szCs w:val="22"/>
          <w:u w:val="single"/>
          <w:lang w:val="sk-SK"/>
        </w:rPr>
        <w:t xml:space="preserve">Predávkovanie (príznaky, núdzové postupy, </w:t>
      </w:r>
      <w:proofErr w:type="spellStart"/>
      <w:r w:rsidRPr="00FD16D2">
        <w:rPr>
          <w:sz w:val="22"/>
          <w:szCs w:val="22"/>
          <w:u w:val="single"/>
          <w:lang w:val="sk-SK"/>
        </w:rPr>
        <w:t>antidotá</w:t>
      </w:r>
      <w:proofErr w:type="spellEnd"/>
      <w:r w:rsidRPr="00FD16D2">
        <w:rPr>
          <w:sz w:val="22"/>
          <w:szCs w:val="22"/>
          <w:u w:val="single"/>
          <w:lang w:val="sk-SK"/>
        </w:rPr>
        <w:t xml:space="preserve">): </w:t>
      </w:r>
    </w:p>
    <w:p w:rsidR="003C05CD" w:rsidRPr="00FD16D2" w:rsidRDefault="003C05CD" w:rsidP="003C05CD">
      <w:pPr>
        <w:ind w:left="0" w:firstLine="0"/>
        <w:rPr>
          <w:szCs w:val="22"/>
        </w:rPr>
      </w:pPr>
      <w:r w:rsidRPr="00FD16D2">
        <w:rPr>
          <w:szCs w:val="22"/>
        </w:rPr>
        <w:t>V prípade predávkovania je potrebné začať so symptomatickou liečbou.</w:t>
      </w:r>
    </w:p>
    <w:p w:rsidR="00A24234" w:rsidRPr="00FD16D2" w:rsidRDefault="00A24234" w:rsidP="00A24234">
      <w:pPr>
        <w:ind w:left="0" w:firstLine="0"/>
        <w:rPr>
          <w:szCs w:val="22"/>
        </w:rPr>
      </w:pPr>
    </w:p>
    <w:p w:rsidR="00A24234" w:rsidRPr="00FD16D2" w:rsidRDefault="00A24234" w:rsidP="00A24234">
      <w:pPr>
        <w:ind w:left="0" w:firstLine="0"/>
        <w:rPr>
          <w:szCs w:val="22"/>
          <w:u w:val="single"/>
        </w:rPr>
      </w:pPr>
      <w:r w:rsidRPr="00FD16D2">
        <w:rPr>
          <w:szCs w:val="22"/>
          <w:u w:val="single"/>
        </w:rPr>
        <w:t>Inkompatibility</w:t>
      </w:r>
    </w:p>
    <w:p w:rsidR="00A24234" w:rsidRPr="00FD16D2" w:rsidRDefault="00A24234" w:rsidP="00A24234">
      <w:pPr>
        <w:ind w:left="0" w:firstLine="0"/>
        <w:rPr>
          <w:szCs w:val="22"/>
        </w:rPr>
      </w:pPr>
      <w:r w:rsidRPr="00FD16D2">
        <w:rPr>
          <w:szCs w:val="22"/>
        </w:rPr>
        <w:t>Z dôvodu chýbania štúdií kompatibility, sa tento veterinárny liek nesmie miešať s inými veterinárnymi liekmi.</w:t>
      </w:r>
    </w:p>
    <w:p w:rsidR="003C05CD" w:rsidRPr="00FD16D2" w:rsidRDefault="003C05CD" w:rsidP="00A24234">
      <w:pPr>
        <w:ind w:left="0" w:firstLine="0"/>
        <w:rPr>
          <w:szCs w:val="22"/>
        </w:rPr>
      </w:pPr>
    </w:p>
    <w:p w:rsidR="00A24234" w:rsidRPr="00FD16D2" w:rsidRDefault="00A24234" w:rsidP="00A24234">
      <w:pPr>
        <w:rPr>
          <w:b/>
          <w:bCs/>
          <w:szCs w:val="22"/>
        </w:rPr>
      </w:pPr>
      <w:r w:rsidRPr="00FD16D2">
        <w:rPr>
          <w:b/>
          <w:bCs/>
          <w:szCs w:val="22"/>
        </w:rPr>
        <w:t>13.</w:t>
      </w:r>
      <w:r w:rsidRPr="00FD16D2">
        <w:rPr>
          <w:b/>
          <w:bCs/>
          <w:szCs w:val="22"/>
        </w:rPr>
        <w:tab/>
        <w:t>OSOBITNÉ BEZPEČNOSTNÉ OPATRENIA NA ZNEŠKODNENIE NEPOUŽITÉHO LIEKU(-OV) ALEBO ODPADOVÉHO MATERIÁLU, V PRÍPADE POTREBY</w:t>
      </w:r>
    </w:p>
    <w:p w:rsidR="00A24234" w:rsidRPr="00FD16D2" w:rsidRDefault="00A24234" w:rsidP="00A24234">
      <w:pPr>
        <w:ind w:left="0" w:firstLine="0"/>
        <w:rPr>
          <w:bCs/>
          <w:szCs w:val="22"/>
        </w:rPr>
      </w:pPr>
    </w:p>
    <w:p w:rsidR="003C05CD" w:rsidRPr="00FD16D2" w:rsidRDefault="00A24234" w:rsidP="003C05CD">
      <w:pPr>
        <w:ind w:left="0" w:firstLine="0"/>
        <w:rPr>
          <w:szCs w:val="22"/>
        </w:rPr>
      </w:pPr>
      <w:r w:rsidRPr="00FD16D2">
        <w:rPr>
          <w:szCs w:val="22"/>
        </w:rPr>
        <w:t xml:space="preserve">Lieky sa nesmú likvidovať prostredníctvom odpadovej vody. </w:t>
      </w:r>
      <w:r w:rsidR="003C05CD" w:rsidRPr="00FD16D2">
        <w:rPr>
          <w:szCs w:val="22"/>
        </w:rPr>
        <w:t>Každý nepoužitý veterinárny liek alebo odpadové materiály z tohto veterinárneho lieku musia byť zlikvidované v súlade s miestnymi požiadavkami.</w:t>
      </w:r>
    </w:p>
    <w:p w:rsidR="00A24234" w:rsidRPr="00FD16D2" w:rsidRDefault="00A24234" w:rsidP="00A24234">
      <w:pPr>
        <w:rPr>
          <w:b/>
          <w:szCs w:val="22"/>
        </w:rPr>
      </w:pPr>
      <w:r w:rsidRPr="00FD16D2">
        <w:rPr>
          <w:b/>
          <w:szCs w:val="22"/>
        </w:rPr>
        <w:lastRenderedPageBreak/>
        <w:t>14.</w:t>
      </w:r>
      <w:r w:rsidRPr="00FD16D2">
        <w:rPr>
          <w:b/>
          <w:szCs w:val="22"/>
        </w:rPr>
        <w:tab/>
        <w:t>DÁTUM POSLEDNÉHO SCHVÁLENIA TEXTU V PÍSOMNEJ INFORMÁCII PRE POUŽÍVATEĽOV</w:t>
      </w:r>
    </w:p>
    <w:p w:rsidR="00A24234" w:rsidRPr="00FD16D2" w:rsidRDefault="00A24234" w:rsidP="00A24234">
      <w:pPr>
        <w:ind w:left="0" w:firstLine="0"/>
        <w:rPr>
          <w:szCs w:val="22"/>
        </w:rPr>
      </w:pPr>
    </w:p>
    <w:p w:rsidR="003C05CD" w:rsidRPr="00FD16D2" w:rsidRDefault="003D74F2" w:rsidP="00A24234">
      <w:pPr>
        <w:ind w:left="0" w:firstLine="0"/>
        <w:rPr>
          <w:szCs w:val="22"/>
        </w:rPr>
      </w:pPr>
      <w:r>
        <w:rPr>
          <w:szCs w:val="22"/>
        </w:rPr>
        <w:t>12/2022</w:t>
      </w:r>
      <w:bookmarkStart w:id="4" w:name="_GoBack"/>
      <w:bookmarkEnd w:id="4"/>
    </w:p>
    <w:p w:rsidR="00A24234" w:rsidRPr="00FD16D2" w:rsidRDefault="00A24234" w:rsidP="00A24234">
      <w:pPr>
        <w:ind w:left="0" w:firstLine="0"/>
        <w:rPr>
          <w:szCs w:val="22"/>
        </w:rPr>
      </w:pPr>
    </w:p>
    <w:p w:rsidR="00A24234" w:rsidRPr="00FD16D2" w:rsidRDefault="00A24234" w:rsidP="00A24234">
      <w:pPr>
        <w:ind w:left="0" w:firstLine="0"/>
        <w:rPr>
          <w:szCs w:val="22"/>
        </w:rPr>
      </w:pPr>
      <w:r w:rsidRPr="00FD16D2">
        <w:rPr>
          <w:b/>
          <w:szCs w:val="22"/>
        </w:rPr>
        <w:t>15.</w:t>
      </w:r>
      <w:r w:rsidRPr="00FD16D2">
        <w:rPr>
          <w:b/>
          <w:szCs w:val="22"/>
        </w:rPr>
        <w:tab/>
        <w:t>ĎALŠIE INFORMÁCIE</w:t>
      </w:r>
    </w:p>
    <w:p w:rsidR="00A24234" w:rsidRPr="00FD16D2" w:rsidRDefault="00A24234" w:rsidP="00A24234">
      <w:pPr>
        <w:ind w:left="0" w:firstLine="0"/>
        <w:rPr>
          <w:szCs w:val="22"/>
        </w:rPr>
      </w:pPr>
    </w:p>
    <w:p w:rsidR="003C05CD" w:rsidRPr="00FD16D2" w:rsidRDefault="003C05CD" w:rsidP="003C05CD">
      <w:pPr>
        <w:keepNext/>
        <w:keepLines/>
        <w:ind w:left="0" w:firstLine="0"/>
        <w:rPr>
          <w:szCs w:val="22"/>
        </w:rPr>
      </w:pPr>
      <w:r w:rsidRPr="00FD16D2">
        <w:rPr>
          <w:szCs w:val="22"/>
        </w:rPr>
        <w:t>Injekčná liekovka z bezfarebného skla (typ I), uzatvorená gumovou zátkou a utesnená hliníkovým viečkom.</w:t>
      </w:r>
      <w:r w:rsidRPr="00FD16D2">
        <w:rPr>
          <w:szCs w:val="22"/>
        </w:rPr>
        <w:br/>
        <w:t>Kartónová škatuľa s 1 liekovkou, 20 ml.</w:t>
      </w:r>
      <w:r w:rsidRPr="00FD16D2">
        <w:rPr>
          <w:szCs w:val="22"/>
        </w:rPr>
        <w:br/>
        <w:t>Kartónová škatuľa s 1 liekovkou, 50 ml.</w:t>
      </w:r>
      <w:r w:rsidRPr="00FD16D2">
        <w:rPr>
          <w:szCs w:val="22"/>
        </w:rPr>
        <w:br/>
        <w:t>Kartónová škatuľa s 1 liekovkou, 100 ml.</w:t>
      </w:r>
    </w:p>
    <w:p w:rsidR="003C05CD" w:rsidRPr="00FD16D2" w:rsidRDefault="003C05CD" w:rsidP="003C05CD">
      <w:pPr>
        <w:keepNext/>
        <w:keepLines/>
        <w:ind w:left="0" w:firstLine="0"/>
        <w:rPr>
          <w:szCs w:val="22"/>
        </w:rPr>
      </w:pPr>
      <w:r w:rsidRPr="00FD16D2">
        <w:rPr>
          <w:szCs w:val="22"/>
        </w:rPr>
        <w:t>Kartónová škatuľa s 1 liekovkou, 250 ml.</w:t>
      </w:r>
    </w:p>
    <w:p w:rsidR="003C05CD" w:rsidRPr="00FD16D2" w:rsidRDefault="003C05CD" w:rsidP="003C05CD">
      <w:pPr>
        <w:keepNext/>
        <w:keepLines/>
        <w:ind w:left="0" w:firstLine="0"/>
        <w:rPr>
          <w:szCs w:val="22"/>
        </w:rPr>
      </w:pPr>
      <w:r w:rsidRPr="00FD16D2">
        <w:rPr>
          <w:szCs w:val="22"/>
        </w:rPr>
        <w:t>Nie všetky veľkosti balenia sa musia uvádzať na trh.</w:t>
      </w:r>
    </w:p>
    <w:p w:rsidR="00A24234" w:rsidRPr="00FD16D2" w:rsidRDefault="00A24234" w:rsidP="00A24234">
      <w:pPr>
        <w:ind w:left="0" w:right="-1" w:firstLine="0"/>
        <w:rPr>
          <w:szCs w:val="22"/>
        </w:rPr>
      </w:pPr>
    </w:p>
    <w:p w:rsidR="00A24234" w:rsidRPr="00FD16D2" w:rsidRDefault="00A24234" w:rsidP="00A24234">
      <w:pPr>
        <w:ind w:left="0" w:right="-1" w:firstLine="0"/>
        <w:rPr>
          <w:szCs w:val="22"/>
        </w:rPr>
      </w:pPr>
      <w:r w:rsidRPr="00FD16D2">
        <w:rPr>
          <w:szCs w:val="22"/>
        </w:rPr>
        <w:t>Ak potrebujete akúkoľvek informáciu o tomto veterinárnom lieku, kontaktujte miestneho zástupcu držiteľa rozhodnutia o registrácii.</w:t>
      </w:r>
    </w:p>
    <w:p w:rsidR="008D523A" w:rsidRPr="00FD16D2" w:rsidRDefault="008D523A">
      <w:pPr>
        <w:rPr>
          <w:szCs w:val="22"/>
        </w:rPr>
      </w:pPr>
    </w:p>
    <w:sectPr w:rsidR="008D523A" w:rsidRPr="00FD16D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B54" w:rsidRDefault="001D6B54" w:rsidP="005B76C3">
      <w:r>
        <w:separator/>
      </w:r>
    </w:p>
  </w:endnote>
  <w:endnote w:type="continuationSeparator" w:id="0">
    <w:p w:rsidR="001D6B54" w:rsidRDefault="001D6B54" w:rsidP="005B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C3" w:rsidRDefault="005B76C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401584"/>
      <w:docPartObj>
        <w:docPartGallery w:val="Page Numbers (Bottom of Page)"/>
        <w:docPartUnique/>
      </w:docPartObj>
    </w:sdtPr>
    <w:sdtEndPr>
      <w:rPr>
        <w:sz w:val="20"/>
        <w:szCs w:val="20"/>
      </w:rPr>
    </w:sdtEndPr>
    <w:sdtContent>
      <w:p w:rsidR="005B76C3" w:rsidRPr="005B76C3" w:rsidRDefault="005B76C3">
        <w:pPr>
          <w:pStyle w:val="Pta"/>
          <w:jc w:val="right"/>
          <w:rPr>
            <w:sz w:val="20"/>
            <w:szCs w:val="20"/>
          </w:rPr>
        </w:pPr>
        <w:r w:rsidRPr="005B76C3">
          <w:rPr>
            <w:sz w:val="20"/>
            <w:szCs w:val="20"/>
          </w:rPr>
          <w:fldChar w:fldCharType="begin"/>
        </w:r>
        <w:r w:rsidRPr="005B76C3">
          <w:rPr>
            <w:sz w:val="20"/>
            <w:szCs w:val="20"/>
          </w:rPr>
          <w:instrText>PAGE   \* MERGEFORMAT</w:instrText>
        </w:r>
        <w:r w:rsidRPr="005B76C3">
          <w:rPr>
            <w:sz w:val="20"/>
            <w:szCs w:val="20"/>
          </w:rPr>
          <w:fldChar w:fldCharType="separate"/>
        </w:r>
        <w:r w:rsidR="003D74F2">
          <w:rPr>
            <w:noProof/>
            <w:sz w:val="20"/>
            <w:szCs w:val="20"/>
          </w:rPr>
          <w:t>14</w:t>
        </w:r>
        <w:r w:rsidRPr="005B76C3">
          <w:rPr>
            <w:sz w:val="20"/>
            <w:szCs w:val="20"/>
          </w:rPr>
          <w:fldChar w:fldCharType="end"/>
        </w:r>
      </w:p>
    </w:sdtContent>
  </w:sdt>
  <w:p w:rsidR="005B76C3" w:rsidRDefault="005B76C3">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C3" w:rsidRDefault="005B76C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B54" w:rsidRDefault="001D6B54" w:rsidP="005B76C3">
      <w:r>
        <w:separator/>
      </w:r>
    </w:p>
  </w:footnote>
  <w:footnote w:type="continuationSeparator" w:id="0">
    <w:p w:rsidR="001D6B54" w:rsidRDefault="001D6B54" w:rsidP="005B7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C3" w:rsidRDefault="005B76C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C3" w:rsidRDefault="005B76C3">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C3" w:rsidRDefault="005B76C3">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07"/>
    <w:rsid w:val="001B3C9E"/>
    <w:rsid w:val="001D6B54"/>
    <w:rsid w:val="002C5509"/>
    <w:rsid w:val="00304460"/>
    <w:rsid w:val="003C05CD"/>
    <w:rsid w:val="003D74F2"/>
    <w:rsid w:val="004B3C1E"/>
    <w:rsid w:val="004E3707"/>
    <w:rsid w:val="004F6025"/>
    <w:rsid w:val="00504645"/>
    <w:rsid w:val="00511EFF"/>
    <w:rsid w:val="005B76C3"/>
    <w:rsid w:val="006C0FC7"/>
    <w:rsid w:val="007068EE"/>
    <w:rsid w:val="0079183E"/>
    <w:rsid w:val="008D523A"/>
    <w:rsid w:val="009A3C5A"/>
    <w:rsid w:val="00A24234"/>
    <w:rsid w:val="00C63B1D"/>
    <w:rsid w:val="00C86466"/>
    <w:rsid w:val="00D626BD"/>
    <w:rsid w:val="00D651C5"/>
    <w:rsid w:val="00E10F3C"/>
    <w:rsid w:val="00E44C8B"/>
    <w:rsid w:val="00FD1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24234"/>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24234"/>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paragraph" w:styleId="Hlavika">
    <w:name w:val="header"/>
    <w:basedOn w:val="Normlny"/>
    <w:link w:val="HlavikaChar"/>
    <w:uiPriority w:val="99"/>
    <w:unhideWhenUsed/>
    <w:rsid w:val="005B76C3"/>
    <w:pPr>
      <w:tabs>
        <w:tab w:val="center" w:pos="4536"/>
        <w:tab w:val="right" w:pos="9072"/>
      </w:tabs>
    </w:pPr>
  </w:style>
  <w:style w:type="character" w:customStyle="1" w:styleId="HlavikaChar">
    <w:name w:val="Hlavička Char"/>
    <w:basedOn w:val="Predvolenpsmoodseku"/>
    <w:link w:val="Hlavika"/>
    <w:uiPriority w:val="99"/>
    <w:rsid w:val="005B76C3"/>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5B76C3"/>
    <w:pPr>
      <w:tabs>
        <w:tab w:val="center" w:pos="4536"/>
        <w:tab w:val="right" w:pos="9072"/>
      </w:tabs>
    </w:pPr>
  </w:style>
  <w:style w:type="character" w:customStyle="1" w:styleId="PtaChar">
    <w:name w:val="Päta Char"/>
    <w:basedOn w:val="Predvolenpsmoodseku"/>
    <w:link w:val="Pta"/>
    <w:uiPriority w:val="99"/>
    <w:rsid w:val="005B76C3"/>
    <w:rPr>
      <w:rFonts w:ascii="Times New Roman" w:eastAsia="Times New Roman" w:hAnsi="Times New Roman" w:cs="Times New Roman"/>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24234"/>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24234"/>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paragraph" w:styleId="Hlavika">
    <w:name w:val="header"/>
    <w:basedOn w:val="Normlny"/>
    <w:link w:val="HlavikaChar"/>
    <w:uiPriority w:val="99"/>
    <w:unhideWhenUsed/>
    <w:rsid w:val="005B76C3"/>
    <w:pPr>
      <w:tabs>
        <w:tab w:val="center" w:pos="4536"/>
        <w:tab w:val="right" w:pos="9072"/>
      </w:tabs>
    </w:pPr>
  </w:style>
  <w:style w:type="character" w:customStyle="1" w:styleId="HlavikaChar">
    <w:name w:val="Hlavička Char"/>
    <w:basedOn w:val="Predvolenpsmoodseku"/>
    <w:link w:val="Hlavika"/>
    <w:uiPriority w:val="99"/>
    <w:rsid w:val="005B76C3"/>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5B76C3"/>
    <w:pPr>
      <w:tabs>
        <w:tab w:val="center" w:pos="4536"/>
        <w:tab w:val="right" w:pos="9072"/>
      </w:tabs>
    </w:pPr>
  </w:style>
  <w:style w:type="character" w:customStyle="1" w:styleId="PtaChar">
    <w:name w:val="Päta Char"/>
    <w:basedOn w:val="Predvolenpsmoodseku"/>
    <w:link w:val="Pta"/>
    <w:uiPriority w:val="99"/>
    <w:rsid w:val="005B76C3"/>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3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14</Pages>
  <Words>4208</Words>
  <Characters>23990</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ŠVPS SR</Company>
  <LinksUpToDate>false</LinksUpToDate>
  <CharactersWithSpaces>28142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2023-01-12T09:55:00Z</cp:lastPrinted>
  <dcterms:created xsi:type="dcterms:W3CDTF">2022-12-06T08:56:00Z</dcterms:created>
  <dcterms:modified xsi:type="dcterms:W3CDTF">2023-01-12T09:55:00Z</dcterms:modified>
</cp:coreProperties>
</file>