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270" w:rsidRPr="007E0496" w:rsidRDefault="00781270" w:rsidP="00781270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 w:rsidRPr="00691AAB">
        <w:rPr>
          <w:sz w:val="18"/>
          <w:szCs w:val="18"/>
        </w:rPr>
        <w:t>Príloha č. 1 k Rozhodnutiu  č.:</w:t>
      </w:r>
      <w:r w:rsidRPr="00691AAB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103/VM/19-S</w:t>
      </w:r>
    </w:p>
    <w:p w:rsidR="00781270" w:rsidRDefault="00781270" w:rsidP="00781270">
      <w:pPr>
        <w:tabs>
          <w:tab w:val="left" w:pos="851"/>
        </w:tabs>
        <w:rPr>
          <w:b/>
          <w:bCs/>
          <w:sz w:val="22"/>
          <w:szCs w:val="22"/>
        </w:rPr>
      </w:pPr>
    </w:p>
    <w:p w:rsidR="00781270" w:rsidRPr="00405E45" w:rsidRDefault="00781270" w:rsidP="00781270">
      <w:pPr>
        <w:pStyle w:val="Nadpis4"/>
        <w:spacing w:line="240" w:lineRule="auto"/>
        <w:rPr>
          <w:bCs/>
          <w:sz w:val="22"/>
          <w:szCs w:val="22"/>
        </w:rPr>
      </w:pPr>
      <w:r w:rsidRPr="00405E45">
        <w:rPr>
          <w:sz w:val="22"/>
          <w:szCs w:val="22"/>
        </w:rPr>
        <w:t>PÍSOMNÁ INFORMÁCIA PRE POUŽÍVATEĽA</w:t>
      </w:r>
      <w:r>
        <w:rPr>
          <w:sz w:val="22"/>
          <w:szCs w:val="22"/>
        </w:rPr>
        <w:t xml:space="preserve"> = ETIKETA</w:t>
      </w:r>
    </w:p>
    <w:p w:rsidR="00781270" w:rsidRPr="00405E45" w:rsidRDefault="00781270" w:rsidP="00781270">
      <w:pPr>
        <w:rPr>
          <w:b/>
          <w:bCs/>
          <w:sz w:val="22"/>
          <w:szCs w:val="22"/>
        </w:rPr>
      </w:pPr>
    </w:p>
    <w:p w:rsidR="00781270" w:rsidRDefault="00781270" w:rsidP="00781270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 w:rsidRPr="00405E45">
        <w:rPr>
          <w:sz w:val="22"/>
          <w:szCs w:val="22"/>
        </w:rPr>
        <w:t xml:space="preserve">Názov </w:t>
      </w:r>
      <w:proofErr w:type="spellStart"/>
      <w:r w:rsidRPr="00405E45">
        <w:rPr>
          <w:sz w:val="22"/>
          <w:szCs w:val="22"/>
        </w:rPr>
        <w:t>vet</w:t>
      </w:r>
      <w:proofErr w:type="spellEnd"/>
      <w:r w:rsidRPr="00405E45">
        <w:rPr>
          <w:sz w:val="22"/>
          <w:szCs w:val="22"/>
        </w:rPr>
        <w:t>. prípravku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Mausertropfen</w:t>
      </w:r>
      <w:proofErr w:type="spellEnd"/>
    </w:p>
    <w:p w:rsidR="00781270" w:rsidRPr="00A6732F" w:rsidRDefault="00781270" w:rsidP="00781270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781270" w:rsidRDefault="00781270" w:rsidP="00781270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Výrobca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781270" w:rsidRPr="00A6732F" w:rsidRDefault="00781270" w:rsidP="0078127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81270" w:rsidRDefault="00781270" w:rsidP="00781270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  <w:lang w:eastAsia="sk-SK"/>
        </w:rPr>
        <w:t>Držiteľ rozhodnutia</w:t>
      </w:r>
      <w:r w:rsidRPr="00405E45">
        <w:rPr>
          <w:sz w:val="22"/>
          <w:szCs w:val="22"/>
          <w:lang w:eastAsia="sk-SK"/>
        </w:rPr>
        <w:tab/>
        <w:t xml:space="preserve">: </w:t>
      </w:r>
      <w:r w:rsidRPr="00405E45"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781270" w:rsidRPr="00A6732F" w:rsidRDefault="00781270" w:rsidP="00781270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81270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cukry, obilniny, oleje a tuky</w:t>
      </w:r>
      <w:r w:rsidRPr="00734559">
        <w:rPr>
          <w:sz w:val="22"/>
          <w:szCs w:val="22"/>
        </w:rPr>
        <w:t>.</w:t>
      </w:r>
    </w:p>
    <w:p w:rsidR="00781270" w:rsidRPr="00486CCB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 xml:space="preserve">Analytické zložky: </w:t>
      </w:r>
    </w:p>
    <w:p w:rsidR="00781270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hrubý proteín 0,46 %, hrubé oleje a tuky 3,4 %, hrubý popol 0,55 %, vlhkosť 86 %, fosfor 0,16 %, draslík 0,027 %, vápnik 0, 0064 %, sodík 0,0021 %.</w:t>
      </w:r>
    </w:p>
    <w:p w:rsidR="00781270" w:rsidRPr="00486CCB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86CCB">
        <w:rPr>
          <w:b/>
          <w:sz w:val="22"/>
          <w:szCs w:val="22"/>
        </w:rPr>
        <w:t xml:space="preserve">Doplnkové látky / kg: </w:t>
      </w:r>
    </w:p>
    <w:p w:rsidR="00781270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86CCB">
        <w:rPr>
          <w:b/>
          <w:sz w:val="22"/>
          <w:szCs w:val="22"/>
        </w:rPr>
        <w:tab/>
      </w:r>
      <w:r w:rsidRPr="00486CCB">
        <w:rPr>
          <w:b/>
          <w:sz w:val="22"/>
          <w:szCs w:val="22"/>
        </w:rPr>
        <w:tab/>
        <w:t>Nutričné doplnkové látky:</w:t>
      </w:r>
      <w:r>
        <w:rPr>
          <w:sz w:val="22"/>
          <w:szCs w:val="22"/>
        </w:rPr>
        <w:t xml:space="preserve"> vitamín A 420 000 IU, vitamín B1 200 mg, vitamín B2 270 mg, </w:t>
      </w:r>
      <w:proofErr w:type="spellStart"/>
      <w:r>
        <w:rPr>
          <w:sz w:val="22"/>
          <w:szCs w:val="22"/>
        </w:rPr>
        <w:t>niacín</w:t>
      </w:r>
      <w:proofErr w:type="spellEnd"/>
      <w:r>
        <w:rPr>
          <w:sz w:val="22"/>
          <w:szCs w:val="22"/>
        </w:rPr>
        <w:t xml:space="preserve"> 2 600 mg, kyselina </w:t>
      </w:r>
      <w:proofErr w:type="spellStart"/>
      <w:r>
        <w:rPr>
          <w:sz w:val="22"/>
          <w:szCs w:val="22"/>
        </w:rPr>
        <w:t>pantotenová</w:t>
      </w:r>
      <w:proofErr w:type="spellEnd"/>
      <w:r>
        <w:rPr>
          <w:sz w:val="22"/>
          <w:szCs w:val="22"/>
        </w:rPr>
        <w:t xml:space="preserve"> 680 mg, vitamín B6 230 mg, vitamín B12 1 100 µg, vitamín C 5 200 mg, vitamín D3 792 IU, vitamín E 1 300 IU, vitamín K3 32 mg, </w:t>
      </w:r>
      <w:proofErr w:type="spellStart"/>
      <w:r>
        <w:rPr>
          <w:sz w:val="22"/>
          <w:szCs w:val="22"/>
        </w:rPr>
        <w:t>biotín</w:t>
      </w:r>
      <w:proofErr w:type="spellEnd"/>
      <w:r>
        <w:rPr>
          <w:sz w:val="22"/>
          <w:szCs w:val="22"/>
        </w:rPr>
        <w:t xml:space="preserve"> 10 000 µg.</w:t>
      </w:r>
    </w:p>
    <w:p w:rsidR="00781270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I.U. = </w:t>
      </w:r>
      <w:proofErr w:type="spellStart"/>
      <w:r>
        <w:rPr>
          <w:sz w:val="22"/>
          <w:szCs w:val="22"/>
        </w:rPr>
        <w:t>international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unit</w:t>
      </w:r>
      <w:proofErr w:type="spellEnd"/>
      <w:r>
        <w:rPr>
          <w:sz w:val="22"/>
          <w:szCs w:val="22"/>
        </w:rPr>
        <w:t xml:space="preserve"> = medzinárodná jednotka</w:t>
      </w:r>
    </w:p>
    <w:p w:rsidR="00781270" w:rsidRDefault="00781270" w:rsidP="0078127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Neobsahuje GMO.</w:t>
      </w:r>
    </w:p>
    <w:p w:rsidR="00781270" w:rsidRPr="00A6732F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81270" w:rsidRPr="001075A6" w:rsidRDefault="00781270" w:rsidP="00781270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 xml:space="preserve">Popis </w:t>
      </w:r>
      <w:proofErr w:type="spellStart"/>
      <w:r w:rsidRPr="00405E45">
        <w:rPr>
          <w:sz w:val="22"/>
          <w:szCs w:val="22"/>
        </w:rPr>
        <w:t>v</w:t>
      </w:r>
      <w:r>
        <w:rPr>
          <w:sz w:val="22"/>
          <w:szCs w:val="22"/>
        </w:rPr>
        <w:t>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 w:rsidRPr="001075A6">
        <w:rPr>
          <w:sz w:val="22"/>
          <w:szCs w:val="22"/>
        </w:rPr>
        <w:t>Číry roztok žltej farby.</w:t>
      </w:r>
    </w:p>
    <w:p w:rsidR="00781270" w:rsidRPr="001075A6" w:rsidRDefault="00781270" w:rsidP="00781270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781270" w:rsidRPr="00405E45" w:rsidRDefault="00781270" w:rsidP="00781270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Druh a kategória</w:t>
      </w:r>
    </w:p>
    <w:p w:rsidR="00781270" w:rsidRDefault="00781270" w:rsidP="00781270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Okrasné vtáky.</w:t>
      </w:r>
    </w:p>
    <w:p w:rsidR="00781270" w:rsidRPr="00F57D0C" w:rsidRDefault="00781270" w:rsidP="00781270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781270" w:rsidRDefault="00781270" w:rsidP="0078127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 w:rsidRPr="00405E45">
        <w:rPr>
          <w:sz w:val="22"/>
          <w:szCs w:val="22"/>
        </w:rPr>
        <w:t>Charakteristika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Kvapky </w:t>
      </w:r>
      <w:proofErr w:type="spellStart"/>
      <w:r>
        <w:rPr>
          <w:bCs/>
          <w:sz w:val="22"/>
          <w:szCs w:val="22"/>
        </w:rPr>
        <w:t>Mausertropfen</w:t>
      </w:r>
      <w:proofErr w:type="spellEnd"/>
      <w:r>
        <w:rPr>
          <w:bCs/>
          <w:sz w:val="22"/>
          <w:szCs w:val="22"/>
        </w:rPr>
        <w:t xml:space="preserve"> obsahujú množstvo vitamínov a hodnotných výživných látok, ktoré sú pre vtáky potrebné. Posilňujú obranyschopnosť a udržujú vtáka v dobrej kondícii, hlavne v období </w:t>
      </w:r>
      <w:proofErr w:type="spellStart"/>
      <w:r>
        <w:rPr>
          <w:bCs/>
          <w:sz w:val="22"/>
          <w:szCs w:val="22"/>
        </w:rPr>
        <w:t>preperovania</w:t>
      </w:r>
      <w:proofErr w:type="spellEnd"/>
      <w:r>
        <w:rPr>
          <w:bCs/>
          <w:sz w:val="22"/>
          <w:szCs w:val="22"/>
        </w:rPr>
        <w:t>, kedy potrebuje doplniť čo najviac vitamínov a minerálov. Napomáhajú zvýrazniť prirodzenú farbu peria.</w:t>
      </w:r>
    </w:p>
    <w:p w:rsidR="00781270" w:rsidRPr="006F1C84" w:rsidRDefault="00781270" w:rsidP="0078127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:rsidR="00781270" w:rsidRDefault="00781270" w:rsidP="0078127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Vitamínové kvapky pre okrasné vtáky. Použitie sa odporúča hlavne v období </w:t>
      </w:r>
      <w:proofErr w:type="spellStart"/>
      <w:r>
        <w:rPr>
          <w:bCs/>
          <w:sz w:val="22"/>
          <w:szCs w:val="22"/>
        </w:rPr>
        <w:t>preperovania</w:t>
      </w:r>
      <w:proofErr w:type="spellEnd"/>
      <w:r>
        <w:rPr>
          <w:bCs/>
          <w:sz w:val="22"/>
          <w:szCs w:val="22"/>
        </w:rPr>
        <w:t>, ale aj počas celého roka sú kvapky vhodným doplnkom bežnej stravy.</w:t>
      </w:r>
    </w:p>
    <w:p w:rsidR="00781270" w:rsidRPr="001075A6" w:rsidRDefault="00781270" w:rsidP="0078127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781270" w:rsidRDefault="00781270" w:rsidP="0078127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Dávkovanie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viď tabuľka na obale.</w:t>
      </w:r>
    </w:p>
    <w:p w:rsidR="00781270" w:rsidRPr="00597D86" w:rsidRDefault="00781270" w:rsidP="0078127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tbl>
      <w:tblPr>
        <w:tblW w:w="0" w:type="auto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8"/>
        <w:gridCol w:w="2336"/>
        <w:gridCol w:w="2306"/>
      </w:tblGrid>
      <w:tr w:rsidR="00781270" w:rsidRPr="00FC370C" w:rsidTr="00961BDF">
        <w:tc>
          <w:tcPr>
            <w:tcW w:w="3070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Hmotnosť v kg</w:t>
            </w:r>
          </w:p>
        </w:tc>
        <w:tc>
          <w:tcPr>
            <w:tcW w:w="3071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Druh vtáka</w:t>
            </w:r>
          </w:p>
        </w:tc>
        <w:tc>
          <w:tcPr>
            <w:tcW w:w="3071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Počet kvapiek</w:t>
            </w:r>
          </w:p>
        </w:tc>
      </w:tr>
      <w:tr w:rsidR="00781270" w:rsidRPr="00FC370C" w:rsidTr="00961BDF">
        <w:tc>
          <w:tcPr>
            <w:tcW w:w="3070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&lt; 0,080</w:t>
            </w:r>
          </w:p>
        </w:tc>
        <w:tc>
          <w:tcPr>
            <w:tcW w:w="3071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andulka</w:t>
            </w:r>
          </w:p>
        </w:tc>
        <w:tc>
          <w:tcPr>
            <w:tcW w:w="3071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1 - 3</w:t>
            </w:r>
          </w:p>
        </w:tc>
      </w:tr>
      <w:tr w:rsidR="00781270" w:rsidRPr="00FC370C" w:rsidTr="00961BDF">
        <w:tc>
          <w:tcPr>
            <w:tcW w:w="3070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0</w:t>
            </w:r>
            <w:r>
              <w:rPr>
                <w:bCs/>
                <w:sz w:val="22"/>
                <w:szCs w:val="22"/>
              </w:rPr>
              <w:t>,080</w:t>
            </w:r>
            <w:r w:rsidRPr="00FC370C">
              <w:rPr>
                <w:bCs/>
                <w:sz w:val="22"/>
                <w:szCs w:val="22"/>
              </w:rPr>
              <w:t xml:space="preserve"> - 0,300</w:t>
            </w:r>
          </w:p>
        </w:tc>
        <w:tc>
          <w:tcPr>
            <w:tcW w:w="3071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proofErr w:type="spellStart"/>
            <w:r w:rsidRPr="00FC370C">
              <w:rPr>
                <w:bCs/>
                <w:sz w:val="22"/>
                <w:szCs w:val="22"/>
              </w:rPr>
              <w:t>korela</w:t>
            </w:r>
            <w:proofErr w:type="spellEnd"/>
          </w:p>
        </w:tc>
        <w:tc>
          <w:tcPr>
            <w:tcW w:w="3071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3 - 7</w:t>
            </w:r>
          </w:p>
        </w:tc>
      </w:tr>
      <w:tr w:rsidR="00781270" w:rsidRPr="00FC370C" w:rsidTr="00961BDF">
        <w:tc>
          <w:tcPr>
            <w:tcW w:w="3070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0,300 – 0,600</w:t>
            </w:r>
          </w:p>
        </w:tc>
        <w:tc>
          <w:tcPr>
            <w:tcW w:w="3071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kakadu</w:t>
            </w:r>
          </w:p>
        </w:tc>
        <w:tc>
          <w:tcPr>
            <w:tcW w:w="3071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7 - 12</w:t>
            </w:r>
          </w:p>
        </w:tc>
      </w:tr>
      <w:tr w:rsidR="00781270" w:rsidRPr="00FC370C" w:rsidTr="00961BDF">
        <w:tc>
          <w:tcPr>
            <w:tcW w:w="3070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0,600 – 1,200</w:t>
            </w:r>
          </w:p>
        </w:tc>
        <w:tc>
          <w:tcPr>
            <w:tcW w:w="3071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</w:t>
            </w:r>
            <w:r w:rsidRPr="00FC370C">
              <w:rPr>
                <w:bCs/>
                <w:sz w:val="22"/>
                <w:szCs w:val="22"/>
              </w:rPr>
              <w:t>eľké papagáje</w:t>
            </w:r>
          </w:p>
        </w:tc>
        <w:tc>
          <w:tcPr>
            <w:tcW w:w="3071" w:type="dxa"/>
            <w:shd w:val="clear" w:color="auto" w:fill="auto"/>
          </w:tcPr>
          <w:p w:rsidR="00781270" w:rsidRPr="00FC370C" w:rsidRDefault="00781270" w:rsidP="00961BDF">
            <w:pPr>
              <w:tabs>
                <w:tab w:val="left" w:pos="1985"/>
                <w:tab w:val="left" w:pos="2268"/>
                <w:tab w:val="left" w:pos="3060"/>
              </w:tabs>
              <w:jc w:val="center"/>
              <w:rPr>
                <w:bCs/>
                <w:sz w:val="22"/>
                <w:szCs w:val="22"/>
              </w:rPr>
            </w:pPr>
            <w:r w:rsidRPr="00FC370C">
              <w:rPr>
                <w:bCs/>
                <w:sz w:val="22"/>
                <w:szCs w:val="22"/>
              </w:rPr>
              <w:t>18</w:t>
            </w:r>
          </w:p>
        </w:tc>
      </w:tr>
    </w:tbl>
    <w:p w:rsidR="00781270" w:rsidRPr="00221DE0" w:rsidRDefault="00781270" w:rsidP="00781270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</w:p>
    <w:p w:rsidR="00781270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použitia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 xml:space="preserve">Pre vtáky staršie ako 6 týždňov. Kvapky primiešajte denne do krmiva alebo vody.  Krmivo a vodu vždy meňte za čerstvé. Pred použitím pretrepte. </w:t>
      </w:r>
    </w:p>
    <w:p w:rsidR="00781270" w:rsidRPr="00DD151D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781270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Neprekračujte odporúčanú dennú dávku.</w:t>
      </w:r>
      <w:r>
        <w:rPr>
          <w:sz w:val="22"/>
          <w:szCs w:val="22"/>
          <w:lang w:eastAsia="sk-SK"/>
        </w:rPr>
        <w:t xml:space="preserve"> </w:t>
      </w:r>
    </w:p>
    <w:p w:rsidR="00781270" w:rsidRPr="00B30128" w:rsidRDefault="00781270" w:rsidP="00781270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781270" w:rsidRPr="00405E45" w:rsidRDefault="00781270" w:rsidP="00781270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</w:rPr>
        <w:t>Veľkosť balenia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50 ml.</w:t>
      </w:r>
    </w:p>
    <w:p w:rsidR="00781270" w:rsidRPr="00473763" w:rsidRDefault="00781270" w:rsidP="00781270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 w:rsidRPr="00405E45">
        <w:rPr>
          <w:sz w:val="22"/>
          <w:szCs w:val="22"/>
          <w:lang w:eastAsia="sk-SK"/>
        </w:rPr>
        <w:tab/>
      </w:r>
      <w:r w:rsidRPr="00405E45">
        <w:rPr>
          <w:sz w:val="22"/>
          <w:szCs w:val="22"/>
          <w:lang w:eastAsia="sk-SK"/>
        </w:rPr>
        <w:tab/>
      </w:r>
    </w:p>
    <w:p w:rsidR="00781270" w:rsidRPr="00405E45" w:rsidRDefault="00781270" w:rsidP="0078127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 w:rsidRPr="00405E45">
        <w:rPr>
          <w:sz w:val="22"/>
          <w:szCs w:val="22"/>
        </w:rPr>
        <w:t>Spôsob uchovávania</w:t>
      </w:r>
      <w:r w:rsidRPr="00405E45">
        <w:rPr>
          <w:sz w:val="22"/>
          <w:szCs w:val="22"/>
        </w:rPr>
        <w:tab/>
        <w:t>:</w:t>
      </w:r>
      <w:r w:rsidRPr="00405E45">
        <w:rPr>
          <w:sz w:val="22"/>
          <w:szCs w:val="22"/>
        </w:rPr>
        <w:tab/>
      </w:r>
      <w:r>
        <w:rPr>
          <w:sz w:val="22"/>
          <w:szCs w:val="22"/>
        </w:rPr>
        <w:t>Uchovávajte v chlade a tme. Uchovávajte</w:t>
      </w:r>
      <w:r w:rsidRPr="00405E45">
        <w:rPr>
          <w:sz w:val="22"/>
          <w:szCs w:val="22"/>
        </w:rPr>
        <w:t xml:space="preserve"> mimo dohľadu a dosahu detí.</w:t>
      </w:r>
    </w:p>
    <w:p w:rsidR="00781270" w:rsidRPr="00B123C2" w:rsidRDefault="00781270" w:rsidP="0078127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781270" w:rsidRPr="00405E45" w:rsidRDefault="00781270" w:rsidP="00781270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Čas použiteľnosti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781270" w:rsidRPr="00B123C2" w:rsidRDefault="00781270" w:rsidP="0078127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81270" w:rsidRDefault="00781270" w:rsidP="0078127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>Označenie</w:t>
      </w:r>
      <w:r w:rsidRPr="00405E45">
        <w:rPr>
          <w:sz w:val="22"/>
          <w:szCs w:val="22"/>
          <w:lang w:eastAsia="sk-SK"/>
        </w:rPr>
        <w:tab/>
        <w:t>:</w:t>
      </w:r>
      <w:r w:rsidRPr="00405E45">
        <w:rPr>
          <w:sz w:val="22"/>
          <w:szCs w:val="22"/>
          <w:lang w:eastAsia="sk-SK"/>
        </w:rPr>
        <w:tab/>
        <w:t>Len pre zvieratá</w:t>
      </w:r>
      <w:r>
        <w:rPr>
          <w:sz w:val="22"/>
          <w:szCs w:val="22"/>
          <w:lang w:eastAsia="sk-SK"/>
        </w:rPr>
        <w:t>.</w:t>
      </w:r>
    </w:p>
    <w:p w:rsidR="00781270" w:rsidRPr="00B123C2" w:rsidRDefault="00781270" w:rsidP="0078127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781270" w:rsidRDefault="00781270" w:rsidP="0078127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781270" w:rsidRPr="00405E45" w:rsidRDefault="00781270" w:rsidP="00781270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781270" w:rsidRPr="00B123C2" w:rsidRDefault="00781270" w:rsidP="00781270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81270" w:rsidRDefault="00781270" w:rsidP="0078127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 w:rsidRPr="00405E45">
        <w:rPr>
          <w:sz w:val="22"/>
          <w:szCs w:val="22"/>
          <w:lang w:eastAsia="sk-SK"/>
        </w:rPr>
        <w:tab/>
        <w:t>Bez predpisu veterinárneho lekára.</w:t>
      </w:r>
    </w:p>
    <w:p w:rsidR="00781270" w:rsidRDefault="00781270" w:rsidP="0078127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781270" w:rsidRDefault="00781270" w:rsidP="0078127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103/VM/19-S</w:t>
      </w:r>
    </w:p>
    <w:p w:rsidR="00781270" w:rsidRPr="00473763" w:rsidRDefault="00781270" w:rsidP="0078127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81270" w:rsidRDefault="00781270" w:rsidP="0078127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781270" w:rsidRDefault="00781270" w:rsidP="0078127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781270" w:rsidRDefault="00781270" w:rsidP="00781270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781270" w:rsidRDefault="00781270" w:rsidP="0078127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781270" w:rsidRPr="00DD151D" w:rsidRDefault="00781270" w:rsidP="00781270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36 59 (60), fax (61)</w:t>
      </w:r>
    </w:p>
    <w:p w:rsidR="00D02BC8" w:rsidRDefault="009E3746"/>
    <w:sectPr w:rsidR="00D02BC8" w:rsidSect="0056756F">
      <w:footerReference w:type="default" r:id="rId7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59B" w:rsidRDefault="006F359B" w:rsidP="00781270">
      <w:r>
        <w:separator/>
      </w:r>
    </w:p>
  </w:endnote>
  <w:endnote w:type="continuationSeparator" w:id="0">
    <w:p w:rsidR="006F359B" w:rsidRDefault="006F359B" w:rsidP="00781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8B1" w:rsidRPr="00087893" w:rsidRDefault="006F359B" w:rsidP="00210C35">
    <w:pPr>
      <w:pStyle w:val="Pta"/>
      <w:jc w:val="right"/>
      <w:rPr>
        <w:sz w:val="18"/>
        <w:szCs w:val="18"/>
      </w:rPr>
    </w:pPr>
    <w:r w:rsidRPr="00087893">
      <w:rPr>
        <w:sz w:val="18"/>
        <w:szCs w:val="18"/>
      </w:rPr>
      <w:t xml:space="preserve">Strana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PAGE  \* Arabic  \* MERGEFORMAT</w:instrText>
    </w:r>
    <w:r w:rsidRPr="00087893">
      <w:rPr>
        <w:sz w:val="18"/>
        <w:szCs w:val="18"/>
      </w:rPr>
      <w:fldChar w:fldCharType="separate"/>
    </w:r>
    <w:r w:rsidR="009E3746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  <w:r w:rsidRPr="00087893">
      <w:rPr>
        <w:sz w:val="18"/>
        <w:szCs w:val="18"/>
      </w:rPr>
      <w:t xml:space="preserve"> z </w:t>
    </w:r>
    <w:r w:rsidRPr="00087893">
      <w:rPr>
        <w:sz w:val="18"/>
        <w:szCs w:val="18"/>
      </w:rPr>
      <w:fldChar w:fldCharType="begin"/>
    </w:r>
    <w:r w:rsidRPr="00087893">
      <w:rPr>
        <w:sz w:val="18"/>
        <w:szCs w:val="18"/>
      </w:rPr>
      <w:instrText>NUMPAGES  \* Arabic  \* MERGEFORMAT</w:instrText>
    </w:r>
    <w:r w:rsidRPr="00087893">
      <w:rPr>
        <w:sz w:val="18"/>
        <w:szCs w:val="18"/>
      </w:rPr>
      <w:fldChar w:fldCharType="separate"/>
    </w:r>
    <w:r w:rsidR="009E3746">
      <w:rPr>
        <w:noProof/>
        <w:sz w:val="18"/>
        <w:szCs w:val="18"/>
      </w:rPr>
      <w:t>2</w:t>
    </w:r>
    <w:r w:rsidRPr="0008789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59B" w:rsidRDefault="006F359B" w:rsidP="00781270">
      <w:r>
        <w:separator/>
      </w:r>
    </w:p>
  </w:footnote>
  <w:footnote w:type="continuationSeparator" w:id="0">
    <w:p w:rsidR="006F359B" w:rsidRDefault="006F359B" w:rsidP="007812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pGsSzGY130Le8O9dKZCe/6tWvDo=" w:salt="0U2re+PuCVZ1HvekN/FEx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6AB"/>
    <w:rsid w:val="004A60CF"/>
    <w:rsid w:val="006F359B"/>
    <w:rsid w:val="00781270"/>
    <w:rsid w:val="008E135B"/>
    <w:rsid w:val="009E3746"/>
    <w:rsid w:val="00A456AB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8127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8127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781270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78127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812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812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8127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8127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781270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7812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12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812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127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81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unhideWhenUsed/>
    <w:qFormat/>
    <w:rsid w:val="00781270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78127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">
    <w:name w:val="Body Text"/>
    <w:basedOn w:val="Normlny"/>
    <w:link w:val="ZkladntextChar"/>
    <w:semiHidden/>
    <w:rsid w:val="00781270"/>
    <w:pPr>
      <w:jc w:val="both"/>
    </w:pPr>
    <w:rPr>
      <w:color w:val="000000"/>
    </w:rPr>
  </w:style>
  <w:style w:type="character" w:customStyle="1" w:styleId="ZkladntextChar">
    <w:name w:val="Základný text Char"/>
    <w:basedOn w:val="Predvolenpsmoodseku"/>
    <w:link w:val="Zkladntext"/>
    <w:semiHidden/>
    <w:rsid w:val="00781270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unhideWhenUsed/>
    <w:rsid w:val="0078127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7812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781270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781270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Hypertextovprepojenie">
    <w:name w:val="Hyperlink"/>
    <w:uiPriority w:val="99"/>
    <w:unhideWhenUsed/>
    <w:rsid w:val="00781270"/>
    <w:rPr>
      <w:color w:val="0000FF"/>
      <w:u w:val="single"/>
    </w:rPr>
  </w:style>
  <w:style w:type="paragraph" w:styleId="Pta">
    <w:name w:val="footer"/>
    <w:basedOn w:val="Normlny"/>
    <w:link w:val="PtaChar"/>
    <w:uiPriority w:val="99"/>
    <w:unhideWhenUsed/>
    <w:rsid w:val="007812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8127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7812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8127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2099</Characters>
  <Application>Microsoft Office Word</Application>
  <DocSecurity>8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3</cp:revision>
  <dcterms:created xsi:type="dcterms:W3CDTF">2020-02-18T09:58:00Z</dcterms:created>
  <dcterms:modified xsi:type="dcterms:W3CDTF">2020-03-12T11:06:00Z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