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31" w:rsidRDefault="00DA1431"/>
    <w:p w:rsidR="00DA1431" w:rsidRDefault="00DA1431"/>
    <w:p w:rsidR="00DA1431" w:rsidRDefault="00DA1431"/>
    <w:tbl>
      <w:tblPr>
        <w:tblW w:w="18631" w:type="dxa"/>
        <w:tblLayout w:type="fixed"/>
        <w:tblLook w:val="0000" w:firstRow="0" w:lastRow="0" w:firstColumn="0" w:lastColumn="0" w:noHBand="0" w:noVBand="0"/>
      </w:tblPr>
      <w:tblGrid>
        <w:gridCol w:w="12701"/>
        <w:gridCol w:w="4414"/>
        <w:gridCol w:w="1516"/>
      </w:tblGrid>
      <w:tr w:rsidR="00D051FF" w:rsidRPr="00AE0D65" w:rsidTr="00D051FF">
        <w:tc>
          <w:tcPr>
            <w:tcW w:w="18631" w:type="dxa"/>
            <w:gridSpan w:val="3"/>
          </w:tcPr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SÚHRN CHARAKTERISTICKÝCH VLASTNOSTÍ LIEKU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D051FF" w:rsidRDefault="00D051FF" w:rsidP="00D051FF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  </w:t>
            </w:r>
            <w:r w:rsidRPr="00D051FF">
              <w:rPr>
                <w:rFonts w:ascii="Times New Roman" w:hAnsi="Times New Roman"/>
                <w:b/>
                <w:bCs/>
              </w:rPr>
              <w:t>NÁZOV VETERINÁRNEHO LIEKU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pStyle w:val="Nadpis2"/>
              <w:numPr>
                <w:ilvl w:val="0"/>
                <w:numId w:val="0"/>
              </w:numPr>
              <w:snapToGrid w:val="0"/>
              <w:rPr>
                <w:sz w:val="22"/>
                <w:szCs w:val="22"/>
              </w:rPr>
            </w:pPr>
            <w:proofErr w:type="spellStart"/>
            <w:r w:rsidRPr="00AE0D65">
              <w:rPr>
                <w:sz w:val="22"/>
                <w:szCs w:val="22"/>
              </w:rPr>
              <w:t>Kenocidin</w:t>
            </w:r>
            <w:proofErr w:type="spellEnd"/>
            <w:r w:rsidRPr="00AE0D65">
              <w:rPr>
                <w:sz w:val="22"/>
                <w:szCs w:val="22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</w:rPr>
              <w:t>sprej</w:t>
            </w:r>
            <w:proofErr w:type="spellEnd"/>
            <w:r w:rsidRPr="00AE0D65">
              <w:rPr>
                <w:sz w:val="22"/>
                <w:szCs w:val="22"/>
              </w:rPr>
              <w:t xml:space="preserve"> a dip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 xml:space="preserve">Chlorhexidine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digluconas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5mg/g,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kvapalina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kúpeľ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strukov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/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sprej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Default="00D051FF" w:rsidP="00B6034A">
            <w:pPr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 xml:space="preserve">pre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hovädzí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dobytok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dojnice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)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2.   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>KVALITATÍVNE A KVANTITATÍVNE ZLOŽENIE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2701" w:type="dxa"/>
          </w:tcPr>
          <w:p w:rsidR="00D051FF" w:rsidRPr="00AE0D65" w:rsidRDefault="00D051FF" w:rsidP="00B6034A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Účinné</w:t>
            </w:r>
            <w:proofErr w:type="spellEnd"/>
            <w:r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látky</w:t>
            </w:r>
            <w:proofErr w:type="spellEnd"/>
            <w:r w:rsidRPr="00AE0D65">
              <w:rPr>
                <w:rFonts w:ascii="Times New Roman" w:hAnsi="Times New Roman"/>
                <w:b/>
                <w:szCs w:val="22"/>
              </w:rPr>
              <w:t>:</w:t>
            </w:r>
          </w:p>
          <w:p w:rsidR="00DB54B6" w:rsidRDefault="00D051FF" w:rsidP="00B6034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Chlorhexidini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digluconas</w:t>
            </w:r>
            <w:proofErr w:type="spellEnd"/>
            <w:r w:rsidR="00DB54B6">
              <w:rPr>
                <w:rFonts w:ascii="Times New Roman" w:hAnsi="Times New Roman"/>
                <w:szCs w:val="22"/>
              </w:rPr>
              <w:t xml:space="preserve">               5,0 mg/g 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ut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chlorhexidinum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)</w:t>
            </w:r>
            <w:r w:rsidR="00DB54B6">
              <w:rPr>
                <w:rFonts w:ascii="Times New Roman" w:hAnsi="Times New Roman"/>
                <w:szCs w:val="22"/>
              </w:rPr>
              <w:t xml:space="preserve">                        2,815 mg/g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B6034A">
            <w:pPr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Pomocné</w:t>
            </w:r>
            <w:proofErr w:type="spellEnd"/>
            <w:r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látky</w:t>
            </w:r>
            <w:proofErr w:type="spellEnd"/>
            <w:r w:rsidRPr="00AE0D65">
              <w:rPr>
                <w:rFonts w:ascii="Times New Roman" w:hAnsi="Times New Roman"/>
                <w:b/>
                <w:szCs w:val="22"/>
              </w:rPr>
              <w:t>: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Modré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farbivo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Brilantná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modrá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85 % (E133)</w:t>
            </w:r>
            <w:r w:rsidR="00DB54B6">
              <w:rPr>
                <w:rFonts w:ascii="Times New Roman" w:hAnsi="Times New Roman"/>
                <w:szCs w:val="22"/>
              </w:rPr>
              <w:t xml:space="preserve">     0,035 mg/g</w:t>
            </w:r>
          </w:p>
          <w:p w:rsidR="00D051FF" w:rsidRPr="00AE0D65" w:rsidRDefault="00DA1431" w:rsidP="00B6034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</w:t>
            </w:r>
            <w:r w:rsidR="00D051FF" w:rsidRPr="00AE0D65">
              <w:rPr>
                <w:rFonts w:ascii="Times New Roman" w:hAnsi="Times New Roman"/>
                <w:szCs w:val="22"/>
              </w:rPr>
              <w:t>lycerol</w:t>
            </w:r>
            <w:r w:rsidR="00DB54B6">
              <w:rPr>
                <w:rFonts w:ascii="Times New Roman" w:hAnsi="Times New Roman"/>
                <w:szCs w:val="22"/>
              </w:rPr>
              <w:t xml:space="preserve">                                            60 mg/g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Alantoín</w:t>
            </w:r>
            <w:proofErr w:type="spellEnd"/>
            <w:r w:rsidR="00DB54B6">
              <w:rPr>
                <w:rFonts w:ascii="Times New Roman" w:hAnsi="Times New Roman"/>
                <w:szCs w:val="22"/>
              </w:rPr>
              <w:t xml:space="preserve">                                              1 mg/g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</w:p>
          <w:p w:rsidR="00D051FF" w:rsidRDefault="00D051FF" w:rsidP="00B6034A">
            <w:pPr>
              <w:ind w:right="-199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Úplný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zoznam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pomocných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látok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je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uvedený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v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časti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6.1.</w:t>
            </w:r>
          </w:p>
          <w:p w:rsidR="00D051FF" w:rsidRPr="00AE0D65" w:rsidRDefault="00D051FF" w:rsidP="00B6034A">
            <w:pPr>
              <w:ind w:right="-199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4" w:type="dxa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>5,0 mg/g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>2,815 mg/g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>0,035 mg/g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B6034A">
            <w:pPr>
              <w:keepNext/>
              <w:keepLines/>
              <w:ind w:left="-959" w:firstLine="959"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>60 mg/g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>1 mg/g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3.   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>LIEKOVÁ FORMA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Kvapalina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kúpeľ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strukov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/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sprej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roztok</w:t>
            </w:r>
            <w:proofErr w:type="spellEnd"/>
          </w:p>
          <w:p w:rsidR="00D051FF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Modrý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roztok</w:t>
            </w:r>
            <w:proofErr w:type="spellEnd"/>
            <w:r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D051FF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4.   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>K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L 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>INICKÉ ÚDAJE</w:t>
            </w:r>
          </w:p>
        </w:tc>
      </w:tr>
      <w:tr w:rsidR="00D051FF" w:rsidRPr="00AE0D65" w:rsidTr="00D051FF">
        <w:trPr>
          <w:gridAfter w:val="1"/>
          <w:wAfter w:w="1516" w:type="dxa"/>
          <w:trHeight w:val="80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4.1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Cieľový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druh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Hovädzí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dobytok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dojnice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).</w:t>
            </w:r>
          </w:p>
          <w:p w:rsidR="00D051FF" w:rsidRPr="00AE0D65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4.2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Indikácie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použitie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so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špecifikovaním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cieľového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druhu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CB5226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Dezinfekcia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vemena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ako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súčasť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stratégie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prevencie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mastitíd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u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laktujúcich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kráv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Udržiavanie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szCs w:val="22"/>
              </w:rPr>
              <w:t>starostlivosti</w:t>
            </w:r>
            <w:proofErr w:type="spellEnd"/>
            <w:proofErr w:type="gramEnd"/>
            <w:r w:rsidRPr="00AE0D65">
              <w:rPr>
                <w:rFonts w:ascii="Times New Roman" w:hAnsi="Times New Roman"/>
                <w:szCs w:val="22"/>
              </w:rPr>
              <w:t xml:space="preserve"> o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kožu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konca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vemena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4.3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Kontraindikácie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Nepoužívať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v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prípade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známej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precitlivenosti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chlórhexidín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alebo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niektorú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pomocnú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látku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4.4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Osobitné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upozornenia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pre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každý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cieľový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druh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Uistite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že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vemeno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sú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ďalším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dojením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čisté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suché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 xml:space="preserve">4.5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Osobitné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bezpečnostné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opatrenia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na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používanie</w:t>
            </w:r>
            <w:proofErr w:type="spellEnd"/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  <w:u w:val="single"/>
              </w:rPr>
            </w:pP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Osobitné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bezpečnostné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opatrenia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na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používanie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u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zvierat</w:t>
            </w:r>
            <w:proofErr w:type="spellEnd"/>
          </w:p>
          <w:p w:rsidR="00CB5226" w:rsidRPr="00AE0D65" w:rsidRDefault="00CB5226" w:rsidP="00CB5226">
            <w:pPr>
              <w:pStyle w:val="StyleStyle4Left088Firstline0"/>
              <w:numPr>
                <w:ilvl w:val="0"/>
                <w:numId w:val="0"/>
              </w:numPr>
              <w:jc w:val="both"/>
              <w:rPr>
                <w:sz w:val="22"/>
                <w:szCs w:val="22"/>
                <w:lang w:val="en-GB"/>
              </w:rPr>
            </w:pPr>
            <w:r w:rsidRPr="00AE0D65">
              <w:rPr>
                <w:sz w:val="22"/>
                <w:szCs w:val="22"/>
                <w:lang w:val="en-GB"/>
              </w:rPr>
              <w:t xml:space="preserve">V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prípade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že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objavia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príznaky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ochorenia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kontaktujte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veterinárneho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lekára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>.</w:t>
            </w:r>
          </w:p>
          <w:p w:rsidR="00CB5226" w:rsidRPr="00AE0D65" w:rsidRDefault="00CB5226" w:rsidP="00CB5226">
            <w:pPr>
              <w:pStyle w:val="StyleStyle4Left088Firstline0"/>
              <w:numPr>
                <w:ilvl w:val="0"/>
                <w:numId w:val="0"/>
              </w:numPr>
              <w:snapToGrid w:val="0"/>
              <w:jc w:val="both"/>
              <w:rPr>
                <w:sz w:val="22"/>
                <w:szCs w:val="22"/>
              </w:rPr>
            </w:pPr>
            <w:r w:rsidRPr="00AE0D65">
              <w:rPr>
                <w:sz w:val="22"/>
                <w:szCs w:val="22"/>
                <w:lang w:val="en-GB"/>
              </w:rPr>
              <w:t>Len</w:t>
            </w:r>
            <w:r w:rsidRPr="00AE0D65">
              <w:rPr>
                <w:sz w:val="22"/>
                <w:szCs w:val="22"/>
              </w:rPr>
              <w:t xml:space="preserve"> na vonkajšie použitie.</w:t>
            </w:r>
          </w:p>
          <w:p w:rsidR="00CB5226" w:rsidRDefault="00CB5226" w:rsidP="00CB5226">
            <w:pPr>
              <w:pStyle w:val="StyleStyle4Left088Firstline0"/>
              <w:numPr>
                <w:ilvl w:val="0"/>
                <w:numId w:val="0"/>
              </w:num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AE0D65">
              <w:rPr>
                <w:sz w:val="22"/>
                <w:szCs w:val="22"/>
                <w:lang w:val="en-GB"/>
              </w:rPr>
              <w:t>Nechajte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liek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zaschnúť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predtým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ako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kravy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vystavíte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vlhkým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daždivým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),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chladným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alebo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veterným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</w:p>
          <w:p w:rsidR="00CB5226" w:rsidRPr="00AE0D65" w:rsidRDefault="00CB5226" w:rsidP="00CB5226">
            <w:pPr>
              <w:pStyle w:val="StyleStyle4Left088Firstline0"/>
              <w:numPr>
                <w:ilvl w:val="0"/>
                <w:numId w:val="0"/>
              </w:numPr>
              <w:jc w:val="both"/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 w:rsidRPr="00AE0D65">
              <w:rPr>
                <w:sz w:val="22"/>
                <w:szCs w:val="22"/>
                <w:lang w:val="en-GB"/>
              </w:rPr>
              <w:t>podmienkam</w:t>
            </w:r>
            <w:proofErr w:type="spellEnd"/>
            <w:proofErr w:type="gramEnd"/>
            <w:r w:rsidRPr="00AE0D65">
              <w:rPr>
                <w:sz w:val="22"/>
                <w:szCs w:val="22"/>
                <w:lang w:val="en-GB"/>
              </w:rPr>
              <w:t>.</w:t>
            </w:r>
          </w:p>
          <w:p w:rsidR="00CB5226" w:rsidRDefault="00CB5226" w:rsidP="00CB5226">
            <w:pPr>
              <w:pStyle w:val="StyleStyle4Left088Firstline0"/>
              <w:numPr>
                <w:ilvl w:val="0"/>
                <w:numId w:val="0"/>
              </w:num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AE0D65">
              <w:rPr>
                <w:sz w:val="22"/>
                <w:szCs w:val="22"/>
                <w:lang w:val="en-GB"/>
              </w:rPr>
              <w:t>Ak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vonkajšia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teplota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pod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bodom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mrazu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nechajte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struky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voľne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uschnúť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predtým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ako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kravy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vypustíte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</w:p>
          <w:p w:rsidR="00CB5226" w:rsidRPr="00AE0D65" w:rsidRDefault="00CB5226" w:rsidP="00CB5226">
            <w:pPr>
              <w:pStyle w:val="StyleStyle4Left088Firstline0"/>
              <w:numPr>
                <w:ilvl w:val="0"/>
                <w:numId w:val="0"/>
              </w:numPr>
              <w:jc w:val="both"/>
              <w:rPr>
                <w:sz w:val="22"/>
                <w:szCs w:val="22"/>
                <w:lang w:val="en-GB"/>
              </w:rPr>
            </w:pPr>
            <w:proofErr w:type="gramStart"/>
            <w:r w:rsidRPr="00AE0D65">
              <w:rPr>
                <w:sz w:val="22"/>
                <w:szCs w:val="22"/>
                <w:lang w:val="en-GB"/>
              </w:rPr>
              <w:t>do</w:t>
            </w:r>
            <w:proofErr w:type="gram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vonkajších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priestorov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>.</w:t>
            </w:r>
          </w:p>
          <w:p w:rsidR="00CB5226" w:rsidRDefault="00CB5226" w:rsidP="00CB5226">
            <w:pPr>
              <w:pStyle w:val="StyleStyle4Left088Firstline0"/>
              <w:numPr>
                <w:ilvl w:val="0"/>
                <w:numId w:val="0"/>
              </w:num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AE0D65">
              <w:rPr>
                <w:sz w:val="22"/>
                <w:szCs w:val="22"/>
                <w:lang w:val="en-GB"/>
              </w:rPr>
              <w:t>Pri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liečbe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strukov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s 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kožnými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léziami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môže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dôjsť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k 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predĺženiu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procesu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hojenia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Odporúča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prerušiť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liečbu</w:t>
            </w:r>
            <w:proofErr w:type="spellEnd"/>
          </w:p>
          <w:p w:rsidR="00CB5226" w:rsidRDefault="00CB5226" w:rsidP="00CB5226">
            <w:pPr>
              <w:pStyle w:val="StyleStyle4Left088Firstline0"/>
              <w:numPr>
                <w:ilvl w:val="0"/>
                <w:numId w:val="0"/>
              </w:numPr>
              <w:jc w:val="both"/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 w:rsidRPr="00AE0D65">
              <w:rPr>
                <w:sz w:val="22"/>
                <w:szCs w:val="22"/>
                <w:lang w:val="en-GB"/>
              </w:rPr>
              <w:t>až</w:t>
            </w:r>
            <w:proofErr w:type="spellEnd"/>
            <w:proofErr w:type="gram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rany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nie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sú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zahojené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Prítomnosť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organických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nečistôt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hnis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krv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atď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.)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môže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obmedziť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dezinfekčný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</w:p>
          <w:p w:rsidR="00CB5226" w:rsidRPr="00AE0D65" w:rsidRDefault="00CB5226" w:rsidP="00CB5226">
            <w:pPr>
              <w:pStyle w:val="StyleStyle4Left088Firstline0"/>
              <w:numPr>
                <w:ilvl w:val="0"/>
                <w:numId w:val="0"/>
              </w:numPr>
              <w:jc w:val="both"/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 w:rsidRPr="00AE0D65">
              <w:rPr>
                <w:sz w:val="22"/>
                <w:szCs w:val="22"/>
                <w:lang w:val="en-GB"/>
              </w:rPr>
              <w:t>účinok</w:t>
            </w:r>
            <w:proofErr w:type="spellEnd"/>
            <w:proofErr w:type="gram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chlórhexidínu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>.</w:t>
            </w:r>
          </w:p>
          <w:p w:rsidR="00CB5226" w:rsidRPr="00CB5226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  <w:u w:val="single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CB5226" w:rsidRDefault="00D051FF" w:rsidP="00B6034A">
            <w:pPr>
              <w:rPr>
                <w:rFonts w:ascii="Times New Roman" w:hAnsi="Times New Roman"/>
                <w:szCs w:val="22"/>
                <w:u w:val="single"/>
              </w:rPr>
            </w:pP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Osobitné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bezpečnostné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opatrenia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,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ktoré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má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urobiť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osoba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podávajúca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liek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zvieratám</w:t>
            </w:r>
            <w:proofErr w:type="spellEnd"/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CB5226" w:rsidRDefault="00D051FF" w:rsidP="00B6034A">
            <w:pPr>
              <w:tabs>
                <w:tab w:val="left" w:pos="1080"/>
              </w:tabs>
              <w:snapToGrid w:val="0"/>
              <w:jc w:val="both"/>
              <w:rPr>
                <w:rFonts w:ascii="Times New Roman" w:hAnsi="Times New Roman"/>
                <w:szCs w:val="22"/>
                <w:lang w:val="sv-SE"/>
              </w:rPr>
            </w:pPr>
            <w:r w:rsidRPr="00AE0D65">
              <w:rPr>
                <w:rFonts w:ascii="Times New Roman" w:hAnsi="Times New Roman"/>
                <w:szCs w:val="22"/>
                <w:lang w:val="sv-SE"/>
              </w:rPr>
              <w:t xml:space="preserve">Zabráňte kontaktu lieku s očami. V prípade zasiahnutia očí vypláchnite zasiahnuté oko veľkým množstvom </w:t>
            </w:r>
          </w:p>
          <w:p w:rsidR="00D051FF" w:rsidRPr="00AE0D65" w:rsidRDefault="00D051FF" w:rsidP="00B6034A">
            <w:pPr>
              <w:tabs>
                <w:tab w:val="left" w:pos="1080"/>
              </w:tabs>
              <w:snapToGrid w:val="0"/>
              <w:jc w:val="both"/>
              <w:rPr>
                <w:rFonts w:ascii="Times New Roman" w:hAnsi="Times New Roman"/>
                <w:szCs w:val="22"/>
                <w:lang w:val="sv-SE"/>
              </w:rPr>
            </w:pPr>
            <w:r w:rsidRPr="00AE0D65">
              <w:rPr>
                <w:rFonts w:ascii="Times New Roman" w:hAnsi="Times New Roman"/>
                <w:szCs w:val="22"/>
                <w:lang w:val="sv-SE"/>
              </w:rPr>
              <w:t xml:space="preserve">čistej tečúcej vody a vyhľadajte lekársku pomoc. </w:t>
            </w:r>
          </w:p>
          <w:p w:rsidR="00CB5226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sv-SE"/>
              </w:rPr>
            </w:pPr>
            <w:r w:rsidRPr="00AE0D65">
              <w:rPr>
                <w:rFonts w:ascii="Times New Roman" w:hAnsi="Times New Roman"/>
                <w:szCs w:val="22"/>
                <w:lang w:val="sv-SE"/>
              </w:rPr>
              <w:t xml:space="preserve">V prípade požitia lieku vypite veľké množstvo vody a ihneď vyhľadajte lekársku pomoc. Uchovávajte </w:t>
            </w:r>
          </w:p>
          <w:p w:rsidR="00D051FF" w:rsidRPr="00AE0D65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sv-SE"/>
              </w:rPr>
              <w:t>oddelene od jedla a krmív.</w:t>
            </w: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 Po použití si umyte ruky.</w:t>
            </w:r>
          </w:p>
          <w:p w:rsidR="00D051FF" w:rsidRPr="00AE0D65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Osoby so známou precitlivenosťou na chlórhexidín by sa mali vyhnúť kontaktu s veterinárnym liekom.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  <w:p w:rsidR="00D051FF" w:rsidRPr="00CB5226" w:rsidRDefault="00D051FF" w:rsidP="00B6034A">
            <w:pPr>
              <w:keepNext/>
              <w:keepLines/>
              <w:rPr>
                <w:rFonts w:ascii="Times New Roman" w:hAnsi="Times New Roman"/>
                <w:szCs w:val="22"/>
                <w:u w:val="single"/>
              </w:rPr>
            </w:pP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Iné</w:t>
            </w:r>
            <w:proofErr w:type="spellEnd"/>
            <w:r w:rsidRPr="00CB5226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CB5226">
              <w:rPr>
                <w:rFonts w:ascii="Times New Roman" w:hAnsi="Times New Roman"/>
                <w:szCs w:val="22"/>
                <w:u w:val="single"/>
              </w:rPr>
              <w:t>opatrenia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Žiadne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4.6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Nežiaduce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účinky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(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frekvencia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výskytu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a 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závažnosť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>)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Nie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sú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známe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4.7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Použitie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počas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gravidity,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laktácie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alebo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znášky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Môže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byť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použitý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počas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gravidity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laktácie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  <w:p w:rsidR="00D051FF" w:rsidRDefault="00CB5226" w:rsidP="00B603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4.8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Liekové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interakcie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a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iné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formy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vzájomného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pôsobenia</w:t>
            </w:r>
            <w:proofErr w:type="spellEnd"/>
          </w:p>
          <w:p w:rsidR="00D051FF" w:rsidRPr="00AE0D65" w:rsidRDefault="00D051FF" w:rsidP="00B6034A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Nie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sú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známe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it-IT"/>
              </w:rPr>
              <w:t xml:space="preserve">4.9 </w:t>
            </w:r>
            <w:r w:rsidR="00D051FF" w:rsidRPr="00AE0D65">
              <w:rPr>
                <w:rFonts w:ascii="Times New Roman" w:hAnsi="Times New Roman"/>
                <w:b/>
                <w:bCs/>
                <w:szCs w:val="22"/>
                <w:lang w:val="it-IT"/>
              </w:rPr>
              <w:t>Dávkovanie a spôsob podania lieku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  <w:lang w:val="it-IT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CB5226" w:rsidRDefault="00D051FF" w:rsidP="00B6034A">
            <w:pPr>
              <w:keepNext/>
              <w:keepLines/>
              <w:snapToGrid w:val="0"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Liek je pripravený na použitie ako kvapalina na kúpeľ strukov alebo sprej na struky po dojení; aplikácia </w:t>
            </w:r>
          </w:p>
          <w:p w:rsidR="00D051FF" w:rsidRPr="00AE0D65" w:rsidRDefault="00D051FF" w:rsidP="00B6034A">
            <w:pPr>
              <w:keepNext/>
              <w:keepLines/>
              <w:snapToGrid w:val="0"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je možná až dvakrát denne.</w:t>
            </w:r>
          </w:p>
          <w:p w:rsidR="00D051FF" w:rsidRPr="00AE0D65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Použite minimálne 5 ml na každú kravu a každú aplikáciu.</w:t>
            </w:r>
          </w:p>
          <w:p w:rsidR="00CB5226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Struky namočte do kúpeľa ihneď po dojení. Uistite sa, že struky sú namočené do troch štvrtín ich dĺžky. </w:t>
            </w:r>
          </w:p>
          <w:p w:rsidR="00CB5226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Ďalší možný postup je, že sa liek aplikuje formou nástreku spreja na celý povrch každého struku hneď </w:t>
            </w:r>
          </w:p>
          <w:p w:rsidR="00D051FF" w:rsidRPr="00AE0D65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po dojení.</w:t>
            </w:r>
          </w:p>
          <w:p w:rsidR="00D051FF" w:rsidRPr="00AE0D65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Nádoba na namáčanie alebo postrekovač by mali byť vždy podľa potreby doplnené.</w:t>
            </w:r>
          </w:p>
          <w:p w:rsidR="00CB5226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Ak na aplikáciu používate bežné namáčacie nádoby alebo postrekovač, mal by byť pre každé dojenie </w:t>
            </w:r>
          </w:p>
          <w:p w:rsidR="00CB5226" w:rsidRDefault="00CB5226" w:rsidP="00CB5226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>
              <w:rPr>
                <w:rFonts w:ascii="Times New Roman" w:hAnsi="Times New Roman"/>
                <w:szCs w:val="22"/>
                <w:lang w:val="it-IT"/>
              </w:rPr>
              <w:t>p</w:t>
            </w:r>
            <w:r w:rsidR="00D051FF" w:rsidRPr="00AE0D65">
              <w:rPr>
                <w:rFonts w:ascii="Times New Roman" w:hAnsi="Times New Roman"/>
                <w:szCs w:val="22"/>
                <w:lang w:val="it-IT"/>
              </w:rPr>
              <w:t>ripravený</w:t>
            </w:r>
            <w:r>
              <w:rPr>
                <w:rFonts w:ascii="Times New Roman" w:hAnsi="Times New Roman"/>
                <w:szCs w:val="22"/>
                <w:lang w:val="it-IT"/>
              </w:rPr>
              <w:t xml:space="preserve"> </w:t>
            </w:r>
            <w:r w:rsidR="00D051FF" w:rsidRPr="00AE0D65">
              <w:rPr>
                <w:rFonts w:ascii="Times New Roman" w:hAnsi="Times New Roman"/>
                <w:szCs w:val="22"/>
                <w:lang w:val="it-IT"/>
              </w:rPr>
              <w:t xml:space="preserve">čerstvý roztok. Nádoba alebo postrekovač by mali byť vyprázdnené, umyté a opláchnuté </w:t>
            </w:r>
          </w:p>
          <w:p w:rsidR="00CB5226" w:rsidRDefault="00D051FF" w:rsidP="00CB5226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po každom dojení, alebo v prípade, že došlo v priebehu dojenia k ich kontaminácii. Zvyšný roztok z nádoby </w:t>
            </w:r>
          </w:p>
          <w:p w:rsidR="00CB5226" w:rsidRDefault="00D051FF" w:rsidP="00CB5226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nenalievajte späť do pôvodného obalu. Liek nepoužívajte na čistenie a/alebo dezinfekciu zariadenia </w:t>
            </w:r>
          </w:p>
          <w:p w:rsidR="00D051FF" w:rsidRPr="00AE0D65" w:rsidRDefault="00D051FF" w:rsidP="00CB5226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na dojenie.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Default="00CB5226" w:rsidP="00B603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4.10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Predávkovanie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D051FF" w:rsidRPr="00AE0D65">
              <w:rPr>
                <w:rFonts w:ascii="Times New Roman" w:hAnsi="Times New Roman"/>
                <w:b/>
                <w:szCs w:val="22"/>
              </w:rPr>
              <w:t>(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príznaky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,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núdzové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postupy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,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antidot</w:t>
            </w:r>
            <w:r w:rsidR="00DB54B6">
              <w:rPr>
                <w:rFonts w:ascii="Times New Roman" w:hAnsi="Times New Roman"/>
                <w:b/>
                <w:szCs w:val="22"/>
              </w:rPr>
              <w:t>á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,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ak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sú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potrebné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>)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lastRenderedPageBreak/>
              <w:t>Neuplatňuje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</w:t>
            </w:r>
          </w:p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Tento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veterinárny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liek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je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určený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lokálne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použitie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nedochádza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k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výraznému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vstrebávaniu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4.11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Ochranná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lehota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(y)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Mäso a vnútornosti: 0 dní.</w:t>
            </w:r>
          </w:p>
          <w:p w:rsidR="00D051FF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Mlieko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: 0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hodín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5.     </w:t>
            </w:r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FARMAKOLOGICKÉ VLASTNOSTI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/>
                <w:bCs/>
                <w:szCs w:val="22"/>
              </w:rPr>
              <w:t>Farmakoterapeutická</w:t>
            </w:r>
            <w:proofErr w:type="spellEnd"/>
            <w:r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/>
                <w:bCs/>
                <w:szCs w:val="22"/>
              </w:rPr>
              <w:t>skupina</w:t>
            </w:r>
            <w:proofErr w:type="spellEnd"/>
            <w:r w:rsidRPr="00AE0D65">
              <w:rPr>
                <w:rFonts w:ascii="Times New Roman" w:hAnsi="Times New Roman"/>
                <w:b/>
                <w:bCs/>
                <w:szCs w:val="22"/>
              </w:rPr>
              <w:t xml:space="preserve">: 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Dermatologikum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antiseptikum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dezinfekčná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látka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báze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chlórhexidínu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 xml:space="preserve">ATC Vet </w:t>
            </w:r>
            <w:proofErr w:type="spellStart"/>
            <w:r w:rsidRPr="00AE0D65">
              <w:rPr>
                <w:rFonts w:ascii="Times New Roman" w:hAnsi="Times New Roman"/>
                <w:b/>
                <w:bCs/>
                <w:szCs w:val="22"/>
              </w:rPr>
              <w:t>kód</w:t>
            </w:r>
            <w:proofErr w:type="spellEnd"/>
            <w:r w:rsidRPr="00AE0D65">
              <w:rPr>
                <w:rFonts w:ascii="Times New Roman" w:hAnsi="Times New Roman"/>
                <w:b/>
                <w:bCs/>
                <w:szCs w:val="22"/>
              </w:rPr>
              <w:t>:</w:t>
            </w:r>
            <w:r w:rsidR="00CB5226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>QD08AC02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5.1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Farmakodynamické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vlastnosti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D051FF" w:rsidRPr="00AE0D65" w:rsidTr="00765DDF">
        <w:trPr>
          <w:gridAfter w:val="1"/>
          <w:wAfter w:w="1516" w:type="dxa"/>
          <w:trHeight w:val="4400"/>
        </w:trPr>
        <w:tc>
          <w:tcPr>
            <w:tcW w:w="17115" w:type="dxa"/>
            <w:gridSpan w:val="2"/>
          </w:tcPr>
          <w:p w:rsidR="00765DDF" w:rsidRDefault="00D051FF" w:rsidP="00B6034A">
            <w:pPr>
              <w:snapToGrid w:val="0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Chlórhexidín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je </w:t>
            </w:r>
            <w:proofErr w:type="spellStart"/>
            <w:r w:rsidRPr="00AE0D65">
              <w:rPr>
                <w:rStyle w:val="Zvraznenie"/>
                <w:rFonts w:ascii="Times New Roman" w:hAnsi="Times New Roman"/>
                <w:b w:val="0"/>
                <w:color w:val="000000"/>
                <w:szCs w:val="22"/>
              </w:rPr>
              <w:t>bisbiguanidové</w:t>
            </w:r>
            <w:proofErr w:type="spellEnd"/>
            <w:r w:rsidRPr="00AE0D65">
              <w:rPr>
                <w:rStyle w:val="ft"/>
                <w:rFonts w:ascii="Times New Roman" w:hAnsi="Times New Roman"/>
                <w:bCs/>
                <w:color w:val="000000"/>
                <w:szCs w:val="22"/>
              </w:rPr>
              <w:t xml:space="preserve"> </w:t>
            </w:r>
            <w:proofErr w:type="spellStart"/>
            <w:r w:rsidRPr="00AE0D65">
              <w:rPr>
                <w:rStyle w:val="ft"/>
                <w:rFonts w:ascii="Times New Roman" w:hAnsi="Times New Roman"/>
                <w:bCs/>
                <w:color w:val="000000"/>
                <w:szCs w:val="22"/>
              </w:rPr>
              <w:t>antiseptikum</w:t>
            </w:r>
            <w:proofErr w:type="spellEnd"/>
            <w:r w:rsidRPr="00AE0D65">
              <w:rPr>
                <w:rStyle w:val="ft"/>
                <w:rFonts w:ascii="Times New Roman" w:hAnsi="Times New Roman"/>
                <w:bCs/>
                <w:color w:val="000000"/>
                <w:szCs w:val="22"/>
              </w:rPr>
              <w:t xml:space="preserve">.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Chlórhexidín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má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široké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spectrum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účinku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. Je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schopný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765DDF" w:rsidRDefault="00D051FF" w:rsidP="00B6034A">
            <w:pPr>
              <w:snapToGrid w:val="0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pri</w:t>
            </w:r>
            <w:proofErr w:type="spellEnd"/>
            <w:proofErr w:type="gram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kontakte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rýchlo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kompletne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usmrtiť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všetky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vegetatívne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formy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baktérií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.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Chlórhexidín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má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tiež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D051FF" w:rsidRPr="00AE0D65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mykostatický</w:t>
            </w:r>
            <w:proofErr w:type="spellEnd"/>
            <w:proofErr w:type="gramEnd"/>
            <w:r w:rsidR="00765DDF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účinok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zabraňuje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rastu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bakteriálnych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spór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(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účinok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ale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nie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je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sporicídny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>).</w:t>
            </w:r>
            <w:r w:rsidRPr="00AE0D65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</w:p>
          <w:p w:rsidR="00D051FF" w:rsidRPr="00AE0D65" w:rsidRDefault="00D051FF" w:rsidP="00B6034A">
            <w:pPr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  <w:p w:rsidR="00CB5226" w:rsidRDefault="00D051FF" w:rsidP="00B6034A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Chlórhexidín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spôsobuje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poškodenie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bunkovej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steny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. To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vedie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k 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modifikácii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alebo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strate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priepustnosti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CB5226" w:rsidRDefault="00D051FF" w:rsidP="00B6034A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a</w:t>
            </w:r>
            <w:proofErr w:type="gramEnd"/>
            <w:r w:rsidRPr="00AE0D65">
              <w:rPr>
                <w:rFonts w:ascii="Times New Roman" w:hAnsi="Times New Roman"/>
                <w:bCs/>
                <w:szCs w:val="22"/>
              </w:rPr>
              <w:t> 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následnému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poškodeniu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bunky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.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Dôsledkom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zániku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buniek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je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únik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intracelulárnych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zložiek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. K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úniku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CB5226" w:rsidRDefault="00D051FF" w:rsidP="00B6034A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bunkových</w:t>
            </w:r>
            <w:proofErr w:type="spellEnd"/>
            <w:proofErr w:type="gramEnd"/>
            <w:r w:rsidR="00CB5226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zložiek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dochádza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už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pri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veľmi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nízkych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koncentráciách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.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Vysoké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koncentrácie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chlórhexidínu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765DDF" w:rsidRDefault="00D051FF" w:rsidP="00B6034A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spôsobujú</w:t>
            </w:r>
            <w:proofErr w:type="spellEnd"/>
            <w:proofErr w:type="gram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koaguláciu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intracelulárnych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zložiek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. V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dôsledku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elektrostatickej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interakcie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s 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kyslými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D051FF" w:rsidRPr="00AE0D65" w:rsidRDefault="00D051FF" w:rsidP="00B6034A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fosfolipidmi</w:t>
            </w:r>
            <w:proofErr w:type="spellEnd"/>
            <w:proofErr w:type="gramEnd"/>
            <w:r w:rsidRPr="00AE0D65">
              <w:rPr>
                <w:rFonts w:ascii="Times New Roman" w:hAnsi="Times New Roman"/>
                <w:bCs/>
                <w:szCs w:val="22"/>
              </w:rPr>
              <w:t xml:space="preserve"> je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primárnym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miestom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účinku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cytoplazmatická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membrána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>.</w:t>
            </w:r>
          </w:p>
          <w:p w:rsidR="00D051FF" w:rsidRPr="00AE0D65" w:rsidRDefault="00D051FF" w:rsidP="00B6034A">
            <w:pPr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  <w:p w:rsidR="00765DDF" w:rsidRDefault="00D051FF" w:rsidP="00B6034A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Všetky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druhy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vegetatívnych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baktérií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sú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citlivé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toto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pôsobenie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chlórhexidínu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žiadna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rezistencia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D051FF" w:rsidRPr="00AE0D65" w:rsidRDefault="00765DDF" w:rsidP="00B6034A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Cs w:val="22"/>
              </w:rPr>
              <w:t>b</w:t>
            </w:r>
            <w:r w:rsidR="00D051FF" w:rsidRPr="00AE0D65">
              <w:rPr>
                <w:rFonts w:ascii="Times New Roman" w:hAnsi="Times New Roman"/>
                <w:bCs/>
                <w:szCs w:val="22"/>
              </w:rPr>
              <w:t>aktérií</w:t>
            </w:r>
            <w:proofErr w:type="spellEnd"/>
            <w:proofErr w:type="gramEnd"/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Cs/>
                <w:szCs w:val="22"/>
              </w:rPr>
              <w:t>nebola</w:t>
            </w:r>
            <w:proofErr w:type="spellEnd"/>
            <w:r w:rsidR="00D051FF"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Cs/>
                <w:szCs w:val="22"/>
              </w:rPr>
              <w:t>zaznamenaná</w:t>
            </w:r>
            <w:proofErr w:type="spellEnd"/>
            <w:r w:rsidR="00D051FF" w:rsidRPr="00AE0D65">
              <w:rPr>
                <w:rFonts w:ascii="Times New Roman" w:hAnsi="Times New Roman"/>
                <w:bCs/>
                <w:szCs w:val="22"/>
              </w:rPr>
              <w:t>.</w:t>
            </w:r>
          </w:p>
          <w:p w:rsidR="00D051FF" w:rsidRPr="00AE0D65" w:rsidRDefault="00D051FF" w:rsidP="00B6034A">
            <w:pPr>
              <w:tabs>
                <w:tab w:val="left" w:pos="4692"/>
              </w:tabs>
              <w:jc w:val="both"/>
              <w:rPr>
                <w:rFonts w:ascii="Times New Roman" w:hAnsi="Times New Roman"/>
                <w:szCs w:val="22"/>
                <w:lang w:val="en-US"/>
              </w:rPr>
            </w:pPr>
            <w:r w:rsidRPr="00AE0D65">
              <w:rPr>
                <w:rFonts w:ascii="Times New Roman" w:hAnsi="Times New Roman"/>
                <w:szCs w:val="22"/>
                <w:lang w:val="en-US"/>
              </w:rPr>
              <w:tab/>
            </w:r>
          </w:p>
          <w:p w:rsidR="00CB5226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Chlórhexidín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je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antiseptikum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.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Kenocidin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sprey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a dip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bol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testovaný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podľa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európskych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noriem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EN 1656 </w:t>
            </w:r>
          </w:p>
          <w:p w:rsidR="00CB5226" w:rsidRDefault="00D051FF" w:rsidP="00B6034A">
            <w:pPr>
              <w:keepNext/>
              <w:keepLines/>
              <w:jc w:val="both"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bCs/>
                <w:szCs w:val="22"/>
              </w:rPr>
              <w:t>(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terénne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podmienky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)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proti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AE0D65">
              <w:rPr>
                <w:rFonts w:ascii="Times New Roman" w:hAnsi="Times New Roman"/>
                <w:i/>
                <w:iCs/>
                <w:szCs w:val="22"/>
              </w:rPr>
              <w:t>Staphylococcus aureus</w:t>
            </w:r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r w:rsidRPr="00AE0D65">
              <w:rPr>
                <w:rFonts w:ascii="Times New Roman" w:hAnsi="Times New Roman"/>
                <w:i/>
                <w:iCs/>
                <w:szCs w:val="22"/>
              </w:rPr>
              <w:t>Pseudomonas aeruginosa</w:t>
            </w:r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r w:rsidRPr="00AE0D65">
              <w:rPr>
                <w:rFonts w:ascii="Times New Roman" w:hAnsi="Times New Roman"/>
                <w:i/>
                <w:iCs/>
                <w:szCs w:val="22"/>
              </w:rPr>
              <w:t>Proteus vulgaris</w:t>
            </w:r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</w:p>
          <w:p w:rsidR="00CB5226" w:rsidRDefault="00D051FF" w:rsidP="00B6034A">
            <w:pPr>
              <w:keepNext/>
              <w:keepLines/>
              <w:jc w:val="both"/>
              <w:rPr>
                <w:rFonts w:ascii="Times New Roman" w:eastAsia="Arial Unicode MS" w:hAnsi="Times New Roman"/>
                <w:i/>
                <w:iCs/>
                <w:szCs w:val="22"/>
              </w:rPr>
            </w:pPr>
            <w:r w:rsidRPr="00AE0D65">
              <w:rPr>
                <w:rFonts w:ascii="Times New Roman" w:hAnsi="Times New Roman"/>
                <w:i/>
                <w:iCs/>
                <w:szCs w:val="22"/>
              </w:rPr>
              <w:t xml:space="preserve">Enterococcus </w:t>
            </w:r>
            <w:proofErr w:type="spellStart"/>
            <w:r w:rsidRPr="00AE0D65">
              <w:rPr>
                <w:rFonts w:ascii="Times New Roman" w:hAnsi="Times New Roman"/>
                <w:i/>
                <w:iCs/>
                <w:szCs w:val="22"/>
              </w:rPr>
              <w:t>hirae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>,</w:t>
            </w:r>
            <w:r w:rsidR="00CB5226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AE0D65">
              <w:rPr>
                <w:rFonts w:ascii="Times New Roman" w:hAnsi="Times New Roman"/>
                <w:i/>
                <w:iCs/>
                <w:szCs w:val="22"/>
              </w:rPr>
              <w:t xml:space="preserve">E. coli, S. </w:t>
            </w:r>
            <w:proofErr w:type="spellStart"/>
            <w:r w:rsidRPr="00AE0D65">
              <w:rPr>
                <w:rFonts w:ascii="Times New Roman" w:hAnsi="Times New Roman"/>
                <w:i/>
                <w:iCs/>
                <w:szCs w:val="22"/>
              </w:rPr>
              <w:t>agalactiae</w:t>
            </w:r>
            <w:proofErr w:type="spellEnd"/>
            <w:r w:rsidRPr="00AE0D65">
              <w:rPr>
                <w:rFonts w:ascii="Times New Roman" w:hAnsi="Times New Roman"/>
                <w:i/>
                <w:iCs/>
                <w:szCs w:val="22"/>
              </w:rPr>
              <w:t xml:space="preserve">, S. </w:t>
            </w:r>
            <w:proofErr w:type="spellStart"/>
            <w:r w:rsidRPr="00AE0D65">
              <w:rPr>
                <w:rFonts w:ascii="Times New Roman" w:hAnsi="Times New Roman"/>
                <w:i/>
                <w:iCs/>
                <w:szCs w:val="22"/>
              </w:rPr>
              <w:t>dysgalactiae</w:t>
            </w:r>
            <w:proofErr w:type="spellEnd"/>
            <w:r w:rsidRPr="00AE0D65">
              <w:rPr>
                <w:rFonts w:ascii="Times New Roman" w:hAnsi="Times New Roman"/>
                <w:i/>
                <w:iCs/>
                <w:szCs w:val="22"/>
              </w:rPr>
              <w:t xml:space="preserve">, S. </w:t>
            </w:r>
            <w:proofErr w:type="spellStart"/>
            <w:r w:rsidRPr="00AE0D65">
              <w:rPr>
                <w:rFonts w:ascii="Times New Roman" w:hAnsi="Times New Roman"/>
                <w:i/>
                <w:iCs/>
                <w:szCs w:val="22"/>
              </w:rPr>
              <w:t>uberis</w:t>
            </w:r>
            <w:proofErr w:type="spellEnd"/>
            <w:r w:rsidRPr="00AE0D65">
              <w:rPr>
                <w:rFonts w:ascii="Times New Roman" w:hAnsi="Times New Roman"/>
                <w:i/>
                <w:iCs/>
                <w:szCs w:val="22"/>
              </w:rPr>
              <w:t xml:space="preserve">, </w:t>
            </w:r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 xml:space="preserve">Corynebacterium </w:t>
            </w:r>
            <w:proofErr w:type="spellStart"/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>bovis</w:t>
            </w:r>
            <w:proofErr w:type="spellEnd"/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 xml:space="preserve">, </w:t>
            </w:r>
          </w:p>
          <w:p w:rsidR="00D051FF" w:rsidRDefault="00D051FF" w:rsidP="00765DDF">
            <w:pPr>
              <w:keepNext/>
              <w:keepLines/>
              <w:jc w:val="both"/>
              <w:rPr>
                <w:rFonts w:ascii="Times New Roman" w:hAnsi="Times New Roman"/>
                <w:bCs/>
                <w:szCs w:val="22"/>
              </w:rPr>
            </w:pPr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 xml:space="preserve">Streptococcus </w:t>
            </w:r>
            <w:proofErr w:type="spellStart"/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>bovis</w:t>
            </w:r>
            <w:proofErr w:type="spellEnd"/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>Klebsiella</w:t>
            </w:r>
            <w:proofErr w:type="spellEnd"/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>Citrobacter</w:t>
            </w:r>
            <w:proofErr w:type="spellEnd"/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 xml:space="preserve"> </w:t>
            </w:r>
            <w:proofErr w:type="gramStart"/>
            <w:r w:rsidRPr="00AE0D65">
              <w:rPr>
                <w:rFonts w:ascii="Times New Roman" w:eastAsia="Arial Unicode MS" w:hAnsi="Times New Roman"/>
                <w:iCs/>
                <w:szCs w:val="22"/>
              </w:rPr>
              <w:t>a</w:t>
            </w:r>
            <w:proofErr w:type="gramEnd"/>
            <w:r w:rsidRPr="00AE0D65">
              <w:rPr>
                <w:rFonts w:ascii="Times New Roman" w:eastAsia="Arial Unicode MS" w:hAnsi="Times New Roman"/>
                <w:i/>
                <w:iCs/>
                <w:szCs w:val="22"/>
              </w:rPr>
              <w:t xml:space="preserve"> Enterobacter</w:t>
            </w:r>
            <w:r w:rsidRPr="00AE0D65">
              <w:rPr>
                <w:rFonts w:ascii="Times New Roman" w:hAnsi="Times New Roman"/>
                <w:bCs/>
                <w:szCs w:val="22"/>
              </w:rPr>
              <w:t>.</w:t>
            </w:r>
          </w:p>
          <w:p w:rsidR="00765DDF" w:rsidRDefault="00765DDF" w:rsidP="00765DDF">
            <w:pPr>
              <w:keepNext/>
              <w:keepLines/>
              <w:jc w:val="both"/>
              <w:rPr>
                <w:rFonts w:ascii="Times New Roman" w:hAnsi="Times New Roman"/>
                <w:bCs/>
                <w:szCs w:val="22"/>
              </w:rPr>
            </w:pPr>
          </w:p>
          <w:p w:rsidR="00765DDF" w:rsidRPr="00AE0D65" w:rsidRDefault="00765DDF" w:rsidP="00765DDF">
            <w:pPr>
              <w:keepNext/>
              <w:keepLines/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 xml:space="preserve">5.2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Farmakokinetické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údaje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CB5226" w:rsidRDefault="00D051FF" w:rsidP="00B6034A">
            <w:pPr>
              <w:keepNext/>
              <w:keepLines/>
              <w:snapToGrid w:val="0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Chlórhexidín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sa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po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lokálnej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aplikácii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výrazne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nevstrebáva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do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kože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preto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neboli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určené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žiadne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D051FF" w:rsidRPr="00AE0D65" w:rsidRDefault="00D051FF" w:rsidP="00B6034A">
            <w:pPr>
              <w:keepNext/>
              <w:keepLines/>
              <w:snapToGrid w:val="0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systematické</w:t>
            </w:r>
            <w:proofErr w:type="spellEnd"/>
            <w:proofErr w:type="gram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farmakokinetické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účinky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>.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D051FF" w:rsidRPr="00AE0D65" w:rsidTr="00765DDF">
        <w:trPr>
          <w:gridAfter w:val="1"/>
          <w:wAfter w:w="1516" w:type="dxa"/>
          <w:trHeight w:val="80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6.     </w:t>
            </w:r>
            <w:r w:rsidR="00D051FF" w:rsidRPr="00AE0D65">
              <w:rPr>
                <w:rFonts w:ascii="Times New Roman" w:hAnsi="Times New Roman"/>
                <w:b/>
                <w:szCs w:val="22"/>
              </w:rPr>
              <w:t>FARMACEUTICKÉ ÚDAJE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6.1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Zoznam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pomocných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látok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  <w:lang w:val="pt-PT"/>
              </w:rPr>
              <w:t xml:space="preserve">Modré farbivo </w:t>
            </w:r>
            <w:r w:rsidR="00DB54B6">
              <w:rPr>
                <w:rFonts w:ascii="Times New Roman" w:hAnsi="Times New Roman"/>
                <w:szCs w:val="22"/>
                <w:lang w:val="pt-PT"/>
              </w:rPr>
              <w:t xml:space="preserve">Brilantná modrá 85 % </w:t>
            </w:r>
            <w:r w:rsidRPr="00AE0D65">
              <w:rPr>
                <w:rFonts w:ascii="Times New Roman" w:hAnsi="Times New Roman"/>
                <w:szCs w:val="22"/>
                <w:lang w:val="pt-PT"/>
              </w:rPr>
              <w:t>(E13</w:t>
            </w:r>
            <w:r w:rsidR="00DB54B6">
              <w:rPr>
                <w:rFonts w:ascii="Times New Roman" w:hAnsi="Times New Roman"/>
                <w:szCs w:val="22"/>
                <w:lang w:val="pt-PT"/>
              </w:rPr>
              <w:t>3</w:t>
            </w:r>
            <w:r w:rsidRPr="00AE0D65">
              <w:rPr>
                <w:rFonts w:ascii="Times New Roman" w:hAnsi="Times New Roman"/>
                <w:szCs w:val="22"/>
                <w:lang w:val="pt-PT"/>
              </w:rPr>
              <w:t>)</w:t>
            </w:r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  <w:lang w:val="pt-PT"/>
              </w:rPr>
            </w:pPr>
            <w:r w:rsidRPr="00AE0D65">
              <w:rPr>
                <w:rFonts w:ascii="Times New Roman" w:hAnsi="Times New Roman"/>
                <w:szCs w:val="22"/>
                <w:lang w:val="pt-PT"/>
              </w:rPr>
              <w:t xml:space="preserve">Glycerol                                            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  <w:lang w:val="pt-PT"/>
              </w:rPr>
            </w:pPr>
            <w:r w:rsidRPr="00AE0D65">
              <w:rPr>
                <w:rFonts w:ascii="Times New Roman" w:hAnsi="Times New Roman"/>
                <w:szCs w:val="22"/>
                <w:lang w:val="pt-PT"/>
              </w:rPr>
              <w:t xml:space="preserve">Alantoín                                             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  <w:lang w:val="pt-PT"/>
              </w:rPr>
            </w:pPr>
            <w:r w:rsidRPr="00AE0D65">
              <w:rPr>
                <w:rFonts w:ascii="Times New Roman" w:hAnsi="Times New Roman"/>
                <w:szCs w:val="22"/>
                <w:lang w:val="pt-PT"/>
              </w:rPr>
              <w:t>Izopropylalkohol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  <w:lang w:val="pt-PT"/>
              </w:rPr>
            </w:pPr>
            <w:r w:rsidRPr="00AE0D65">
              <w:rPr>
                <w:rFonts w:ascii="Times New Roman" w:hAnsi="Times New Roman"/>
                <w:szCs w:val="22"/>
                <w:lang w:val="pt-PT"/>
              </w:rPr>
              <w:t>Makrogol stearát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  <w:lang w:val="pt-PT"/>
              </w:rPr>
            </w:pPr>
            <w:r w:rsidRPr="00AE0D65">
              <w:rPr>
                <w:rFonts w:ascii="Times New Roman" w:hAnsi="Times New Roman"/>
                <w:szCs w:val="22"/>
                <w:lang w:val="pt-PT"/>
              </w:rPr>
              <w:t>Mätový olej čiastočne zbavený mentolu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  <w:lang w:val="pt-PT"/>
              </w:rPr>
            </w:pPr>
            <w:r w:rsidRPr="00AE0D65">
              <w:rPr>
                <w:rFonts w:ascii="Times New Roman" w:hAnsi="Times New Roman"/>
                <w:szCs w:val="22"/>
                <w:lang w:val="pt-PT"/>
              </w:rPr>
              <w:t>Monohydrát kyseliny citrónovej,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Hydroxid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sodný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30%-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roztok</w:t>
            </w:r>
            <w:proofErr w:type="spellEnd"/>
          </w:p>
          <w:p w:rsidR="00D051FF" w:rsidRDefault="00D051FF" w:rsidP="00B6034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Čistená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voda</w:t>
            </w:r>
            <w:proofErr w:type="spellEnd"/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6.2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Inkompatibility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CB5226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Účinok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chlórhexidínu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môže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byť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inaktivovaný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aniónovými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neiónovými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povrchovo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aktívnymi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látkami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CB5226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napr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mydlo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aj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prírodné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)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alebo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anorganickými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aniónmi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preto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nemiešajte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s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vodou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z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vodovodu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inými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szCs w:val="22"/>
              </w:rPr>
              <w:t>chemickými</w:t>
            </w:r>
            <w:proofErr w:type="spellEnd"/>
            <w:proofErr w:type="gram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látkami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dezinfekčnými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prostriedkami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inými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prípravkami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starostlivosť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o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vemená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6.3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Čas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použiteľnosti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snapToGrid w:val="0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Čas</w:t>
            </w:r>
            <w:proofErr w:type="spellEnd"/>
            <w:proofErr w:type="gram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použiteľnosti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veterinárneho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lieku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zabaleného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v </w:t>
            </w:r>
            <w:proofErr w:type="spellStart"/>
            <w:r w:rsidR="00CB5226">
              <w:rPr>
                <w:rFonts w:ascii="Times New Roman" w:hAnsi="Times New Roman"/>
                <w:bCs/>
                <w:szCs w:val="22"/>
              </w:rPr>
              <w:t>neporušenom</w:t>
            </w:r>
            <w:proofErr w:type="spellEnd"/>
            <w:r w:rsidR="00CB5226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obale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: 18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mesiacov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>.</w:t>
            </w:r>
          </w:p>
          <w:p w:rsidR="00D051FF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Čas</w:t>
            </w:r>
            <w:proofErr w:type="spellEnd"/>
            <w:proofErr w:type="gram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použiteľnosti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prvom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otvorení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vnútorného</w:t>
            </w:r>
            <w:proofErr w:type="spellEnd"/>
            <w:r w:rsidR="00CB52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CB5226">
              <w:rPr>
                <w:rFonts w:ascii="Times New Roman" w:hAnsi="Times New Roman"/>
                <w:szCs w:val="22"/>
              </w:rPr>
              <w:t>obalu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: 6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mesiacov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6.4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Osobitné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bezpečnostné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opatrenia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na</w:t>
            </w:r>
            <w:proofErr w:type="spellEnd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uchovávanie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Uchovávať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v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dôkladne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uzatvorenom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obale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Chrániť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mrazom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 xml:space="preserve">V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prípade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že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veterinárny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liek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zamrzol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rozmrazte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ho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teplom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mieste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použitím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dobre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potraste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Chrániť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svetlom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6.5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Charakter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a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zloženie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vnútorného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obalu</w:t>
            </w:r>
            <w:proofErr w:type="spellEnd"/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CB5226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 xml:space="preserve">1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litrový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biely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viacdávkový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kontajner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z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polyetylénu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vysokej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hustoty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(HDPE), s HDPE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skrutkovacou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Pr="00AE0D65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szCs w:val="22"/>
              </w:rPr>
              <w:t>zátkou</w:t>
            </w:r>
            <w:proofErr w:type="spellEnd"/>
            <w:proofErr w:type="gram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krúžkovým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tesnením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CB5226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 xml:space="preserve">5,10,20,25,60  a 200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litrové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modré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HDPE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viacdávkové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kontajnery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s HDPE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skrutkovacími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zátkami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proofErr w:type="gramStart"/>
            <w:r w:rsidRPr="00AE0D65">
              <w:rPr>
                <w:rFonts w:ascii="Times New Roman" w:hAnsi="Times New Roman"/>
                <w:szCs w:val="22"/>
              </w:rPr>
              <w:t>a</w:t>
            </w:r>
            <w:proofErr w:type="gramEnd"/>
            <w:r w:rsidRPr="00AE0D65">
              <w:rPr>
                <w:rFonts w:ascii="Times New Roman" w:hAnsi="Times New Roman"/>
                <w:szCs w:val="22"/>
              </w:rPr>
              <w:t>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krúžkovými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tesneniami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Viečko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200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litrovom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kontajneri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je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červenej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farby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Nie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všetky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veľkosti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balenia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musia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uvádzať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trh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  <w:lang w:val="en-US"/>
              </w:rPr>
              <w:t xml:space="preserve">* </w:t>
            </w:r>
            <w:bookmarkStart w:id="0" w:name="OLE_LINK2"/>
            <w:bookmarkStart w:id="1" w:name="OLE_LINK3"/>
            <w:r w:rsidRPr="00AE0D65">
              <w:rPr>
                <w:rFonts w:ascii="Times New Roman" w:hAnsi="Times New Roman"/>
                <w:szCs w:val="22"/>
              </w:rPr>
              <w:t xml:space="preserve">200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litrový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viacdávkový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kontajner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by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nemal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byť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opätovne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naplnený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</w:t>
            </w:r>
            <w:bookmarkEnd w:id="0"/>
            <w:bookmarkEnd w:id="1"/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  <w:p w:rsidR="00CB5226" w:rsidRDefault="00CB5226" w:rsidP="00B603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6.6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Osobitné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bezpečnostné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opatrenia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na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zneškodňovanie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nepoužitých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veterinárnych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liekov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, </w:t>
            </w:r>
            <w:proofErr w:type="spellStart"/>
            <w:r w:rsidR="00D051FF" w:rsidRPr="00AE0D65">
              <w:rPr>
                <w:rFonts w:ascii="Times New Roman" w:hAnsi="Times New Roman"/>
                <w:b/>
                <w:szCs w:val="22"/>
              </w:rPr>
              <w:t>prípadne</w:t>
            </w:r>
            <w:proofErr w:type="spellEnd"/>
            <w:r w:rsidR="00D051FF"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b/>
                <w:bCs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b/>
                <w:szCs w:val="22"/>
              </w:rPr>
              <w:t>odpadových</w:t>
            </w:r>
            <w:proofErr w:type="spellEnd"/>
            <w:proofErr w:type="gramEnd"/>
            <w:r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materiálov</w:t>
            </w:r>
            <w:proofErr w:type="spellEnd"/>
            <w:r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vytvorených</w:t>
            </w:r>
            <w:proofErr w:type="spellEnd"/>
            <w:r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pri</w:t>
            </w:r>
            <w:proofErr w:type="spellEnd"/>
            <w:r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používaní</w:t>
            </w:r>
            <w:proofErr w:type="spellEnd"/>
            <w:r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týchto</w:t>
            </w:r>
            <w:proofErr w:type="spellEnd"/>
            <w:r w:rsidRPr="00AE0D65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/>
                <w:szCs w:val="22"/>
              </w:rPr>
              <w:t>liekov</w:t>
            </w:r>
            <w:proofErr w:type="spellEnd"/>
            <w:r w:rsidRPr="00AE0D65">
              <w:rPr>
                <w:rFonts w:ascii="Times New Roman" w:hAnsi="Times New Roman"/>
                <w:b/>
                <w:bCs/>
                <w:szCs w:val="22"/>
              </w:rPr>
              <w:t>.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  <w:p w:rsidR="00CB5226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Každý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nepoužitý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veterinárny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liek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alebo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odpadové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materiály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z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tohto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veterinárneho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lieku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musia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byť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Pr="00AE0D65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szCs w:val="22"/>
              </w:rPr>
              <w:t>zlikvidované</w:t>
            </w:r>
            <w:proofErr w:type="spellEnd"/>
            <w:proofErr w:type="gramEnd"/>
            <w:r w:rsidRPr="00AE0D65">
              <w:rPr>
                <w:rFonts w:ascii="Times New Roman" w:hAnsi="Times New Roman"/>
                <w:szCs w:val="22"/>
              </w:rPr>
              <w:t xml:space="preserve"> v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súlade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s </w:t>
            </w:r>
            <w:proofErr w:type="spellStart"/>
            <w:r w:rsidR="00CB5226">
              <w:rPr>
                <w:rFonts w:ascii="Times New Roman" w:hAnsi="Times New Roman"/>
                <w:szCs w:val="22"/>
              </w:rPr>
              <w:t>miestnymi</w:t>
            </w:r>
            <w:proofErr w:type="spellEnd"/>
            <w:r w:rsidR="00CB52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CB5226">
              <w:rPr>
                <w:rFonts w:ascii="Times New Roman" w:hAnsi="Times New Roman"/>
                <w:szCs w:val="22"/>
              </w:rPr>
              <w:t>požiadavkami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</w:t>
            </w:r>
          </w:p>
          <w:p w:rsidR="00CB5226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Liek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nesmie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vypustiť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do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vodných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zdrojov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pretože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to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môže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byť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nebezpečné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pre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ryby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ďalšie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Pr="00AE0D65" w:rsidRDefault="00D051FF" w:rsidP="00B6034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szCs w:val="22"/>
              </w:rPr>
              <w:t>vodné</w:t>
            </w:r>
            <w:proofErr w:type="spellEnd"/>
            <w:proofErr w:type="gram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organizmy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B6034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  <w:lang w:val="pt-PT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pt-PT"/>
              </w:rPr>
              <w:lastRenderedPageBreak/>
              <w:t xml:space="preserve">7.     </w:t>
            </w:r>
            <w:r w:rsidR="00D051FF" w:rsidRPr="00AE0D65">
              <w:rPr>
                <w:rFonts w:ascii="Times New Roman" w:hAnsi="Times New Roman"/>
                <w:b/>
                <w:bCs/>
                <w:szCs w:val="22"/>
                <w:lang w:val="pt-PT"/>
              </w:rPr>
              <w:t>DRŽITEĽ ROZHODNUTIA O REGISTRÁCII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  <w:lang w:val="pt-PT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snapToGrid w:val="0"/>
              <w:rPr>
                <w:rFonts w:ascii="Times New Roman" w:hAnsi="Times New Roman"/>
                <w:szCs w:val="22"/>
                <w:lang w:val="nl-BE"/>
              </w:rPr>
            </w:pPr>
            <w:r w:rsidRPr="00AE0D65">
              <w:rPr>
                <w:rFonts w:ascii="Times New Roman" w:hAnsi="Times New Roman"/>
                <w:szCs w:val="22"/>
                <w:lang w:val="nl-BE"/>
              </w:rPr>
              <w:t>CIDLINES NV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  <w:lang w:val="nl-BE"/>
              </w:rPr>
            </w:pPr>
            <w:r w:rsidRPr="00AE0D65">
              <w:rPr>
                <w:rFonts w:ascii="Times New Roman" w:hAnsi="Times New Roman"/>
                <w:szCs w:val="22"/>
                <w:lang w:val="nl-BE"/>
              </w:rPr>
              <w:t>Waterpoortstraat 2</w:t>
            </w:r>
          </w:p>
          <w:p w:rsidR="00D051FF" w:rsidRPr="00AE0D65" w:rsidRDefault="00D051FF" w:rsidP="00B6034A">
            <w:pPr>
              <w:rPr>
                <w:rFonts w:ascii="Times New Roman" w:hAnsi="Times New Roman"/>
                <w:szCs w:val="22"/>
                <w:lang w:val="nl-BE"/>
              </w:rPr>
            </w:pPr>
            <w:r w:rsidRPr="00AE0D65">
              <w:rPr>
                <w:rFonts w:ascii="Times New Roman" w:hAnsi="Times New Roman"/>
                <w:szCs w:val="22"/>
                <w:lang w:val="nl-BE"/>
              </w:rPr>
              <w:t>8900 Ieper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  <w:lang w:val="sk-SK"/>
              </w:rPr>
            </w:pPr>
            <w:r w:rsidRPr="00AE0D65">
              <w:rPr>
                <w:rFonts w:ascii="Times New Roman" w:hAnsi="Times New Roman"/>
                <w:szCs w:val="22"/>
                <w:lang w:val="sk-SK"/>
              </w:rPr>
              <w:t>Belgicko</w:t>
            </w:r>
          </w:p>
          <w:p w:rsidR="00D051FF" w:rsidRPr="00AE0D65" w:rsidRDefault="00D051FF" w:rsidP="00B6034A">
            <w:pPr>
              <w:keepNext/>
              <w:keepLines/>
              <w:rPr>
                <w:rFonts w:ascii="Times New Roman" w:hAnsi="Times New Roman"/>
                <w:szCs w:val="22"/>
                <w:lang w:val="pt-PT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Default="00CB5226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  <w:lang w:val="pt-PT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pt-PT"/>
              </w:rPr>
              <w:t xml:space="preserve">8.     </w:t>
            </w:r>
            <w:r w:rsidR="00D051FF" w:rsidRPr="00AE0D65">
              <w:rPr>
                <w:rFonts w:ascii="Times New Roman" w:hAnsi="Times New Roman"/>
                <w:b/>
                <w:bCs/>
                <w:szCs w:val="22"/>
                <w:lang w:val="pt-PT"/>
              </w:rPr>
              <w:t xml:space="preserve">REGISTRAČNÉ ČÍSLO </w:t>
            </w: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  <w:lang w:val="pt-PT"/>
              </w:rPr>
            </w:pP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Cs/>
                <w:szCs w:val="22"/>
                <w:lang w:val="pt-PT"/>
              </w:rPr>
            </w:pPr>
            <w:r w:rsidRPr="00AE0D65">
              <w:rPr>
                <w:rFonts w:ascii="Times New Roman" w:hAnsi="Times New Roman"/>
                <w:bCs/>
                <w:szCs w:val="22"/>
                <w:lang w:val="pt-PT"/>
              </w:rPr>
              <w:t>96/085/MR/15-S</w:t>
            </w: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  <w:lang w:val="pt-PT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CB5226" w:rsidRDefault="00CB5226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9.     </w:t>
            </w:r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DÁTUM PRVÉHO ROZHODNUTIA O REGISTRÁCII ALEBO DÁTUM PREDĹŽENIA </w:t>
            </w:r>
          </w:p>
          <w:p w:rsidR="00D051FF" w:rsidRDefault="00D051FF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PLATNOSTI ROZHODNUTIA O REGISTRÁCII</w:t>
            </w:r>
          </w:p>
          <w:p w:rsidR="00D051FF" w:rsidRDefault="00D051FF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CB5226" w:rsidRDefault="00CB5226" w:rsidP="00CB5226">
            <w:pPr>
              <w:keepNext/>
              <w:keepLines/>
              <w:snapToGrid w:val="0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Dátum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prvej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registrácie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>: 07/01/2016</w:t>
            </w:r>
          </w:p>
          <w:p w:rsidR="00CB5226" w:rsidRDefault="00CB5226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CB5226" w:rsidRDefault="00CB5226" w:rsidP="00CB5226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10.     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>DÁTUM REVÍZIE TEXTU</w:t>
            </w:r>
          </w:p>
          <w:p w:rsidR="00CB5226" w:rsidRDefault="00CB5226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Pr="006D0519" w:rsidRDefault="006D0519" w:rsidP="00B6034A">
            <w:pPr>
              <w:snapToGrid w:val="0"/>
              <w:rPr>
                <w:rFonts w:ascii="Times New Roman" w:hAnsi="Times New Roman"/>
                <w:bCs/>
                <w:szCs w:val="22"/>
              </w:rPr>
            </w:pPr>
            <w:r w:rsidRPr="006D0519">
              <w:rPr>
                <w:rFonts w:ascii="Times New Roman" w:hAnsi="Times New Roman"/>
                <w:bCs/>
                <w:szCs w:val="22"/>
              </w:rPr>
              <w:t>01/2023</w:t>
            </w: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Pr="00AE0D65" w:rsidRDefault="001A41E9" w:rsidP="00B6034A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CB5226">
            <w:pPr>
              <w:keepNext/>
              <w:keepLines/>
              <w:snapToGrid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1A41E9" w:rsidP="00CB5226">
            <w:pPr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                                 </w:t>
            </w:r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PÍSOMNÁ INFORMÁCIA PRE POUŽÍVATEĽOV = ETIKETA</w:t>
            </w:r>
          </w:p>
          <w:p w:rsidR="00D051FF" w:rsidRPr="001A41E9" w:rsidRDefault="00D051FF" w:rsidP="00D051FF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1A41E9" w:rsidRPr="001A41E9" w:rsidRDefault="001A41E9" w:rsidP="001A41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        </w:t>
            </w:r>
            <w:r w:rsidR="00D051FF" w:rsidRPr="001A41E9">
              <w:rPr>
                <w:rFonts w:ascii="Times New Roman" w:hAnsi="Times New Roman"/>
                <w:b/>
              </w:rPr>
              <w:t xml:space="preserve">NÁZOV A ADRESA DRŽITEĽA </w:t>
            </w:r>
            <w:r w:rsidR="00D051FF" w:rsidRPr="001A41E9">
              <w:rPr>
                <w:rFonts w:ascii="Times New Roman" w:hAnsi="Times New Roman"/>
                <w:b/>
                <w:bCs/>
              </w:rPr>
              <w:t>ROZHODNUTIA O REGISTRÁCII</w:t>
            </w:r>
            <w:r w:rsidR="00D051FF" w:rsidRPr="001A41E9">
              <w:rPr>
                <w:rFonts w:ascii="Times New Roman" w:hAnsi="Times New Roman"/>
                <w:b/>
              </w:rPr>
              <w:t xml:space="preserve"> A DRŽITEĽA </w:t>
            </w:r>
          </w:p>
          <w:p w:rsidR="00D051FF" w:rsidRPr="001A41E9" w:rsidRDefault="00D051FF" w:rsidP="001A41E9">
            <w:pPr>
              <w:rPr>
                <w:rFonts w:ascii="Times New Roman" w:hAnsi="Times New Roman"/>
                <w:b/>
              </w:rPr>
            </w:pPr>
            <w:r w:rsidRPr="001A41E9">
              <w:rPr>
                <w:rFonts w:ascii="Times New Roman" w:hAnsi="Times New Roman"/>
                <w:b/>
              </w:rPr>
              <w:t>POVOLENIA NA VÝROBU ZODPOVEDNÉHO ZA UVOĽNENIE ŠARŽE, AK NIE SÚ IDENTICKÍ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  <w:u w:val="single"/>
              </w:rPr>
              <w:t>Držiteľ</w:t>
            </w:r>
            <w:proofErr w:type="spellEnd"/>
            <w:r w:rsidRPr="00AE0D65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  <w:u w:val="single"/>
              </w:rPr>
              <w:t>rozhodnutia</w:t>
            </w:r>
            <w:proofErr w:type="spellEnd"/>
            <w:r w:rsidRPr="00AE0D65">
              <w:rPr>
                <w:rFonts w:ascii="Times New Roman" w:hAnsi="Times New Roman"/>
                <w:szCs w:val="22"/>
                <w:u w:val="single"/>
              </w:rPr>
              <w:t xml:space="preserve"> o </w:t>
            </w:r>
            <w:proofErr w:type="spellStart"/>
            <w:r w:rsidRPr="00AE0D65">
              <w:rPr>
                <w:rFonts w:ascii="Times New Roman" w:hAnsi="Times New Roman"/>
                <w:szCs w:val="22"/>
                <w:u w:val="single"/>
              </w:rPr>
              <w:t>registrácii</w:t>
            </w:r>
            <w:proofErr w:type="spellEnd"/>
            <w:r w:rsidRPr="00AE0D65">
              <w:rPr>
                <w:rFonts w:ascii="Times New Roman" w:hAnsi="Times New Roman"/>
                <w:szCs w:val="22"/>
                <w:u w:val="single"/>
              </w:rPr>
              <w:t xml:space="preserve"> a </w:t>
            </w:r>
            <w:proofErr w:type="spellStart"/>
            <w:r w:rsidRPr="00AE0D65">
              <w:rPr>
                <w:rFonts w:ascii="Times New Roman" w:hAnsi="Times New Roman"/>
                <w:szCs w:val="22"/>
                <w:u w:val="single"/>
              </w:rPr>
              <w:t>výrobca</w:t>
            </w:r>
            <w:proofErr w:type="spellEnd"/>
            <w:r w:rsidRPr="00AE0D65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  <w:u w:val="single"/>
              </w:rPr>
              <w:t>zodpovedný</w:t>
            </w:r>
            <w:proofErr w:type="spellEnd"/>
            <w:r w:rsidRPr="00AE0D65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  <w:u w:val="single"/>
              </w:rPr>
              <w:t>za</w:t>
            </w:r>
            <w:proofErr w:type="spellEnd"/>
            <w:r w:rsidRPr="00AE0D65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  <w:u w:val="single"/>
              </w:rPr>
              <w:t>uvoľnenie</w:t>
            </w:r>
            <w:proofErr w:type="spellEnd"/>
            <w:r w:rsidRPr="00AE0D65"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  <w:u w:val="single"/>
              </w:rPr>
              <w:t>šarže</w:t>
            </w:r>
            <w:proofErr w:type="spellEnd"/>
            <w:r w:rsidRPr="00AE0D65">
              <w:rPr>
                <w:rFonts w:ascii="Times New Roman" w:hAnsi="Times New Roman"/>
                <w:szCs w:val="22"/>
                <w:u w:val="single"/>
              </w:rPr>
              <w:t>:</w:t>
            </w:r>
          </w:p>
          <w:p w:rsidR="00D051FF" w:rsidRPr="00AE0D65" w:rsidRDefault="00D051FF" w:rsidP="00D051FF">
            <w:pPr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AE0D65">
              <w:rPr>
                <w:rFonts w:ascii="Times New Roman" w:hAnsi="Times New Roman"/>
                <w:szCs w:val="22"/>
                <w:lang w:val="nl-BE"/>
              </w:rPr>
              <w:t xml:space="preserve">CIDLINES NV, Waterpoortstraat, 2 - 8900 Ieper, </w:t>
            </w:r>
            <w:r w:rsidRPr="00AE0D65">
              <w:rPr>
                <w:rFonts w:ascii="Times New Roman" w:hAnsi="Times New Roman"/>
                <w:szCs w:val="22"/>
                <w:lang w:val="sk-SK"/>
              </w:rPr>
              <w:t>Belgicko</w:t>
            </w:r>
          </w:p>
          <w:p w:rsidR="00D051FF" w:rsidRPr="00AE0D65" w:rsidRDefault="00D051FF" w:rsidP="00D051FF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0D65">
              <w:rPr>
                <w:rFonts w:ascii="Times New Roman" w:hAnsi="Times New Roman" w:cs="Times New Roman"/>
              </w:rPr>
              <w:t>Tel. +32 (0) 57 21 78 77</w:t>
            </w:r>
          </w:p>
          <w:p w:rsidR="00D051FF" w:rsidRDefault="00D051FF" w:rsidP="00D051FF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0D65">
              <w:rPr>
                <w:rFonts w:ascii="Times New Roman" w:hAnsi="Times New Roman" w:cs="Times New Roman"/>
              </w:rPr>
              <w:t xml:space="preserve">Fax. +32 (0) 57 21 78 79 Mail: </w:t>
            </w:r>
            <w:hyperlink r:id="rId8" w:history="1">
              <w:r w:rsidRPr="00AE0D65">
                <w:rPr>
                  <w:rStyle w:val="Hypertextovprepojenie"/>
                  <w:rFonts w:ascii="Times New Roman" w:hAnsi="Times New Roman"/>
                </w:rPr>
                <w:t>info@cidlines.com</w:t>
              </w:r>
            </w:hyperlink>
          </w:p>
          <w:p w:rsidR="001A41E9" w:rsidRPr="00AE0D65" w:rsidRDefault="001A41E9" w:rsidP="00D051FF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2.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NÁZOV VETERINÁRNEHO LIEKU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D051FF">
            <w:pPr>
              <w:pStyle w:val="Nadpis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AE0D65">
              <w:rPr>
                <w:sz w:val="22"/>
                <w:szCs w:val="22"/>
              </w:rPr>
              <w:t>Kenocidin</w:t>
            </w:r>
            <w:proofErr w:type="spellEnd"/>
            <w:r w:rsidRPr="00AE0D65">
              <w:rPr>
                <w:sz w:val="22"/>
                <w:szCs w:val="22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</w:rPr>
              <w:t>sprej</w:t>
            </w:r>
            <w:proofErr w:type="spellEnd"/>
            <w:r w:rsidRPr="00AE0D65">
              <w:rPr>
                <w:sz w:val="22"/>
                <w:szCs w:val="22"/>
              </w:rPr>
              <w:t xml:space="preserve"> a dip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 xml:space="preserve">Chlorhexidine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digluconas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5mg/g,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kvapalina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kúpeľ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strukov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/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sprej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pre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hovädzí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dobytok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dojnice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)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3.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ZLOŽENIE:ÚČINNÁ LÁTKA (LÁTKY) A INÉ ZLOŽKY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</w:p>
          <w:tbl>
            <w:tblPr>
              <w:tblW w:w="11567" w:type="dxa"/>
              <w:tblLayout w:type="fixed"/>
              <w:tblLook w:val="04A0" w:firstRow="1" w:lastRow="0" w:firstColumn="1" w:lastColumn="0" w:noHBand="0" w:noVBand="1"/>
            </w:tblPr>
            <w:tblGrid>
              <w:gridCol w:w="7338"/>
              <w:gridCol w:w="4229"/>
            </w:tblGrid>
            <w:tr w:rsidR="00D051FF" w:rsidRPr="00AE0D65" w:rsidTr="00B6034A">
              <w:tc>
                <w:tcPr>
                  <w:tcW w:w="7338" w:type="dxa"/>
                </w:tcPr>
                <w:p w:rsidR="00D051FF" w:rsidRPr="00AE0D65" w:rsidRDefault="00D051FF" w:rsidP="00B6034A">
                  <w:pPr>
                    <w:rPr>
                      <w:rFonts w:ascii="Times New Roman" w:hAnsi="Times New Roman"/>
                      <w:b/>
                      <w:szCs w:val="22"/>
                      <w:lang w:val="en-US" w:eastAsia="en-US" w:bidi="en-US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>Účinné</w:t>
                  </w:r>
                  <w:proofErr w:type="spellEnd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>látky</w:t>
                  </w:r>
                  <w:proofErr w:type="spellEnd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>:</w:t>
                  </w:r>
                </w:p>
                <w:p w:rsidR="00D051FF" w:rsidRPr="00AE0D65" w:rsidRDefault="00D051FF" w:rsidP="00B6034A">
                  <w:pPr>
                    <w:rPr>
                      <w:rFonts w:ascii="Times New Roman" w:hAnsi="Times New Roman"/>
                      <w:szCs w:val="22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Chlorhexidini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digluconas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                              5,0 mg/g</w:t>
                  </w:r>
                </w:p>
                <w:p w:rsidR="00D051FF" w:rsidRPr="00AE0D65" w:rsidRDefault="00D051FF" w:rsidP="00B6034A">
                  <w:pPr>
                    <w:rPr>
                      <w:rFonts w:ascii="Times New Roman" w:hAnsi="Times New Roman"/>
                      <w:szCs w:val="22"/>
                    </w:rPr>
                  </w:pPr>
                  <w:r w:rsidRPr="00AE0D65">
                    <w:rPr>
                      <w:rFonts w:ascii="Times New Roman" w:hAnsi="Times New Roman"/>
                      <w:szCs w:val="22"/>
                    </w:rPr>
                    <w:t>(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ut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chlorhexidinum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>)                                       2,815 mg/g</w:t>
                  </w:r>
                </w:p>
                <w:p w:rsidR="00D051FF" w:rsidRPr="00AE0D65" w:rsidRDefault="00D051FF" w:rsidP="00B6034A">
                  <w:pPr>
                    <w:rPr>
                      <w:rFonts w:ascii="Times New Roman" w:hAnsi="Times New Roman"/>
                      <w:szCs w:val="22"/>
                    </w:rPr>
                  </w:pPr>
                </w:p>
                <w:p w:rsidR="00D051FF" w:rsidRPr="00AE0D65" w:rsidRDefault="00D051FF" w:rsidP="00B6034A">
                  <w:pPr>
                    <w:rPr>
                      <w:rFonts w:ascii="Times New Roman" w:hAnsi="Times New Roman"/>
                      <w:b/>
                      <w:szCs w:val="22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>Pomocné</w:t>
                  </w:r>
                  <w:proofErr w:type="spellEnd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>látky</w:t>
                  </w:r>
                  <w:proofErr w:type="spellEnd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>:</w:t>
                  </w:r>
                </w:p>
                <w:p w:rsidR="00D051FF" w:rsidRPr="00AE0D65" w:rsidRDefault="00D051FF" w:rsidP="00B6034A">
                  <w:pPr>
                    <w:rPr>
                      <w:rFonts w:ascii="Times New Roman" w:hAnsi="Times New Roman"/>
                      <w:szCs w:val="22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Modré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farbivo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Brilantná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modrá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85 % (E133) 0,035 mg/g    </w:t>
                  </w:r>
                </w:p>
                <w:p w:rsidR="00D051FF" w:rsidRPr="00AE0D65" w:rsidRDefault="00D051FF" w:rsidP="00B6034A">
                  <w:pPr>
                    <w:rPr>
                      <w:rFonts w:ascii="Times New Roman" w:hAnsi="Times New Roman"/>
                      <w:szCs w:val="22"/>
                    </w:rPr>
                  </w:pPr>
                </w:p>
                <w:p w:rsidR="00D051FF" w:rsidRPr="00AE0D65" w:rsidRDefault="00D051FF" w:rsidP="00B6034A">
                  <w:pPr>
                    <w:rPr>
                      <w:rFonts w:ascii="Times New Roman" w:hAnsi="Times New Roman"/>
                      <w:b/>
                      <w:szCs w:val="22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>Pomocné</w:t>
                  </w:r>
                  <w:proofErr w:type="spellEnd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>látky</w:t>
                  </w:r>
                  <w:proofErr w:type="spellEnd"/>
                  <w:r w:rsidRPr="00AE0D65">
                    <w:rPr>
                      <w:rFonts w:ascii="Times New Roman" w:hAnsi="Times New Roman"/>
                      <w:b/>
                      <w:szCs w:val="22"/>
                    </w:rPr>
                    <w:t>:</w:t>
                  </w:r>
                </w:p>
                <w:p w:rsidR="00D051FF" w:rsidRPr="00AE0D65" w:rsidRDefault="00D051FF" w:rsidP="00B6034A">
                  <w:pPr>
                    <w:rPr>
                      <w:rFonts w:ascii="Times New Roman" w:hAnsi="Times New Roman"/>
                      <w:szCs w:val="22"/>
                    </w:rPr>
                  </w:pPr>
                  <w:r w:rsidRPr="00AE0D65">
                    <w:rPr>
                      <w:rFonts w:ascii="Times New Roman" w:hAnsi="Times New Roman"/>
                      <w:szCs w:val="22"/>
                    </w:rPr>
                    <w:t>Glycerol                                                        60 mg/g</w:t>
                  </w:r>
                </w:p>
                <w:p w:rsidR="00D051FF" w:rsidRPr="00AE0D65" w:rsidRDefault="00D051FF" w:rsidP="00B6034A">
                  <w:pPr>
                    <w:rPr>
                      <w:rFonts w:ascii="Times New Roman" w:hAnsi="Times New Roman"/>
                      <w:szCs w:val="22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Alantoín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                                                         1 mg/g</w:t>
                  </w:r>
                </w:p>
                <w:p w:rsidR="00D051FF" w:rsidRPr="00AE0D65" w:rsidRDefault="00D051FF" w:rsidP="00B6034A">
                  <w:pPr>
                    <w:ind w:right="-199"/>
                    <w:rPr>
                      <w:rFonts w:ascii="Times New Roman" w:hAnsi="Times New Roman"/>
                      <w:szCs w:val="22"/>
                      <w:lang w:val="en-US" w:eastAsia="en-US" w:bidi="en-US"/>
                    </w:rPr>
                  </w:pPr>
                </w:p>
              </w:tc>
              <w:tc>
                <w:tcPr>
                  <w:tcW w:w="4229" w:type="dxa"/>
                </w:tcPr>
                <w:p w:rsidR="00D051FF" w:rsidRPr="00AE0D65" w:rsidRDefault="00D051FF" w:rsidP="00B6034A">
                  <w:pPr>
                    <w:keepNext/>
                    <w:keepLines/>
                    <w:rPr>
                      <w:rFonts w:ascii="Times New Roman" w:hAnsi="Times New Roman"/>
                      <w:szCs w:val="22"/>
                      <w:lang w:val="en-US" w:eastAsia="en-US" w:bidi="en-US"/>
                    </w:rPr>
                  </w:pPr>
                </w:p>
                <w:p w:rsidR="00D051FF" w:rsidRPr="00AE0D65" w:rsidRDefault="00D051FF" w:rsidP="00B6034A">
                  <w:pPr>
                    <w:keepNext/>
                    <w:keepLines/>
                    <w:rPr>
                      <w:rFonts w:ascii="Times New Roman" w:hAnsi="Times New Roman"/>
                      <w:szCs w:val="22"/>
                    </w:rPr>
                  </w:pPr>
                </w:p>
                <w:p w:rsidR="00D051FF" w:rsidRPr="00AE0D65" w:rsidRDefault="00D051FF" w:rsidP="00B6034A">
                  <w:pPr>
                    <w:keepNext/>
                    <w:keepLines/>
                    <w:rPr>
                      <w:rFonts w:ascii="Times New Roman" w:hAnsi="Times New Roman"/>
                      <w:szCs w:val="22"/>
                    </w:rPr>
                  </w:pPr>
                </w:p>
                <w:p w:rsidR="00D051FF" w:rsidRPr="00AE0D65" w:rsidRDefault="00D051FF" w:rsidP="00B6034A">
                  <w:pPr>
                    <w:keepNext/>
                    <w:keepLines/>
                    <w:rPr>
                      <w:rFonts w:ascii="Times New Roman" w:hAnsi="Times New Roman"/>
                      <w:szCs w:val="22"/>
                    </w:rPr>
                  </w:pPr>
                </w:p>
                <w:p w:rsidR="00D051FF" w:rsidRPr="00AE0D65" w:rsidRDefault="00D051FF" w:rsidP="00B6034A">
                  <w:pPr>
                    <w:keepNext/>
                    <w:keepLines/>
                    <w:rPr>
                      <w:rFonts w:ascii="Times New Roman" w:hAnsi="Times New Roman"/>
                      <w:szCs w:val="22"/>
                    </w:rPr>
                  </w:pPr>
                </w:p>
                <w:p w:rsidR="00D051FF" w:rsidRPr="00AE0D65" w:rsidRDefault="00D051FF" w:rsidP="00B6034A">
                  <w:pPr>
                    <w:keepNext/>
                    <w:keepLines/>
                    <w:rPr>
                      <w:rFonts w:ascii="Times New Roman" w:hAnsi="Times New Roman"/>
                      <w:szCs w:val="22"/>
                    </w:rPr>
                  </w:pPr>
                </w:p>
                <w:p w:rsidR="00D051FF" w:rsidRPr="00AE0D65" w:rsidRDefault="00D051FF" w:rsidP="00B6034A">
                  <w:pPr>
                    <w:keepNext/>
                    <w:keepLines/>
                    <w:rPr>
                      <w:rFonts w:ascii="Times New Roman" w:hAnsi="Times New Roman"/>
                      <w:szCs w:val="22"/>
                      <w:lang w:val="en-US" w:eastAsia="en-US" w:bidi="en-US"/>
                    </w:rPr>
                  </w:pPr>
                </w:p>
              </w:tc>
            </w:tr>
          </w:tbl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4.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INDIKÁCIA(-E)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  <w:lang w:val="en-US" w:eastAsia="en-US" w:bidi="en-US"/>
              </w:rPr>
            </w:pPr>
          </w:p>
          <w:p w:rsidR="001A41E9" w:rsidRDefault="00D051FF" w:rsidP="00D051FF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Dezinfekcia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vemena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ako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súčasť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stratégie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prevencie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mastitíd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u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laktujúcich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kráv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Udržiavanie</w:t>
            </w:r>
            <w:proofErr w:type="spellEnd"/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szCs w:val="22"/>
              </w:rPr>
              <w:t>starostlivosti</w:t>
            </w:r>
            <w:proofErr w:type="spellEnd"/>
            <w:proofErr w:type="gramEnd"/>
            <w:r w:rsidRPr="00AE0D65">
              <w:rPr>
                <w:rFonts w:ascii="Times New Roman" w:hAnsi="Times New Roman"/>
                <w:szCs w:val="22"/>
              </w:rPr>
              <w:t xml:space="preserve"> o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kožu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konca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vemena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5.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KONTRAINDIKÁCIE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Nepoužívať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v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prípade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známej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precitlivenosti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chlórhexidín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alebo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niektorú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pomocnú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látku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6.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NEŽIADUCE ÚČINKY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Nie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sú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známe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Cs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7.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CIEĽOVÝ DRUH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Hovädzí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dobytok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 xml:space="preserve"> (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dojnice</w:t>
            </w:r>
            <w:proofErr w:type="spellEnd"/>
            <w:r w:rsidRPr="00AE0D65">
              <w:rPr>
                <w:rFonts w:ascii="Times New Roman" w:hAnsi="Times New Roman"/>
                <w:bCs/>
                <w:szCs w:val="22"/>
              </w:rPr>
              <w:t>).</w:t>
            </w:r>
          </w:p>
          <w:p w:rsidR="00D051FF" w:rsidRDefault="00D051FF" w:rsidP="00D051FF">
            <w:pPr>
              <w:rPr>
                <w:rFonts w:ascii="Times New Roman" w:hAnsi="Times New Roman"/>
                <w:bCs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8.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DÁVKOVANIE PRE KAŽDÝ DRUH, CESTA (-Y) A SP</w:t>
            </w:r>
            <w:r w:rsidRPr="00AE0D65">
              <w:rPr>
                <w:rFonts w:ascii="Times New Roman" w:hAnsi="Times New Roman"/>
                <w:b/>
                <w:bCs/>
                <w:caps/>
                <w:szCs w:val="22"/>
              </w:rPr>
              <w:t>ô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>SOB PODANIA LIEKU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</w:p>
          <w:p w:rsidR="001A41E9" w:rsidRDefault="00D051FF" w:rsidP="00D051FF">
            <w:pPr>
              <w:keepNext/>
              <w:keepLines/>
              <w:snapToGrid w:val="0"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Liek je pripravený na použitie ako kvapalina na kúpeľ strukov alebo sprej na struky po dojení; </w:t>
            </w:r>
          </w:p>
          <w:p w:rsidR="00D051FF" w:rsidRPr="00AE0D65" w:rsidRDefault="00D051FF" w:rsidP="00D051FF">
            <w:pPr>
              <w:keepNext/>
              <w:keepLines/>
              <w:snapToGrid w:val="0"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aplikácia je možná až dvakrát denne.</w:t>
            </w:r>
          </w:p>
          <w:p w:rsidR="00D051FF" w:rsidRPr="00AE0D65" w:rsidRDefault="00D051FF" w:rsidP="00D051FF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Použite minimálne 5 ml na každú kravu a každú aplikáciu.</w:t>
            </w:r>
          </w:p>
          <w:p w:rsidR="001A41E9" w:rsidRDefault="00D051FF" w:rsidP="00D051FF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Struky namočte do kúpeľa ihneď po dojení. Uistite sa, že struky sú namočené do troch štvrtín ich dĺžky. </w:t>
            </w:r>
          </w:p>
          <w:p w:rsidR="001A41E9" w:rsidRDefault="00D051FF" w:rsidP="00D051FF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Ďalší možný postup je, že sa liek aplikuje formou nástreku spreja na celý povrch každého struku hneď </w:t>
            </w:r>
          </w:p>
          <w:p w:rsidR="00D051FF" w:rsidRPr="00AE0D65" w:rsidRDefault="00D051FF" w:rsidP="00D051FF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po dojení.</w:t>
            </w:r>
          </w:p>
          <w:p w:rsidR="00D051FF" w:rsidRPr="00AE0D65" w:rsidRDefault="00D051FF" w:rsidP="00D051FF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Nádoba na namáčanie alebo postrekovač by mali byť vždy podľa potreby doplnené.</w:t>
            </w:r>
          </w:p>
          <w:p w:rsidR="00D051FF" w:rsidRPr="00AE0D65" w:rsidRDefault="00D051FF" w:rsidP="001A41E9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AE0D65">
              <w:rPr>
                <w:rFonts w:ascii="Times New Roman" w:hAnsi="Times New Roman" w:cs="Times New Roman"/>
                <w:lang w:val="sk-SK"/>
              </w:rPr>
              <w:lastRenderedPageBreak/>
              <w:t xml:space="preserve"> </w:t>
            </w:r>
            <w:r w:rsidRPr="00AE0D65">
              <w:rPr>
                <w:rFonts w:ascii="Times New Roman" w:hAnsi="Times New Roman"/>
                <w:b/>
                <w:bCs/>
              </w:rPr>
              <w:t>9.</w:t>
            </w:r>
            <w:r w:rsidRPr="00AE0D65">
              <w:rPr>
                <w:rFonts w:ascii="Times New Roman" w:hAnsi="Times New Roman"/>
                <w:b/>
                <w:bCs/>
              </w:rPr>
              <w:tab/>
              <w:t>POKYN O SPRÁVNOM PODANÍ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  <w:lang w:val="en-US"/>
              </w:rPr>
            </w:pPr>
          </w:p>
          <w:p w:rsidR="001A41E9" w:rsidRDefault="00D051FF" w:rsidP="00D051FF">
            <w:pPr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Ak na aplikáciu používate bežné namáčacie nádoby alebo postrekovač, mal by byť pre každé dojenie </w:t>
            </w:r>
          </w:p>
          <w:p w:rsidR="001A41E9" w:rsidRDefault="00D051FF" w:rsidP="00D051FF">
            <w:pPr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pripravený čerstvý roztok. Nádoba alebo postrekovač by mali byť vyprázdnené, umyté a opláchnuté po </w:t>
            </w:r>
          </w:p>
          <w:p w:rsidR="001A41E9" w:rsidRDefault="00D051FF" w:rsidP="00D051FF">
            <w:pPr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každom dojení, alebo v prípade, že došlo v priebehu dojenia k ich kontaminácii. Zvyšný roztok z nádoby 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nenalievajte späť do pôvodného obalu. Liek nepoužívajte na čistenie a/alebo dezinfekciu zariadenia na dojenie.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Cs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10.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OCHRANNÁ LEHOTA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D051FF">
            <w:pPr>
              <w:snapToGrid w:val="0"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it-IT"/>
              </w:rPr>
              <w:t>Mäso a vnútornosti: 0 dní.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Mlieko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: 0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hodín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Cs/>
                <w:szCs w:val="22"/>
                <w:lang w:val="en-US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11.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OSOBITNÉ BEZPEČNOSTNÉ OPATRENIA NA UCHOVÁVANIE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D051FF">
            <w:pPr>
              <w:snapToGrid w:val="0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Uchovávať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v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dôkladne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uzatvorenom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obale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Chrániť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mrazom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  <w:r w:rsidRPr="00AE0D65">
              <w:rPr>
                <w:rFonts w:ascii="Times New Roman" w:hAnsi="Times New Roman"/>
                <w:szCs w:val="22"/>
              </w:rPr>
              <w:t xml:space="preserve">V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prípade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že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veterinárny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liek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zamrzol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rozmrazte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ho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teplom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mieste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použitím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dobre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potraste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Chrániť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svetlom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Uchovávať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mimo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dohľadu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dosahu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detí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1A41E9" w:rsidRDefault="00D051FF" w:rsidP="00D051FF">
            <w:pPr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szCs w:val="22"/>
              </w:rPr>
              <w:t>Nepoužívať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</w:t>
            </w:r>
            <w:proofErr w:type="spellEnd"/>
            <w:proofErr w:type="gram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dátume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exspirácie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uvedenom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obale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200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litrový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viacdávkový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kontajner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by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nemal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byť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AE0D65">
              <w:rPr>
                <w:rFonts w:ascii="Times New Roman" w:hAnsi="Times New Roman"/>
                <w:szCs w:val="22"/>
              </w:rPr>
              <w:t>opätovne</w:t>
            </w:r>
            <w:proofErr w:type="spellEnd"/>
            <w:proofErr w:type="gram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naplnený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.  </w:t>
            </w:r>
            <w:proofErr w:type="spellStart"/>
            <w:proofErr w:type="gramStart"/>
            <w:r w:rsidRPr="00AE0D65">
              <w:rPr>
                <w:rFonts w:ascii="Times New Roman" w:hAnsi="Times New Roman"/>
                <w:bCs/>
                <w:szCs w:val="22"/>
              </w:rPr>
              <w:t>Čas</w:t>
            </w:r>
            <w:proofErr w:type="spellEnd"/>
            <w:proofErr w:type="gramEnd"/>
            <w:r w:rsidRPr="00AE0D65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bCs/>
                <w:szCs w:val="22"/>
              </w:rPr>
              <w:t>použiteľnosti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prvom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otvorení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vnútorného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41E9">
              <w:rPr>
                <w:rFonts w:ascii="Times New Roman" w:hAnsi="Times New Roman"/>
                <w:szCs w:val="22"/>
              </w:rPr>
              <w:t>obalu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: 6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mesiacov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  <w:lang w:val="sk-SK"/>
              </w:rPr>
            </w:pPr>
            <w:r w:rsidRPr="00AE0D65">
              <w:rPr>
                <w:rFonts w:ascii="Times New Roman" w:hAnsi="Times New Roman"/>
                <w:b/>
                <w:bCs/>
                <w:szCs w:val="22"/>
              </w:rPr>
              <w:t>12.</w:t>
            </w:r>
            <w:r w:rsidRPr="00AE0D65">
              <w:rPr>
                <w:rFonts w:ascii="Times New Roman" w:hAnsi="Times New Roman"/>
                <w:b/>
                <w:bCs/>
                <w:szCs w:val="22"/>
              </w:rPr>
              <w:tab/>
              <w:t>OSOBITNÉ UPOZORNENIA</w:t>
            </w:r>
            <w:r w:rsidRPr="00AE0D65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  <w:lang w:val="sk-SK"/>
              </w:rPr>
            </w:pPr>
          </w:p>
          <w:p w:rsidR="00D051FF" w:rsidRPr="00AE0D65" w:rsidRDefault="00D051FF" w:rsidP="00D051FF">
            <w:pPr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AE0D65">
              <w:rPr>
                <w:rFonts w:ascii="Times New Roman" w:hAnsi="Times New Roman"/>
                <w:szCs w:val="22"/>
              </w:rPr>
              <w:t>Uistite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sa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že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vemeno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struk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sú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pred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ďalším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dojením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čisté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Pr="00AE0D65">
              <w:rPr>
                <w:rFonts w:ascii="Times New Roman" w:hAnsi="Times New Roman"/>
                <w:szCs w:val="22"/>
              </w:rPr>
              <w:t>suché</w:t>
            </w:r>
            <w:proofErr w:type="spellEnd"/>
            <w:r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  <w:p w:rsidR="00D051FF" w:rsidRPr="001A41E9" w:rsidRDefault="00D051FF" w:rsidP="00D051FF">
            <w:pPr>
              <w:jc w:val="both"/>
              <w:rPr>
                <w:rFonts w:ascii="Times New Roman" w:hAnsi="Times New Roman"/>
                <w:szCs w:val="22"/>
                <w:u w:val="single"/>
                <w:lang w:val="sk-SK"/>
              </w:rPr>
            </w:pPr>
            <w:r w:rsidRPr="001A41E9">
              <w:rPr>
                <w:rFonts w:ascii="Times New Roman" w:hAnsi="Times New Roman"/>
                <w:szCs w:val="22"/>
                <w:u w:val="single"/>
                <w:lang w:val="sk-SK"/>
              </w:rPr>
              <w:t>Osobitné bezpečnostné opatrenia na používanie u zvierat</w:t>
            </w:r>
          </w:p>
          <w:p w:rsidR="00D051FF" w:rsidRPr="00AE0D65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2"/>
                <w:szCs w:val="22"/>
                <w:lang w:val="en-GB"/>
              </w:rPr>
            </w:pPr>
            <w:r w:rsidRPr="00AE0D65">
              <w:rPr>
                <w:sz w:val="22"/>
                <w:szCs w:val="22"/>
                <w:lang w:val="en-GB"/>
              </w:rPr>
              <w:t xml:space="preserve">V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prípade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že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objavia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príznaky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ochorenia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kontaktujte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veterinárneho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lekára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>.</w:t>
            </w:r>
          </w:p>
          <w:p w:rsidR="00D051FF" w:rsidRPr="00AE0D65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 w:val="22"/>
                <w:szCs w:val="22"/>
              </w:rPr>
            </w:pPr>
            <w:r w:rsidRPr="00AE0D65">
              <w:rPr>
                <w:sz w:val="22"/>
                <w:szCs w:val="22"/>
                <w:lang w:val="en-GB"/>
              </w:rPr>
              <w:t>Len</w:t>
            </w:r>
            <w:r w:rsidRPr="00AE0D65">
              <w:rPr>
                <w:sz w:val="22"/>
                <w:szCs w:val="22"/>
              </w:rPr>
              <w:t xml:space="preserve"> na vonkajšie použitie.</w:t>
            </w:r>
          </w:p>
          <w:p w:rsidR="001A41E9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AE0D65">
              <w:rPr>
                <w:sz w:val="22"/>
                <w:szCs w:val="22"/>
                <w:lang w:val="en-GB"/>
              </w:rPr>
              <w:t>Nechajte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liek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zaschnúť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predtým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ako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kravy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vystavíte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vlhkým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daždivým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),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chladným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alebo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veterným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</w:p>
          <w:p w:rsidR="00D051FF" w:rsidRPr="00AE0D65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 w:rsidRPr="00AE0D65">
              <w:rPr>
                <w:sz w:val="22"/>
                <w:szCs w:val="22"/>
                <w:lang w:val="en-GB"/>
              </w:rPr>
              <w:t>podmienkam</w:t>
            </w:r>
            <w:proofErr w:type="spellEnd"/>
            <w:proofErr w:type="gramEnd"/>
            <w:r w:rsidRPr="00AE0D65">
              <w:rPr>
                <w:sz w:val="22"/>
                <w:szCs w:val="22"/>
                <w:lang w:val="en-GB"/>
              </w:rPr>
              <w:t>.</w:t>
            </w:r>
          </w:p>
          <w:p w:rsidR="001A41E9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AE0D65">
              <w:rPr>
                <w:sz w:val="22"/>
                <w:szCs w:val="22"/>
                <w:lang w:val="en-GB"/>
              </w:rPr>
              <w:t>Ak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vonkajšia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teplota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pod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bodom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mrazu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nechajte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struky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voľne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uschnúť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predtým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ako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kravy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</w:p>
          <w:p w:rsidR="00D051FF" w:rsidRPr="00AE0D65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 w:rsidRPr="00AE0D65">
              <w:rPr>
                <w:sz w:val="22"/>
                <w:szCs w:val="22"/>
                <w:lang w:val="en-GB"/>
              </w:rPr>
              <w:t>vypustíte</w:t>
            </w:r>
            <w:proofErr w:type="spellEnd"/>
            <w:proofErr w:type="gramEnd"/>
            <w:r w:rsidRPr="00AE0D65">
              <w:rPr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vonkajších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priestorov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>.</w:t>
            </w:r>
          </w:p>
          <w:p w:rsidR="001A41E9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AE0D65">
              <w:rPr>
                <w:sz w:val="22"/>
                <w:szCs w:val="22"/>
                <w:lang w:val="en-GB"/>
              </w:rPr>
              <w:t>Pri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liečbe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strukov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s 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kožnými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léziami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môže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dôjsť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k 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predĺženiu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procesu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hojenia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Odporúča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sa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prerušiť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liečbu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</w:p>
          <w:p w:rsidR="001A41E9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 w:rsidRPr="00AE0D65">
              <w:rPr>
                <w:sz w:val="22"/>
                <w:szCs w:val="22"/>
                <w:lang w:val="en-GB"/>
              </w:rPr>
              <w:t>až</w:t>
            </w:r>
            <w:proofErr w:type="spellEnd"/>
            <w:proofErr w:type="gram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kým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rany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nie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sú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zahojené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Prítomnosť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organických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nečistôt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hnis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krv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atď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.)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môže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obmedziť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dezinfekčný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</w:p>
          <w:p w:rsidR="00D051FF" w:rsidRPr="00AE0D65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 w:rsidRPr="00AE0D65">
              <w:rPr>
                <w:sz w:val="22"/>
                <w:szCs w:val="22"/>
                <w:lang w:val="en-GB"/>
              </w:rPr>
              <w:t>účinok</w:t>
            </w:r>
            <w:proofErr w:type="spellEnd"/>
            <w:proofErr w:type="gramEnd"/>
            <w:r w:rsidRPr="00AE0D6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0D65">
              <w:rPr>
                <w:sz w:val="22"/>
                <w:szCs w:val="22"/>
                <w:lang w:val="en-GB"/>
              </w:rPr>
              <w:t>chlórhexidínu</w:t>
            </w:r>
            <w:proofErr w:type="spellEnd"/>
            <w:r w:rsidRPr="00AE0D65">
              <w:rPr>
                <w:sz w:val="22"/>
                <w:szCs w:val="22"/>
                <w:lang w:val="en-GB"/>
              </w:rPr>
              <w:t>.</w:t>
            </w:r>
          </w:p>
          <w:p w:rsidR="00D051FF" w:rsidRPr="00AE0D65" w:rsidRDefault="00D051FF" w:rsidP="00D051FF">
            <w:pPr>
              <w:pStyle w:val="StyleStyle4Left088Firstline0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2"/>
                <w:szCs w:val="22"/>
                <w:lang w:val="en-GB"/>
              </w:rPr>
            </w:pPr>
          </w:p>
          <w:p w:rsidR="00D051FF" w:rsidRPr="001A41E9" w:rsidRDefault="00D051FF" w:rsidP="00D051FF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u w:val="single"/>
                <w:lang w:val="sk-SK"/>
              </w:rPr>
            </w:pPr>
            <w:r w:rsidRPr="001A41E9">
              <w:rPr>
                <w:rFonts w:ascii="Times New Roman" w:hAnsi="Times New Roman" w:cs="Times New Roman"/>
                <w:u w:val="single"/>
                <w:lang w:val="sk-SK"/>
              </w:rPr>
              <w:t>Osobitné bezpečnostné opatrenia, ktoré má urobiť osoba podávajúca liek zvieratám</w:t>
            </w:r>
          </w:p>
          <w:p w:rsidR="001A41E9" w:rsidRDefault="00D051FF" w:rsidP="00D051FF">
            <w:pPr>
              <w:tabs>
                <w:tab w:val="left" w:pos="1080"/>
              </w:tabs>
              <w:snapToGrid w:val="0"/>
              <w:jc w:val="both"/>
              <w:rPr>
                <w:rFonts w:ascii="Times New Roman" w:hAnsi="Times New Roman"/>
                <w:szCs w:val="22"/>
                <w:lang w:val="sv-SE"/>
              </w:rPr>
            </w:pPr>
            <w:r w:rsidRPr="00AE0D65">
              <w:rPr>
                <w:rFonts w:ascii="Times New Roman" w:hAnsi="Times New Roman"/>
                <w:szCs w:val="22"/>
                <w:lang w:val="sv-SE"/>
              </w:rPr>
              <w:t xml:space="preserve">Zabráňte kontaktu lieku s očami. V prípade zasiahnutia očí vypláchnite zasiahnuté oko veľkým </w:t>
            </w:r>
          </w:p>
          <w:p w:rsidR="00D051FF" w:rsidRPr="00AE0D65" w:rsidRDefault="00D051FF" w:rsidP="00D051FF">
            <w:pPr>
              <w:tabs>
                <w:tab w:val="left" w:pos="1080"/>
              </w:tabs>
              <w:snapToGrid w:val="0"/>
              <w:jc w:val="both"/>
              <w:rPr>
                <w:rFonts w:ascii="Times New Roman" w:hAnsi="Times New Roman"/>
                <w:szCs w:val="22"/>
                <w:lang w:val="sv-SE"/>
              </w:rPr>
            </w:pPr>
            <w:r w:rsidRPr="00AE0D65">
              <w:rPr>
                <w:rFonts w:ascii="Times New Roman" w:hAnsi="Times New Roman"/>
                <w:szCs w:val="22"/>
                <w:lang w:val="sv-SE"/>
              </w:rPr>
              <w:t xml:space="preserve">množstvom čistej tečúcej vody a vyhľadajte lekársku pomoc. </w:t>
            </w:r>
          </w:p>
          <w:p w:rsidR="001A41E9" w:rsidRDefault="00D051FF" w:rsidP="00D051FF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sv-SE"/>
              </w:rPr>
            </w:pPr>
            <w:r w:rsidRPr="00AE0D65">
              <w:rPr>
                <w:rFonts w:ascii="Times New Roman" w:hAnsi="Times New Roman"/>
                <w:szCs w:val="22"/>
                <w:lang w:val="sv-SE"/>
              </w:rPr>
              <w:t xml:space="preserve">V prípade požitia lieku vypite veľké množstvo vody a ihneď vyhľadajte lekársku pomoc. Uchovávajte </w:t>
            </w:r>
          </w:p>
          <w:p w:rsidR="00D051FF" w:rsidRPr="00AE0D65" w:rsidRDefault="00D051FF" w:rsidP="00D051FF">
            <w:pPr>
              <w:keepNext/>
              <w:keepLines/>
              <w:jc w:val="both"/>
              <w:rPr>
                <w:rFonts w:ascii="Times New Roman" w:hAnsi="Times New Roman"/>
                <w:szCs w:val="22"/>
                <w:lang w:val="it-IT"/>
              </w:rPr>
            </w:pPr>
            <w:r w:rsidRPr="00AE0D65">
              <w:rPr>
                <w:rFonts w:ascii="Times New Roman" w:hAnsi="Times New Roman"/>
                <w:szCs w:val="22"/>
                <w:lang w:val="sv-SE"/>
              </w:rPr>
              <w:t>oddelene od jedla a krmív.</w:t>
            </w:r>
            <w:r w:rsidRPr="00AE0D65">
              <w:rPr>
                <w:rFonts w:ascii="Times New Roman" w:hAnsi="Times New Roman"/>
                <w:szCs w:val="22"/>
                <w:lang w:val="it-IT"/>
              </w:rPr>
              <w:t xml:space="preserve"> Po použití si umyte ruky.</w:t>
            </w:r>
          </w:p>
          <w:p w:rsidR="00D051FF" w:rsidRDefault="00D051FF" w:rsidP="00D051FF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lang w:val="it-IT"/>
              </w:rPr>
            </w:pPr>
            <w:r w:rsidRPr="00AE0D65">
              <w:rPr>
                <w:rFonts w:ascii="Times New Roman" w:hAnsi="Times New Roman" w:cs="Times New Roman"/>
                <w:lang w:val="it-IT"/>
              </w:rPr>
              <w:t>Osoby so známou precitlivenosťou na chlórhexidín by sa mali vyhnúť kontaktu s veterinárnym liekom.</w:t>
            </w:r>
          </w:p>
          <w:p w:rsidR="001A41E9" w:rsidRDefault="001A41E9" w:rsidP="00D051FF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lang w:val="it-IT"/>
              </w:rPr>
            </w:pPr>
          </w:p>
          <w:tbl>
            <w:tblPr>
              <w:tblW w:w="18630" w:type="dxa"/>
              <w:tblLayout w:type="fixed"/>
              <w:tblLook w:val="04A0" w:firstRow="1" w:lastRow="0" w:firstColumn="1" w:lastColumn="0" w:noHBand="0" w:noVBand="1"/>
            </w:tblPr>
            <w:tblGrid>
              <w:gridCol w:w="18630"/>
            </w:tblGrid>
            <w:tr w:rsidR="00D051FF" w:rsidRPr="00AE0D65" w:rsidTr="00B6034A">
              <w:tc>
                <w:tcPr>
                  <w:tcW w:w="18630" w:type="dxa"/>
                  <w:hideMark/>
                </w:tcPr>
                <w:p w:rsidR="00D051FF" w:rsidRPr="001A41E9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bCs/>
                      <w:szCs w:val="22"/>
                      <w:u w:val="single"/>
                      <w:lang w:val="en-US" w:eastAsia="en-US" w:bidi="en-US"/>
                    </w:rPr>
                  </w:pPr>
                  <w:proofErr w:type="spellStart"/>
                  <w:r w:rsidRPr="001A41E9">
                    <w:rPr>
                      <w:rFonts w:ascii="Times New Roman" w:hAnsi="Times New Roman"/>
                      <w:bCs/>
                      <w:szCs w:val="22"/>
                      <w:u w:val="single"/>
                    </w:rPr>
                    <w:t>Použitie</w:t>
                  </w:r>
                  <w:proofErr w:type="spellEnd"/>
                  <w:r w:rsidRPr="001A41E9">
                    <w:rPr>
                      <w:rFonts w:ascii="Times New Roman" w:hAnsi="Times New Roman"/>
                      <w:bCs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1A41E9">
                    <w:rPr>
                      <w:rFonts w:ascii="Times New Roman" w:hAnsi="Times New Roman"/>
                      <w:bCs/>
                      <w:szCs w:val="22"/>
                      <w:u w:val="single"/>
                    </w:rPr>
                    <w:t>počas</w:t>
                  </w:r>
                  <w:proofErr w:type="spellEnd"/>
                  <w:r w:rsidRPr="001A41E9">
                    <w:rPr>
                      <w:rFonts w:ascii="Times New Roman" w:hAnsi="Times New Roman"/>
                      <w:bCs/>
                      <w:szCs w:val="22"/>
                      <w:u w:val="single"/>
                    </w:rPr>
                    <w:t xml:space="preserve"> gravidity, </w:t>
                  </w:r>
                  <w:proofErr w:type="spellStart"/>
                  <w:r w:rsidRPr="001A41E9">
                    <w:rPr>
                      <w:rFonts w:ascii="Times New Roman" w:hAnsi="Times New Roman"/>
                      <w:bCs/>
                      <w:szCs w:val="22"/>
                      <w:u w:val="single"/>
                    </w:rPr>
                    <w:t>laktácie</w:t>
                  </w:r>
                  <w:proofErr w:type="spellEnd"/>
                  <w:r w:rsidRPr="001A41E9">
                    <w:rPr>
                      <w:rFonts w:ascii="Times New Roman" w:hAnsi="Times New Roman"/>
                      <w:bCs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1A41E9">
                    <w:rPr>
                      <w:rFonts w:ascii="Times New Roman" w:hAnsi="Times New Roman"/>
                      <w:bCs/>
                      <w:szCs w:val="22"/>
                      <w:u w:val="single"/>
                    </w:rPr>
                    <w:t>alebo</w:t>
                  </w:r>
                  <w:proofErr w:type="spellEnd"/>
                  <w:r w:rsidRPr="001A41E9">
                    <w:rPr>
                      <w:rFonts w:ascii="Times New Roman" w:hAnsi="Times New Roman"/>
                      <w:bCs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1A41E9">
                    <w:rPr>
                      <w:rFonts w:ascii="Times New Roman" w:hAnsi="Times New Roman"/>
                      <w:bCs/>
                      <w:szCs w:val="22"/>
                      <w:u w:val="single"/>
                    </w:rPr>
                    <w:t>znášky</w:t>
                  </w:r>
                  <w:proofErr w:type="spellEnd"/>
                </w:p>
              </w:tc>
            </w:tr>
            <w:tr w:rsidR="00D051FF" w:rsidRPr="00AE0D65" w:rsidTr="00B6034A">
              <w:tc>
                <w:tcPr>
                  <w:tcW w:w="18630" w:type="dxa"/>
                  <w:hideMark/>
                </w:tcPr>
                <w:p w:rsidR="00D051FF" w:rsidRPr="00AE0D65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  <w:lang w:val="en-US" w:eastAsia="en-US" w:bidi="en-US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Môže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byť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použitý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počas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gravidity a 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laktácie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>.</w:t>
                  </w:r>
                </w:p>
              </w:tc>
            </w:tr>
            <w:tr w:rsidR="00D051FF" w:rsidRPr="00AE0D65" w:rsidTr="00B6034A">
              <w:tc>
                <w:tcPr>
                  <w:tcW w:w="18630" w:type="dxa"/>
                </w:tcPr>
                <w:p w:rsidR="00D051FF" w:rsidRPr="00AE0D65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  <w:lang w:val="en-US" w:eastAsia="en-US" w:bidi="en-US"/>
                    </w:rPr>
                  </w:pPr>
                </w:p>
                <w:p w:rsidR="00D051FF" w:rsidRPr="001A41E9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  <w:u w:val="single"/>
                      <w:lang w:val="en-US" w:eastAsia="en-US" w:bidi="en-US"/>
                    </w:rPr>
                  </w:pPr>
                  <w:proofErr w:type="spellStart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>Predávkovanie</w:t>
                  </w:r>
                  <w:proofErr w:type="spellEnd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 xml:space="preserve"> (</w:t>
                  </w:r>
                  <w:proofErr w:type="spellStart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>príznaky</w:t>
                  </w:r>
                  <w:proofErr w:type="spellEnd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 xml:space="preserve">, </w:t>
                  </w:r>
                  <w:proofErr w:type="spellStart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>núdzové</w:t>
                  </w:r>
                  <w:proofErr w:type="spellEnd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>postupy</w:t>
                  </w:r>
                  <w:proofErr w:type="spellEnd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 xml:space="preserve">, antidote, </w:t>
                  </w:r>
                  <w:proofErr w:type="spellStart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>ak</w:t>
                  </w:r>
                  <w:proofErr w:type="spellEnd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>sú</w:t>
                  </w:r>
                  <w:proofErr w:type="spellEnd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>potrebné</w:t>
                  </w:r>
                  <w:proofErr w:type="spellEnd"/>
                  <w:r w:rsidRPr="001A41E9">
                    <w:rPr>
                      <w:rFonts w:ascii="Times New Roman" w:hAnsi="Times New Roman"/>
                      <w:szCs w:val="22"/>
                      <w:u w:val="single"/>
                    </w:rPr>
                    <w:t>)</w:t>
                  </w:r>
                </w:p>
              </w:tc>
            </w:tr>
            <w:tr w:rsidR="00D051FF" w:rsidRPr="00AE0D65" w:rsidTr="00B6034A">
              <w:tc>
                <w:tcPr>
                  <w:tcW w:w="18630" w:type="dxa"/>
                  <w:hideMark/>
                </w:tcPr>
                <w:p w:rsidR="00D051FF" w:rsidRPr="00AE0D65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  <w:lang w:val="en-US" w:eastAsia="en-US" w:bidi="en-US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Neuplatňuje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sa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</w:p>
                <w:p w:rsidR="00D051FF" w:rsidRPr="00AE0D65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  <w:lang w:val="en-US" w:eastAsia="en-US" w:bidi="en-US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Tento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veterinárny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liek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je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určený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na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lokálne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použitie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a 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nedochádza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k 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výraznému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vstrebávaniu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>.</w:t>
                  </w:r>
                </w:p>
              </w:tc>
            </w:tr>
            <w:tr w:rsidR="00D051FF" w:rsidRPr="00AE0D65" w:rsidTr="00B6034A">
              <w:tc>
                <w:tcPr>
                  <w:tcW w:w="18630" w:type="dxa"/>
                  <w:hideMark/>
                </w:tcPr>
                <w:p w:rsidR="00DB54B6" w:rsidRDefault="00DB54B6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</w:rPr>
                  </w:pPr>
                </w:p>
                <w:p w:rsidR="00D051FF" w:rsidRPr="00DB54B6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  <w:u w:val="single"/>
                      <w:lang w:val="en-US" w:eastAsia="en-US" w:bidi="en-US"/>
                    </w:rPr>
                  </w:pPr>
                  <w:proofErr w:type="spellStart"/>
                  <w:r w:rsidRPr="00DB54B6">
                    <w:rPr>
                      <w:rFonts w:ascii="Times New Roman" w:hAnsi="Times New Roman"/>
                      <w:szCs w:val="22"/>
                      <w:u w:val="single"/>
                    </w:rPr>
                    <w:t>Inkompatibility</w:t>
                  </w:r>
                  <w:proofErr w:type="spellEnd"/>
                </w:p>
              </w:tc>
            </w:tr>
            <w:tr w:rsidR="00D051FF" w:rsidRPr="00AE0D65" w:rsidTr="00B6034A">
              <w:tc>
                <w:tcPr>
                  <w:tcW w:w="18630" w:type="dxa"/>
                  <w:hideMark/>
                </w:tcPr>
                <w:p w:rsidR="001A41E9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</w:rPr>
                  </w:pP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Účinok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chlórhexidínu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môže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byť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inaktivovaný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aniónovými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a 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neiónovými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povrchovo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aktívnymi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látkami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</w:p>
                <w:p w:rsidR="001A41E9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</w:rPr>
                  </w:pPr>
                  <w:r w:rsidRPr="00AE0D65">
                    <w:rPr>
                      <w:rFonts w:ascii="Times New Roman" w:hAnsi="Times New Roman"/>
                      <w:szCs w:val="22"/>
                    </w:rPr>
                    <w:t>(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napr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mydlo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aj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prírodné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)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alebo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anorganickými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aniónmi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preto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nemiešajte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s 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vodou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z 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vodovodu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inými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</w:p>
                <w:p w:rsidR="00D051FF" w:rsidRDefault="00D051FF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</w:rPr>
                  </w:pPr>
                  <w:proofErr w:type="spellStart"/>
                  <w:proofErr w:type="gramStart"/>
                  <w:r w:rsidRPr="00AE0D65">
                    <w:rPr>
                      <w:rFonts w:ascii="Times New Roman" w:hAnsi="Times New Roman"/>
                      <w:szCs w:val="22"/>
                    </w:rPr>
                    <w:lastRenderedPageBreak/>
                    <w:t>chemickými</w:t>
                  </w:r>
                  <w:proofErr w:type="spellEnd"/>
                  <w:proofErr w:type="gram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látkami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dezinfekčnými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prostriedkami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a 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inými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prípravkami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na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starostlivosť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o 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vemená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 xml:space="preserve"> a </w:t>
                  </w:r>
                  <w:proofErr w:type="spellStart"/>
                  <w:r w:rsidRPr="00AE0D65">
                    <w:rPr>
                      <w:rFonts w:ascii="Times New Roman" w:hAnsi="Times New Roman"/>
                      <w:szCs w:val="22"/>
                    </w:rPr>
                    <w:t>struky</w:t>
                  </w:r>
                  <w:proofErr w:type="spellEnd"/>
                  <w:r w:rsidRPr="00AE0D65">
                    <w:rPr>
                      <w:rFonts w:ascii="Times New Roman" w:hAnsi="Times New Roman"/>
                      <w:szCs w:val="22"/>
                    </w:rPr>
                    <w:t>.</w:t>
                  </w:r>
                </w:p>
                <w:p w:rsidR="00DB54B6" w:rsidRPr="00AE0D65" w:rsidRDefault="00DB54B6" w:rsidP="00B6034A">
                  <w:pPr>
                    <w:keepNext/>
                    <w:keepLines/>
                    <w:snapToGrid w:val="0"/>
                    <w:rPr>
                      <w:rFonts w:ascii="Times New Roman" w:hAnsi="Times New Roman"/>
                      <w:szCs w:val="22"/>
                      <w:lang w:val="en-US" w:eastAsia="en-US" w:bidi="en-US"/>
                    </w:rPr>
                  </w:pPr>
                </w:p>
              </w:tc>
            </w:tr>
          </w:tbl>
          <w:p w:rsidR="001A41E9" w:rsidRDefault="00DB54B6" w:rsidP="001A41E9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  </w:t>
            </w:r>
            <w:r w:rsidR="00D051FF" w:rsidRPr="00AE0D65">
              <w:rPr>
                <w:rFonts w:ascii="Times New Roman" w:hAnsi="Times New Roman"/>
                <w:b/>
                <w:bCs/>
              </w:rPr>
              <w:t>13.</w:t>
            </w:r>
            <w:r w:rsidR="00D051FF" w:rsidRPr="00AE0D65">
              <w:rPr>
                <w:rFonts w:ascii="Times New Roman" w:hAnsi="Times New Roman"/>
                <w:b/>
                <w:bCs/>
              </w:rPr>
              <w:tab/>
              <w:t xml:space="preserve">OSOBITNÉ BEZPEČNOSTNÉ OPATRENIA NA ZNEŠKODNENIE NEPOUŽITÉHO </w:t>
            </w:r>
          </w:p>
          <w:p w:rsidR="00D051FF" w:rsidRPr="00AE0D65" w:rsidRDefault="00DB54B6" w:rsidP="00D051FF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  </w:t>
            </w:r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>LIEKU(-OV)</w:t>
            </w:r>
            <w:r w:rsidR="001A41E9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D051FF" w:rsidRPr="00AE0D65">
              <w:rPr>
                <w:rFonts w:ascii="Times New Roman" w:hAnsi="Times New Roman"/>
                <w:b/>
                <w:bCs/>
                <w:szCs w:val="22"/>
              </w:rPr>
              <w:t xml:space="preserve"> ALEBO ODPADOVÉHO MATERIÁLU, V PRÍPADE POTREBY</w:t>
            </w:r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Pr="00AE0D65" w:rsidRDefault="00D051FF" w:rsidP="00D051FF">
            <w:pPr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  <w:p w:rsidR="001A41E9" w:rsidRDefault="00DB54B6" w:rsidP="00D051FF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Každý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nepoužitý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veterinárny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liek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alebo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odpadové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materiály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z 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tohto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veterinárneho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lieku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musia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byť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Pr="00AE0D65" w:rsidRDefault="00DB54B6" w:rsidP="00D051FF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proofErr w:type="gramStart"/>
            <w:r w:rsidR="00D051FF" w:rsidRPr="00AE0D65">
              <w:rPr>
                <w:rFonts w:ascii="Times New Roman" w:hAnsi="Times New Roman"/>
                <w:szCs w:val="22"/>
              </w:rPr>
              <w:t>zlikvidované</w:t>
            </w:r>
            <w:proofErr w:type="spellEnd"/>
            <w:proofErr w:type="gramEnd"/>
            <w:r w:rsidR="00D051FF" w:rsidRPr="00AE0D65">
              <w:rPr>
                <w:rFonts w:ascii="Times New Roman" w:hAnsi="Times New Roman"/>
                <w:szCs w:val="22"/>
              </w:rPr>
              <w:t xml:space="preserve"> v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súlade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s </w:t>
            </w:r>
            <w:proofErr w:type="spellStart"/>
            <w:r w:rsidR="001A41E9">
              <w:rPr>
                <w:rFonts w:ascii="Times New Roman" w:hAnsi="Times New Roman"/>
                <w:szCs w:val="22"/>
              </w:rPr>
              <w:t>miestnymi</w:t>
            </w:r>
            <w:proofErr w:type="spellEnd"/>
            <w:r w:rsidR="001A41E9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41E9">
              <w:rPr>
                <w:rFonts w:ascii="Times New Roman" w:hAnsi="Times New Roman"/>
                <w:szCs w:val="22"/>
              </w:rPr>
              <w:t>požiadavkami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. </w:t>
            </w:r>
          </w:p>
          <w:p w:rsidR="001A41E9" w:rsidRDefault="00DB54B6" w:rsidP="00D051FF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Liek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sa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nesmie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vypustiť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do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vodných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zdrojov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pretože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to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môže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byť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nebezpečné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pre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ryby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a 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ďalšie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</w:p>
          <w:p w:rsidR="00D051FF" w:rsidRPr="00AE0D65" w:rsidRDefault="00DB54B6" w:rsidP="00D051FF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proofErr w:type="gramStart"/>
            <w:r w:rsidR="00D051FF" w:rsidRPr="00AE0D65">
              <w:rPr>
                <w:rFonts w:ascii="Times New Roman" w:hAnsi="Times New Roman"/>
                <w:szCs w:val="22"/>
              </w:rPr>
              <w:t>vodné</w:t>
            </w:r>
            <w:proofErr w:type="spellEnd"/>
            <w:proofErr w:type="gram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organizmy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  <w:p w:rsidR="001A41E9" w:rsidRDefault="00DB54B6" w:rsidP="00D051FF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</w:t>
            </w:r>
            <w:r w:rsidR="00D051FF" w:rsidRPr="00AE0D65">
              <w:rPr>
                <w:rFonts w:ascii="Times New Roman" w:hAnsi="Times New Roman"/>
                <w:b/>
                <w:szCs w:val="22"/>
              </w:rPr>
              <w:t>14.</w:t>
            </w:r>
            <w:r w:rsidR="00D051FF" w:rsidRPr="00AE0D65">
              <w:rPr>
                <w:rFonts w:ascii="Times New Roman" w:hAnsi="Times New Roman"/>
                <w:b/>
                <w:szCs w:val="22"/>
              </w:rPr>
              <w:tab/>
              <w:t xml:space="preserve">DÁTUM POSLEDNÉHO SCHVÁLENIA TEXTU V PÍSOMNEJ INFORMÁCII PRE </w:t>
            </w:r>
          </w:p>
          <w:p w:rsidR="00D051FF" w:rsidRPr="00AE0D65" w:rsidRDefault="00DB54B6" w:rsidP="00D051FF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</w:t>
            </w:r>
            <w:r w:rsidR="00D051FF" w:rsidRPr="00AE0D65">
              <w:rPr>
                <w:rFonts w:ascii="Times New Roman" w:hAnsi="Times New Roman"/>
                <w:b/>
                <w:szCs w:val="22"/>
              </w:rPr>
              <w:t>POUŽÍVATEĽOV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szCs w:val="22"/>
              </w:rPr>
            </w:pPr>
          </w:p>
          <w:p w:rsidR="00D051FF" w:rsidRPr="006D0519" w:rsidRDefault="006D0519" w:rsidP="00D051FF">
            <w:pPr>
              <w:rPr>
                <w:rFonts w:ascii="Times New Roman" w:hAnsi="Times New Roman"/>
                <w:szCs w:val="22"/>
              </w:rPr>
            </w:pPr>
            <w:r w:rsidRPr="006D0519">
              <w:rPr>
                <w:rFonts w:ascii="Times New Roman" w:hAnsi="Times New Roman"/>
                <w:szCs w:val="22"/>
              </w:rPr>
              <w:t xml:space="preserve">  01/2023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b/>
                <w:szCs w:val="22"/>
              </w:rPr>
            </w:pPr>
          </w:p>
          <w:p w:rsidR="00D051FF" w:rsidRPr="00AE0D65" w:rsidRDefault="00DB54B6" w:rsidP="00D051F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</w:t>
            </w:r>
            <w:r w:rsidR="00D051FF" w:rsidRPr="00AE0D65">
              <w:rPr>
                <w:rFonts w:ascii="Times New Roman" w:hAnsi="Times New Roman"/>
                <w:b/>
                <w:szCs w:val="22"/>
              </w:rPr>
              <w:t>15.</w:t>
            </w:r>
            <w:r w:rsidR="00D051FF" w:rsidRPr="00AE0D65">
              <w:rPr>
                <w:rFonts w:ascii="Times New Roman" w:hAnsi="Times New Roman"/>
                <w:b/>
                <w:szCs w:val="22"/>
              </w:rPr>
              <w:tab/>
              <w:t>ĎALŠIE INFORMÁCIE</w:t>
            </w:r>
            <w:bookmarkStart w:id="2" w:name="_GoBack"/>
            <w:bookmarkEnd w:id="2"/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D051FF" w:rsidRPr="00AE0D65" w:rsidRDefault="00DB54B6" w:rsidP="00D051FF">
            <w:pPr>
              <w:rPr>
                <w:rFonts w:ascii="Times New Roman" w:hAnsi="Times New Roman"/>
                <w:bCs/>
                <w:szCs w:val="22"/>
                <w:lang w:val="pt-PT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Registračné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číslo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: </w:t>
            </w:r>
            <w:r w:rsidR="00D051FF" w:rsidRPr="00AE0D65">
              <w:rPr>
                <w:rFonts w:ascii="Times New Roman" w:hAnsi="Times New Roman"/>
                <w:bCs/>
                <w:szCs w:val="22"/>
                <w:lang w:val="pt-PT"/>
              </w:rPr>
              <w:t>96/085/MR/15-S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D051FF" w:rsidRPr="00AE0D65" w:rsidRDefault="00DB54B6" w:rsidP="00D051F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r w:rsidR="00D051FF" w:rsidRPr="00AE0D65">
              <w:rPr>
                <w:rFonts w:ascii="Times New Roman" w:hAnsi="Times New Roman"/>
                <w:szCs w:val="22"/>
              </w:rPr>
              <w:t xml:space="preserve">Len pre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zvieratá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D051FF" w:rsidRPr="00AE0D65" w:rsidRDefault="00DB54B6" w:rsidP="00D051F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Nie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všetky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veľkosti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balenia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sa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musia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uvádzať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trh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>.</w:t>
            </w: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1A41E9" w:rsidRDefault="00DB54B6" w:rsidP="00D051F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Ak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potrebujete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akúkoľvek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informáciu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o 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tomto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lieku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kontaktujte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miestneho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zástupcu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držiteľa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rozhodnutia</w:t>
            </w:r>
            <w:proofErr w:type="spellEnd"/>
          </w:p>
          <w:p w:rsidR="00D051FF" w:rsidRPr="00AE0D65" w:rsidRDefault="00DB54B6" w:rsidP="00D051FF">
            <w:pPr>
              <w:rPr>
                <w:rFonts w:ascii="Times New Roman" w:hAnsi="Times New Roman"/>
                <w:noProof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proofErr w:type="gramStart"/>
            <w:r w:rsidR="00D051FF" w:rsidRPr="00AE0D65">
              <w:rPr>
                <w:rFonts w:ascii="Times New Roman" w:hAnsi="Times New Roman"/>
                <w:szCs w:val="22"/>
              </w:rPr>
              <w:t>o</w:t>
            </w:r>
            <w:proofErr w:type="gramEnd"/>
            <w:r w:rsidR="00D051FF" w:rsidRPr="00AE0D6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D051FF" w:rsidRPr="00AE0D65">
              <w:rPr>
                <w:rFonts w:ascii="Times New Roman" w:hAnsi="Times New Roman"/>
                <w:szCs w:val="22"/>
              </w:rPr>
              <w:t>registrácii</w:t>
            </w:r>
            <w:proofErr w:type="spellEnd"/>
            <w:r w:rsidR="00D051FF" w:rsidRPr="00AE0D65">
              <w:rPr>
                <w:rFonts w:ascii="Times New Roman" w:hAnsi="Times New Roman"/>
                <w:szCs w:val="22"/>
              </w:rPr>
              <w:t>.</w:t>
            </w:r>
            <w:r w:rsidR="00D051FF" w:rsidRPr="00AE0D65">
              <w:rPr>
                <w:rFonts w:ascii="Times New Roman" w:hAnsi="Times New Roman"/>
                <w:noProof/>
                <w:szCs w:val="22"/>
              </w:rPr>
              <w:t xml:space="preserve"> </w:t>
            </w:r>
          </w:p>
          <w:p w:rsidR="00D051FF" w:rsidRPr="00AE0D65" w:rsidRDefault="00D051FF" w:rsidP="00D051FF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lang w:val="sk-SK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  <w:lang w:val="sk-SK"/>
              </w:rPr>
            </w:pPr>
          </w:p>
          <w:p w:rsidR="00D051FF" w:rsidRPr="00AE0D65" w:rsidRDefault="00D051FF" w:rsidP="00D051FF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lang w:val="sk-SK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  <w:lang w:val="sk-SK"/>
              </w:rPr>
            </w:pPr>
          </w:p>
          <w:p w:rsidR="00D051FF" w:rsidRPr="00AE0D65" w:rsidRDefault="00D051FF" w:rsidP="00D051FF">
            <w:pPr>
              <w:rPr>
                <w:rFonts w:ascii="Times New Roman" w:hAnsi="Times New Roman"/>
                <w:szCs w:val="22"/>
              </w:rPr>
            </w:pPr>
          </w:p>
          <w:p w:rsidR="00D051FF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51FF" w:rsidRPr="00AE0D65" w:rsidTr="00D051FF">
        <w:trPr>
          <w:gridAfter w:val="1"/>
          <w:wAfter w:w="1516" w:type="dxa"/>
        </w:trPr>
        <w:tc>
          <w:tcPr>
            <w:tcW w:w="17115" w:type="dxa"/>
            <w:gridSpan w:val="2"/>
          </w:tcPr>
          <w:p w:rsidR="00D051FF" w:rsidRPr="00AE0D65" w:rsidRDefault="00D051FF" w:rsidP="00B6034A">
            <w:pPr>
              <w:keepNext/>
              <w:keepLines/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865F24" w:rsidRDefault="00865F24"/>
    <w:sectPr w:rsidR="00865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29" w:rsidRDefault="009F4429" w:rsidP="001A41E9">
      <w:r>
        <w:separator/>
      </w:r>
    </w:p>
  </w:endnote>
  <w:endnote w:type="continuationSeparator" w:id="0">
    <w:p w:rsidR="009F4429" w:rsidRDefault="009F4429" w:rsidP="001A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E9" w:rsidRDefault="001A41E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94661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A41E9" w:rsidRPr="001A41E9" w:rsidRDefault="001A41E9">
        <w:pPr>
          <w:pStyle w:val="Pta"/>
          <w:jc w:val="right"/>
          <w:rPr>
            <w:rFonts w:ascii="Times New Roman" w:hAnsi="Times New Roman"/>
            <w:sz w:val="20"/>
            <w:szCs w:val="20"/>
          </w:rPr>
        </w:pPr>
        <w:r w:rsidRPr="001A41E9">
          <w:rPr>
            <w:rFonts w:ascii="Times New Roman" w:hAnsi="Times New Roman"/>
            <w:sz w:val="20"/>
            <w:szCs w:val="20"/>
          </w:rPr>
          <w:fldChar w:fldCharType="begin"/>
        </w:r>
        <w:r w:rsidRPr="001A41E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A41E9">
          <w:rPr>
            <w:rFonts w:ascii="Times New Roman" w:hAnsi="Times New Roman"/>
            <w:sz w:val="20"/>
            <w:szCs w:val="20"/>
          </w:rPr>
          <w:fldChar w:fldCharType="separate"/>
        </w:r>
        <w:r w:rsidR="00B1042D" w:rsidRPr="00B1042D">
          <w:rPr>
            <w:rFonts w:ascii="Times New Roman" w:hAnsi="Times New Roman"/>
            <w:noProof/>
            <w:sz w:val="20"/>
            <w:szCs w:val="20"/>
            <w:lang w:val="sk-SK"/>
          </w:rPr>
          <w:t>8</w:t>
        </w:r>
        <w:r w:rsidRPr="001A41E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A41E9" w:rsidRDefault="001A41E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E9" w:rsidRDefault="001A41E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29" w:rsidRDefault="009F4429" w:rsidP="001A41E9">
      <w:r>
        <w:separator/>
      </w:r>
    </w:p>
  </w:footnote>
  <w:footnote w:type="continuationSeparator" w:id="0">
    <w:p w:rsidR="009F4429" w:rsidRDefault="009F4429" w:rsidP="001A4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E9" w:rsidRDefault="001A41E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E9" w:rsidRDefault="001A41E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E9" w:rsidRDefault="001A41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pStyle w:val="StyleStyle4Left088Firstline0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8251E71"/>
    <w:multiLevelType w:val="hybridMultilevel"/>
    <w:tmpl w:val="733AE05C"/>
    <w:lvl w:ilvl="0" w:tplc="79981D2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1FE6"/>
    <w:multiLevelType w:val="hybridMultilevel"/>
    <w:tmpl w:val="6BF61E94"/>
    <w:lvl w:ilvl="0" w:tplc="A41A2C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3333D"/>
    <w:multiLevelType w:val="hybridMultilevel"/>
    <w:tmpl w:val="4E883C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F6A35"/>
    <w:multiLevelType w:val="hybridMultilevel"/>
    <w:tmpl w:val="B2D87F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85"/>
    <w:rsid w:val="001A41E9"/>
    <w:rsid w:val="00237A85"/>
    <w:rsid w:val="006D0519"/>
    <w:rsid w:val="007365B3"/>
    <w:rsid w:val="00765DDF"/>
    <w:rsid w:val="00865F24"/>
    <w:rsid w:val="009F4429"/>
    <w:rsid w:val="00B1042D"/>
    <w:rsid w:val="00CB5226"/>
    <w:rsid w:val="00CF4885"/>
    <w:rsid w:val="00D051FF"/>
    <w:rsid w:val="00DA1431"/>
    <w:rsid w:val="00DB54B6"/>
    <w:rsid w:val="00D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1FF"/>
    <w:pPr>
      <w:suppressAutoHyphens/>
      <w:spacing w:after="0" w:line="240" w:lineRule="auto"/>
    </w:pPr>
    <w:rPr>
      <w:rFonts w:ascii="Arial" w:eastAsia="Times New Roman" w:hAnsi="Arial" w:cs="Times New Roman"/>
      <w:szCs w:val="24"/>
      <w:lang w:val="en-GB" w:eastAsia="ar-SA"/>
    </w:rPr>
  </w:style>
  <w:style w:type="paragraph" w:styleId="Nadpis2">
    <w:name w:val="heading 2"/>
    <w:basedOn w:val="Normlny"/>
    <w:next w:val="Normlny"/>
    <w:link w:val="Nadpis2Char"/>
    <w:qFormat/>
    <w:rsid w:val="00D051FF"/>
    <w:pPr>
      <w:keepNext/>
      <w:numPr>
        <w:ilvl w:val="1"/>
        <w:numId w:val="1"/>
      </w:numPr>
      <w:ind w:left="1080" w:firstLine="360"/>
      <w:outlineLvl w:val="1"/>
    </w:pPr>
    <w:rPr>
      <w:rFonts w:ascii="Times New Roman" w:hAnsi="Times New Roman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051FF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StyleStyle4Left088Firstline0">
    <w:name w:val="Style Style4 + Left:  088&quot; First line:  0&quot;"/>
    <w:basedOn w:val="Normlny"/>
    <w:rsid w:val="00D051FF"/>
    <w:pPr>
      <w:numPr>
        <w:numId w:val="2"/>
      </w:numPr>
    </w:pPr>
    <w:rPr>
      <w:rFonts w:ascii="Times New Roman" w:hAnsi="Times New Roman"/>
      <w:sz w:val="24"/>
      <w:lang w:val="nl-BE"/>
    </w:rPr>
  </w:style>
  <w:style w:type="character" w:styleId="Zvraznenie">
    <w:name w:val="Emphasis"/>
    <w:qFormat/>
    <w:rsid w:val="00D051FF"/>
    <w:rPr>
      <w:b/>
      <w:bCs/>
      <w:i w:val="0"/>
      <w:iCs w:val="0"/>
    </w:rPr>
  </w:style>
  <w:style w:type="character" w:customStyle="1" w:styleId="ft">
    <w:name w:val="ft"/>
    <w:rsid w:val="00D051FF"/>
  </w:style>
  <w:style w:type="character" w:styleId="Hypertextovprepojenie">
    <w:name w:val="Hyperlink"/>
    <w:uiPriority w:val="99"/>
    <w:semiHidden/>
    <w:unhideWhenUsed/>
    <w:rsid w:val="00D051F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051FF"/>
    <w:pPr>
      <w:suppressAutoHyphens w:val="0"/>
      <w:spacing w:after="200" w:line="276" w:lineRule="auto"/>
      <w:ind w:left="720"/>
      <w:contextualSpacing/>
    </w:pPr>
    <w:rPr>
      <w:rFonts w:ascii="Calibri" w:hAnsi="Calibri" w:cs="Arial"/>
      <w:szCs w:val="22"/>
      <w:lang w:val="en-US" w:eastAsia="en-US" w:bidi="en-US"/>
    </w:rPr>
  </w:style>
  <w:style w:type="paragraph" w:styleId="Hlavika">
    <w:name w:val="header"/>
    <w:basedOn w:val="Normlny"/>
    <w:link w:val="HlavikaChar"/>
    <w:uiPriority w:val="99"/>
    <w:unhideWhenUsed/>
    <w:rsid w:val="001A41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41E9"/>
    <w:rPr>
      <w:rFonts w:ascii="Arial" w:eastAsia="Times New Roman" w:hAnsi="Arial" w:cs="Times New Roman"/>
      <w:szCs w:val="24"/>
      <w:lang w:val="en-GB" w:eastAsia="ar-SA"/>
    </w:rPr>
  </w:style>
  <w:style w:type="paragraph" w:styleId="Pta">
    <w:name w:val="footer"/>
    <w:basedOn w:val="Normlny"/>
    <w:link w:val="PtaChar"/>
    <w:uiPriority w:val="99"/>
    <w:unhideWhenUsed/>
    <w:rsid w:val="001A41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41E9"/>
    <w:rPr>
      <w:rFonts w:ascii="Arial" w:eastAsia="Times New Roman" w:hAnsi="Arial" w:cs="Times New Roman"/>
      <w:szCs w:val="24"/>
      <w:lang w:val="en-GB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5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54B6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1FF"/>
    <w:pPr>
      <w:suppressAutoHyphens/>
      <w:spacing w:after="0" w:line="240" w:lineRule="auto"/>
    </w:pPr>
    <w:rPr>
      <w:rFonts w:ascii="Arial" w:eastAsia="Times New Roman" w:hAnsi="Arial" w:cs="Times New Roman"/>
      <w:szCs w:val="24"/>
      <w:lang w:val="en-GB" w:eastAsia="ar-SA"/>
    </w:rPr>
  </w:style>
  <w:style w:type="paragraph" w:styleId="Nadpis2">
    <w:name w:val="heading 2"/>
    <w:basedOn w:val="Normlny"/>
    <w:next w:val="Normlny"/>
    <w:link w:val="Nadpis2Char"/>
    <w:qFormat/>
    <w:rsid w:val="00D051FF"/>
    <w:pPr>
      <w:keepNext/>
      <w:numPr>
        <w:ilvl w:val="1"/>
        <w:numId w:val="1"/>
      </w:numPr>
      <w:ind w:left="1080" w:firstLine="360"/>
      <w:outlineLvl w:val="1"/>
    </w:pPr>
    <w:rPr>
      <w:rFonts w:ascii="Times New Roman" w:hAnsi="Times New Roman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051FF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StyleStyle4Left088Firstline0">
    <w:name w:val="Style Style4 + Left:  088&quot; First line:  0&quot;"/>
    <w:basedOn w:val="Normlny"/>
    <w:rsid w:val="00D051FF"/>
    <w:pPr>
      <w:numPr>
        <w:numId w:val="2"/>
      </w:numPr>
    </w:pPr>
    <w:rPr>
      <w:rFonts w:ascii="Times New Roman" w:hAnsi="Times New Roman"/>
      <w:sz w:val="24"/>
      <w:lang w:val="nl-BE"/>
    </w:rPr>
  </w:style>
  <w:style w:type="character" w:styleId="Zvraznenie">
    <w:name w:val="Emphasis"/>
    <w:qFormat/>
    <w:rsid w:val="00D051FF"/>
    <w:rPr>
      <w:b/>
      <w:bCs/>
      <w:i w:val="0"/>
      <w:iCs w:val="0"/>
    </w:rPr>
  </w:style>
  <w:style w:type="character" w:customStyle="1" w:styleId="ft">
    <w:name w:val="ft"/>
    <w:rsid w:val="00D051FF"/>
  </w:style>
  <w:style w:type="character" w:styleId="Hypertextovprepojenie">
    <w:name w:val="Hyperlink"/>
    <w:uiPriority w:val="99"/>
    <w:semiHidden/>
    <w:unhideWhenUsed/>
    <w:rsid w:val="00D051F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051FF"/>
    <w:pPr>
      <w:suppressAutoHyphens w:val="0"/>
      <w:spacing w:after="200" w:line="276" w:lineRule="auto"/>
      <w:ind w:left="720"/>
      <w:contextualSpacing/>
    </w:pPr>
    <w:rPr>
      <w:rFonts w:ascii="Calibri" w:hAnsi="Calibri" w:cs="Arial"/>
      <w:szCs w:val="22"/>
      <w:lang w:val="en-US" w:eastAsia="en-US" w:bidi="en-US"/>
    </w:rPr>
  </w:style>
  <w:style w:type="paragraph" w:styleId="Hlavika">
    <w:name w:val="header"/>
    <w:basedOn w:val="Normlny"/>
    <w:link w:val="HlavikaChar"/>
    <w:uiPriority w:val="99"/>
    <w:unhideWhenUsed/>
    <w:rsid w:val="001A41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41E9"/>
    <w:rPr>
      <w:rFonts w:ascii="Arial" w:eastAsia="Times New Roman" w:hAnsi="Arial" w:cs="Times New Roman"/>
      <w:szCs w:val="24"/>
      <w:lang w:val="en-GB" w:eastAsia="ar-SA"/>
    </w:rPr>
  </w:style>
  <w:style w:type="paragraph" w:styleId="Pta">
    <w:name w:val="footer"/>
    <w:basedOn w:val="Normlny"/>
    <w:link w:val="PtaChar"/>
    <w:uiPriority w:val="99"/>
    <w:unhideWhenUsed/>
    <w:rsid w:val="001A41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41E9"/>
    <w:rPr>
      <w:rFonts w:ascii="Arial" w:eastAsia="Times New Roman" w:hAnsi="Arial" w:cs="Times New Roman"/>
      <w:szCs w:val="24"/>
      <w:lang w:val="en-GB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5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54B6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dlines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2023-03-07T09:16:00Z</cp:lastPrinted>
  <dcterms:created xsi:type="dcterms:W3CDTF">2023-01-17T10:57:00Z</dcterms:created>
  <dcterms:modified xsi:type="dcterms:W3CDTF">2023-03-07T09:16:00Z</dcterms:modified>
</cp:coreProperties>
</file>