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29" w:rsidRDefault="008B0829" w:rsidP="008B0829">
      <w:pPr>
        <w:tabs>
          <w:tab w:val="left" w:pos="851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022/DD/19-S</w:t>
      </w:r>
    </w:p>
    <w:p w:rsidR="008B0829" w:rsidRDefault="008B0829" w:rsidP="008B0829">
      <w:pPr>
        <w:tabs>
          <w:tab w:val="left" w:pos="851"/>
        </w:tabs>
        <w:rPr>
          <w:b/>
          <w:bCs/>
          <w:sz w:val="22"/>
          <w:szCs w:val="22"/>
        </w:rPr>
      </w:pPr>
    </w:p>
    <w:p w:rsidR="008B0829" w:rsidRDefault="008B0829" w:rsidP="008B0829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8B0829" w:rsidRDefault="008B0829" w:rsidP="008B0829">
      <w:pPr>
        <w:rPr>
          <w:b/>
          <w:bCs/>
          <w:sz w:val="22"/>
          <w:szCs w:val="22"/>
        </w:rPr>
      </w:pPr>
    </w:p>
    <w:p w:rsidR="008B0829" w:rsidRDefault="008B0829" w:rsidP="008B082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IREL HORSE ŠAMPON</w:t>
      </w:r>
    </w:p>
    <w:p w:rsidR="008B0829" w:rsidRDefault="008B0829" w:rsidP="008B082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 rastlinnými extraktmi a silicami</w:t>
      </w:r>
    </w:p>
    <w:p w:rsidR="008B0829" w:rsidRDefault="008B0829" w:rsidP="008B082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IREL, spol. s r.o.,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 186, 671 72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, Česká republika. </w:t>
      </w: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B0829" w:rsidRDefault="008B0829" w:rsidP="008B082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IREL, spol. s r.o.,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 186, 671 72 </w:t>
      </w:r>
      <w:proofErr w:type="spellStart"/>
      <w:r>
        <w:rPr>
          <w:sz w:val="22"/>
          <w:szCs w:val="22"/>
        </w:rPr>
        <w:t>Miroslavské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Knínice</w:t>
      </w:r>
      <w:proofErr w:type="spellEnd"/>
      <w:r>
        <w:rPr>
          <w:sz w:val="22"/>
          <w:szCs w:val="22"/>
        </w:rPr>
        <w:t xml:space="preserve">, Česká republika. </w:t>
      </w:r>
    </w:p>
    <w:p w:rsidR="008B0829" w:rsidRDefault="008B0829" w:rsidP="008B082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cs-CZ"/>
        </w:rPr>
        <w:t>Aqua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Sodium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Laureth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Sulfate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Cocamide</w:t>
      </w:r>
      <w:proofErr w:type="spellEnd"/>
      <w:r>
        <w:rPr>
          <w:sz w:val="22"/>
          <w:szCs w:val="22"/>
          <w:lang w:val="cs-CZ"/>
        </w:rPr>
        <w:t xml:space="preserve"> DEA, PEG-60 </w:t>
      </w:r>
      <w:proofErr w:type="spellStart"/>
      <w:r>
        <w:rPr>
          <w:sz w:val="22"/>
          <w:szCs w:val="22"/>
          <w:lang w:val="cs-CZ"/>
        </w:rPr>
        <w:t>Hydrogenated</w:t>
      </w:r>
      <w:proofErr w:type="spellEnd"/>
      <w:r>
        <w:rPr>
          <w:sz w:val="22"/>
          <w:szCs w:val="22"/>
          <w:lang w:val="cs-CZ"/>
        </w:rPr>
        <w:t xml:space="preserve"> Castor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Cocamidopropyl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Beatine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Alcohol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Denat</w:t>
      </w:r>
      <w:proofErr w:type="spellEnd"/>
      <w:r>
        <w:rPr>
          <w:sz w:val="22"/>
          <w:szCs w:val="22"/>
          <w:lang w:val="cs-CZ"/>
        </w:rPr>
        <w:t xml:space="preserve">., </w:t>
      </w:r>
      <w:proofErr w:type="spellStart"/>
      <w:r>
        <w:rPr>
          <w:sz w:val="22"/>
          <w:szCs w:val="22"/>
          <w:lang w:val="cs-CZ"/>
        </w:rPr>
        <w:t>Glycol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Distearate</w:t>
      </w:r>
      <w:proofErr w:type="spellEnd"/>
      <w:r>
        <w:rPr>
          <w:sz w:val="22"/>
          <w:szCs w:val="22"/>
          <w:lang w:val="cs-CZ"/>
        </w:rPr>
        <w:t xml:space="preserve">, </w:t>
      </w:r>
      <w:proofErr w:type="spellStart"/>
      <w:r>
        <w:rPr>
          <w:sz w:val="22"/>
          <w:szCs w:val="22"/>
          <w:lang w:val="cs-CZ"/>
        </w:rPr>
        <w:t>Sodium</w:t>
      </w:r>
      <w:proofErr w:type="spellEnd"/>
      <w:r>
        <w:rPr>
          <w:sz w:val="22"/>
          <w:szCs w:val="22"/>
          <w:lang w:val="cs-CZ"/>
        </w:rPr>
        <w:t xml:space="preserve"> Chloride, Glycerin, Eugenia </w:t>
      </w:r>
      <w:proofErr w:type="spellStart"/>
      <w:r>
        <w:rPr>
          <w:sz w:val="22"/>
          <w:szCs w:val="22"/>
          <w:lang w:val="cs-CZ"/>
        </w:rPr>
        <w:t>Capryophyllus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0,30 %, </w:t>
      </w:r>
      <w:proofErr w:type="spellStart"/>
      <w:r>
        <w:rPr>
          <w:sz w:val="22"/>
          <w:szCs w:val="22"/>
          <w:lang w:val="cs-CZ"/>
        </w:rPr>
        <w:t>Melaleuca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Alternifolia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0,30 %, </w:t>
      </w:r>
      <w:proofErr w:type="spellStart"/>
      <w:r>
        <w:rPr>
          <w:sz w:val="22"/>
          <w:szCs w:val="22"/>
          <w:lang w:val="cs-CZ"/>
        </w:rPr>
        <w:t>Mentha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Piperita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0,30 %, </w:t>
      </w:r>
      <w:proofErr w:type="spellStart"/>
      <w:r>
        <w:rPr>
          <w:sz w:val="22"/>
          <w:szCs w:val="22"/>
          <w:lang w:val="cs-CZ"/>
        </w:rPr>
        <w:t>Myristica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Fragrans</w:t>
      </w:r>
      <w:proofErr w:type="spellEnd"/>
      <w:r>
        <w:rPr>
          <w:sz w:val="22"/>
          <w:szCs w:val="22"/>
          <w:lang w:val="cs-CZ"/>
        </w:rPr>
        <w:t xml:space="preserve"> Kernel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0,30 %, </w:t>
      </w:r>
      <w:proofErr w:type="spellStart"/>
      <w:r>
        <w:rPr>
          <w:sz w:val="22"/>
          <w:szCs w:val="22"/>
          <w:lang w:val="cs-CZ"/>
        </w:rPr>
        <w:t>Rosmarinuis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Officinalis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Oil</w:t>
      </w:r>
      <w:proofErr w:type="spellEnd"/>
      <w:r>
        <w:rPr>
          <w:sz w:val="22"/>
          <w:szCs w:val="22"/>
          <w:lang w:val="cs-CZ"/>
        </w:rPr>
        <w:t xml:space="preserve"> 030 %, </w:t>
      </w:r>
      <w:proofErr w:type="spellStart"/>
      <w:r>
        <w:rPr>
          <w:sz w:val="22"/>
          <w:szCs w:val="22"/>
          <w:lang w:val="cs-CZ"/>
        </w:rPr>
        <w:t>Cocamide</w:t>
      </w:r>
      <w:proofErr w:type="spellEnd"/>
      <w:r>
        <w:rPr>
          <w:sz w:val="22"/>
          <w:szCs w:val="22"/>
          <w:lang w:val="cs-CZ"/>
        </w:rPr>
        <w:t xml:space="preserve"> MEA, Laureth-10, </w:t>
      </w:r>
      <w:proofErr w:type="spellStart"/>
      <w:r>
        <w:rPr>
          <w:sz w:val="22"/>
          <w:szCs w:val="22"/>
          <w:lang w:val="cs-CZ"/>
        </w:rPr>
        <w:t>Acorus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Calamus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Root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Extract</w:t>
      </w:r>
      <w:proofErr w:type="spellEnd"/>
      <w:r>
        <w:rPr>
          <w:sz w:val="22"/>
          <w:szCs w:val="22"/>
          <w:lang w:val="cs-CZ"/>
        </w:rPr>
        <w:t xml:space="preserve"> 3 %, </w:t>
      </w:r>
      <w:proofErr w:type="spellStart"/>
      <w:r>
        <w:rPr>
          <w:sz w:val="22"/>
          <w:szCs w:val="22"/>
          <w:lang w:val="cs-CZ"/>
        </w:rPr>
        <w:t>Salvia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Officinalis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Extract</w:t>
      </w:r>
      <w:proofErr w:type="spellEnd"/>
      <w:r>
        <w:rPr>
          <w:sz w:val="22"/>
          <w:szCs w:val="22"/>
          <w:lang w:val="cs-CZ"/>
        </w:rPr>
        <w:t xml:space="preserve"> 3 %, </w:t>
      </w:r>
      <w:proofErr w:type="spellStart"/>
      <w:r>
        <w:rPr>
          <w:sz w:val="22"/>
          <w:szCs w:val="22"/>
          <w:lang w:val="cs-CZ"/>
        </w:rPr>
        <w:t>Juglans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Regia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Leaf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Extract</w:t>
      </w:r>
      <w:proofErr w:type="spellEnd"/>
      <w:r>
        <w:rPr>
          <w:sz w:val="22"/>
          <w:szCs w:val="22"/>
          <w:lang w:val="cs-CZ"/>
        </w:rPr>
        <w:t xml:space="preserve"> 3 %, Benzyl </w:t>
      </w:r>
      <w:proofErr w:type="spellStart"/>
      <w:r>
        <w:rPr>
          <w:sz w:val="22"/>
          <w:szCs w:val="22"/>
          <w:lang w:val="cs-CZ"/>
        </w:rPr>
        <w:t>Alcohol</w:t>
      </w:r>
      <w:proofErr w:type="spellEnd"/>
      <w:r>
        <w:rPr>
          <w:sz w:val="22"/>
          <w:szCs w:val="22"/>
          <w:lang w:val="cs-CZ"/>
        </w:rPr>
        <w:t xml:space="preserve">, PPG-2 </w:t>
      </w:r>
      <w:proofErr w:type="spellStart"/>
      <w:r>
        <w:rPr>
          <w:sz w:val="22"/>
          <w:szCs w:val="22"/>
          <w:lang w:val="cs-CZ"/>
        </w:rPr>
        <w:t>Methyl</w:t>
      </w:r>
      <w:proofErr w:type="spellEnd"/>
      <w:r>
        <w:rPr>
          <w:sz w:val="22"/>
          <w:szCs w:val="22"/>
          <w:lang w:val="cs-CZ"/>
        </w:rPr>
        <w:t xml:space="preserve"> Ether, Eugenol, Limonene, </w:t>
      </w:r>
      <w:proofErr w:type="spellStart"/>
      <w:r>
        <w:rPr>
          <w:sz w:val="22"/>
          <w:szCs w:val="22"/>
          <w:lang w:val="cs-CZ"/>
        </w:rPr>
        <w:t>Sodium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Sulfate</w:t>
      </w:r>
      <w:proofErr w:type="spellEnd"/>
      <w:r>
        <w:rPr>
          <w:sz w:val="22"/>
          <w:szCs w:val="22"/>
          <w:lang w:val="cs-CZ"/>
        </w:rPr>
        <w:t xml:space="preserve">, 2-Bromo-2-Nitropropane-1,3-Diol, </w:t>
      </w:r>
      <w:proofErr w:type="spellStart"/>
      <w:r>
        <w:rPr>
          <w:sz w:val="22"/>
          <w:szCs w:val="22"/>
          <w:lang w:val="cs-CZ"/>
        </w:rPr>
        <w:t>Iodopropynyl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Butylcarbamate</w:t>
      </w:r>
      <w:proofErr w:type="spellEnd"/>
      <w:r>
        <w:rPr>
          <w:sz w:val="22"/>
          <w:szCs w:val="22"/>
          <w:lang w:val="cs-CZ"/>
        </w:rPr>
        <w:t>, CI 14720, CI 42090.</w:t>
      </w:r>
    </w:p>
    <w:p w:rsidR="008B0829" w:rsidRDefault="008B0829" w:rsidP="008B082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Hnedozelená viskózna kvapalina s charakteristickou vôňou rastlinných silíc.</w:t>
      </w:r>
    </w:p>
    <w:p w:rsidR="008B0829" w:rsidRDefault="008B0829" w:rsidP="008B082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8B0829" w:rsidRDefault="008B0829" w:rsidP="008B082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Kone.</w:t>
      </w:r>
    </w:p>
    <w:p w:rsidR="008B0829" w:rsidRDefault="008B0829" w:rsidP="008B082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8B0829" w:rsidRDefault="008B0829" w:rsidP="008B082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Šampón pre kone s rastlinnými silicami sa používa pri výskyte kožných </w:t>
      </w:r>
      <w:proofErr w:type="spellStart"/>
      <w:r>
        <w:rPr>
          <w:bCs/>
          <w:sz w:val="22"/>
          <w:szCs w:val="22"/>
        </w:rPr>
        <w:t>ektoparazitov</w:t>
      </w:r>
      <w:proofErr w:type="spellEnd"/>
      <w:r>
        <w:rPr>
          <w:bCs/>
          <w:sz w:val="22"/>
          <w:szCs w:val="22"/>
        </w:rPr>
        <w:t xml:space="preserve"> u zvierat. Pôsobí aj proti </w:t>
      </w:r>
      <w:proofErr w:type="spellStart"/>
      <w:r>
        <w:rPr>
          <w:bCs/>
          <w:sz w:val="22"/>
          <w:szCs w:val="22"/>
        </w:rPr>
        <w:t>šupinateniu</w:t>
      </w:r>
      <w:proofErr w:type="spellEnd"/>
      <w:r>
        <w:rPr>
          <w:bCs/>
          <w:sz w:val="22"/>
          <w:szCs w:val="22"/>
        </w:rPr>
        <w:t xml:space="preserve"> kože a udržuje žiaducu mikroflóru.</w:t>
      </w:r>
      <w:r>
        <w:rPr>
          <w:bCs/>
          <w:color w:val="FF0000"/>
          <w:sz w:val="22"/>
          <w:szCs w:val="22"/>
        </w:rPr>
        <w:t xml:space="preserve"> </w:t>
      </w:r>
    </w:p>
    <w:p w:rsidR="008B0829" w:rsidRDefault="008B0829" w:rsidP="008B0829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eastAsia="sk-SK"/>
        </w:rPr>
        <w:t xml:space="preserve">Votrite do navlhčenej srsti, vytvorte penu. Asi po 5 minútach dôkladne opláchnite. </w:t>
      </w:r>
    </w:p>
    <w:p w:rsidR="008B0829" w:rsidRDefault="008B0829" w:rsidP="008B08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8B0829" w:rsidRDefault="008B0829" w:rsidP="008B0829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Zabráňte kontaktu s očami.</w:t>
      </w:r>
    </w:p>
    <w:p w:rsidR="008B0829" w:rsidRDefault="008B0829" w:rsidP="008B0829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rPr>
          <w:sz w:val="10"/>
          <w:szCs w:val="10"/>
        </w:rPr>
      </w:pPr>
    </w:p>
    <w:p w:rsidR="008B0829" w:rsidRDefault="008B0829" w:rsidP="008B082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500 g.</w:t>
      </w:r>
    </w:p>
    <w:p w:rsidR="008B0829" w:rsidRDefault="008B0829" w:rsidP="008B082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8B0829" w:rsidRDefault="008B0829" w:rsidP="008B08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teplote 5 – 25 °C. Nevystavujte priamemu slnečnému žiareniu. Uchovávajte mimo dohľadu a dosahu detí.</w:t>
      </w:r>
    </w:p>
    <w:p w:rsidR="008B0829" w:rsidRDefault="008B0829" w:rsidP="008B08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4 roky od dátumu výroby. Po otvorení originálneho balenia 1 rok (piktogram </w:t>
      </w:r>
      <w:r>
        <w:rPr>
          <w:noProof/>
          <w:lang w:eastAsia="sk-SK"/>
        </w:rPr>
        <w:drawing>
          <wp:inline distT="0" distB="0" distL="0" distR="0" wp14:anchorId="19C7345E" wp14:editId="0A30B7AB">
            <wp:extent cx="2476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</w:t>
      </w: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8B0829" w:rsidRDefault="008B0829" w:rsidP="008B08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8B0829" w:rsidRDefault="008B0829" w:rsidP="008B082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022/DD/19-S</w:t>
      </w: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Prevádzkareň: </w:t>
      </w:r>
      <w:proofErr w:type="spellStart"/>
      <w:r>
        <w:rPr>
          <w:sz w:val="22"/>
          <w:szCs w:val="22"/>
          <w:lang w:eastAsia="sk-SK"/>
        </w:rPr>
        <w:t>Miroslavské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Knínice</w:t>
      </w:r>
      <w:proofErr w:type="spellEnd"/>
      <w:r>
        <w:rPr>
          <w:sz w:val="22"/>
          <w:szCs w:val="22"/>
          <w:lang w:eastAsia="sk-SK"/>
        </w:rPr>
        <w:t xml:space="preserve"> 63, 671 72 </w:t>
      </w:r>
      <w:proofErr w:type="spellStart"/>
      <w:r>
        <w:rPr>
          <w:sz w:val="22"/>
          <w:szCs w:val="22"/>
          <w:lang w:eastAsia="sk-SK"/>
        </w:rPr>
        <w:t>Miroslavské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Knínice</w:t>
      </w:r>
      <w:proofErr w:type="spellEnd"/>
      <w:r>
        <w:rPr>
          <w:sz w:val="22"/>
          <w:szCs w:val="22"/>
          <w:lang w:eastAsia="sk-SK"/>
        </w:rPr>
        <w:t xml:space="preserve">, Česká republika, Tel.: +420 515 334 610-12, </w:t>
      </w:r>
      <w:proofErr w:type="spellStart"/>
      <w:r>
        <w:rPr>
          <w:sz w:val="22"/>
          <w:szCs w:val="22"/>
          <w:lang w:eastAsia="sk-SK"/>
        </w:rPr>
        <w:t>ww.irel.eu</w:t>
      </w:r>
      <w:proofErr w:type="spellEnd"/>
      <w:r>
        <w:rPr>
          <w:sz w:val="22"/>
          <w:szCs w:val="22"/>
          <w:lang w:eastAsia="sk-SK"/>
        </w:rPr>
        <w:t>, office@irel.eu</w:t>
      </w: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8B0829" w:rsidRDefault="008B0829" w:rsidP="008B08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3nFv+xP4jLjQbr/KzX8zQTURPY=" w:salt="YY0HpGSrO/nBdWgyNUomo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829"/>
    <w:rsid w:val="0013399A"/>
    <w:rsid w:val="008B0829"/>
    <w:rsid w:val="00B1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B082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B082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B08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B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B08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B08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8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8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B08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B082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8B082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B08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B08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B08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B082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08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B08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0</DocSecurity>
  <Lines>15</Lines>
  <Paragraphs>4</Paragraphs>
  <ScaleCrop>false</ScaleCrop>
  <Company>ŠVPS SR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2019-09-30T12:33:00Z</dcterms:created>
  <dcterms:modified xsi:type="dcterms:W3CDTF">2019-09-30T12:34:00Z</dcterms:modified>
</cp:coreProperties>
</file>