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A4" w:rsidRPr="003E02A4" w:rsidRDefault="003E02A4" w:rsidP="003E02A4">
      <w:pPr>
        <w:jc w:val="center"/>
        <w:rPr>
          <w:b/>
          <w:bCs/>
          <w:szCs w:val="22"/>
        </w:rPr>
      </w:pPr>
      <w:r w:rsidRPr="003E02A4">
        <w:rPr>
          <w:b/>
          <w:bCs/>
          <w:szCs w:val="22"/>
        </w:rPr>
        <w:t>SÚHRN CHARAKTERISTICKÝCH VLASTNOSTÍ LIEKU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1.</w:t>
      </w:r>
      <w:r w:rsidRPr="003E02A4">
        <w:rPr>
          <w:b/>
          <w:bCs/>
          <w:szCs w:val="22"/>
        </w:rPr>
        <w:tab/>
        <w:t>NÁZOV VETERINÁRNEHO LIEKU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  <w:lang w:val="et-EE"/>
        </w:rPr>
      </w:pPr>
      <w:r w:rsidRPr="003E02A4">
        <w:rPr>
          <w:szCs w:val="22"/>
          <w:lang w:val="et-EE"/>
        </w:rPr>
        <w:t>Interflox-100, 100 mg/ml injekčný roztok pre hovädzí dobytok, ovce, kozy a ošípané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2.</w:t>
      </w:r>
      <w:r w:rsidRPr="003E02A4">
        <w:rPr>
          <w:b/>
          <w:szCs w:val="22"/>
        </w:rPr>
        <w:tab/>
        <w:t>KVALITATÍVNE A KVANTITATÍVNE ZLOŽENIE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1 ml obsahuje:</w:t>
      </w:r>
    </w:p>
    <w:p w:rsidR="003E02A4" w:rsidRPr="003E02A4" w:rsidRDefault="003E02A4" w:rsidP="003E02A4">
      <w:pPr>
        <w:rPr>
          <w:b/>
          <w:szCs w:val="22"/>
          <w:lang w:val="et-EE"/>
        </w:rPr>
      </w:pPr>
      <w:r w:rsidRPr="003E02A4">
        <w:rPr>
          <w:b/>
          <w:szCs w:val="22"/>
          <w:lang w:val="et-EE"/>
        </w:rPr>
        <w:t>Účinná látka: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Enrofloxacín.....................100,0 mg</w:t>
      </w:r>
    </w:p>
    <w:p w:rsidR="003E02A4" w:rsidRPr="003E02A4" w:rsidRDefault="003E02A4" w:rsidP="003E02A4">
      <w:pPr>
        <w:rPr>
          <w:szCs w:val="22"/>
          <w:lang w:val="et-EE"/>
        </w:rPr>
      </w:pPr>
    </w:p>
    <w:p w:rsidR="003E02A4" w:rsidRPr="003E02A4" w:rsidRDefault="003E02A4" w:rsidP="003E02A4">
      <w:pPr>
        <w:rPr>
          <w:b/>
          <w:szCs w:val="22"/>
          <w:lang w:val="et-EE"/>
        </w:rPr>
      </w:pPr>
      <w:r w:rsidRPr="003E02A4">
        <w:rPr>
          <w:b/>
          <w:szCs w:val="22"/>
          <w:lang w:val="et-EE"/>
        </w:rPr>
        <w:t>Pomocné látky: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n-butanol.............................30,0 mg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Úplný zoznam pomocných látok je uvedený v časti 6.1.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3.</w:t>
      </w:r>
      <w:r w:rsidRPr="003E02A4">
        <w:rPr>
          <w:b/>
          <w:szCs w:val="22"/>
        </w:rPr>
        <w:tab/>
        <w:t>LIEKOVÁ FORMA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  <w:highlight w:val="yellow"/>
        </w:rPr>
      </w:pPr>
      <w:r w:rsidRPr="003E02A4">
        <w:rPr>
          <w:szCs w:val="22"/>
        </w:rPr>
        <w:t>Injekčný roztok.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 xml:space="preserve">Číry, mierne </w:t>
      </w:r>
      <w:proofErr w:type="spellStart"/>
      <w:r w:rsidRPr="003E02A4">
        <w:rPr>
          <w:szCs w:val="22"/>
        </w:rPr>
        <w:t>nažltlý</w:t>
      </w:r>
      <w:proofErr w:type="spellEnd"/>
      <w:r w:rsidRPr="003E02A4">
        <w:rPr>
          <w:szCs w:val="22"/>
        </w:rPr>
        <w:t xml:space="preserve"> roztok, bez viditeľných častíc.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</w:t>
      </w:r>
      <w:r w:rsidRPr="003E02A4">
        <w:rPr>
          <w:b/>
          <w:szCs w:val="22"/>
        </w:rPr>
        <w:tab/>
        <w:t>KLINICKÉ ÚDAJE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4.1</w:t>
      </w:r>
      <w:r w:rsidRPr="003E02A4">
        <w:rPr>
          <w:b/>
          <w:szCs w:val="22"/>
        </w:rPr>
        <w:tab/>
        <w:t>Cieľové druhy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 xml:space="preserve">Hovädzí dobytok, </w:t>
      </w:r>
      <w:r w:rsidRPr="003E02A4">
        <w:rPr>
          <w:szCs w:val="22"/>
          <w:lang w:val="et-EE"/>
        </w:rPr>
        <w:t>ovce, kozy</w:t>
      </w:r>
      <w:r w:rsidR="00465A3F">
        <w:rPr>
          <w:szCs w:val="22"/>
          <w:lang w:val="et-EE"/>
        </w:rPr>
        <w:t>,</w:t>
      </w:r>
      <w:r w:rsidRPr="003E02A4">
        <w:rPr>
          <w:szCs w:val="22"/>
          <w:lang w:val="et-EE"/>
        </w:rPr>
        <w:t xml:space="preserve"> </w:t>
      </w:r>
      <w:r w:rsidRPr="003E02A4">
        <w:rPr>
          <w:szCs w:val="22"/>
        </w:rPr>
        <w:t>ošípané.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4.2</w:t>
      </w:r>
      <w:r w:rsidRPr="003E02A4">
        <w:rPr>
          <w:b/>
          <w:szCs w:val="22"/>
        </w:rPr>
        <w:tab/>
        <w:t>Indikácie na použitie so špecifikovaním cieľových druhov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</w:rPr>
        <w:t>Hovädzí dobytok: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dýchacej sústavy spôsobených kmeňmi </w:t>
      </w:r>
      <w:proofErr w:type="spellStart"/>
      <w:r w:rsidRPr="003E02A4">
        <w:rPr>
          <w:i/>
          <w:iCs/>
          <w:szCs w:val="22"/>
          <w:lang w:val="sk"/>
        </w:rPr>
        <w:t>Pasteurella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multocida</w:t>
      </w:r>
      <w:proofErr w:type="spellEnd"/>
      <w:r w:rsidRPr="003E02A4">
        <w:rPr>
          <w:i/>
          <w:iCs/>
          <w:szCs w:val="22"/>
          <w:lang w:val="sk"/>
        </w:rPr>
        <w:t xml:space="preserve">, </w:t>
      </w:r>
      <w:proofErr w:type="spellStart"/>
      <w:r w:rsidRPr="003E02A4">
        <w:rPr>
          <w:i/>
          <w:iCs/>
          <w:szCs w:val="22"/>
          <w:lang w:val="sk"/>
        </w:rPr>
        <w:t>Mannheimia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haemolytica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Mycoplasma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akútnej závažnej </w:t>
      </w:r>
      <w:proofErr w:type="spellStart"/>
      <w:r w:rsidRPr="003E02A4">
        <w:rPr>
          <w:szCs w:val="22"/>
          <w:lang w:val="sk"/>
        </w:rPr>
        <w:t>mastitídy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akútnej artritídy súvisiacej s </w:t>
      </w:r>
      <w:proofErr w:type="spellStart"/>
      <w:r w:rsidRPr="003E02A4">
        <w:rPr>
          <w:szCs w:val="22"/>
          <w:lang w:val="sk"/>
        </w:rPr>
        <w:t>mykoplazmami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Mycoplasma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bovis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u hovädzieho dobytka mladšieho ako 2 roky.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  <w:lang w:val="sk"/>
        </w:rPr>
        <w:t>Ovce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mastitídy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Staphylococcus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aureus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  <w:u w:val="single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  <w:lang w:val="sk"/>
        </w:rPr>
        <w:t>Kozy</w:t>
      </w:r>
    </w:p>
    <w:p w:rsidR="003E02A4" w:rsidRPr="003E02A4" w:rsidRDefault="003E02A4" w:rsidP="003E02A4">
      <w:pPr>
        <w:ind w:left="0" w:firstLine="0"/>
        <w:jc w:val="both"/>
        <w:rPr>
          <w:i/>
          <w:iCs/>
          <w:szCs w:val="22"/>
        </w:rPr>
      </w:pPr>
      <w:r w:rsidRPr="003E02A4">
        <w:rPr>
          <w:szCs w:val="22"/>
          <w:lang w:val="sk"/>
        </w:rPr>
        <w:t xml:space="preserve">Liečba infekcií dýchacej sústavy spôsobených kmeňmi </w:t>
      </w:r>
      <w:proofErr w:type="spellStart"/>
      <w:r w:rsidRPr="003E02A4">
        <w:rPr>
          <w:i/>
          <w:iCs/>
          <w:szCs w:val="22"/>
          <w:lang w:val="sk"/>
        </w:rPr>
        <w:t>Pasteurella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multocida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Mannheimia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haemolytica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mastitídy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Staphylococcus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aureus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</w:rPr>
        <w:t>Ošípané:</w:t>
      </w:r>
    </w:p>
    <w:p w:rsidR="003E02A4" w:rsidRPr="003E02A4" w:rsidRDefault="003E02A4" w:rsidP="003E02A4">
      <w:pPr>
        <w:ind w:left="0" w:firstLine="0"/>
        <w:jc w:val="both"/>
        <w:rPr>
          <w:i/>
          <w:iCs/>
          <w:szCs w:val="22"/>
        </w:rPr>
      </w:pPr>
      <w:r w:rsidRPr="003E02A4">
        <w:rPr>
          <w:szCs w:val="22"/>
          <w:lang w:val="sk"/>
        </w:rPr>
        <w:lastRenderedPageBreak/>
        <w:t xml:space="preserve">Liečba infekcií dýchacej sústavy spôsobených kmeňmi </w:t>
      </w:r>
      <w:proofErr w:type="spellStart"/>
      <w:r w:rsidRPr="003E02A4">
        <w:rPr>
          <w:i/>
          <w:iCs/>
          <w:szCs w:val="22"/>
          <w:lang w:val="sk"/>
        </w:rPr>
        <w:t>Pasteurella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multocida</w:t>
      </w:r>
      <w:proofErr w:type="spellEnd"/>
      <w:r w:rsidRPr="003E02A4">
        <w:rPr>
          <w:i/>
          <w:iCs/>
          <w:szCs w:val="22"/>
          <w:lang w:val="sk"/>
        </w:rPr>
        <w:t xml:space="preserve">, </w:t>
      </w:r>
      <w:proofErr w:type="spellStart"/>
      <w:r w:rsidRPr="003E02A4">
        <w:rPr>
          <w:i/>
          <w:iCs/>
          <w:szCs w:val="22"/>
          <w:lang w:val="sk"/>
        </w:rPr>
        <w:t>Mycoplasma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a </w:t>
      </w:r>
      <w:proofErr w:type="spellStart"/>
      <w:r w:rsidRPr="003E02A4">
        <w:rPr>
          <w:i/>
          <w:iCs/>
          <w:szCs w:val="22"/>
          <w:lang w:val="sk"/>
        </w:rPr>
        <w:t>Actinobacillus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pleuropneumoniae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močovej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syndrómu popôrodnej </w:t>
      </w:r>
      <w:proofErr w:type="spellStart"/>
      <w:r w:rsidRPr="003E02A4">
        <w:rPr>
          <w:szCs w:val="22"/>
          <w:lang w:val="sk"/>
        </w:rPr>
        <w:t>dysgalakcie</w:t>
      </w:r>
      <w:proofErr w:type="spellEnd"/>
      <w:r w:rsidRPr="003E02A4">
        <w:rPr>
          <w:szCs w:val="22"/>
          <w:lang w:val="sk"/>
        </w:rPr>
        <w:t xml:space="preserve"> PDS (syndróm MMA) spôsobeného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Klebsiella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4.3</w:t>
      </w:r>
      <w:r w:rsidRPr="003E02A4">
        <w:rPr>
          <w:b/>
          <w:szCs w:val="22"/>
        </w:rPr>
        <w:tab/>
        <w:t>Kontraindikácie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bCs/>
          <w:szCs w:val="22"/>
        </w:rPr>
      </w:pPr>
      <w:r w:rsidRPr="003E02A4">
        <w:rPr>
          <w:bCs/>
          <w:szCs w:val="22"/>
          <w:lang w:val="sk"/>
        </w:rPr>
        <w:t xml:space="preserve">Nepoužívať u zvierat so známou precitlivenosťou na </w:t>
      </w:r>
      <w:proofErr w:type="spellStart"/>
      <w:r w:rsidRPr="003E02A4">
        <w:rPr>
          <w:bCs/>
          <w:szCs w:val="22"/>
          <w:lang w:val="sk"/>
        </w:rPr>
        <w:t>enrofloxacín</w:t>
      </w:r>
      <w:proofErr w:type="spellEnd"/>
      <w:r w:rsidRPr="003E02A4">
        <w:rPr>
          <w:bCs/>
          <w:szCs w:val="22"/>
          <w:lang w:val="sk"/>
        </w:rPr>
        <w:t xml:space="preserve"> alebo iné </w:t>
      </w:r>
      <w:proofErr w:type="spellStart"/>
      <w:r w:rsidRPr="003E02A4">
        <w:rPr>
          <w:bCs/>
          <w:szCs w:val="22"/>
          <w:lang w:val="sk"/>
        </w:rPr>
        <w:t>fluorochinolóny</w:t>
      </w:r>
      <w:proofErr w:type="spellEnd"/>
      <w:r w:rsidRPr="003E02A4">
        <w:rPr>
          <w:bCs/>
          <w:szCs w:val="22"/>
          <w:lang w:val="sk"/>
        </w:rPr>
        <w:t>, alebo na niektorú z pomocných látok.</w:t>
      </w:r>
    </w:p>
    <w:p w:rsidR="003E02A4" w:rsidRPr="003E02A4" w:rsidRDefault="003E02A4" w:rsidP="003E02A4">
      <w:pPr>
        <w:ind w:left="0" w:firstLine="0"/>
        <w:jc w:val="both"/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bCs/>
          <w:szCs w:val="22"/>
          <w:lang w:val="sk"/>
        </w:rPr>
        <w:t>Nepoužívať u koní počas rastu z dôvodu možného škodlivého poškodenia kĺbovej chrupavky.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>4.4</w:t>
      </w:r>
      <w:r w:rsidRPr="003E02A4">
        <w:rPr>
          <w:b/>
          <w:szCs w:val="22"/>
        </w:rPr>
        <w:tab/>
        <w:t>Osobitné upozornenia pre každý cieľový druh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Nie sú.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>4.5</w:t>
      </w:r>
      <w:r w:rsidRPr="003E02A4">
        <w:rPr>
          <w:b/>
          <w:szCs w:val="22"/>
        </w:rPr>
        <w:tab/>
        <w:t>Osobitné bezpečnostné opatrenia na používanie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  <w:u w:val="single"/>
        </w:rPr>
      </w:pPr>
      <w:r w:rsidRPr="003E02A4">
        <w:rPr>
          <w:szCs w:val="22"/>
          <w:u w:val="single"/>
        </w:rPr>
        <w:t>Osobitné bezpečnostné opatrenia na používanie u zvierat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Pri používaní lieku zohľadniť národnú a miestnu </w:t>
      </w:r>
      <w:proofErr w:type="spellStart"/>
      <w:r w:rsidRPr="003E02A4">
        <w:rPr>
          <w:szCs w:val="22"/>
        </w:rPr>
        <w:t>antimikrobiálnu</w:t>
      </w:r>
      <w:proofErr w:type="spellEnd"/>
      <w:r w:rsidRPr="003E02A4">
        <w:rPr>
          <w:szCs w:val="22"/>
        </w:rPr>
        <w:t xml:space="preserve"> politiku.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b/>
          <w:szCs w:val="22"/>
        </w:rPr>
      </w:pPr>
      <w:proofErr w:type="spellStart"/>
      <w:r w:rsidRPr="003E02A4">
        <w:rPr>
          <w:b/>
          <w:szCs w:val="22"/>
        </w:rPr>
        <w:t>Fluorochinolóny</w:t>
      </w:r>
      <w:proofErr w:type="spellEnd"/>
      <w:r w:rsidRPr="003E02A4">
        <w:rPr>
          <w:b/>
          <w:szCs w:val="22"/>
        </w:rPr>
        <w:t xml:space="preserve"> používať len na liečbu klinických stavov, ktoré reagujú slabo alebo sa očakáva ich slabá reakcia na liečbu inými druhmi </w:t>
      </w:r>
      <w:proofErr w:type="spellStart"/>
      <w:r w:rsidRPr="003E02A4">
        <w:rPr>
          <w:b/>
          <w:szCs w:val="22"/>
        </w:rPr>
        <w:t>antimikrobiálnych</w:t>
      </w:r>
      <w:proofErr w:type="spellEnd"/>
      <w:r w:rsidRPr="003E02A4">
        <w:rPr>
          <w:b/>
          <w:szCs w:val="22"/>
        </w:rPr>
        <w:t xml:space="preserve"> látok.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Vždy, keď je to možné, </w:t>
      </w:r>
      <w:proofErr w:type="spellStart"/>
      <w:r w:rsidRPr="003E02A4">
        <w:rPr>
          <w:szCs w:val="22"/>
        </w:rPr>
        <w:t>fluorochinolóny</w:t>
      </w:r>
      <w:proofErr w:type="spellEnd"/>
      <w:r w:rsidRPr="003E02A4">
        <w:rPr>
          <w:szCs w:val="22"/>
        </w:rPr>
        <w:t xml:space="preserve"> používať len na základe testu citlivosti.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Použitie lieku vrátane použitia odlišného od pokynov uvedených v SPC môže zvýšiť rozšírenie baktérií rezistentných voči </w:t>
      </w:r>
      <w:proofErr w:type="spellStart"/>
      <w:r w:rsidRPr="003E02A4">
        <w:rPr>
          <w:szCs w:val="22"/>
        </w:rPr>
        <w:t>enrofloxacínu</w:t>
      </w:r>
      <w:proofErr w:type="spellEnd"/>
      <w:r w:rsidRPr="003E02A4">
        <w:rPr>
          <w:szCs w:val="22"/>
        </w:rPr>
        <w:t xml:space="preserve"> a môže znížiť účinnosť liečby inými </w:t>
      </w:r>
      <w:proofErr w:type="spellStart"/>
      <w:r w:rsidRPr="003E02A4">
        <w:rPr>
          <w:szCs w:val="22"/>
        </w:rPr>
        <w:t>fluorochinolónmi</w:t>
      </w:r>
      <w:proofErr w:type="spellEnd"/>
      <w:r w:rsidRPr="003E02A4">
        <w:rPr>
          <w:szCs w:val="22"/>
        </w:rPr>
        <w:t xml:space="preserve"> v dôsledku možnosti skríženej rezistencie.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U teliat liečených perorálne dávkou 30 mg </w:t>
      </w:r>
      <w:proofErr w:type="spellStart"/>
      <w:r w:rsidRPr="003E02A4">
        <w:rPr>
          <w:szCs w:val="22"/>
        </w:rPr>
        <w:t>enrofloxacínu</w:t>
      </w:r>
      <w:proofErr w:type="spellEnd"/>
      <w:r w:rsidRPr="003E02A4">
        <w:rPr>
          <w:szCs w:val="22"/>
        </w:rPr>
        <w:t>/kg živej hmotnosti počas 14 dní boli pozorované degeneratívne zmeny kĺbovej chrupavky.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Použitie </w:t>
      </w:r>
      <w:proofErr w:type="spellStart"/>
      <w:r w:rsidRPr="003E02A4">
        <w:rPr>
          <w:szCs w:val="22"/>
        </w:rPr>
        <w:t>enrofloxacínu</w:t>
      </w:r>
      <w:proofErr w:type="spellEnd"/>
      <w:r w:rsidRPr="003E02A4">
        <w:rPr>
          <w:szCs w:val="22"/>
        </w:rPr>
        <w:t xml:space="preserve"> u jahniat počas rastu v odporúčanej dávke v priebehu 15 dní spôsobilo histologické zmeny v kĺbovej chrupavke, ktoré neboli spojené s klinickými príznakmi.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proofErr w:type="spellStart"/>
      <w:r w:rsidRPr="003E02A4">
        <w:rPr>
          <w:szCs w:val="22"/>
        </w:rPr>
        <w:t>Enrofloxacín</w:t>
      </w:r>
      <w:proofErr w:type="spellEnd"/>
      <w:r w:rsidRPr="003E02A4">
        <w:rPr>
          <w:szCs w:val="22"/>
        </w:rPr>
        <w:t xml:space="preserve"> sa vylučuje obličkami. Tak ako pri všetkých </w:t>
      </w:r>
      <w:proofErr w:type="spellStart"/>
      <w:r w:rsidRPr="003E02A4">
        <w:rPr>
          <w:szCs w:val="22"/>
        </w:rPr>
        <w:t>fluorochinolónoch</w:t>
      </w:r>
      <w:proofErr w:type="spellEnd"/>
      <w:r w:rsidRPr="003E02A4">
        <w:rPr>
          <w:szCs w:val="22"/>
        </w:rPr>
        <w:t>, možno očakávať oneskorené vylučovanie v prítomnosti existujúceho poškodenia obličiek.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jc w:val="both"/>
        <w:rPr>
          <w:szCs w:val="22"/>
          <w:u w:val="single"/>
        </w:rPr>
      </w:pPr>
      <w:r w:rsidRPr="003E02A4">
        <w:rPr>
          <w:szCs w:val="22"/>
          <w:u w:val="single"/>
        </w:rPr>
        <w:t>Osobitné bezpečnostné opatrenia, ktoré má urobiť osoba podávajúca liek zvieratám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Osoby s precitlivenosťou na </w:t>
      </w:r>
      <w:proofErr w:type="spellStart"/>
      <w:r w:rsidRPr="003E02A4">
        <w:rPr>
          <w:szCs w:val="22"/>
          <w:lang w:val="sk"/>
        </w:rPr>
        <w:t>fluorochinolóny</w:t>
      </w:r>
      <w:proofErr w:type="spellEnd"/>
      <w:r w:rsidRPr="003E02A4">
        <w:rPr>
          <w:szCs w:val="22"/>
          <w:lang w:val="sk"/>
        </w:rPr>
        <w:t xml:space="preserve"> by sa mali vyhnúť akémukoľvek kontaktu s liekom.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Zabráňte kontaktu s pokožkou a očami. V prípade poliatia kože alebo zasiahnutia očí ihneď opláchnuť vodou. Po použití si umyte ruky. Pri používaní lieku nejesť, nepiť a nefajčiť.</w:t>
      </w: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Je potrebné postupovať opatrne, aby sa zabránilo náhodnému </w:t>
      </w:r>
      <w:proofErr w:type="spellStart"/>
      <w:r w:rsidRPr="003E02A4">
        <w:rPr>
          <w:szCs w:val="22"/>
          <w:lang w:val="sk"/>
        </w:rPr>
        <w:t>samoinjikovaniu</w:t>
      </w:r>
      <w:proofErr w:type="spellEnd"/>
      <w:r w:rsidRPr="003E02A4">
        <w:rPr>
          <w:szCs w:val="22"/>
          <w:lang w:val="sk"/>
        </w:rPr>
        <w:t xml:space="preserve">. V prípade náhodného </w:t>
      </w:r>
      <w:proofErr w:type="spellStart"/>
      <w:r w:rsidRPr="003E02A4">
        <w:rPr>
          <w:szCs w:val="22"/>
          <w:lang w:val="sk"/>
        </w:rPr>
        <w:t>samoinjikovania</w:t>
      </w:r>
      <w:proofErr w:type="spellEnd"/>
      <w:r w:rsidRPr="003E02A4">
        <w:rPr>
          <w:szCs w:val="22"/>
          <w:lang w:val="sk"/>
        </w:rPr>
        <w:t xml:space="preserve"> ihneď vyhľadajte lekársku pomoc a ukážte lekárovi písomnú informáciu alebo obal.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Iné bezpečnostné opatrenia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V krajinách, kde je povolené kŕmenie populácií vtákov-zdochlinárov uhynutým dobytkom ako ochranné opatrenie (pozri rozhodnutie Komisie 2003/322/ES), by sa malo pred kŕmením jatočnými telami hospodárskych zvierat, ktoré boli nedávno liečené týmto liekom, zvážiť možné riziko úspechu liahnutia.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 xml:space="preserve">4.6 </w:t>
      </w:r>
      <w:r w:rsidRPr="003E02A4">
        <w:rPr>
          <w:b/>
          <w:szCs w:val="22"/>
        </w:rPr>
        <w:tab/>
        <w:t>Nežiaduce účinky (frekvencia výskytu a závažnosť)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Vo veľmi zriedkavých prípadoch sa môžu vyskytnúť poruchy tráviacej sústavy (napr. hnačka). Tieto príznaky sú zvyčajne mierne a prechodné.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Vo veľmi zriedkavých prípadoch môže intravenózna liečba hovädzieho dobytka spôsobiť šokové reakcie, pravdepodobne v dôsledku poškodenia krvného obehu.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Lokálne reakcie v mieste injekcie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U ošípaných sa po </w:t>
      </w:r>
      <w:proofErr w:type="spellStart"/>
      <w:r w:rsidRPr="003E02A4">
        <w:rPr>
          <w:szCs w:val="22"/>
          <w:lang w:val="sk"/>
        </w:rPr>
        <w:t>intramuskulárnom</w:t>
      </w:r>
      <w:proofErr w:type="spellEnd"/>
      <w:r w:rsidRPr="003E02A4">
        <w:rPr>
          <w:szCs w:val="22"/>
          <w:lang w:val="sk"/>
        </w:rPr>
        <w:t xml:space="preserve"> podaní lieku môžu vyskytnúť zápalové reakcie. Môžu pretrvávať až 28 dní po injekcii.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>Frekvencia výskytu nežiaducich účinkov sa definuje použitím nasledujúceho pravidla: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veľmi časté (nežiaduce účinky sa prejavili u viac ako 1 z 10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časté (u viac ako 1 ale menej ako 10 zo 100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menej časté ( u viac ako 1 ale menej ako 10 z 1 000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zriedkavé (u viac ako 1 ale menej ako 10 z 10 000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veľmi zriedkavé (u menej ako 1 z 10 000 liečených zvierat, vrátane ojedinelých hlásení).</w:t>
      </w:r>
    </w:p>
    <w:p w:rsidR="003E02A4" w:rsidRPr="003E02A4" w:rsidRDefault="003E02A4" w:rsidP="003E02A4">
      <w:pPr>
        <w:ind w:left="60" w:firstLine="0"/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4.7</w:t>
      </w:r>
      <w:r w:rsidRPr="003E02A4">
        <w:rPr>
          <w:b/>
          <w:szCs w:val="22"/>
        </w:rPr>
        <w:tab/>
        <w:t>Použitie počas gravidity, laktácie, znášky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</w:rPr>
      </w:pPr>
      <w:r w:rsidRPr="003E02A4">
        <w:rPr>
          <w:szCs w:val="22"/>
          <w:u w:val="single"/>
        </w:rPr>
        <w:t>Hovädzí dobytok: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Bezpečnosť veterinárneho lieku bola stanovená u gravidných kráv počas 1. štvrtiny gravidity. Liek je možné používať u gravidných kráv počas 1. štvrtiny gravidity.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Použitie lieku u kráv počas 3 posledných štvrtín gravidity by malo byť založené na zhodnotení prínosu/rizika zodpovedným veterinárnym lekárom.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Liek sa môže používať u kráv počas laktácie.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Ovce a kozy: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Bezpečnosť veterinárneho lieku počas gravidity a laktácie nebola stanovená. Použiť len  po zhodnotení prínosu/rizika zodpovedným veterinárnym lekárom.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Ošípané: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Bezpečnosť veterinárneho lieku počas gravidity nebola stanovená. Použiť len po zhodnotení prínosu/rizika zodpovedným veterinárnym lekárom.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>Liek sa môže používať u ošípaných počas laktácie.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4.8</w:t>
      </w:r>
      <w:r w:rsidRPr="003E02A4">
        <w:rPr>
          <w:b/>
          <w:szCs w:val="22"/>
        </w:rPr>
        <w:tab/>
        <w:t>Liekové interakcie a iné formy vzájomného pôsobenia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nepoužívajte súbežne s </w:t>
      </w:r>
      <w:proofErr w:type="spellStart"/>
      <w:r w:rsidRPr="003E02A4">
        <w:rPr>
          <w:szCs w:val="22"/>
          <w:lang w:val="sk"/>
        </w:rPr>
        <w:t>antimikrobiálnymi</w:t>
      </w:r>
      <w:proofErr w:type="spellEnd"/>
      <w:r w:rsidRPr="003E02A4">
        <w:rPr>
          <w:szCs w:val="22"/>
          <w:lang w:val="sk"/>
        </w:rPr>
        <w:t xml:space="preserve"> látkami pôsobiacimi antagonisticky na </w:t>
      </w:r>
      <w:proofErr w:type="spellStart"/>
      <w:r w:rsidRPr="003E02A4">
        <w:rPr>
          <w:szCs w:val="22"/>
          <w:lang w:val="sk"/>
        </w:rPr>
        <w:t>chinolóny</w:t>
      </w:r>
      <w:proofErr w:type="spellEnd"/>
      <w:r w:rsidRPr="003E02A4">
        <w:rPr>
          <w:szCs w:val="22"/>
          <w:lang w:val="sk"/>
        </w:rPr>
        <w:t xml:space="preserve"> (napr. </w:t>
      </w:r>
      <w:proofErr w:type="spellStart"/>
      <w:r w:rsidRPr="003E02A4">
        <w:rPr>
          <w:szCs w:val="22"/>
          <w:lang w:val="sk"/>
        </w:rPr>
        <w:t>makrolidy</w:t>
      </w:r>
      <w:proofErr w:type="spellEnd"/>
      <w:r w:rsidRPr="003E02A4">
        <w:rPr>
          <w:szCs w:val="22"/>
          <w:lang w:val="sk"/>
        </w:rPr>
        <w:t xml:space="preserve">, tetracyklíny alebo </w:t>
      </w:r>
      <w:proofErr w:type="spellStart"/>
      <w:r w:rsidRPr="003E02A4">
        <w:rPr>
          <w:szCs w:val="22"/>
          <w:lang w:val="sk"/>
        </w:rPr>
        <w:t>fenikoly</w:t>
      </w:r>
      <w:proofErr w:type="spellEnd"/>
      <w:r w:rsidRPr="003E02A4">
        <w:rPr>
          <w:szCs w:val="22"/>
          <w:lang w:val="sk"/>
        </w:rPr>
        <w:t>).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Nepoužívať súbežne s </w:t>
      </w:r>
      <w:proofErr w:type="spellStart"/>
      <w:r w:rsidRPr="003E02A4">
        <w:rPr>
          <w:szCs w:val="22"/>
          <w:lang w:val="sk"/>
        </w:rPr>
        <w:t>teofylínom</w:t>
      </w:r>
      <w:proofErr w:type="spellEnd"/>
      <w:r w:rsidRPr="003E02A4">
        <w:rPr>
          <w:szCs w:val="22"/>
          <w:lang w:val="sk"/>
        </w:rPr>
        <w:t xml:space="preserve">, pretože eliminácia </w:t>
      </w:r>
      <w:proofErr w:type="spellStart"/>
      <w:r w:rsidRPr="003E02A4">
        <w:rPr>
          <w:szCs w:val="22"/>
          <w:lang w:val="sk"/>
        </w:rPr>
        <w:t>teofylínu</w:t>
      </w:r>
      <w:proofErr w:type="spellEnd"/>
      <w:r w:rsidRPr="003E02A4">
        <w:rPr>
          <w:szCs w:val="22"/>
          <w:lang w:val="sk"/>
        </w:rPr>
        <w:t xml:space="preserve"> môže byť oneskorená.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>4.9</w:t>
      </w:r>
      <w:r w:rsidRPr="003E02A4">
        <w:rPr>
          <w:b/>
          <w:szCs w:val="22"/>
        </w:rPr>
        <w:tab/>
        <w:t>Dávkovanie a spôsob podania lieku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Na intravenózne (hovädzí dobytok), </w:t>
      </w:r>
      <w:proofErr w:type="spellStart"/>
      <w:r w:rsidRPr="003E02A4">
        <w:rPr>
          <w:szCs w:val="22"/>
          <w:lang w:val="sk"/>
        </w:rPr>
        <w:t>subkutánne</w:t>
      </w:r>
      <w:proofErr w:type="spellEnd"/>
      <w:r w:rsidRPr="003E02A4">
        <w:rPr>
          <w:szCs w:val="22"/>
          <w:lang w:val="sk"/>
        </w:rPr>
        <w:t xml:space="preserve"> (hovädzí dobytok, ovce, kozy) alebo </w:t>
      </w:r>
      <w:proofErr w:type="spellStart"/>
      <w:r w:rsidRPr="003E02A4">
        <w:rPr>
          <w:szCs w:val="22"/>
          <w:lang w:val="sk"/>
        </w:rPr>
        <w:t>intramuskulárne</w:t>
      </w:r>
      <w:proofErr w:type="spellEnd"/>
      <w:r w:rsidRPr="003E02A4">
        <w:rPr>
          <w:szCs w:val="22"/>
          <w:lang w:val="sk"/>
        </w:rPr>
        <w:t xml:space="preserve"> (ošípané) podanie.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>Opakované injekcie sa musia podať na rôzne miesta.</w:t>
      </w: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Aby sa</w:t>
      </w:r>
      <w:r w:rsidR="00465A3F">
        <w:rPr>
          <w:szCs w:val="22"/>
        </w:rPr>
        <w:t xml:space="preserve"> </w:t>
      </w:r>
      <w:r w:rsidRPr="003E02A4">
        <w:rPr>
          <w:szCs w:val="22"/>
        </w:rPr>
        <w:t xml:space="preserve">zabránilo </w:t>
      </w:r>
      <w:proofErr w:type="spellStart"/>
      <w:r w:rsidRPr="003E02A4">
        <w:rPr>
          <w:szCs w:val="22"/>
        </w:rPr>
        <w:t>poddávkovaniu</w:t>
      </w:r>
      <w:proofErr w:type="spellEnd"/>
      <w:r w:rsidRPr="003E02A4">
        <w:rPr>
          <w:szCs w:val="22"/>
        </w:rPr>
        <w:t>, živá hmotnosť by mala byť stanovená tak presne, ako je to možné.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Hovädzí dobytok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raz denne počas 3 – 5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lastRenderedPageBreak/>
        <w:t xml:space="preserve">Akútna artritída súvisiaca s </w:t>
      </w:r>
      <w:proofErr w:type="spellStart"/>
      <w:r w:rsidRPr="003E02A4">
        <w:rPr>
          <w:szCs w:val="22"/>
          <w:lang w:val="sk"/>
        </w:rPr>
        <w:t>mykoplazmami</w:t>
      </w:r>
      <w:proofErr w:type="spellEnd"/>
      <w:r w:rsidRPr="003E02A4">
        <w:rPr>
          <w:szCs w:val="22"/>
          <w:lang w:val="sk"/>
        </w:rPr>
        <w:t xml:space="preserve"> spôsobená kmeňmi </w:t>
      </w:r>
      <w:proofErr w:type="spellStart"/>
      <w:r w:rsidRPr="003E02A4">
        <w:rPr>
          <w:i/>
          <w:szCs w:val="22"/>
          <w:lang w:val="sk"/>
        </w:rPr>
        <w:t>Mycoplasma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bovis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u hovädzieho dobytka mladšieho ako 2 roky: 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raz denne počas max. 5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Liek sa môže podávať pomalým intravenóznym alebo </w:t>
      </w:r>
      <w:proofErr w:type="spellStart"/>
      <w:r w:rsidRPr="003E02A4">
        <w:rPr>
          <w:szCs w:val="22"/>
          <w:lang w:val="sk"/>
        </w:rPr>
        <w:t>subkutánnym</w:t>
      </w:r>
      <w:proofErr w:type="spellEnd"/>
      <w:r w:rsidRPr="003E02A4">
        <w:rPr>
          <w:szCs w:val="22"/>
          <w:lang w:val="sk"/>
        </w:rPr>
        <w:t xml:space="preserve"> podaním.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Akútna </w:t>
      </w:r>
      <w:proofErr w:type="spellStart"/>
      <w:r w:rsidRPr="003E02A4">
        <w:rPr>
          <w:szCs w:val="22"/>
          <w:lang w:val="sk"/>
        </w:rPr>
        <w:t>mastitída</w:t>
      </w:r>
      <w:proofErr w:type="spellEnd"/>
      <w:r w:rsidRPr="003E02A4">
        <w:rPr>
          <w:szCs w:val="22"/>
          <w:lang w:val="sk"/>
        </w:rPr>
        <w:t xml:space="preserve"> spôsobená kmeňom </w:t>
      </w:r>
      <w:proofErr w:type="spellStart"/>
      <w:r w:rsidRPr="003E02A4">
        <w:rPr>
          <w:i/>
          <w:szCs w:val="22"/>
          <w:lang w:val="sk"/>
        </w:rPr>
        <w:t>Escherichia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: 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pomalou intravenóznou injekciou raz denne počas max. 2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Druhá dávka sa môže podať </w:t>
      </w:r>
      <w:proofErr w:type="spellStart"/>
      <w:r w:rsidRPr="003E02A4">
        <w:rPr>
          <w:szCs w:val="22"/>
          <w:lang w:val="sk"/>
        </w:rPr>
        <w:t>subkutánnou</w:t>
      </w:r>
      <w:proofErr w:type="spellEnd"/>
      <w:r w:rsidRPr="003E02A4">
        <w:rPr>
          <w:szCs w:val="22"/>
          <w:lang w:val="sk"/>
        </w:rPr>
        <w:t xml:space="preserve"> cestou. V tomto prípade sa uplatňuje ochranná lehota po </w:t>
      </w:r>
      <w:proofErr w:type="spellStart"/>
      <w:r w:rsidRPr="003E02A4">
        <w:rPr>
          <w:szCs w:val="22"/>
          <w:lang w:val="sk"/>
        </w:rPr>
        <w:t>subkutánnej</w:t>
      </w:r>
      <w:proofErr w:type="spellEnd"/>
      <w:r w:rsidRPr="003E02A4">
        <w:rPr>
          <w:szCs w:val="22"/>
          <w:lang w:val="sk"/>
        </w:rPr>
        <w:t xml:space="preserve"> injekcii.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Na jedno miesto sa pri </w:t>
      </w:r>
      <w:proofErr w:type="spellStart"/>
      <w:r w:rsidRPr="003E02A4">
        <w:rPr>
          <w:szCs w:val="22"/>
          <w:lang w:val="sk"/>
        </w:rPr>
        <w:t>subkutánnej</w:t>
      </w:r>
      <w:proofErr w:type="spellEnd"/>
      <w:r w:rsidRPr="003E02A4">
        <w:rPr>
          <w:szCs w:val="22"/>
          <w:lang w:val="sk"/>
        </w:rPr>
        <w:t xml:space="preserve"> injekcii nemá podať viac ako 10 ml.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Ovce a kozy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jedenkrát denne </w:t>
      </w:r>
      <w:proofErr w:type="spellStart"/>
      <w:r w:rsidRPr="003E02A4">
        <w:rPr>
          <w:szCs w:val="22"/>
          <w:lang w:val="sk"/>
        </w:rPr>
        <w:t>subkutánnou</w:t>
      </w:r>
      <w:proofErr w:type="spellEnd"/>
      <w:r w:rsidRPr="003E02A4">
        <w:rPr>
          <w:szCs w:val="22"/>
          <w:lang w:val="sk"/>
        </w:rPr>
        <w:t xml:space="preserve"> injekciou počas max. 3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Na jedno miesto sa pri </w:t>
      </w:r>
      <w:proofErr w:type="spellStart"/>
      <w:r w:rsidRPr="003E02A4">
        <w:rPr>
          <w:szCs w:val="22"/>
          <w:lang w:val="sk"/>
        </w:rPr>
        <w:t>subkutánnej</w:t>
      </w:r>
      <w:proofErr w:type="spellEnd"/>
      <w:r w:rsidRPr="003E02A4">
        <w:rPr>
          <w:szCs w:val="22"/>
          <w:lang w:val="sk"/>
        </w:rPr>
        <w:t xml:space="preserve"> injekcii nemá podať viac ako 6 ml.</w:t>
      </w: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Ošípané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2,5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0,5 ml lieku na 20 kg živej hmotnosti, raz denne </w:t>
      </w:r>
      <w:proofErr w:type="spellStart"/>
      <w:r w:rsidRPr="003E02A4">
        <w:rPr>
          <w:szCs w:val="22"/>
          <w:lang w:val="sk"/>
        </w:rPr>
        <w:t>intramuskulárnou</w:t>
      </w:r>
      <w:proofErr w:type="spellEnd"/>
      <w:r w:rsidRPr="003E02A4">
        <w:rPr>
          <w:szCs w:val="22"/>
          <w:lang w:val="sk"/>
        </w:rPr>
        <w:t xml:space="preserve"> injekciou počas max. 3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Infekcia tráviaceho traktu alebo </w:t>
      </w:r>
      <w:proofErr w:type="spellStart"/>
      <w:r w:rsidRPr="003E02A4">
        <w:rPr>
          <w:szCs w:val="22"/>
          <w:lang w:val="sk"/>
        </w:rPr>
        <w:t>septikémia</w:t>
      </w:r>
      <w:proofErr w:type="spellEnd"/>
      <w:r w:rsidRPr="003E02A4">
        <w:rPr>
          <w:szCs w:val="22"/>
          <w:lang w:val="sk"/>
        </w:rPr>
        <w:t xml:space="preserve"> spôsobená kmeňmi </w:t>
      </w:r>
      <w:proofErr w:type="spellStart"/>
      <w:r w:rsidRPr="003E02A4">
        <w:rPr>
          <w:i/>
          <w:szCs w:val="22"/>
          <w:lang w:val="sk"/>
        </w:rPr>
        <w:t>Escherichia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: 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raz denne </w:t>
      </w:r>
      <w:proofErr w:type="spellStart"/>
      <w:r w:rsidRPr="003E02A4">
        <w:rPr>
          <w:szCs w:val="22"/>
          <w:lang w:val="sk"/>
        </w:rPr>
        <w:t>intramuskulárnou</w:t>
      </w:r>
      <w:proofErr w:type="spellEnd"/>
      <w:r w:rsidRPr="003E02A4">
        <w:rPr>
          <w:szCs w:val="22"/>
          <w:lang w:val="sk"/>
        </w:rPr>
        <w:t xml:space="preserve"> injekciou počas max. 3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U ošípaných sa má injekcia aplikovať do krku v oblasti základne ucha.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Na jedno miesto sa pri </w:t>
      </w:r>
      <w:proofErr w:type="spellStart"/>
      <w:r w:rsidRPr="003E02A4">
        <w:rPr>
          <w:szCs w:val="22"/>
          <w:lang w:val="sk"/>
        </w:rPr>
        <w:t>intramuskulárnej</w:t>
      </w:r>
      <w:proofErr w:type="spellEnd"/>
      <w:r w:rsidRPr="003E02A4">
        <w:rPr>
          <w:szCs w:val="22"/>
          <w:lang w:val="sk"/>
        </w:rPr>
        <w:t xml:space="preserve"> injekcii nemá podať viac ako 3 ml.</w:t>
      </w:r>
    </w:p>
    <w:p w:rsidR="003E02A4" w:rsidRPr="003E02A4" w:rsidRDefault="003E02A4" w:rsidP="003E02A4">
      <w:pPr>
        <w:jc w:val="both"/>
        <w:rPr>
          <w:szCs w:val="22"/>
          <w:lang w:val="et-EE"/>
        </w:rPr>
      </w:pPr>
    </w:p>
    <w:p w:rsidR="003E02A4" w:rsidRPr="003E02A4" w:rsidRDefault="003E02A4" w:rsidP="003E02A4">
      <w:pPr>
        <w:jc w:val="both"/>
        <w:rPr>
          <w:szCs w:val="22"/>
          <w:lang w:val="et-EE"/>
        </w:rPr>
      </w:pPr>
      <w:r w:rsidRPr="003E02A4">
        <w:rPr>
          <w:szCs w:val="22"/>
        </w:rPr>
        <w:t>Gumovú zátku možno bezpečne prepichnúť najviac 15-krát.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4.10</w:t>
      </w:r>
      <w:r w:rsidRPr="003E02A4">
        <w:rPr>
          <w:b/>
          <w:szCs w:val="22"/>
        </w:rPr>
        <w:tab/>
        <w:t xml:space="preserve">Predávkovanie (príznaky, núdzové postupy, </w:t>
      </w:r>
      <w:proofErr w:type="spellStart"/>
      <w:r w:rsidRPr="003E02A4">
        <w:rPr>
          <w:b/>
          <w:szCs w:val="22"/>
        </w:rPr>
        <w:t>antidotá</w:t>
      </w:r>
      <w:proofErr w:type="spellEnd"/>
      <w:r w:rsidRPr="003E02A4">
        <w:rPr>
          <w:b/>
          <w:szCs w:val="22"/>
        </w:rPr>
        <w:t>), ak sú potrebné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  <w:lang w:val="sk"/>
        </w:rPr>
        <w:t>V prípade náhodného predávkovania sa môžu vyskytnúť poruchy tráviacej sústavy (napr. vracanie, hnačka) a neurologické poruchy.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  <w:lang w:val="sk"/>
        </w:rPr>
        <w:t>U ošípaných sa nepozorovali žiadne nežiaduce účinky po podaní 5-násobku odporúčanej dávky.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  <w:lang w:val="sk"/>
        </w:rPr>
        <w:t>U hovädzieho dobytka, oviec a kôz predávkovanie nebolo zdokumentované.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Pokiaľ sa objavia prejavy predávkovania, treba začať so symptomatickou liečbou.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szCs w:val="22"/>
        </w:rPr>
        <w:t>4.11</w:t>
      </w:r>
      <w:r w:rsidRPr="003E02A4">
        <w:rPr>
          <w:b/>
          <w:szCs w:val="22"/>
        </w:rPr>
        <w:tab/>
        <w:t>Ochranné lehoty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Hovädzí dobytok:</w:t>
      </w:r>
      <w:r w:rsidRPr="003E02A4">
        <w:rPr>
          <w:szCs w:val="22"/>
        </w:rPr>
        <w:tab/>
      </w:r>
      <w:r w:rsidRPr="003E02A4">
        <w:rPr>
          <w:i/>
          <w:szCs w:val="22"/>
        </w:rPr>
        <w:t>Po intravenóznej injekcii:</w:t>
      </w:r>
    </w:p>
    <w:p w:rsidR="003E02A4" w:rsidRPr="003E02A4" w:rsidRDefault="003E02A4" w:rsidP="003E02A4">
      <w:pPr>
        <w:ind w:left="1983" w:firstLine="141"/>
        <w:rPr>
          <w:szCs w:val="22"/>
        </w:rPr>
      </w:pPr>
      <w:r w:rsidRPr="003E02A4">
        <w:rPr>
          <w:szCs w:val="22"/>
        </w:rPr>
        <w:t>Mäso a vnútornosti: 5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3 dni.</w:t>
      </w:r>
    </w:p>
    <w:p w:rsidR="003E02A4" w:rsidRPr="003E02A4" w:rsidRDefault="003E02A4" w:rsidP="003E02A4">
      <w:pPr>
        <w:ind w:left="1842" w:firstLine="282"/>
        <w:rPr>
          <w:szCs w:val="22"/>
        </w:rPr>
      </w:pPr>
      <w:r w:rsidRPr="003E02A4">
        <w:rPr>
          <w:i/>
          <w:szCs w:val="22"/>
        </w:rPr>
        <w:t xml:space="preserve">Po </w:t>
      </w:r>
      <w:proofErr w:type="spellStart"/>
      <w:r w:rsidRPr="003E02A4">
        <w:rPr>
          <w:i/>
          <w:szCs w:val="22"/>
        </w:rPr>
        <w:t>subkutánnej</w:t>
      </w:r>
      <w:proofErr w:type="spellEnd"/>
      <w:r w:rsidRPr="003E02A4">
        <w:rPr>
          <w:i/>
          <w:szCs w:val="22"/>
        </w:rPr>
        <w:t xml:space="preserve"> injekcii:</w:t>
      </w:r>
    </w:p>
    <w:p w:rsidR="003E02A4" w:rsidRPr="003E02A4" w:rsidRDefault="003E02A4" w:rsidP="003E02A4">
      <w:pPr>
        <w:ind w:left="1983" w:firstLine="141"/>
        <w:rPr>
          <w:szCs w:val="22"/>
        </w:rPr>
      </w:pPr>
      <w:r w:rsidRPr="003E02A4">
        <w:rPr>
          <w:szCs w:val="22"/>
        </w:rPr>
        <w:t>Mäso a vnútornosti: 12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4 dni.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lang w:val="et-EE"/>
        </w:rPr>
        <w:t>Ovce:</w:t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Mäso a vnútornosti: 4 dni.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3 dni.</w:t>
      </w:r>
    </w:p>
    <w:p w:rsidR="003E02A4" w:rsidRPr="003E02A4" w:rsidRDefault="003E02A4" w:rsidP="003E02A4">
      <w:pPr>
        <w:rPr>
          <w:szCs w:val="22"/>
          <w:lang w:val="et-EE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lang w:val="et-EE"/>
        </w:rPr>
        <w:t>Kozy:</w:t>
      </w:r>
      <w:r w:rsidRPr="003E02A4">
        <w:rPr>
          <w:szCs w:val="22"/>
          <w:lang w:val="et-EE"/>
        </w:rPr>
        <w:tab/>
      </w:r>
      <w:r w:rsidRPr="003E02A4">
        <w:rPr>
          <w:szCs w:val="22"/>
          <w:lang w:val="et-EE"/>
        </w:rPr>
        <w:tab/>
      </w:r>
      <w:r w:rsidRPr="003E02A4">
        <w:rPr>
          <w:szCs w:val="22"/>
          <w:lang w:val="et-EE"/>
        </w:rPr>
        <w:tab/>
      </w:r>
      <w:r w:rsidRPr="003E02A4">
        <w:rPr>
          <w:szCs w:val="22"/>
        </w:rPr>
        <w:t>Mäso a vnútornosti: 6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lastRenderedPageBreak/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4 dni.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Ošípané:</w:t>
      </w:r>
      <w:r w:rsidRPr="003E02A4">
        <w:rPr>
          <w:szCs w:val="22"/>
        </w:rPr>
        <w:tab/>
      </w:r>
      <w:r w:rsidRPr="003E02A4">
        <w:rPr>
          <w:szCs w:val="22"/>
        </w:rPr>
        <w:tab/>
        <w:t>Mäso a vnútornosti: 13 dní.</w:t>
      </w:r>
    </w:p>
    <w:p w:rsidR="003E02A4" w:rsidRPr="003E02A4" w:rsidRDefault="003E02A4" w:rsidP="00976626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5.</w:t>
      </w:r>
      <w:r w:rsidRPr="003E02A4">
        <w:rPr>
          <w:b/>
          <w:bCs/>
          <w:szCs w:val="22"/>
        </w:rPr>
        <w:tab/>
        <w:t>FARMAKOLOGICKÉ VLASTNOSTI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proofErr w:type="spellStart"/>
      <w:r w:rsidRPr="003E02A4">
        <w:rPr>
          <w:szCs w:val="22"/>
        </w:rPr>
        <w:t>Farmakoterapeutická</w:t>
      </w:r>
      <w:proofErr w:type="spellEnd"/>
      <w:r w:rsidRPr="003E02A4">
        <w:rPr>
          <w:szCs w:val="22"/>
        </w:rPr>
        <w:t xml:space="preserve"> skupina: Antibakteriálne látky na systémové použitie, </w:t>
      </w:r>
      <w:proofErr w:type="spellStart"/>
      <w:r w:rsidRPr="003E02A4">
        <w:rPr>
          <w:szCs w:val="22"/>
        </w:rPr>
        <w:t>fluorochinolóny</w:t>
      </w:r>
      <w:proofErr w:type="spellEnd"/>
      <w:r w:rsidRPr="003E02A4">
        <w:rPr>
          <w:szCs w:val="22"/>
        </w:rPr>
        <w:t>.</w:t>
      </w:r>
    </w:p>
    <w:p w:rsidR="003E02A4" w:rsidRPr="003E02A4" w:rsidRDefault="003E02A4" w:rsidP="003E02A4">
      <w:pPr>
        <w:ind w:left="0" w:firstLine="0"/>
        <w:rPr>
          <w:szCs w:val="22"/>
        </w:rPr>
      </w:pPr>
      <w:proofErr w:type="spellStart"/>
      <w:r w:rsidRPr="003E02A4">
        <w:rPr>
          <w:szCs w:val="22"/>
        </w:rPr>
        <w:t>ATCvet</w:t>
      </w:r>
      <w:proofErr w:type="spellEnd"/>
      <w:r w:rsidRPr="003E02A4">
        <w:rPr>
          <w:szCs w:val="22"/>
        </w:rPr>
        <w:t xml:space="preserve"> kód: QJ01MA90.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 xml:space="preserve">5.1 </w:t>
      </w:r>
      <w:proofErr w:type="spellStart"/>
      <w:r w:rsidRPr="003E02A4">
        <w:rPr>
          <w:b/>
          <w:szCs w:val="22"/>
        </w:rPr>
        <w:t>Farmakodynamické</w:t>
      </w:r>
      <w:proofErr w:type="spellEnd"/>
      <w:r w:rsidRPr="003E02A4">
        <w:rPr>
          <w:b/>
          <w:szCs w:val="22"/>
        </w:rPr>
        <w:t xml:space="preserve"> vlastnosti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</w:rPr>
      </w:pPr>
      <w:r w:rsidRPr="003E02A4">
        <w:rPr>
          <w:szCs w:val="22"/>
          <w:u w:val="single"/>
        </w:rPr>
        <w:t>Spôsob účinku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Ako molekulárne ciele </w:t>
      </w:r>
      <w:proofErr w:type="spellStart"/>
      <w:r w:rsidRPr="003E02A4">
        <w:rPr>
          <w:szCs w:val="22"/>
          <w:lang w:val="sk"/>
        </w:rPr>
        <w:t>fluorochinolónov</w:t>
      </w:r>
      <w:proofErr w:type="spellEnd"/>
      <w:r w:rsidRPr="003E02A4">
        <w:rPr>
          <w:szCs w:val="22"/>
          <w:lang w:val="sk"/>
        </w:rPr>
        <w:t xml:space="preserve"> boli identifikované dva enzýmy nevyhnutné na replikáciu a transkripciu DNA, DNA </w:t>
      </w:r>
      <w:proofErr w:type="spellStart"/>
      <w:r w:rsidRPr="003E02A4">
        <w:rPr>
          <w:szCs w:val="22"/>
          <w:lang w:val="sk"/>
        </w:rPr>
        <w:t>gyráza</w:t>
      </w:r>
      <w:proofErr w:type="spellEnd"/>
      <w:r w:rsidRPr="003E02A4">
        <w:rPr>
          <w:szCs w:val="22"/>
          <w:lang w:val="sk"/>
        </w:rPr>
        <w:t xml:space="preserve"> a </w:t>
      </w:r>
      <w:proofErr w:type="spellStart"/>
      <w:r w:rsidRPr="003E02A4">
        <w:rPr>
          <w:szCs w:val="22"/>
          <w:lang w:val="sk"/>
        </w:rPr>
        <w:t>topoizomeráza</w:t>
      </w:r>
      <w:proofErr w:type="spellEnd"/>
      <w:r w:rsidRPr="003E02A4">
        <w:rPr>
          <w:szCs w:val="22"/>
          <w:lang w:val="sk"/>
        </w:rPr>
        <w:t xml:space="preserve"> IV. Cieľová inhibícia je spôsobená </w:t>
      </w:r>
      <w:proofErr w:type="spellStart"/>
      <w:r w:rsidRPr="003E02A4">
        <w:rPr>
          <w:szCs w:val="22"/>
          <w:lang w:val="sk"/>
        </w:rPr>
        <w:t>nekovalentnou</w:t>
      </w:r>
      <w:proofErr w:type="spellEnd"/>
      <w:r w:rsidRPr="003E02A4">
        <w:rPr>
          <w:szCs w:val="22"/>
          <w:lang w:val="sk"/>
        </w:rPr>
        <w:t xml:space="preserve"> väzbou molekúl </w:t>
      </w:r>
      <w:proofErr w:type="spellStart"/>
      <w:r w:rsidRPr="003E02A4">
        <w:rPr>
          <w:szCs w:val="22"/>
          <w:lang w:val="sk"/>
        </w:rPr>
        <w:t>fluorochinolónov</w:t>
      </w:r>
      <w:proofErr w:type="spellEnd"/>
      <w:r w:rsidRPr="003E02A4">
        <w:rPr>
          <w:szCs w:val="22"/>
          <w:lang w:val="sk"/>
        </w:rPr>
        <w:t xml:space="preserve"> na tieto enzýmy. Replikačné vidlice a </w:t>
      </w:r>
      <w:proofErr w:type="spellStart"/>
      <w:r w:rsidRPr="003E02A4">
        <w:rPr>
          <w:szCs w:val="22"/>
          <w:lang w:val="sk"/>
        </w:rPr>
        <w:t>translačné</w:t>
      </w:r>
      <w:proofErr w:type="spellEnd"/>
      <w:r w:rsidRPr="003E02A4">
        <w:rPr>
          <w:szCs w:val="22"/>
          <w:lang w:val="sk"/>
        </w:rPr>
        <w:t xml:space="preserve"> komplexy nemôžu pokračovať nad rámec komplexov </w:t>
      </w:r>
      <w:proofErr w:type="spellStart"/>
      <w:r w:rsidRPr="003E02A4">
        <w:rPr>
          <w:szCs w:val="22"/>
          <w:lang w:val="sk"/>
        </w:rPr>
        <w:t>enzým-DNA-fluorochinolón</w:t>
      </w:r>
      <w:proofErr w:type="spellEnd"/>
      <w:r w:rsidRPr="003E02A4">
        <w:rPr>
          <w:szCs w:val="22"/>
          <w:lang w:val="sk"/>
        </w:rPr>
        <w:t xml:space="preserve"> a inhibícia syntézy DNA a </w:t>
      </w:r>
      <w:proofErr w:type="spellStart"/>
      <w:r w:rsidRPr="003E02A4">
        <w:rPr>
          <w:szCs w:val="22"/>
          <w:lang w:val="sk"/>
        </w:rPr>
        <w:t>mRNA</w:t>
      </w:r>
      <w:proofErr w:type="spellEnd"/>
      <w:r w:rsidRPr="003E02A4">
        <w:rPr>
          <w:szCs w:val="22"/>
          <w:lang w:val="sk"/>
        </w:rPr>
        <w:t xml:space="preserve"> spúšťa udalosti, ktoré vedú k rýchlemu zabíjaniu patogénnych baktérií závislému od koncentrácie lieku. Spôsob účinku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je baktericídny a baktericídna aktivita závisí od koncentrácie.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  <w:lang w:val="sk"/>
        </w:rPr>
      </w:pP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Antibakteriálne spektrum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je účinný proti mnohým </w:t>
      </w:r>
      <w:proofErr w:type="spellStart"/>
      <w:r w:rsidRPr="003E02A4">
        <w:rPr>
          <w:szCs w:val="22"/>
          <w:lang w:val="sk"/>
        </w:rPr>
        <w:t>gramnegatívnym</w:t>
      </w:r>
      <w:proofErr w:type="spellEnd"/>
      <w:r w:rsidRPr="003E02A4">
        <w:rPr>
          <w:szCs w:val="22"/>
          <w:lang w:val="sk"/>
        </w:rPr>
        <w:t xml:space="preserve"> baktériám, ako napr. </w:t>
      </w:r>
      <w:proofErr w:type="spellStart"/>
      <w:r w:rsidRPr="003E02A4">
        <w:rPr>
          <w:i/>
          <w:szCs w:val="22"/>
          <w:lang w:val="sk"/>
        </w:rPr>
        <w:t>Escherichia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, </w:t>
      </w:r>
      <w:proofErr w:type="spellStart"/>
      <w:r w:rsidRPr="003E02A4">
        <w:rPr>
          <w:i/>
          <w:szCs w:val="22"/>
          <w:lang w:val="sk"/>
        </w:rPr>
        <w:t>Klebsiella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., </w:t>
      </w:r>
      <w:proofErr w:type="spellStart"/>
      <w:r w:rsidRPr="003E02A4">
        <w:rPr>
          <w:i/>
          <w:szCs w:val="22"/>
          <w:lang w:val="sk"/>
        </w:rPr>
        <w:t>Actinobacillus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pleuropneumoniae</w:t>
      </w:r>
      <w:proofErr w:type="spellEnd"/>
      <w:r w:rsidRPr="003E02A4">
        <w:rPr>
          <w:szCs w:val="22"/>
          <w:lang w:val="sk"/>
        </w:rPr>
        <w:t xml:space="preserve">, </w:t>
      </w:r>
      <w:proofErr w:type="spellStart"/>
      <w:r w:rsidRPr="003E02A4">
        <w:rPr>
          <w:i/>
          <w:szCs w:val="22"/>
          <w:lang w:val="sk"/>
        </w:rPr>
        <w:t>Mannheimia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haemolytica</w:t>
      </w:r>
      <w:proofErr w:type="spellEnd"/>
      <w:r w:rsidRPr="003E02A4">
        <w:rPr>
          <w:szCs w:val="22"/>
          <w:lang w:val="sk"/>
        </w:rPr>
        <w:t xml:space="preserve">, </w:t>
      </w:r>
      <w:proofErr w:type="spellStart"/>
      <w:r w:rsidRPr="003E02A4">
        <w:rPr>
          <w:i/>
          <w:szCs w:val="22"/>
          <w:lang w:val="sk"/>
        </w:rPr>
        <w:t>Pasteurella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(napr. </w:t>
      </w:r>
      <w:proofErr w:type="spellStart"/>
      <w:r w:rsidRPr="003E02A4">
        <w:rPr>
          <w:i/>
          <w:szCs w:val="22"/>
          <w:lang w:val="sk"/>
        </w:rPr>
        <w:t>Pasteurella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multocida</w:t>
      </w:r>
      <w:proofErr w:type="spellEnd"/>
      <w:r w:rsidRPr="003E02A4">
        <w:rPr>
          <w:szCs w:val="22"/>
          <w:lang w:val="sk"/>
        </w:rPr>
        <w:t xml:space="preserve">), proti </w:t>
      </w:r>
      <w:proofErr w:type="spellStart"/>
      <w:r w:rsidRPr="003E02A4">
        <w:rPr>
          <w:szCs w:val="22"/>
          <w:lang w:val="sk"/>
        </w:rPr>
        <w:t>grampozitívnym</w:t>
      </w:r>
      <w:proofErr w:type="spellEnd"/>
      <w:r w:rsidRPr="003E02A4">
        <w:rPr>
          <w:szCs w:val="22"/>
          <w:lang w:val="sk"/>
        </w:rPr>
        <w:t xml:space="preserve"> baktériám, ako napr. </w:t>
      </w:r>
      <w:proofErr w:type="spellStart"/>
      <w:r w:rsidRPr="003E02A4">
        <w:rPr>
          <w:i/>
          <w:szCs w:val="22"/>
          <w:lang w:val="sk"/>
        </w:rPr>
        <w:t>Staphylococcus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(napr. </w:t>
      </w:r>
      <w:proofErr w:type="spellStart"/>
      <w:r w:rsidRPr="003E02A4">
        <w:rPr>
          <w:i/>
          <w:szCs w:val="22"/>
          <w:lang w:val="sk"/>
        </w:rPr>
        <w:t>Staphylococcus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aureus</w:t>
      </w:r>
      <w:proofErr w:type="spellEnd"/>
      <w:r w:rsidRPr="003E02A4">
        <w:rPr>
          <w:szCs w:val="22"/>
          <w:lang w:val="sk"/>
        </w:rPr>
        <w:t xml:space="preserve">) a proti </w:t>
      </w:r>
      <w:proofErr w:type="spellStart"/>
      <w:r w:rsidRPr="003E02A4">
        <w:rPr>
          <w:i/>
          <w:szCs w:val="22"/>
          <w:lang w:val="sk"/>
        </w:rPr>
        <w:t>Mycoplasma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>. pri odporúčaných liečebných dávkach.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Typy a mechanizmy rezistencie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Zaznamenalo sa, že rezistencia na </w:t>
      </w:r>
      <w:proofErr w:type="spellStart"/>
      <w:r w:rsidRPr="003E02A4">
        <w:rPr>
          <w:szCs w:val="22"/>
          <w:lang w:val="sk"/>
        </w:rPr>
        <w:t>fluorochinolóny</w:t>
      </w:r>
      <w:proofErr w:type="spellEnd"/>
      <w:r w:rsidRPr="003E02A4">
        <w:rPr>
          <w:szCs w:val="22"/>
          <w:lang w:val="sk"/>
        </w:rPr>
        <w:t xml:space="preserve"> vzniká z piatich zdrojov, (i) bodové mutácie v génoch kódujúcich DNA </w:t>
      </w:r>
      <w:proofErr w:type="spellStart"/>
      <w:r w:rsidRPr="003E02A4">
        <w:rPr>
          <w:szCs w:val="22"/>
          <w:lang w:val="sk"/>
        </w:rPr>
        <w:t>gyrázu</w:t>
      </w:r>
      <w:proofErr w:type="spellEnd"/>
      <w:r w:rsidRPr="003E02A4">
        <w:rPr>
          <w:szCs w:val="22"/>
          <w:lang w:val="sk"/>
        </w:rPr>
        <w:t xml:space="preserve"> a/alebo </w:t>
      </w:r>
      <w:proofErr w:type="spellStart"/>
      <w:r w:rsidRPr="003E02A4">
        <w:rPr>
          <w:szCs w:val="22"/>
          <w:lang w:val="sk"/>
        </w:rPr>
        <w:t>topoizomerázu</w:t>
      </w:r>
      <w:proofErr w:type="spellEnd"/>
      <w:r w:rsidRPr="003E02A4">
        <w:rPr>
          <w:szCs w:val="22"/>
          <w:lang w:val="sk"/>
        </w:rPr>
        <w:t xml:space="preserve"> IV, ktoré vedú ku zmenám príslušného enzýmu, (ii) zmeny priepustnosti lieku u </w:t>
      </w:r>
      <w:proofErr w:type="spellStart"/>
      <w:r w:rsidRPr="003E02A4">
        <w:rPr>
          <w:szCs w:val="22"/>
          <w:lang w:val="sk"/>
        </w:rPr>
        <w:t>gramnegatívnych</w:t>
      </w:r>
      <w:proofErr w:type="spellEnd"/>
      <w:r w:rsidRPr="003E02A4">
        <w:rPr>
          <w:szCs w:val="22"/>
          <w:lang w:val="sk"/>
        </w:rPr>
        <w:t xml:space="preserve"> baktérií, (</w:t>
      </w:r>
      <w:proofErr w:type="spellStart"/>
      <w:r w:rsidRPr="003E02A4">
        <w:rPr>
          <w:szCs w:val="22"/>
          <w:lang w:val="sk"/>
        </w:rPr>
        <w:t>iii</w:t>
      </w:r>
      <w:proofErr w:type="spellEnd"/>
      <w:r w:rsidRPr="003E02A4">
        <w:rPr>
          <w:szCs w:val="22"/>
          <w:lang w:val="sk"/>
        </w:rPr>
        <w:t xml:space="preserve">) </w:t>
      </w:r>
      <w:proofErr w:type="spellStart"/>
      <w:r w:rsidRPr="003E02A4">
        <w:rPr>
          <w:szCs w:val="22"/>
          <w:lang w:val="sk"/>
        </w:rPr>
        <w:t>efluxné</w:t>
      </w:r>
      <w:proofErr w:type="spellEnd"/>
      <w:r w:rsidRPr="003E02A4">
        <w:rPr>
          <w:szCs w:val="22"/>
          <w:lang w:val="sk"/>
        </w:rPr>
        <w:t xml:space="preserve"> mechanizmy, (</w:t>
      </w:r>
      <w:proofErr w:type="spellStart"/>
      <w:r w:rsidRPr="003E02A4">
        <w:rPr>
          <w:szCs w:val="22"/>
          <w:lang w:val="sk"/>
        </w:rPr>
        <w:t>iv</w:t>
      </w:r>
      <w:proofErr w:type="spellEnd"/>
      <w:r w:rsidRPr="003E02A4">
        <w:rPr>
          <w:szCs w:val="22"/>
          <w:lang w:val="sk"/>
        </w:rPr>
        <w:t xml:space="preserve">) rezistencia sprostredkovaná </w:t>
      </w:r>
      <w:proofErr w:type="spellStart"/>
      <w:r w:rsidRPr="003E02A4">
        <w:rPr>
          <w:szCs w:val="22"/>
          <w:lang w:val="sk"/>
        </w:rPr>
        <w:t>plazmidom</w:t>
      </w:r>
      <w:proofErr w:type="spellEnd"/>
      <w:r w:rsidRPr="003E02A4">
        <w:rPr>
          <w:szCs w:val="22"/>
          <w:lang w:val="sk"/>
        </w:rPr>
        <w:t xml:space="preserve"> a (v) proteíny chrániace </w:t>
      </w:r>
      <w:proofErr w:type="spellStart"/>
      <w:r w:rsidRPr="003E02A4">
        <w:rPr>
          <w:szCs w:val="22"/>
          <w:lang w:val="sk"/>
        </w:rPr>
        <w:t>gyrázu</w:t>
      </w:r>
      <w:proofErr w:type="spellEnd"/>
      <w:r w:rsidRPr="003E02A4">
        <w:rPr>
          <w:szCs w:val="22"/>
          <w:lang w:val="sk"/>
        </w:rPr>
        <w:t xml:space="preserve">. Všetky mechanizmy vedú k zníženej citlivosti baktérií na </w:t>
      </w:r>
      <w:proofErr w:type="spellStart"/>
      <w:r w:rsidRPr="003E02A4">
        <w:rPr>
          <w:szCs w:val="22"/>
          <w:lang w:val="sk"/>
        </w:rPr>
        <w:t>fluorochinolóny</w:t>
      </w:r>
      <w:proofErr w:type="spellEnd"/>
      <w:r w:rsidRPr="003E02A4">
        <w:rPr>
          <w:szCs w:val="22"/>
          <w:lang w:val="sk"/>
        </w:rPr>
        <w:t xml:space="preserve">. Bežná je skrížená rezistencia v rámci triedy </w:t>
      </w:r>
      <w:proofErr w:type="spellStart"/>
      <w:r w:rsidRPr="003E02A4">
        <w:rPr>
          <w:szCs w:val="22"/>
          <w:lang w:val="sk"/>
        </w:rPr>
        <w:t>antimikrobiálnych</w:t>
      </w:r>
      <w:proofErr w:type="spellEnd"/>
      <w:r w:rsidRPr="003E02A4">
        <w:rPr>
          <w:szCs w:val="22"/>
          <w:lang w:val="sk"/>
        </w:rPr>
        <w:t xml:space="preserve"> látok </w:t>
      </w:r>
      <w:proofErr w:type="spellStart"/>
      <w:r w:rsidRPr="003E02A4">
        <w:rPr>
          <w:szCs w:val="22"/>
          <w:lang w:val="sk"/>
        </w:rPr>
        <w:t>fluorochinolónov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Pre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v európskych </w:t>
      </w:r>
      <w:proofErr w:type="spellStart"/>
      <w:r w:rsidRPr="003E02A4">
        <w:rPr>
          <w:szCs w:val="22"/>
          <w:lang w:val="sk"/>
        </w:rPr>
        <w:t>izolátoch</w:t>
      </w:r>
      <w:proofErr w:type="spellEnd"/>
      <w:r w:rsidRPr="003E02A4">
        <w:rPr>
          <w:szCs w:val="22"/>
          <w:lang w:val="sk"/>
        </w:rPr>
        <w:t xml:space="preserve"> cieľových baktérií izolovaných z chorých zvierat boli stanovené nasledujúce minimálne inhibičné koncentrácie (MIC):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1866"/>
        <w:gridCol w:w="1231"/>
        <w:gridCol w:w="1123"/>
        <w:gridCol w:w="1096"/>
        <w:gridCol w:w="988"/>
        <w:gridCol w:w="905"/>
        <w:gridCol w:w="1279"/>
        <w:gridCol w:w="572"/>
      </w:tblGrid>
      <w:tr w:rsidR="003E02A4" w:rsidRPr="003E02A4" w:rsidTr="003E02A4">
        <w:trPr>
          <w:trHeight w:val="397"/>
          <w:jc w:val="center"/>
        </w:trPr>
        <w:tc>
          <w:tcPr>
            <w:tcW w:w="9060" w:type="dxa"/>
            <w:gridSpan w:val="8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b/>
                <w:szCs w:val="22"/>
                <w:u w:val="single"/>
                <w:lang w:val="en-GB"/>
              </w:rPr>
            </w:pPr>
            <w:r w:rsidRPr="003E02A4">
              <w:rPr>
                <w:b/>
                <w:szCs w:val="22"/>
                <w:u w:val="single"/>
                <w:lang w:val="sk"/>
              </w:rPr>
              <w:t>Hovädzí dobytok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Druh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Krajina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Obdobie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 xml:space="preserve">Počet </w:t>
            </w:r>
            <w:proofErr w:type="spellStart"/>
            <w:r w:rsidRPr="003E02A4">
              <w:rPr>
                <w:b/>
                <w:szCs w:val="22"/>
                <w:lang w:val="sk"/>
              </w:rPr>
              <w:t>izolátov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50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90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Rezistencia (%)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proofErr w:type="spellStart"/>
            <w:r w:rsidRPr="003E02A4">
              <w:rPr>
                <w:b/>
                <w:szCs w:val="22"/>
                <w:lang w:val="sk"/>
              </w:rPr>
              <w:t>Ref</w:t>
            </w:r>
            <w:proofErr w:type="spellEnd"/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Pasteurella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multocida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2009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134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3.0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(1)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Česká </w:t>
            </w:r>
            <w:proofErr w:type="spellStart"/>
            <w:r w:rsidRPr="003E02A4">
              <w:rPr>
                <w:szCs w:val="22"/>
                <w:lang w:val="sk"/>
              </w:rPr>
              <w:t>Rep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41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≤ 0.06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0.25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2.4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(2)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Mannheimia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haemolytica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2009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149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0.25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0.7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(1)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Česká </w:t>
            </w:r>
            <w:proofErr w:type="spellStart"/>
            <w:r w:rsidRPr="003E02A4">
              <w:rPr>
                <w:szCs w:val="22"/>
                <w:lang w:val="sk"/>
              </w:rPr>
              <w:t>Rep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26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≤ 0.06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7.7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(2)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Mycoplasma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bovis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r w:rsidRPr="003E02A4">
              <w:rPr>
                <w:szCs w:val="22"/>
                <w:lang w:val="sk"/>
              </w:rPr>
              <w:t>(dýchacia sústava)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2010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156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(3)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Mycoplasma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bovis</w:t>
            </w:r>
            <w:proofErr w:type="spellEnd"/>
          </w:p>
          <w:p w:rsidR="003E02A4" w:rsidRPr="003E02A4" w:rsidRDefault="003E02A4" w:rsidP="003E02A4">
            <w:pPr>
              <w:ind w:left="0" w:firstLine="0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(rôzne infekcie)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Francúzsko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2010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s-ES"/>
              </w:rPr>
            </w:pPr>
            <w:r w:rsidRPr="003E02A4">
              <w:rPr>
                <w:szCs w:val="22"/>
                <w:lang w:val="sk"/>
              </w:rPr>
              <w:t>143</w:t>
            </w:r>
          </w:p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s-ES"/>
              </w:rPr>
            </w:pPr>
            <w:r w:rsidRPr="003E02A4">
              <w:rPr>
                <w:szCs w:val="22"/>
                <w:lang w:val="sk"/>
              </w:rPr>
              <w:t>(136 x dýchacia sústava,</w:t>
            </w:r>
          </w:p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s-ES"/>
              </w:rPr>
            </w:pPr>
            <w:r w:rsidRPr="003E02A4">
              <w:rPr>
                <w:szCs w:val="22"/>
                <w:lang w:val="sk"/>
              </w:rPr>
              <w:t>3 x artritída,</w:t>
            </w:r>
          </w:p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lastRenderedPageBreak/>
              <w:t xml:space="preserve">3 x </w:t>
            </w:r>
            <w:proofErr w:type="spellStart"/>
            <w:r w:rsidRPr="003E02A4">
              <w:rPr>
                <w:szCs w:val="22"/>
                <w:lang w:val="sk"/>
              </w:rPr>
              <w:t>otitída</w:t>
            </w:r>
            <w:proofErr w:type="spellEnd"/>
            <w:r w:rsidRPr="003E02A4">
              <w:rPr>
                <w:szCs w:val="22"/>
                <w:lang w:val="sk"/>
              </w:rPr>
              <w:t>,</w:t>
            </w:r>
          </w:p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1 x </w:t>
            </w:r>
            <w:proofErr w:type="spellStart"/>
            <w:r w:rsidRPr="003E02A4">
              <w:rPr>
                <w:szCs w:val="22"/>
                <w:lang w:val="sk"/>
              </w:rPr>
              <w:t>mastitída</w:t>
            </w:r>
            <w:proofErr w:type="spellEnd"/>
            <w:r w:rsidRPr="003E02A4">
              <w:rPr>
                <w:szCs w:val="22"/>
                <w:lang w:val="sk"/>
              </w:rPr>
              <w:t>)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lastRenderedPageBreak/>
              <w:t>0.5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(4)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lastRenderedPageBreak/>
              <w:t>Escherichia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coli</w:t>
            </w:r>
            <w:proofErr w:type="spellEnd"/>
            <w:r w:rsidRPr="003E02A4">
              <w:rPr>
                <w:szCs w:val="22"/>
                <w:lang w:val="sk"/>
              </w:rPr>
              <w:t xml:space="preserve"> (</w:t>
            </w:r>
            <w:proofErr w:type="spellStart"/>
            <w:r w:rsidRPr="003E02A4">
              <w:rPr>
                <w:szCs w:val="22"/>
                <w:lang w:val="sk"/>
              </w:rPr>
              <w:t>mastitída</w:t>
            </w:r>
            <w:proofErr w:type="spellEnd"/>
            <w:r w:rsidRPr="003E02A4">
              <w:rPr>
                <w:szCs w:val="22"/>
                <w:lang w:val="sk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2009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(5)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Česká </w:t>
            </w:r>
            <w:proofErr w:type="spellStart"/>
            <w:r w:rsidRPr="003E02A4">
              <w:rPr>
                <w:szCs w:val="22"/>
                <w:lang w:val="sk"/>
              </w:rPr>
              <w:t>Rep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57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≤ 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(6)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Escherichia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coli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Česká </w:t>
            </w:r>
            <w:proofErr w:type="spellStart"/>
            <w:r w:rsidRPr="003E02A4">
              <w:rPr>
                <w:szCs w:val="22"/>
                <w:lang w:val="sk"/>
              </w:rPr>
              <w:t>Rep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73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≤ 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&gt; 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(6)</w:t>
            </w:r>
          </w:p>
        </w:tc>
      </w:tr>
      <w:tr w:rsidR="003E02A4" w:rsidRPr="003E02A4" w:rsidTr="003E02A4">
        <w:trPr>
          <w:trHeight w:val="397"/>
          <w:jc w:val="center"/>
        </w:trPr>
        <w:tc>
          <w:tcPr>
            <w:tcW w:w="9060" w:type="dxa"/>
            <w:gridSpan w:val="8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u w:val="single"/>
                <w:lang w:val="sk"/>
              </w:rPr>
              <w:t>Ošípané</w:t>
            </w:r>
          </w:p>
        </w:tc>
      </w:tr>
      <w:tr w:rsidR="003E02A4" w:rsidRPr="003E02A4" w:rsidTr="003E02A4">
        <w:trPr>
          <w:trHeight w:val="39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Druh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Krajina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Obdobie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 xml:space="preserve">Počet </w:t>
            </w:r>
            <w:proofErr w:type="spellStart"/>
            <w:r w:rsidRPr="003E02A4">
              <w:rPr>
                <w:b/>
                <w:szCs w:val="22"/>
                <w:lang w:val="sk"/>
              </w:rPr>
              <w:t>izolátov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50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90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Rezistencia (%)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b/>
                <w:szCs w:val="22"/>
                <w:lang w:val="en-GB"/>
              </w:rPr>
            </w:pPr>
            <w:proofErr w:type="spellStart"/>
            <w:r w:rsidRPr="003E02A4">
              <w:rPr>
                <w:b/>
                <w:szCs w:val="22"/>
                <w:lang w:val="sk"/>
              </w:rPr>
              <w:t>Ref</w:t>
            </w:r>
            <w:proofErr w:type="spellEnd"/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Pasteurella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multocida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2009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152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0.008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(1)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b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Česká </w:t>
            </w:r>
            <w:proofErr w:type="spellStart"/>
            <w:r w:rsidRPr="003E02A4">
              <w:rPr>
                <w:szCs w:val="22"/>
                <w:lang w:val="sk"/>
              </w:rPr>
              <w:t>Rep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31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≤ 0.06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0.125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(2)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Actinobacillus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pleuropneumoniae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2009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158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1.3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(1)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Česká </w:t>
            </w:r>
            <w:proofErr w:type="spellStart"/>
            <w:r w:rsidRPr="003E02A4">
              <w:rPr>
                <w:szCs w:val="22"/>
                <w:lang w:val="sk"/>
              </w:rPr>
              <w:t>Rep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27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≤ 0.06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0.25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(2)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Mycoplasma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hyopneumoniae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EU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2010 – 2012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50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(3)</w:t>
            </w:r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b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Escherichia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coli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 xml:space="preserve">Česká </w:t>
            </w:r>
            <w:proofErr w:type="spellStart"/>
            <w:r w:rsidRPr="003E02A4">
              <w:rPr>
                <w:szCs w:val="22"/>
                <w:lang w:val="sk"/>
              </w:rPr>
              <w:t>Rep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2017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108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≤ 0.03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(6)</w:t>
            </w:r>
          </w:p>
        </w:tc>
      </w:tr>
      <w:tr w:rsidR="003E02A4" w:rsidRPr="003E02A4" w:rsidTr="003E02A4">
        <w:trPr>
          <w:trHeight w:val="397"/>
          <w:jc w:val="center"/>
        </w:trPr>
        <w:tc>
          <w:tcPr>
            <w:tcW w:w="9060" w:type="dxa"/>
            <w:gridSpan w:val="8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u w:val="single"/>
                <w:lang w:val="et-EE"/>
              </w:rPr>
              <w:t>Ovce</w:t>
            </w:r>
          </w:p>
        </w:tc>
      </w:tr>
      <w:tr w:rsidR="003E02A4" w:rsidRPr="003E02A4" w:rsidTr="003E02A4">
        <w:trPr>
          <w:trHeight w:val="39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Druh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Krajina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Obdobie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 xml:space="preserve">Počet </w:t>
            </w:r>
            <w:proofErr w:type="spellStart"/>
            <w:r w:rsidRPr="003E02A4">
              <w:rPr>
                <w:b/>
                <w:szCs w:val="22"/>
                <w:lang w:val="sk"/>
              </w:rPr>
              <w:t>izolátov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50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90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Rezistencia (%)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b/>
                <w:szCs w:val="22"/>
                <w:lang w:val="sk"/>
              </w:rPr>
              <w:t>Ref</w:t>
            </w:r>
            <w:proofErr w:type="spellEnd"/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Staphylococcus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aureus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r w:rsidRPr="003E02A4">
              <w:rPr>
                <w:szCs w:val="22"/>
                <w:lang w:val="sk"/>
              </w:rPr>
              <w:t>(</w:t>
            </w:r>
            <w:proofErr w:type="spellStart"/>
            <w:r w:rsidRPr="003E02A4">
              <w:rPr>
                <w:szCs w:val="22"/>
                <w:lang w:val="sk"/>
              </w:rPr>
              <w:t>mastitída</w:t>
            </w:r>
            <w:proofErr w:type="spellEnd"/>
            <w:r w:rsidRPr="003E02A4">
              <w:rPr>
                <w:szCs w:val="22"/>
                <w:lang w:val="sk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US"/>
              </w:rPr>
            </w:pPr>
            <w:proofErr w:type="spellStart"/>
            <w:r w:rsidRPr="003E02A4">
              <w:rPr>
                <w:szCs w:val="22"/>
                <w:lang w:val="en-US"/>
              </w:rPr>
              <w:t>Španielsko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n.d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(7)</w:t>
            </w:r>
          </w:p>
        </w:tc>
      </w:tr>
      <w:tr w:rsidR="003E02A4" w:rsidRPr="003E02A4" w:rsidTr="003E02A4">
        <w:trPr>
          <w:trHeight w:val="397"/>
          <w:jc w:val="center"/>
        </w:trPr>
        <w:tc>
          <w:tcPr>
            <w:tcW w:w="9060" w:type="dxa"/>
            <w:gridSpan w:val="8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u w:val="single"/>
                <w:lang w:val="et-EE"/>
              </w:rPr>
              <w:t>Kozy</w:t>
            </w:r>
          </w:p>
        </w:tc>
      </w:tr>
      <w:tr w:rsidR="003E02A4" w:rsidRPr="003E02A4" w:rsidTr="003E02A4">
        <w:trPr>
          <w:trHeight w:val="397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Druh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Krajina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Obdobie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 xml:space="preserve">Počet </w:t>
            </w:r>
            <w:proofErr w:type="spellStart"/>
            <w:r w:rsidRPr="003E02A4">
              <w:rPr>
                <w:b/>
                <w:szCs w:val="22"/>
                <w:lang w:val="sk"/>
              </w:rPr>
              <w:t>izolátov</w:t>
            </w:r>
            <w:proofErr w:type="spellEnd"/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50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MIC</w:t>
            </w:r>
            <w:r w:rsidRPr="003E02A4">
              <w:rPr>
                <w:b/>
                <w:szCs w:val="22"/>
                <w:vertAlign w:val="subscript"/>
                <w:lang w:val="sk"/>
              </w:rPr>
              <w:t>90</w:t>
            </w:r>
            <w:r w:rsidRPr="003E02A4">
              <w:rPr>
                <w:b/>
                <w:szCs w:val="22"/>
                <w:lang w:val="sk"/>
              </w:rPr>
              <w:t xml:space="preserve"> (µg/ml)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b/>
                <w:szCs w:val="22"/>
                <w:lang w:val="sk"/>
              </w:rPr>
              <w:t>Rezistencia (%)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b/>
                <w:szCs w:val="22"/>
                <w:lang w:val="sk"/>
              </w:rPr>
              <w:t>Ref</w:t>
            </w:r>
            <w:proofErr w:type="spellEnd"/>
          </w:p>
        </w:tc>
      </w:tr>
      <w:tr w:rsidR="003E02A4" w:rsidRPr="003E02A4" w:rsidTr="003E02A4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rPr>
                <w:i/>
                <w:szCs w:val="22"/>
                <w:lang w:val="en-GB"/>
              </w:rPr>
            </w:pPr>
            <w:proofErr w:type="spellStart"/>
            <w:r w:rsidRPr="003E02A4">
              <w:rPr>
                <w:i/>
                <w:szCs w:val="22"/>
                <w:lang w:val="sk"/>
              </w:rPr>
              <w:t>Staphylococcus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proofErr w:type="spellStart"/>
            <w:r w:rsidRPr="003E02A4">
              <w:rPr>
                <w:i/>
                <w:szCs w:val="22"/>
                <w:lang w:val="sk"/>
              </w:rPr>
              <w:t>aureus</w:t>
            </w:r>
            <w:proofErr w:type="spellEnd"/>
            <w:r w:rsidRPr="003E02A4">
              <w:rPr>
                <w:i/>
                <w:szCs w:val="22"/>
                <w:lang w:val="sk"/>
              </w:rPr>
              <w:t xml:space="preserve"> </w:t>
            </w:r>
            <w:r w:rsidRPr="003E02A4">
              <w:rPr>
                <w:szCs w:val="22"/>
                <w:lang w:val="sk"/>
              </w:rPr>
              <w:t>(</w:t>
            </w:r>
            <w:proofErr w:type="spellStart"/>
            <w:r w:rsidRPr="003E02A4">
              <w:rPr>
                <w:szCs w:val="22"/>
                <w:lang w:val="sk"/>
              </w:rPr>
              <w:t>mastitída</w:t>
            </w:r>
            <w:proofErr w:type="spellEnd"/>
            <w:r w:rsidRPr="003E02A4">
              <w:rPr>
                <w:szCs w:val="22"/>
                <w:lang w:val="sk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en-US"/>
              </w:rPr>
              <w:t>Španielsko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n.d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12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0.125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0.18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proofErr w:type="spellStart"/>
            <w:r w:rsidRPr="003E02A4">
              <w:rPr>
                <w:szCs w:val="22"/>
                <w:lang w:val="sk"/>
              </w:rPr>
              <w:t>n.a</w:t>
            </w:r>
            <w:proofErr w:type="spellEnd"/>
            <w:r w:rsidRPr="003E02A4">
              <w:rPr>
                <w:szCs w:val="22"/>
                <w:lang w:val="sk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3E02A4" w:rsidRPr="003E02A4" w:rsidRDefault="003E02A4" w:rsidP="003E02A4">
            <w:pPr>
              <w:ind w:left="0" w:firstLine="0"/>
              <w:jc w:val="center"/>
              <w:rPr>
                <w:szCs w:val="22"/>
                <w:lang w:val="en-GB"/>
              </w:rPr>
            </w:pPr>
            <w:r w:rsidRPr="003E02A4">
              <w:rPr>
                <w:szCs w:val="22"/>
                <w:lang w:val="sk"/>
              </w:rPr>
              <w:t>(7)</w:t>
            </w:r>
          </w:p>
        </w:tc>
      </w:tr>
    </w:tbl>
    <w:p w:rsidR="003E02A4" w:rsidRPr="003E02A4" w:rsidRDefault="003E02A4" w:rsidP="003E02A4">
      <w:pPr>
        <w:ind w:left="0" w:firstLine="0"/>
        <w:rPr>
          <w:szCs w:val="22"/>
          <w:lang w:val="sk"/>
        </w:rPr>
      </w:pPr>
      <w:proofErr w:type="spellStart"/>
      <w:r w:rsidRPr="003E02A4">
        <w:rPr>
          <w:szCs w:val="22"/>
          <w:lang w:val="sk"/>
        </w:rPr>
        <w:t>n.a</w:t>
      </w:r>
      <w:proofErr w:type="spellEnd"/>
      <w:r w:rsidRPr="003E02A4">
        <w:rPr>
          <w:szCs w:val="22"/>
          <w:lang w:val="sk"/>
        </w:rPr>
        <w:t xml:space="preserve">. – neuplatňuje sa; </w:t>
      </w:r>
      <w:proofErr w:type="spellStart"/>
      <w:r w:rsidRPr="003E02A4">
        <w:rPr>
          <w:szCs w:val="22"/>
          <w:lang w:val="sk"/>
        </w:rPr>
        <w:t>n.d</w:t>
      </w:r>
      <w:proofErr w:type="spellEnd"/>
      <w:r w:rsidRPr="003E02A4">
        <w:rPr>
          <w:szCs w:val="22"/>
          <w:lang w:val="sk"/>
        </w:rPr>
        <w:t xml:space="preserve">. – nestanovené; (1) </w:t>
      </w:r>
      <w:proofErr w:type="spellStart"/>
      <w:r w:rsidRPr="003E02A4">
        <w:rPr>
          <w:szCs w:val="22"/>
          <w:lang w:val="sk"/>
        </w:rPr>
        <w:t>Veterinary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Microbiology</w:t>
      </w:r>
      <w:proofErr w:type="spellEnd"/>
      <w:r w:rsidRPr="003E02A4">
        <w:rPr>
          <w:szCs w:val="22"/>
          <w:lang w:val="sk"/>
        </w:rPr>
        <w:t xml:space="preserve"> 2016, 194:11-22; (2) State </w:t>
      </w:r>
      <w:proofErr w:type="spellStart"/>
      <w:r w:rsidRPr="003E02A4">
        <w:rPr>
          <w:szCs w:val="22"/>
          <w:lang w:val="sk"/>
        </w:rPr>
        <w:t>Veterinary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Institute</w:t>
      </w:r>
      <w:proofErr w:type="spellEnd"/>
      <w:r w:rsidRPr="003E02A4">
        <w:rPr>
          <w:szCs w:val="22"/>
          <w:lang w:val="sk"/>
        </w:rPr>
        <w:t xml:space="preserve"> Jihlava, </w:t>
      </w:r>
      <w:proofErr w:type="spellStart"/>
      <w:r w:rsidRPr="003E02A4">
        <w:rPr>
          <w:szCs w:val="22"/>
          <w:lang w:val="sk"/>
        </w:rPr>
        <w:t>Czech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Republic</w:t>
      </w:r>
      <w:proofErr w:type="spellEnd"/>
      <w:r w:rsidRPr="003E02A4">
        <w:rPr>
          <w:szCs w:val="22"/>
          <w:lang w:val="sk"/>
        </w:rPr>
        <w:t xml:space="preserve">. </w:t>
      </w:r>
      <w:r w:rsidRPr="003E02A4">
        <w:rPr>
          <w:szCs w:val="22"/>
          <w:lang w:val="cs-CZ"/>
        </w:rPr>
        <w:t xml:space="preserve">Národní program sledování rezistencí k </w:t>
      </w:r>
      <w:proofErr w:type="spellStart"/>
      <w:r w:rsidRPr="003E02A4">
        <w:rPr>
          <w:szCs w:val="22"/>
          <w:lang w:val="cs-CZ"/>
        </w:rPr>
        <w:t>antimikrobikům</w:t>
      </w:r>
      <w:proofErr w:type="spellEnd"/>
      <w:r w:rsidRPr="003E02A4">
        <w:rPr>
          <w:szCs w:val="22"/>
          <w:lang w:val="cs-CZ"/>
        </w:rPr>
        <w:t xml:space="preserve"> u </w:t>
      </w:r>
      <w:proofErr w:type="spellStart"/>
      <w:r w:rsidRPr="003E02A4">
        <w:rPr>
          <w:szCs w:val="22"/>
          <w:lang w:val="cs-CZ"/>
        </w:rPr>
        <w:t>veterinárne</w:t>
      </w:r>
      <w:proofErr w:type="spellEnd"/>
      <w:r w:rsidRPr="003E02A4">
        <w:rPr>
          <w:szCs w:val="22"/>
          <w:lang w:val="cs-CZ"/>
        </w:rPr>
        <w:t xml:space="preserve">̌ významných patogenů za rok 2017 </w:t>
      </w:r>
      <w:proofErr w:type="spellStart"/>
      <w:r w:rsidRPr="003E02A4">
        <w:rPr>
          <w:szCs w:val="22"/>
          <w:lang w:val="cs-CZ"/>
        </w:rPr>
        <w:t>část</w:t>
      </w:r>
      <w:proofErr w:type="spellEnd"/>
      <w:r w:rsidRPr="003E02A4">
        <w:rPr>
          <w:szCs w:val="22"/>
          <w:lang w:val="cs-CZ"/>
        </w:rPr>
        <w:t xml:space="preserve"> I</w:t>
      </w:r>
      <w:r w:rsidRPr="003E02A4">
        <w:rPr>
          <w:szCs w:val="22"/>
          <w:lang w:val="sk"/>
        </w:rPr>
        <w:t xml:space="preserve">; (3) </w:t>
      </w:r>
      <w:proofErr w:type="spellStart"/>
      <w:r w:rsidRPr="003E02A4">
        <w:rPr>
          <w:szCs w:val="22"/>
          <w:lang w:val="sk"/>
        </w:rPr>
        <w:t>Veterinary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Microbiology</w:t>
      </w:r>
      <w:proofErr w:type="spellEnd"/>
      <w:r w:rsidRPr="003E02A4">
        <w:rPr>
          <w:szCs w:val="22"/>
          <w:lang w:val="sk"/>
        </w:rPr>
        <w:t xml:space="preserve"> 2017, 204:188-193; (4) PLOS </w:t>
      </w:r>
      <w:proofErr w:type="spellStart"/>
      <w:r w:rsidRPr="003E02A4">
        <w:rPr>
          <w:szCs w:val="22"/>
          <w:lang w:val="sk"/>
        </w:rPr>
        <w:t>One</w:t>
      </w:r>
      <w:proofErr w:type="spellEnd"/>
      <w:r w:rsidRPr="003E02A4">
        <w:rPr>
          <w:szCs w:val="22"/>
          <w:lang w:val="sk"/>
        </w:rPr>
        <w:t xml:space="preserve">, 2014, 9:e87672; (5) </w:t>
      </w:r>
      <w:proofErr w:type="spellStart"/>
      <w:r w:rsidRPr="003E02A4">
        <w:rPr>
          <w:szCs w:val="22"/>
          <w:lang w:val="sk"/>
        </w:rPr>
        <w:t>Veterinary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Microbiology</w:t>
      </w:r>
      <w:proofErr w:type="spellEnd"/>
      <w:r w:rsidRPr="003E02A4">
        <w:rPr>
          <w:szCs w:val="22"/>
          <w:lang w:val="sk"/>
        </w:rPr>
        <w:t xml:space="preserve"> 2018, 213:73-81; (6) State </w:t>
      </w:r>
      <w:proofErr w:type="spellStart"/>
      <w:r w:rsidRPr="003E02A4">
        <w:rPr>
          <w:szCs w:val="22"/>
          <w:lang w:val="sk"/>
        </w:rPr>
        <w:t>Veterinary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Institute</w:t>
      </w:r>
      <w:proofErr w:type="spellEnd"/>
      <w:r w:rsidRPr="003E02A4">
        <w:rPr>
          <w:szCs w:val="22"/>
          <w:lang w:val="sk"/>
        </w:rPr>
        <w:t xml:space="preserve"> Jihlava, </w:t>
      </w:r>
      <w:proofErr w:type="spellStart"/>
      <w:r w:rsidRPr="003E02A4">
        <w:rPr>
          <w:szCs w:val="22"/>
          <w:lang w:val="sk"/>
        </w:rPr>
        <w:t>Czech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Republic</w:t>
      </w:r>
      <w:proofErr w:type="spellEnd"/>
      <w:r w:rsidRPr="003E02A4">
        <w:rPr>
          <w:szCs w:val="22"/>
          <w:lang w:val="sk"/>
        </w:rPr>
        <w:t xml:space="preserve">. </w:t>
      </w:r>
      <w:r w:rsidRPr="003E02A4">
        <w:rPr>
          <w:szCs w:val="22"/>
          <w:lang w:val="cs-CZ"/>
        </w:rPr>
        <w:t xml:space="preserve">Národní program sledování rezistencí k </w:t>
      </w:r>
      <w:proofErr w:type="spellStart"/>
      <w:r w:rsidRPr="003E02A4">
        <w:rPr>
          <w:szCs w:val="22"/>
          <w:lang w:val="cs-CZ"/>
        </w:rPr>
        <w:t>antimikrobikům</w:t>
      </w:r>
      <w:proofErr w:type="spellEnd"/>
      <w:r w:rsidRPr="003E02A4">
        <w:rPr>
          <w:szCs w:val="22"/>
          <w:lang w:val="cs-CZ"/>
        </w:rPr>
        <w:t xml:space="preserve"> u </w:t>
      </w:r>
      <w:proofErr w:type="spellStart"/>
      <w:r w:rsidRPr="003E02A4">
        <w:rPr>
          <w:szCs w:val="22"/>
          <w:lang w:val="cs-CZ"/>
        </w:rPr>
        <w:t>veterinárne</w:t>
      </w:r>
      <w:proofErr w:type="spellEnd"/>
      <w:r w:rsidRPr="003E02A4">
        <w:rPr>
          <w:szCs w:val="22"/>
          <w:lang w:val="cs-CZ"/>
        </w:rPr>
        <w:t xml:space="preserve">̌ významných patogenů za rok 2017 </w:t>
      </w:r>
      <w:proofErr w:type="spellStart"/>
      <w:r w:rsidRPr="003E02A4">
        <w:rPr>
          <w:szCs w:val="22"/>
          <w:lang w:val="cs-CZ"/>
        </w:rPr>
        <w:t>část</w:t>
      </w:r>
      <w:proofErr w:type="spellEnd"/>
      <w:r w:rsidRPr="003E02A4">
        <w:rPr>
          <w:szCs w:val="22"/>
          <w:lang w:val="cs-CZ"/>
        </w:rPr>
        <w:t xml:space="preserve"> II</w:t>
      </w:r>
      <w:r w:rsidRPr="003E02A4">
        <w:rPr>
          <w:szCs w:val="22"/>
          <w:lang w:val="sk"/>
        </w:rPr>
        <w:t xml:space="preserve">; (7) </w:t>
      </w:r>
      <w:proofErr w:type="spellStart"/>
      <w:r w:rsidRPr="003E02A4">
        <w:rPr>
          <w:szCs w:val="22"/>
          <w:lang w:val="sk"/>
        </w:rPr>
        <w:t>Veterinary</w:t>
      </w:r>
      <w:proofErr w:type="spellEnd"/>
      <w:r w:rsidRPr="003E02A4">
        <w:rPr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Record</w:t>
      </w:r>
      <w:proofErr w:type="spellEnd"/>
      <w:r w:rsidRPr="003E02A4">
        <w:rPr>
          <w:szCs w:val="22"/>
          <w:lang w:val="sk"/>
        </w:rPr>
        <w:t xml:space="preserve"> 2017, 180:376.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Hraničné hodnoty rezistencie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(R) sú k dispozícii pre kmene </w:t>
      </w:r>
      <w:proofErr w:type="spellStart"/>
      <w:r w:rsidRPr="003E02A4">
        <w:rPr>
          <w:i/>
          <w:szCs w:val="22"/>
          <w:lang w:val="sk"/>
        </w:rPr>
        <w:t>Mannheimia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haemolytica</w:t>
      </w:r>
      <w:proofErr w:type="spellEnd"/>
      <w:r w:rsidRPr="003E02A4">
        <w:rPr>
          <w:szCs w:val="22"/>
          <w:lang w:val="sk"/>
        </w:rPr>
        <w:t xml:space="preserve"> a </w:t>
      </w:r>
      <w:proofErr w:type="spellStart"/>
      <w:r w:rsidRPr="003E02A4">
        <w:rPr>
          <w:i/>
          <w:szCs w:val="22"/>
          <w:lang w:val="sk"/>
        </w:rPr>
        <w:t>Pasteurella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multocida</w:t>
      </w:r>
      <w:proofErr w:type="spellEnd"/>
      <w:r w:rsidRPr="003E02A4">
        <w:rPr>
          <w:szCs w:val="22"/>
          <w:lang w:val="sk"/>
        </w:rPr>
        <w:t xml:space="preserve"> izolované z hovädzieho dobytka (R ≥ 2 µg/ml, dokument CLSI VET08, 4. vyd., 2018) a pre kmene </w:t>
      </w:r>
      <w:proofErr w:type="spellStart"/>
      <w:r w:rsidRPr="003E02A4">
        <w:rPr>
          <w:i/>
          <w:szCs w:val="22"/>
          <w:lang w:val="sk"/>
        </w:rPr>
        <w:t>Pasteurella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multocida</w:t>
      </w:r>
      <w:proofErr w:type="spellEnd"/>
      <w:r w:rsidRPr="003E02A4">
        <w:rPr>
          <w:szCs w:val="22"/>
          <w:lang w:val="sk"/>
        </w:rPr>
        <w:t xml:space="preserve"> a </w:t>
      </w:r>
      <w:proofErr w:type="spellStart"/>
      <w:r w:rsidRPr="003E02A4">
        <w:rPr>
          <w:i/>
          <w:szCs w:val="22"/>
          <w:lang w:val="sk"/>
        </w:rPr>
        <w:t>Actinobacillus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pleuropneumoniae</w:t>
      </w:r>
      <w:proofErr w:type="spellEnd"/>
      <w:r w:rsidRPr="003E02A4">
        <w:rPr>
          <w:szCs w:val="22"/>
          <w:lang w:val="sk"/>
        </w:rPr>
        <w:t xml:space="preserve"> izolované z ošípaných (R ≥ 1 µg/ml, dokument CLSI VET08, 4.vyd., 2018).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 xml:space="preserve">5.2 </w:t>
      </w:r>
      <w:proofErr w:type="spellStart"/>
      <w:r w:rsidRPr="003E02A4">
        <w:rPr>
          <w:b/>
          <w:szCs w:val="22"/>
        </w:rPr>
        <w:t>Farmakokinetické</w:t>
      </w:r>
      <w:proofErr w:type="spellEnd"/>
      <w:r w:rsidRPr="003E02A4">
        <w:rPr>
          <w:b/>
          <w:szCs w:val="22"/>
        </w:rPr>
        <w:t xml:space="preserve"> údaje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lang w:val="sk" w:eastAsia="en-GB"/>
        </w:rPr>
      </w:pPr>
      <w:proofErr w:type="spellStart"/>
      <w:r w:rsidRPr="003E02A4">
        <w:rPr>
          <w:rFonts w:eastAsia="Calibri"/>
          <w:sz w:val="22"/>
          <w:szCs w:val="22"/>
          <w:lang w:val="sk" w:eastAsia="sk"/>
        </w:rPr>
        <w:t>Enrofloxacín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 xml:space="preserve"> sa po </w:t>
      </w:r>
      <w:proofErr w:type="spellStart"/>
      <w:r w:rsidRPr="003E02A4">
        <w:rPr>
          <w:rFonts w:eastAsia="Calibri"/>
          <w:sz w:val="22"/>
          <w:szCs w:val="22"/>
          <w:lang w:val="sk" w:eastAsia="sk"/>
        </w:rPr>
        <w:t>parenterálnej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 xml:space="preserve"> injekcii rýchlo vstrebáva. Biologická dostupnosť je vysoká (približne 100 % u ošípaných a hovädzieho dobytka) s nízkou až strednou väzbou na plazmatické bielkoviny (približne 20 až 50 %). </w:t>
      </w:r>
      <w:proofErr w:type="spellStart"/>
      <w:r w:rsidRPr="003E02A4">
        <w:rPr>
          <w:rFonts w:eastAsia="Calibri"/>
          <w:sz w:val="22"/>
          <w:szCs w:val="22"/>
          <w:lang w:val="sk" w:eastAsia="sk"/>
        </w:rPr>
        <w:t>Enrofloxacín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 xml:space="preserve"> sa metabolizuje na aktívnu látku </w:t>
      </w:r>
      <w:proofErr w:type="spellStart"/>
      <w:r w:rsidRPr="003E02A4">
        <w:rPr>
          <w:rFonts w:eastAsia="Calibri"/>
          <w:sz w:val="22"/>
          <w:szCs w:val="22"/>
          <w:lang w:val="sk" w:eastAsia="sk"/>
        </w:rPr>
        <w:t>ciprofloxacín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 xml:space="preserve"> na približne 40 % u prežúvavcov a menej ako na 10 % u ošípaných.</w:t>
      </w:r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lang w:val="sk" w:eastAsia="en-GB"/>
        </w:rPr>
      </w:pPr>
      <w:proofErr w:type="spellStart"/>
      <w:r w:rsidRPr="003E02A4">
        <w:rPr>
          <w:rFonts w:eastAsia="Calibri"/>
          <w:sz w:val="22"/>
          <w:szCs w:val="22"/>
          <w:lang w:val="sk" w:eastAsia="sk"/>
        </w:rPr>
        <w:lastRenderedPageBreak/>
        <w:t>Enrofloxacín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 xml:space="preserve"> a </w:t>
      </w:r>
      <w:proofErr w:type="spellStart"/>
      <w:r w:rsidRPr="003E02A4">
        <w:rPr>
          <w:rFonts w:eastAsia="Calibri"/>
          <w:sz w:val="22"/>
          <w:szCs w:val="22"/>
          <w:lang w:val="sk" w:eastAsia="sk"/>
        </w:rPr>
        <w:t>ciprofloxacín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 xml:space="preserve"> sa dobre distribuujú do všetkých cieľových tkanív, t. j. pľúc, obličiek, kože a pečene, pričom sa dosahujú 2- až 3-násobne vyššie koncentrácie ako v plazme. Základná látka a aktívny </w:t>
      </w:r>
      <w:proofErr w:type="spellStart"/>
      <w:r w:rsidRPr="003E02A4">
        <w:rPr>
          <w:rFonts w:eastAsia="Calibri"/>
          <w:sz w:val="22"/>
          <w:szCs w:val="22"/>
          <w:lang w:val="sk" w:eastAsia="sk"/>
        </w:rPr>
        <w:t>metabolit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 xml:space="preserve"> sa z tela vylučujú močom a výkalmi.</w:t>
      </w:r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highlight w:val="yellow"/>
          <w:lang w:val="sk" w:eastAsia="en-GB"/>
        </w:rPr>
      </w:pPr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lang w:val="sk" w:eastAsia="en-GB"/>
        </w:rPr>
      </w:pPr>
      <w:r w:rsidRPr="003E02A4">
        <w:rPr>
          <w:rFonts w:eastAsia="Calibri"/>
          <w:sz w:val="22"/>
          <w:szCs w:val="22"/>
          <w:lang w:val="sk" w:eastAsia="sk"/>
        </w:rPr>
        <w:t>Akumulácia v plazme sa nevyskytuje po  24 hodinách liečby.</w:t>
      </w:r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lang w:val="sk" w:eastAsia="en-GB"/>
        </w:rPr>
      </w:pPr>
      <w:r w:rsidRPr="003E02A4">
        <w:rPr>
          <w:rFonts w:eastAsia="Calibri"/>
          <w:sz w:val="22"/>
          <w:szCs w:val="22"/>
          <w:lang w:val="sk" w:eastAsia="sk"/>
        </w:rPr>
        <w:t xml:space="preserve">V mlieku väčšinu aktivity lieku predstavuje </w:t>
      </w:r>
      <w:proofErr w:type="spellStart"/>
      <w:r w:rsidRPr="003E02A4">
        <w:rPr>
          <w:rFonts w:eastAsia="Calibri"/>
          <w:sz w:val="22"/>
          <w:szCs w:val="22"/>
          <w:lang w:val="sk" w:eastAsia="sk"/>
        </w:rPr>
        <w:t>ciprofloxacín</w:t>
      </w:r>
      <w:proofErr w:type="spellEnd"/>
      <w:r w:rsidRPr="003E02A4">
        <w:rPr>
          <w:rFonts w:eastAsia="Calibri"/>
          <w:sz w:val="22"/>
          <w:szCs w:val="22"/>
          <w:lang w:val="sk" w:eastAsia="sk"/>
        </w:rPr>
        <w:t>. Vrchol celkovej koncentrácie lieku v čase 2 hodiny po liečbe vykazuje približne 3-násobne vyššiu celkovú expozíciu v priebehu 24-hodinového dávkovacieho intervalu v porovnaní s plazmou.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977"/>
        <w:gridCol w:w="992"/>
        <w:gridCol w:w="1843"/>
        <w:gridCol w:w="1842"/>
      </w:tblGrid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4" w:rsidRPr="003E02A4" w:rsidRDefault="003E02A4" w:rsidP="003E02A4">
            <w:pPr>
              <w:tabs>
                <w:tab w:val="left" w:pos="567"/>
              </w:tabs>
              <w:ind w:left="176" w:hanging="176"/>
              <w:jc w:val="both"/>
              <w:rPr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Ošípané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Ošípané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Hovädzí dobytok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Hovädzí dobytok</w:t>
            </w:r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pStyle w:val="Normlnywebov"/>
              <w:spacing w:before="0" w:beforeAutospacing="0" w:after="0" w:afterAutospacing="0"/>
              <w:rPr>
                <w:rFonts w:eastAsia="Calibri"/>
                <w:sz w:val="22"/>
                <w:szCs w:val="22"/>
                <w:lang w:val="sk-SK" w:eastAsia="en-GB"/>
              </w:rPr>
            </w:pPr>
            <w:r w:rsidRPr="003E02A4">
              <w:rPr>
                <w:rFonts w:eastAsia="Calibri"/>
                <w:sz w:val="22"/>
                <w:szCs w:val="22"/>
                <w:lang w:val="sk" w:eastAsia="sk"/>
              </w:rPr>
              <w:t>Dávkovanie (mg/kg živej hmotnosti)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5</w:t>
            </w:r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pStyle w:val="Normlnywebov"/>
              <w:spacing w:before="0" w:beforeAutospacing="0" w:after="0" w:afterAutospacing="0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3E02A4">
              <w:rPr>
                <w:rFonts w:eastAsia="Calibri"/>
                <w:sz w:val="22"/>
                <w:szCs w:val="22"/>
                <w:lang w:val="sk" w:eastAsia="sk"/>
              </w:rPr>
              <w:t>Cesta podania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proofErr w:type="spellStart"/>
            <w:r w:rsidRPr="003E02A4">
              <w:rPr>
                <w:szCs w:val="22"/>
              </w:rPr>
              <w:t>sc</w:t>
            </w:r>
            <w:proofErr w:type="spellEnd"/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ind w:left="176" w:hanging="176"/>
              <w:jc w:val="both"/>
              <w:rPr>
                <w:szCs w:val="22"/>
              </w:rPr>
            </w:pPr>
            <w:proofErr w:type="spellStart"/>
            <w:r w:rsidRPr="003E02A4">
              <w:rPr>
                <w:szCs w:val="22"/>
              </w:rPr>
              <w:t>Tmax</w:t>
            </w:r>
            <w:proofErr w:type="spellEnd"/>
            <w:r w:rsidRPr="003E02A4">
              <w:rPr>
                <w:szCs w:val="22"/>
              </w:rPr>
              <w:t xml:space="preserve"> (h)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3,5</w:t>
            </w:r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ind w:left="176" w:hanging="176"/>
              <w:jc w:val="both"/>
              <w:rPr>
                <w:szCs w:val="22"/>
              </w:rPr>
            </w:pPr>
            <w:proofErr w:type="spellStart"/>
            <w:r w:rsidRPr="003E02A4">
              <w:rPr>
                <w:szCs w:val="22"/>
              </w:rPr>
              <w:t>Cmax</w:t>
            </w:r>
            <w:proofErr w:type="spellEnd"/>
            <w:r w:rsidRPr="003E02A4">
              <w:rPr>
                <w:szCs w:val="22"/>
              </w:rPr>
              <w:t xml:space="preserve"> (µg/ml)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0,733</w:t>
            </w:r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ind w:left="176" w:hanging="176"/>
              <w:jc w:val="both"/>
              <w:rPr>
                <w:szCs w:val="22"/>
              </w:rPr>
            </w:pPr>
            <w:proofErr w:type="spellStart"/>
            <w:r w:rsidRPr="003E02A4">
              <w:rPr>
                <w:szCs w:val="22"/>
              </w:rPr>
              <w:t>Cmax</w:t>
            </w:r>
            <w:proofErr w:type="spellEnd"/>
            <w:r w:rsidRPr="003E02A4">
              <w:rPr>
                <w:szCs w:val="22"/>
              </w:rPr>
              <w:t xml:space="preserve"> (µg/ml)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5,9</w:t>
            </w:r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pStyle w:val="Normlnywebov"/>
              <w:spacing w:before="0" w:beforeAutospacing="0" w:after="0" w:afterAutospacing="0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3E02A4">
              <w:rPr>
                <w:rFonts w:eastAsia="Calibri"/>
                <w:sz w:val="22"/>
                <w:szCs w:val="22"/>
                <w:lang w:val="sk" w:eastAsia="sk"/>
              </w:rPr>
              <w:t>Terminálny polčas (h)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13,12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7,8</w:t>
            </w:r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pStyle w:val="Normlnywebov"/>
              <w:spacing w:before="0" w:beforeAutospacing="0" w:after="0" w:afterAutospacing="0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3E02A4">
              <w:rPr>
                <w:rFonts w:eastAsia="Calibri"/>
                <w:sz w:val="22"/>
                <w:szCs w:val="22"/>
                <w:lang w:val="sk" w:eastAsia="sk"/>
              </w:rPr>
              <w:t>Polčas vylúčenia (h)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</w:p>
        </w:tc>
      </w:tr>
      <w:tr w:rsidR="003E02A4" w:rsidRPr="003E02A4" w:rsidTr="003E02A4">
        <w:trPr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ind w:left="176" w:hanging="176"/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F (%)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tabs>
                <w:tab w:val="left" w:pos="567"/>
              </w:tabs>
              <w:jc w:val="both"/>
              <w:rPr>
                <w:szCs w:val="22"/>
              </w:rPr>
            </w:pPr>
            <w:r w:rsidRPr="003E02A4">
              <w:rPr>
                <w:szCs w:val="22"/>
              </w:rPr>
              <w:t>88,2</w:t>
            </w:r>
          </w:p>
        </w:tc>
      </w:tr>
    </w:tbl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>6.</w:t>
      </w:r>
      <w:r w:rsidRPr="003E02A4">
        <w:rPr>
          <w:b/>
          <w:szCs w:val="22"/>
        </w:rPr>
        <w:tab/>
        <w:t>FARMACEUTICKÉ ÚDAJE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</w:rPr>
        <w:t>6.1</w:t>
      </w:r>
      <w:r w:rsidRPr="003E02A4">
        <w:rPr>
          <w:b/>
          <w:szCs w:val="22"/>
        </w:rPr>
        <w:tab/>
        <w:t>Zoznam pomocných látok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lang w:val="en-GB" w:eastAsia="en-GB"/>
        </w:rPr>
      </w:pPr>
      <w:proofErr w:type="spellStart"/>
      <w:r w:rsidRPr="003E02A4">
        <w:rPr>
          <w:rFonts w:eastAsia="Calibri"/>
          <w:sz w:val="22"/>
          <w:szCs w:val="22"/>
          <w:lang w:val="sk" w:eastAsia="sk"/>
        </w:rPr>
        <w:t>n-butanol</w:t>
      </w:r>
      <w:proofErr w:type="spellEnd"/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lang w:val="en-GB" w:eastAsia="en-GB"/>
        </w:rPr>
      </w:pPr>
      <w:r w:rsidRPr="003E02A4">
        <w:rPr>
          <w:rFonts w:eastAsia="Calibri"/>
          <w:sz w:val="22"/>
          <w:szCs w:val="22"/>
          <w:lang w:val="sk" w:eastAsia="sk"/>
        </w:rPr>
        <w:t>Hydroxid draselný (na úpravu pH)</w:t>
      </w:r>
    </w:p>
    <w:p w:rsidR="003E02A4" w:rsidRPr="003E02A4" w:rsidRDefault="0049304F" w:rsidP="003E02A4">
      <w:pPr>
        <w:rPr>
          <w:szCs w:val="22"/>
          <w:lang w:val="et-EE"/>
        </w:rPr>
      </w:pPr>
      <w:r>
        <w:rPr>
          <w:szCs w:val="22"/>
          <w:lang w:val="et-EE"/>
        </w:rPr>
        <w:t>Voda na injekciu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6.2</w:t>
      </w:r>
      <w:r w:rsidRPr="003E02A4">
        <w:rPr>
          <w:b/>
          <w:bCs/>
          <w:szCs w:val="22"/>
        </w:rPr>
        <w:tab/>
        <w:t>Závažné inkompatibility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>Z dôvodu chýbania štúdií kompatibility, sa tento veterinárny liek nesmie miešať s inými veterinárnymi liekmi.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6.3</w:t>
      </w:r>
      <w:r w:rsidRPr="003E02A4">
        <w:rPr>
          <w:b/>
          <w:bCs/>
          <w:szCs w:val="22"/>
        </w:rPr>
        <w:tab/>
        <w:t xml:space="preserve">Čas použiteľnosti 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jc w:val="both"/>
        <w:rPr>
          <w:szCs w:val="22"/>
          <w:lang w:val="et-EE"/>
        </w:rPr>
      </w:pPr>
      <w:r w:rsidRPr="003E02A4">
        <w:rPr>
          <w:szCs w:val="22"/>
          <w:lang w:val="et-EE"/>
        </w:rPr>
        <w:t>Čas použiteľnosti veterinárneho lieku zabaleného v neporušenom obale: 3 roky.</w:t>
      </w:r>
    </w:p>
    <w:p w:rsidR="003E02A4" w:rsidRPr="003E02A4" w:rsidRDefault="003E02A4" w:rsidP="003E02A4">
      <w:pPr>
        <w:jc w:val="both"/>
        <w:rPr>
          <w:szCs w:val="22"/>
          <w:lang w:val="et-EE"/>
        </w:rPr>
      </w:pPr>
      <w:r w:rsidRPr="003E02A4">
        <w:rPr>
          <w:szCs w:val="22"/>
        </w:rPr>
        <w:t>Čas použiteľnosti po prvom otvorení vnútorného obalu</w:t>
      </w:r>
      <w:r w:rsidRPr="003E02A4">
        <w:rPr>
          <w:szCs w:val="22"/>
          <w:lang w:val="et-EE"/>
        </w:rPr>
        <w:t>: 28 dní.</w:t>
      </w:r>
    </w:p>
    <w:p w:rsidR="003E02A4" w:rsidRPr="003E02A4" w:rsidRDefault="003E02A4" w:rsidP="003E02A4">
      <w:pPr>
        <w:ind w:left="0" w:firstLine="0"/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6.4</w:t>
      </w:r>
      <w:r w:rsidRPr="003E02A4">
        <w:rPr>
          <w:b/>
          <w:bCs/>
          <w:szCs w:val="22"/>
        </w:rPr>
        <w:tab/>
      </w:r>
      <w:r w:rsidRPr="003E02A4">
        <w:rPr>
          <w:b/>
          <w:szCs w:val="22"/>
        </w:rPr>
        <w:t>Osobitné bezpečnostné opatrenia na uchovávanie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jc w:val="both"/>
        <w:rPr>
          <w:szCs w:val="22"/>
          <w:u w:val="single"/>
          <w:lang w:val="et-EE"/>
        </w:rPr>
      </w:pPr>
      <w:r w:rsidRPr="003E02A4">
        <w:rPr>
          <w:szCs w:val="22"/>
          <w:u w:val="single"/>
          <w:lang w:val="et-EE"/>
        </w:rPr>
        <w:t>Uchovávanie veterinárneho lieku zabaleného v neporušenom obale:</w:t>
      </w:r>
    </w:p>
    <w:p w:rsidR="003E02A4" w:rsidRPr="003E02A4" w:rsidRDefault="003E02A4" w:rsidP="003E02A4">
      <w:pPr>
        <w:jc w:val="both"/>
        <w:rPr>
          <w:szCs w:val="22"/>
          <w:lang w:val="et-EE"/>
        </w:rPr>
      </w:pPr>
      <w:r w:rsidRPr="003E02A4">
        <w:rPr>
          <w:szCs w:val="22"/>
          <w:lang w:val="et-EE"/>
        </w:rPr>
        <w:t>Tento veterinárny liek nevyžaduje žiadne zvláštne podmienky na uchovávanie.</w:t>
      </w:r>
    </w:p>
    <w:p w:rsidR="003E02A4" w:rsidRPr="003E02A4" w:rsidRDefault="003E02A4" w:rsidP="003E02A4">
      <w:pPr>
        <w:tabs>
          <w:tab w:val="left" w:pos="2897"/>
        </w:tabs>
        <w:jc w:val="both"/>
        <w:rPr>
          <w:szCs w:val="22"/>
        </w:rPr>
      </w:pPr>
    </w:p>
    <w:p w:rsidR="003E02A4" w:rsidRPr="003E02A4" w:rsidRDefault="003E02A4" w:rsidP="003E02A4">
      <w:pPr>
        <w:jc w:val="both"/>
        <w:rPr>
          <w:szCs w:val="22"/>
          <w:u w:val="single"/>
        </w:rPr>
      </w:pPr>
      <w:r w:rsidRPr="003E02A4">
        <w:rPr>
          <w:szCs w:val="22"/>
          <w:u w:val="single"/>
        </w:rPr>
        <w:t>Uchovávanie po prvom otvorení vnútorného obalu:</w:t>
      </w:r>
    </w:p>
    <w:p w:rsidR="003E02A4" w:rsidRPr="003E02A4" w:rsidRDefault="003E02A4" w:rsidP="003E02A4">
      <w:pPr>
        <w:jc w:val="both"/>
        <w:rPr>
          <w:szCs w:val="22"/>
        </w:rPr>
      </w:pPr>
      <w:r w:rsidRPr="003E02A4">
        <w:rPr>
          <w:szCs w:val="22"/>
        </w:rPr>
        <w:t>Uchovávať pri teplote neprevyšujúcej 25°C.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6.5</w:t>
      </w:r>
      <w:r w:rsidRPr="003E02A4">
        <w:rPr>
          <w:b/>
          <w:bCs/>
          <w:szCs w:val="22"/>
        </w:rPr>
        <w:tab/>
      </w:r>
      <w:r w:rsidRPr="003E02A4">
        <w:rPr>
          <w:b/>
          <w:szCs w:val="22"/>
        </w:rPr>
        <w:t>Charakter a zloženie vnútorného obalu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iCs/>
          <w:szCs w:val="22"/>
        </w:rPr>
      </w:pPr>
      <w:r w:rsidRPr="003E02A4">
        <w:rPr>
          <w:szCs w:val="22"/>
        </w:rPr>
        <w:t xml:space="preserve">100 ml fľaša z hnedého skla (typ I) uzatvorená </w:t>
      </w:r>
      <w:proofErr w:type="spellStart"/>
      <w:r w:rsidRPr="003E02A4">
        <w:rPr>
          <w:szCs w:val="22"/>
        </w:rPr>
        <w:t>brombutylovou</w:t>
      </w:r>
      <w:proofErr w:type="spellEnd"/>
      <w:r w:rsidRPr="003E02A4">
        <w:rPr>
          <w:szCs w:val="22"/>
        </w:rPr>
        <w:t xml:space="preserve"> gumovou zátkou a hliníkovým uzáverom </w:t>
      </w:r>
      <w:r w:rsidR="00AC36AC" w:rsidRPr="00AC36AC">
        <w:rPr>
          <w:szCs w:val="22"/>
        </w:rPr>
        <w:t xml:space="preserve">alebo odklápacím viečkom s hliníkovým tesnením a polypropylénovým uzáverom </w:t>
      </w:r>
      <w:r w:rsidRPr="003E02A4">
        <w:rPr>
          <w:szCs w:val="22"/>
        </w:rPr>
        <w:t>v kartónovej škatuli</w:t>
      </w:r>
      <w:r w:rsidRPr="003E02A4">
        <w:rPr>
          <w:iCs/>
          <w:szCs w:val="22"/>
        </w:rPr>
        <w:t>.</w:t>
      </w:r>
    </w:p>
    <w:p w:rsidR="003E02A4" w:rsidRPr="003E02A4" w:rsidRDefault="003E02A4" w:rsidP="003E02A4">
      <w:pPr>
        <w:ind w:left="0" w:firstLine="0"/>
        <w:jc w:val="both"/>
        <w:rPr>
          <w:i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iCs/>
          <w:szCs w:val="22"/>
          <w:lang w:val="en-GB"/>
        </w:rPr>
      </w:pPr>
      <w:r w:rsidRPr="003E02A4">
        <w:rPr>
          <w:iCs/>
          <w:szCs w:val="22"/>
          <w:lang w:val="sk"/>
        </w:rPr>
        <w:t xml:space="preserve">Veľkosť balenia: 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en-GB"/>
        </w:rPr>
      </w:pPr>
      <w:r w:rsidRPr="003E02A4">
        <w:rPr>
          <w:iCs/>
          <w:szCs w:val="22"/>
          <w:lang w:val="sk"/>
        </w:rPr>
        <w:t xml:space="preserve">1 x 100 ml sklená fľaša v kartónovej škatuli. 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6.6</w:t>
      </w:r>
      <w:r w:rsidRPr="003E02A4">
        <w:rPr>
          <w:b/>
          <w:bCs/>
          <w:szCs w:val="22"/>
        </w:rPr>
        <w:tab/>
      </w:r>
      <w:r w:rsidRPr="003E02A4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3E02A4">
        <w:rPr>
          <w:b/>
          <w:bCs/>
          <w:szCs w:val="22"/>
        </w:rPr>
        <w:t>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>Každý nepoužitý veterinárny liek alebo odpadové materiály z tohto veterinárneho lieku musia byť zlikvidované v súlade s  miestnymi požiadavkami.</w:t>
      </w:r>
    </w:p>
    <w:p w:rsidR="003E02A4" w:rsidRPr="003E02A4" w:rsidRDefault="003E02A4" w:rsidP="003E02A4">
      <w:pPr>
        <w:ind w:left="0" w:firstLine="0"/>
        <w:rPr>
          <w:bCs/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/>
          <w:bCs/>
          <w:szCs w:val="22"/>
        </w:rPr>
        <w:t>7.</w:t>
      </w:r>
      <w:r w:rsidRPr="003E02A4">
        <w:rPr>
          <w:b/>
          <w:bCs/>
          <w:szCs w:val="22"/>
        </w:rPr>
        <w:tab/>
        <w:t xml:space="preserve">DRŽITEĽ ROZHODNUTIA O REGISTRÁCII 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Interchemie Werken De Adelaar Eesti AS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Vanapere tee 14, Püünsi, Viimsi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Harju Štát 74013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Estónsko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Tel.: +372 6 005 005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info@interchemie.ee</w:t>
      </w:r>
    </w:p>
    <w:p w:rsidR="003E02A4" w:rsidRPr="003E02A4" w:rsidRDefault="003E02A4" w:rsidP="003E02A4">
      <w:pPr>
        <w:ind w:left="0" w:firstLine="0"/>
        <w:rPr>
          <w:szCs w:val="22"/>
          <w:lang w:val="et-EE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8.</w:t>
      </w:r>
      <w:r w:rsidRPr="003E02A4">
        <w:rPr>
          <w:b/>
          <w:bCs/>
          <w:szCs w:val="22"/>
        </w:rPr>
        <w:tab/>
        <w:t>REGISTRAČNÉ ČÍSLO</w:t>
      </w:r>
    </w:p>
    <w:p w:rsidR="003E02A4" w:rsidRPr="003E02A4" w:rsidRDefault="003E02A4" w:rsidP="003E02A4">
      <w:pPr>
        <w:rPr>
          <w:b/>
          <w:bCs/>
          <w:szCs w:val="22"/>
        </w:rPr>
      </w:pPr>
    </w:p>
    <w:p w:rsidR="003E02A4" w:rsidRPr="003E02A4" w:rsidRDefault="003E02A4" w:rsidP="003E02A4">
      <w:pPr>
        <w:rPr>
          <w:bCs/>
          <w:szCs w:val="22"/>
        </w:rPr>
      </w:pPr>
      <w:r w:rsidRPr="003E02A4">
        <w:rPr>
          <w:bCs/>
          <w:szCs w:val="22"/>
        </w:rPr>
        <w:t>96/017/MR/19-S</w:t>
      </w:r>
    </w:p>
    <w:p w:rsidR="003E02A4" w:rsidRPr="003E02A4" w:rsidRDefault="003E02A4" w:rsidP="003E02A4">
      <w:pPr>
        <w:ind w:left="0" w:firstLine="0"/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9.</w:t>
      </w:r>
      <w:r w:rsidRPr="003E02A4">
        <w:rPr>
          <w:b/>
          <w:bCs/>
          <w:szCs w:val="22"/>
        </w:rPr>
        <w:tab/>
        <w:t>DÁTUM PRVEJ REGISTRÁCIE/PREDĹŽENIA REGISTRÁCIE</w:t>
      </w:r>
    </w:p>
    <w:p w:rsidR="003E02A4" w:rsidRPr="003E02A4" w:rsidRDefault="003E02A4" w:rsidP="003E02A4">
      <w:pPr>
        <w:rPr>
          <w:bCs/>
          <w:szCs w:val="22"/>
        </w:rPr>
      </w:pPr>
    </w:p>
    <w:p w:rsidR="00A9598D" w:rsidRDefault="00A9598D" w:rsidP="00A9598D">
      <w:pPr>
        <w:rPr>
          <w:bCs/>
        </w:rPr>
      </w:pPr>
      <w:r>
        <w:rPr>
          <w:bCs/>
        </w:rPr>
        <w:t>Dátum prvej registrácie: 02/07/2019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</w:rPr>
        <w:t>10.</w:t>
      </w:r>
      <w:r w:rsidRPr="003E02A4">
        <w:rPr>
          <w:b/>
          <w:bCs/>
          <w:szCs w:val="22"/>
        </w:rPr>
        <w:tab/>
        <w:t>DÁTUM REVÍZIE TEXTU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A034B1" w:rsidP="003E02A4">
      <w:pPr>
        <w:ind w:left="0" w:firstLine="0"/>
        <w:rPr>
          <w:bCs/>
          <w:szCs w:val="22"/>
        </w:rPr>
      </w:pPr>
      <w:r>
        <w:rPr>
          <w:bCs/>
          <w:szCs w:val="22"/>
        </w:rPr>
        <w:t>04/2022</w:t>
      </w:r>
      <w:bookmarkStart w:id="0" w:name="_GoBack"/>
      <w:bookmarkEnd w:id="0"/>
    </w:p>
    <w:p w:rsidR="003E02A4" w:rsidRPr="003E02A4" w:rsidRDefault="003E02A4" w:rsidP="003E02A4">
      <w:pPr>
        <w:ind w:left="0" w:firstLine="0"/>
        <w:rPr>
          <w:bCs/>
          <w:szCs w:val="22"/>
        </w:rPr>
      </w:pPr>
    </w:p>
    <w:p w:rsidR="003E02A4" w:rsidRPr="003E02A4" w:rsidRDefault="003E02A4" w:rsidP="003E02A4">
      <w:pPr>
        <w:ind w:left="0" w:firstLine="0"/>
        <w:rPr>
          <w:b/>
          <w:bCs/>
          <w:szCs w:val="22"/>
        </w:rPr>
      </w:pPr>
      <w:r w:rsidRPr="003E02A4">
        <w:rPr>
          <w:b/>
          <w:bCs/>
          <w:szCs w:val="22"/>
        </w:rPr>
        <w:t>ZÁKAZ PREDAJA, DODÁVOK A/ALEBO POUŽÍVANIA</w:t>
      </w:r>
    </w:p>
    <w:p w:rsidR="003E02A4" w:rsidRPr="003E02A4" w:rsidRDefault="003E02A4" w:rsidP="003E02A4">
      <w:pPr>
        <w:rPr>
          <w:bCs/>
          <w:szCs w:val="22"/>
        </w:rPr>
      </w:pPr>
    </w:p>
    <w:p w:rsidR="001E7479" w:rsidRPr="003E02A4" w:rsidRDefault="001E7479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Default="003E02A4" w:rsidP="003E02A4">
      <w:pPr>
        <w:ind w:left="0" w:firstLine="0"/>
        <w:rPr>
          <w:szCs w:val="22"/>
        </w:rPr>
      </w:pPr>
    </w:p>
    <w:p w:rsidR="00976626" w:rsidRPr="003E02A4" w:rsidRDefault="00976626" w:rsidP="003E02A4">
      <w:pPr>
        <w:ind w:left="0" w:firstLine="0"/>
        <w:rPr>
          <w:szCs w:val="22"/>
        </w:rPr>
      </w:pPr>
    </w:p>
    <w:p w:rsidR="003E02A4" w:rsidRPr="003E02A4" w:rsidRDefault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4" w:rsidRPr="003E02A4" w:rsidRDefault="003E02A4" w:rsidP="003E02A4">
            <w:pPr>
              <w:ind w:left="0" w:firstLine="0"/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lastRenderedPageBreak/>
              <w:t>ÚDAJE, KTORÉ MAJÚ BYŤ UVEDENÉ NA VONKAJŠOM OBALE A VNÚTORNOM OBALE</w:t>
            </w:r>
          </w:p>
          <w:p w:rsidR="003E02A4" w:rsidRPr="003E02A4" w:rsidRDefault="003E02A4" w:rsidP="003E02A4">
            <w:pPr>
              <w:rPr>
                <w:bCs/>
                <w:szCs w:val="22"/>
              </w:rPr>
            </w:pPr>
          </w:p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Kartónová škatuľa</w:t>
            </w:r>
          </w:p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Sklenená fľaša 100 ml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1.</w:t>
            </w:r>
            <w:r w:rsidRPr="003E02A4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  <w:lang w:val="et-EE"/>
        </w:rPr>
      </w:pPr>
      <w:r w:rsidRPr="003E02A4">
        <w:rPr>
          <w:szCs w:val="22"/>
          <w:lang w:val="et-EE"/>
        </w:rPr>
        <w:t>Interflox-100, 100 mg/ml injekčný roztok pre hovädzí dobytok, ovce, kozy a ošípané</w:t>
      </w:r>
    </w:p>
    <w:p w:rsidR="003E02A4" w:rsidRPr="003E02A4" w:rsidRDefault="003E02A4" w:rsidP="003E02A4">
      <w:pPr>
        <w:ind w:left="0" w:firstLine="0"/>
        <w:rPr>
          <w:szCs w:val="22"/>
          <w:lang w:val="et-EE"/>
        </w:rPr>
      </w:pPr>
      <w:r w:rsidRPr="003E02A4">
        <w:rPr>
          <w:szCs w:val="22"/>
          <w:lang w:val="et-EE"/>
        </w:rPr>
        <w:t>Enrofloxacín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2.</w:t>
            </w:r>
            <w:r w:rsidRPr="003E02A4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1 ml obsahuje: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Enrofloxacín.....................100,0 mg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3.</w:t>
            </w:r>
            <w:r w:rsidRPr="003E02A4">
              <w:rPr>
                <w:b/>
                <w:bCs/>
                <w:szCs w:val="22"/>
              </w:rPr>
              <w:tab/>
              <w:t>LIEKOVÁ FORMA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Cs/>
          <w:szCs w:val="22"/>
        </w:rPr>
      </w:pPr>
      <w:r w:rsidRPr="003E02A4">
        <w:rPr>
          <w:bCs/>
          <w:szCs w:val="22"/>
        </w:rPr>
        <w:t>Injekčný roztok.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4.</w:t>
            </w:r>
            <w:r w:rsidRPr="003E02A4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100 ml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5.</w:t>
            </w:r>
            <w:r w:rsidRPr="003E02A4">
              <w:rPr>
                <w:b/>
                <w:bCs/>
                <w:szCs w:val="22"/>
              </w:rPr>
              <w:tab/>
              <w:t>CIEĽOVÉ DRUHY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  <w:highlight w:val="lightGray"/>
        </w:rPr>
      </w:pPr>
      <w:r w:rsidRPr="003E02A4">
        <w:rPr>
          <w:szCs w:val="22"/>
          <w:highlight w:val="lightGray"/>
        </w:rPr>
        <w:t xml:space="preserve">Hovädzí dobytok, </w:t>
      </w:r>
      <w:r w:rsidRPr="003E02A4">
        <w:rPr>
          <w:szCs w:val="22"/>
          <w:highlight w:val="lightGray"/>
          <w:lang w:val="et-EE"/>
        </w:rPr>
        <w:t xml:space="preserve">ovce, kozy, </w:t>
      </w:r>
      <w:r w:rsidRPr="003E02A4">
        <w:rPr>
          <w:szCs w:val="22"/>
          <w:highlight w:val="lightGray"/>
        </w:rPr>
        <w:t>ošípané.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6.</w:t>
            </w:r>
            <w:r w:rsidRPr="003E02A4">
              <w:rPr>
                <w:b/>
                <w:bCs/>
                <w:szCs w:val="22"/>
              </w:rPr>
              <w:tab/>
              <w:t>INDIKÁCIA (-IE)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7.</w:t>
            </w:r>
            <w:r w:rsidRPr="003E02A4">
              <w:rPr>
                <w:b/>
                <w:bCs/>
                <w:szCs w:val="22"/>
              </w:rPr>
              <w:tab/>
              <w:t>SPÔSOB A CESTA PODANIA LIEKU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Na intravenózne (hovädzí dobytok), </w:t>
      </w:r>
      <w:proofErr w:type="spellStart"/>
      <w:r w:rsidRPr="003E02A4">
        <w:rPr>
          <w:szCs w:val="22"/>
          <w:lang w:val="sk"/>
        </w:rPr>
        <w:t>subkutánne</w:t>
      </w:r>
      <w:proofErr w:type="spellEnd"/>
      <w:r w:rsidRPr="003E02A4">
        <w:rPr>
          <w:szCs w:val="22"/>
          <w:lang w:val="sk"/>
        </w:rPr>
        <w:t xml:space="preserve"> (hovädzí dobytok, ovce, kozy) alebo </w:t>
      </w:r>
      <w:proofErr w:type="spellStart"/>
      <w:r w:rsidRPr="003E02A4">
        <w:rPr>
          <w:szCs w:val="22"/>
          <w:lang w:val="sk"/>
        </w:rPr>
        <w:t>intramuskulárne</w:t>
      </w:r>
      <w:proofErr w:type="spellEnd"/>
      <w:r w:rsidRPr="003E02A4">
        <w:rPr>
          <w:szCs w:val="22"/>
          <w:lang w:val="sk"/>
        </w:rPr>
        <w:t xml:space="preserve"> (ošípané) podanie.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Pred použitím si prečítajte písomnú informáciu pre používateľov.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8.</w:t>
            </w:r>
            <w:r w:rsidRPr="003E02A4">
              <w:rPr>
                <w:b/>
                <w:bCs/>
                <w:szCs w:val="22"/>
              </w:rPr>
              <w:tab/>
              <w:t>OCHRANNÁ LEHOTA(-Y)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Hovädzí dobytok:</w:t>
      </w:r>
      <w:r w:rsidRPr="003E02A4">
        <w:rPr>
          <w:szCs w:val="22"/>
        </w:rPr>
        <w:tab/>
      </w:r>
      <w:r w:rsidRPr="003E02A4">
        <w:rPr>
          <w:i/>
          <w:szCs w:val="22"/>
        </w:rPr>
        <w:t>Po intravenóznej injekcii:</w:t>
      </w:r>
    </w:p>
    <w:p w:rsidR="003E02A4" w:rsidRPr="003E02A4" w:rsidRDefault="003E02A4" w:rsidP="003E02A4">
      <w:pPr>
        <w:ind w:left="1983" w:firstLine="141"/>
        <w:rPr>
          <w:szCs w:val="22"/>
        </w:rPr>
      </w:pPr>
      <w:r w:rsidRPr="003E02A4">
        <w:rPr>
          <w:szCs w:val="22"/>
        </w:rPr>
        <w:t>Mäso a vnútornosti: 5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3 dni.</w:t>
      </w:r>
    </w:p>
    <w:p w:rsidR="003E02A4" w:rsidRPr="003E02A4" w:rsidRDefault="003E02A4" w:rsidP="003E02A4">
      <w:pPr>
        <w:ind w:left="1842" w:firstLine="282"/>
        <w:rPr>
          <w:szCs w:val="22"/>
        </w:rPr>
      </w:pPr>
      <w:r w:rsidRPr="003E02A4">
        <w:rPr>
          <w:i/>
          <w:szCs w:val="22"/>
        </w:rPr>
        <w:t xml:space="preserve">Po </w:t>
      </w:r>
      <w:proofErr w:type="spellStart"/>
      <w:r w:rsidRPr="003E02A4">
        <w:rPr>
          <w:i/>
          <w:szCs w:val="22"/>
        </w:rPr>
        <w:t>subkutánnej</w:t>
      </w:r>
      <w:proofErr w:type="spellEnd"/>
      <w:r w:rsidRPr="003E02A4">
        <w:rPr>
          <w:i/>
          <w:szCs w:val="22"/>
        </w:rPr>
        <w:t xml:space="preserve"> injekcii:</w:t>
      </w:r>
    </w:p>
    <w:p w:rsidR="003E02A4" w:rsidRPr="003E02A4" w:rsidRDefault="003E02A4" w:rsidP="003E02A4">
      <w:pPr>
        <w:ind w:left="1983" w:firstLine="141"/>
        <w:rPr>
          <w:szCs w:val="22"/>
        </w:rPr>
      </w:pPr>
      <w:r w:rsidRPr="003E02A4">
        <w:rPr>
          <w:szCs w:val="22"/>
        </w:rPr>
        <w:t>Mäso a vnútornosti: 12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4 dni.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lang w:val="et-EE"/>
        </w:rPr>
        <w:t>Ovce:</w:t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Mäso a vnútornosti: 4 dni.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3 dni.</w:t>
      </w:r>
    </w:p>
    <w:p w:rsidR="003E02A4" w:rsidRPr="003E02A4" w:rsidRDefault="003E02A4" w:rsidP="003E02A4">
      <w:pPr>
        <w:rPr>
          <w:szCs w:val="22"/>
          <w:lang w:val="et-EE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lang w:val="et-EE"/>
        </w:rPr>
        <w:t>Kozy:</w:t>
      </w:r>
      <w:r w:rsidRPr="003E02A4">
        <w:rPr>
          <w:szCs w:val="22"/>
          <w:lang w:val="et-EE"/>
        </w:rPr>
        <w:tab/>
      </w:r>
      <w:r w:rsidRPr="003E02A4">
        <w:rPr>
          <w:szCs w:val="22"/>
          <w:lang w:val="et-EE"/>
        </w:rPr>
        <w:tab/>
      </w:r>
      <w:r w:rsidRPr="003E02A4">
        <w:rPr>
          <w:szCs w:val="22"/>
          <w:lang w:val="et-EE"/>
        </w:rPr>
        <w:tab/>
      </w:r>
      <w:r w:rsidRPr="003E02A4">
        <w:rPr>
          <w:szCs w:val="22"/>
        </w:rPr>
        <w:t>Mäso a vnútornosti: 6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4 dni.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Ošípané:</w:t>
      </w:r>
      <w:r w:rsidRPr="003E02A4">
        <w:rPr>
          <w:szCs w:val="22"/>
        </w:rPr>
        <w:tab/>
      </w:r>
      <w:r w:rsidRPr="003E02A4">
        <w:rPr>
          <w:szCs w:val="22"/>
        </w:rPr>
        <w:tab/>
        <w:t>Mäso a vnútornosti: 13 dní.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lastRenderedPageBreak/>
              <w:t>9.</w:t>
            </w:r>
            <w:r w:rsidRPr="003E02A4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highlight w:val="lightGray"/>
        </w:rPr>
        <w:t>Pred použitím si prečítajte písomnú informáciu pre používateľov.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10.</w:t>
            </w:r>
            <w:r w:rsidRPr="003E02A4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szCs w:val="22"/>
        </w:rPr>
        <w:t>EXP</w:t>
      </w:r>
      <w:r w:rsidRPr="003E02A4">
        <w:rPr>
          <w:b/>
          <w:bCs/>
          <w:szCs w:val="22"/>
        </w:rPr>
        <w:t xml:space="preserve"> </w:t>
      </w:r>
      <w:r w:rsidRPr="003E02A4">
        <w:rPr>
          <w:szCs w:val="22"/>
        </w:rPr>
        <w:t>{mesiac/rok}</w:t>
      </w: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Čas použiteľnosti po prvom otvorení vnútorného obalu: 28 dní.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11.</w:t>
            </w:r>
            <w:r w:rsidRPr="003E02A4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Po prvom otvorení vnútorného obalu: uchovávať pri teplote neprevyšujúcej 25°C.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12.</w:t>
            </w:r>
            <w:r w:rsidRPr="003E02A4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 PRÍPADE POTREBY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>Každý nepoužitý veterinárny liek alebo odpadové materiály z tohto veterinárneho lieku musia byť zlikvidované v súlade s  miestnymi požiadavkami.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13.</w:t>
            </w:r>
            <w:r w:rsidRPr="003E02A4">
              <w:rPr>
                <w:b/>
                <w:bCs/>
                <w:szCs w:val="22"/>
              </w:rPr>
              <w:tab/>
              <w:t>OZNAČENIE „LEN PRE ZVIERATÁ“ A PODMIENKY ALEBO OBMEDZENIA TÝKAJÚCE SA DODÁVKY A POUŽITIA, ak sa uplatňujú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Len pre zvieratá.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Výdaj lieku je viazaný  na veterinárny predpis.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14.</w:t>
            </w:r>
            <w:r w:rsidRPr="003E02A4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Uchovávať mimo dohľadu a dosahu detí.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15.</w:t>
            </w:r>
            <w:r w:rsidRPr="003E02A4">
              <w:rPr>
                <w:b/>
                <w:bCs/>
                <w:szCs w:val="22"/>
              </w:rPr>
              <w:tab/>
              <w:t>NÁZOV A ADRESA DRŽITEĽA ROZHODNUTIA O REGISTRÁCII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Interchemie Werken De Adelaar Eesti AS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Vanapere tee 14, Püünsi, Viimsi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Harju Štát 74013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Estónsko</w:t>
      </w:r>
    </w:p>
    <w:p w:rsidR="003E02A4" w:rsidRPr="003E02A4" w:rsidRDefault="003E02A4" w:rsidP="003E02A4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E02A4" w:rsidRPr="003E02A4" w:rsidTr="003E02A4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szCs w:val="22"/>
              </w:rPr>
            </w:pPr>
            <w:r w:rsidRPr="003E02A4">
              <w:rPr>
                <w:b/>
                <w:szCs w:val="22"/>
              </w:rPr>
              <w:t>16.</w:t>
            </w:r>
            <w:r w:rsidRPr="003E02A4">
              <w:rPr>
                <w:b/>
                <w:szCs w:val="22"/>
              </w:rPr>
              <w:tab/>
              <w:t>REGISTRAČNÉ ČÍSLO</w:t>
            </w:r>
          </w:p>
        </w:tc>
      </w:tr>
    </w:tbl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96/017/MR/19-S</w:t>
      </w:r>
    </w:p>
    <w:p w:rsidR="003E02A4" w:rsidRPr="003E02A4" w:rsidRDefault="003E02A4" w:rsidP="003E02A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3E02A4" w:rsidRPr="003E02A4" w:rsidTr="003E02A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A4" w:rsidRPr="003E02A4" w:rsidRDefault="003E02A4" w:rsidP="003E02A4">
            <w:pPr>
              <w:rPr>
                <w:b/>
                <w:bCs/>
                <w:szCs w:val="22"/>
              </w:rPr>
            </w:pPr>
            <w:r w:rsidRPr="003E02A4">
              <w:rPr>
                <w:b/>
                <w:bCs/>
                <w:szCs w:val="22"/>
              </w:rPr>
              <w:t>17.</w:t>
            </w:r>
            <w:r w:rsidRPr="003E02A4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3E02A4" w:rsidRPr="003E02A4" w:rsidRDefault="003E02A4" w:rsidP="003E02A4">
      <w:pPr>
        <w:rPr>
          <w:b/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Šarža {číslo}</w:t>
      </w: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Default="003E02A4">
      <w:pPr>
        <w:rPr>
          <w:szCs w:val="22"/>
        </w:rPr>
      </w:pPr>
    </w:p>
    <w:p w:rsidR="003E02A4" w:rsidRDefault="003E02A4">
      <w:pPr>
        <w:rPr>
          <w:szCs w:val="22"/>
        </w:rPr>
      </w:pPr>
    </w:p>
    <w:p w:rsidR="003E02A4" w:rsidRDefault="003E02A4">
      <w:pPr>
        <w:rPr>
          <w:szCs w:val="22"/>
        </w:rPr>
      </w:pPr>
    </w:p>
    <w:p w:rsidR="003E02A4" w:rsidRDefault="003E02A4">
      <w:pPr>
        <w:rPr>
          <w:szCs w:val="22"/>
        </w:rPr>
      </w:pPr>
    </w:p>
    <w:p w:rsidR="003E02A4" w:rsidRPr="003E02A4" w:rsidRDefault="003E02A4">
      <w:pPr>
        <w:rPr>
          <w:szCs w:val="22"/>
        </w:rPr>
      </w:pPr>
    </w:p>
    <w:p w:rsidR="003E02A4" w:rsidRPr="003E02A4" w:rsidRDefault="003E02A4" w:rsidP="003E02A4">
      <w:pPr>
        <w:jc w:val="center"/>
        <w:rPr>
          <w:b/>
          <w:bCs/>
          <w:szCs w:val="22"/>
        </w:rPr>
      </w:pPr>
      <w:r w:rsidRPr="003E02A4">
        <w:rPr>
          <w:b/>
          <w:bCs/>
          <w:szCs w:val="22"/>
        </w:rPr>
        <w:lastRenderedPageBreak/>
        <w:t>PÍSOMNÁ INFORMÁCIA PRE POUŽÍVATEĽOV</w:t>
      </w:r>
    </w:p>
    <w:p w:rsidR="003E02A4" w:rsidRPr="003E02A4" w:rsidRDefault="003E02A4" w:rsidP="003E02A4">
      <w:pPr>
        <w:jc w:val="center"/>
        <w:rPr>
          <w:b/>
          <w:szCs w:val="22"/>
          <w:lang w:val="et-EE"/>
        </w:rPr>
      </w:pPr>
      <w:r w:rsidRPr="003E02A4">
        <w:rPr>
          <w:b/>
          <w:szCs w:val="22"/>
          <w:lang w:val="et-EE"/>
        </w:rPr>
        <w:t>Interflox-100, 100 mg/ml injekčný roztok pre hovädzí dobytok, ovce, kozy a ošípané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  <w:highlight w:val="lightGray"/>
        </w:rPr>
        <w:t>1.</w:t>
      </w:r>
      <w:r w:rsidRPr="003E02A4">
        <w:rPr>
          <w:b/>
          <w:szCs w:val="22"/>
        </w:rPr>
        <w:tab/>
        <w:t xml:space="preserve">NÁZOV A ADRESA DRŽITEĽA </w:t>
      </w:r>
      <w:r w:rsidRPr="003E02A4">
        <w:rPr>
          <w:b/>
          <w:bCs/>
          <w:szCs w:val="22"/>
        </w:rPr>
        <w:t>ROZHODNUTIA O REGISTRÁCII</w:t>
      </w:r>
      <w:r w:rsidRPr="003E02A4">
        <w:rPr>
          <w:b/>
          <w:szCs w:val="22"/>
        </w:rPr>
        <w:t xml:space="preserve"> A DRŽITEĽA POVOLENIA NA VÝROBU ZODPOVEDNÉHO ZA UVOĽNENIE ŠARŽE, AK NIE SÚ IDENTICKÍ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  <w:u w:val="single"/>
        </w:rPr>
      </w:pPr>
      <w:r w:rsidRPr="003E02A4">
        <w:rPr>
          <w:szCs w:val="22"/>
          <w:u w:val="single"/>
        </w:rPr>
        <w:t>Držiteľ rozhodnutia o registrácii a výrobca</w:t>
      </w:r>
      <w:r w:rsidRPr="003E02A4">
        <w:rPr>
          <w:b/>
          <w:bCs/>
          <w:szCs w:val="22"/>
          <w:u w:val="single"/>
        </w:rPr>
        <w:t xml:space="preserve"> </w:t>
      </w:r>
      <w:r w:rsidRPr="003E02A4">
        <w:rPr>
          <w:bCs/>
          <w:szCs w:val="22"/>
          <w:u w:val="single"/>
        </w:rPr>
        <w:t>zodpovedný za uvoľnenie šarže:</w:t>
      </w:r>
    </w:p>
    <w:p w:rsidR="003E02A4" w:rsidRPr="003E02A4" w:rsidRDefault="003E02A4" w:rsidP="003E02A4">
      <w:pPr>
        <w:rPr>
          <w:bCs/>
          <w:szCs w:val="22"/>
        </w:rPr>
      </w:pPr>
      <w:proofErr w:type="spellStart"/>
      <w:r w:rsidRPr="003E02A4">
        <w:rPr>
          <w:bCs/>
          <w:szCs w:val="22"/>
        </w:rPr>
        <w:t>Interchemie</w:t>
      </w:r>
      <w:proofErr w:type="spellEnd"/>
      <w:r w:rsidRPr="003E02A4">
        <w:rPr>
          <w:bCs/>
          <w:szCs w:val="22"/>
        </w:rPr>
        <w:t xml:space="preserve"> </w:t>
      </w:r>
      <w:proofErr w:type="spellStart"/>
      <w:r w:rsidRPr="003E02A4">
        <w:rPr>
          <w:bCs/>
          <w:szCs w:val="22"/>
        </w:rPr>
        <w:t>Werken</w:t>
      </w:r>
      <w:proofErr w:type="spellEnd"/>
      <w:r w:rsidRPr="003E02A4">
        <w:rPr>
          <w:bCs/>
          <w:szCs w:val="22"/>
        </w:rPr>
        <w:t xml:space="preserve"> </w:t>
      </w:r>
      <w:proofErr w:type="spellStart"/>
      <w:r w:rsidRPr="003E02A4">
        <w:rPr>
          <w:bCs/>
          <w:szCs w:val="22"/>
        </w:rPr>
        <w:t>De</w:t>
      </w:r>
      <w:proofErr w:type="spellEnd"/>
      <w:r w:rsidRPr="003E02A4">
        <w:rPr>
          <w:bCs/>
          <w:szCs w:val="22"/>
        </w:rPr>
        <w:t xml:space="preserve"> </w:t>
      </w:r>
      <w:proofErr w:type="spellStart"/>
      <w:r w:rsidRPr="003E02A4">
        <w:rPr>
          <w:bCs/>
          <w:szCs w:val="22"/>
        </w:rPr>
        <w:t>Adelaar</w:t>
      </w:r>
      <w:proofErr w:type="spellEnd"/>
      <w:r w:rsidRPr="003E02A4">
        <w:rPr>
          <w:bCs/>
          <w:szCs w:val="22"/>
        </w:rPr>
        <w:t xml:space="preserve"> </w:t>
      </w:r>
      <w:proofErr w:type="spellStart"/>
      <w:r w:rsidRPr="003E02A4">
        <w:rPr>
          <w:bCs/>
          <w:szCs w:val="22"/>
        </w:rPr>
        <w:t>Eesti</w:t>
      </w:r>
      <w:proofErr w:type="spellEnd"/>
      <w:r w:rsidRPr="003E02A4">
        <w:rPr>
          <w:bCs/>
          <w:szCs w:val="22"/>
        </w:rPr>
        <w:t xml:space="preserve"> AS</w:t>
      </w:r>
    </w:p>
    <w:p w:rsidR="003E02A4" w:rsidRPr="003E02A4" w:rsidRDefault="003E02A4" w:rsidP="003E02A4">
      <w:pPr>
        <w:rPr>
          <w:bCs/>
          <w:szCs w:val="22"/>
        </w:rPr>
      </w:pPr>
      <w:proofErr w:type="spellStart"/>
      <w:r w:rsidRPr="003E02A4">
        <w:rPr>
          <w:bCs/>
          <w:szCs w:val="22"/>
        </w:rPr>
        <w:t>Vanapere</w:t>
      </w:r>
      <w:proofErr w:type="spellEnd"/>
      <w:r w:rsidRPr="003E02A4">
        <w:rPr>
          <w:bCs/>
          <w:szCs w:val="22"/>
        </w:rPr>
        <w:t xml:space="preserve"> </w:t>
      </w:r>
      <w:proofErr w:type="spellStart"/>
      <w:r w:rsidRPr="003E02A4">
        <w:rPr>
          <w:bCs/>
          <w:szCs w:val="22"/>
        </w:rPr>
        <w:t>tee</w:t>
      </w:r>
      <w:proofErr w:type="spellEnd"/>
      <w:r w:rsidRPr="003E02A4">
        <w:rPr>
          <w:bCs/>
          <w:szCs w:val="22"/>
        </w:rPr>
        <w:t xml:space="preserve"> 14, </w:t>
      </w:r>
      <w:proofErr w:type="spellStart"/>
      <w:r w:rsidRPr="003E02A4">
        <w:rPr>
          <w:bCs/>
          <w:szCs w:val="22"/>
        </w:rPr>
        <w:t>Püünsi</w:t>
      </w:r>
      <w:proofErr w:type="spellEnd"/>
      <w:r w:rsidRPr="003E02A4">
        <w:rPr>
          <w:bCs/>
          <w:szCs w:val="22"/>
        </w:rPr>
        <w:t xml:space="preserve">, </w:t>
      </w:r>
      <w:proofErr w:type="spellStart"/>
      <w:r w:rsidRPr="003E02A4">
        <w:rPr>
          <w:bCs/>
          <w:szCs w:val="22"/>
        </w:rPr>
        <w:t>Viimsi</w:t>
      </w:r>
      <w:proofErr w:type="spellEnd"/>
    </w:p>
    <w:p w:rsidR="003E02A4" w:rsidRPr="003E02A4" w:rsidRDefault="003E02A4" w:rsidP="003E02A4">
      <w:pPr>
        <w:rPr>
          <w:bCs/>
          <w:szCs w:val="22"/>
        </w:rPr>
      </w:pPr>
      <w:proofErr w:type="spellStart"/>
      <w:r w:rsidRPr="003E02A4">
        <w:rPr>
          <w:bCs/>
          <w:szCs w:val="22"/>
        </w:rPr>
        <w:t>Harju</w:t>
      </w:r>
      <w:proofErr w:type="spellEnd"/>
      <w:r w:rsidRPr="003E02A4">
        <w:rPr>
          <w:bCs/>
          <w:szCs w:val="22"/>
        </w:rPr>
        <w:t xml:space="preserve"> Štát 74013</w:t>
      </w:r>
    </w:p>
    <w:p w:rsidR="003E02A4" w:rsidRPr="003E02A4" w:rsidRDefault="003E02A4" w:rsidP="003E02A4">
      <w:pPr>
        <w:rPr>
          <w:bCs/>
          <w:szCs w:val="22"/>
        </w:rPr>
      </w:pPr>
      <w:r w:rsidRPr="003E02A4">
        <w:rPr>
          <w:bCs/>
          <w:szCs w:val="22"/>
        </w:rPr>
        <w:t>Estónsko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2.</w:t>
      </w:r>
      <w:r w:rsidRPr="003E02A4">
        <w:rPr>
          <w:b/>
          <w:bCs/>
          <w:szCs w:val="22"/>
        </w:rPr>
        <w:tab/>
        <w:t>NÁZOV VETERINÁRNEHO LIEKU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  <w:lang w:val="et-EE"/>
        </w:rPr>
      </w:pPr>
      <w:r w:rsidRPr="003E02A4">
        <w:rPr>
          <w:szCs w:val="22"/>
          <w:lang w:val="et-EE"/>
        </w:rPr>
        <w:t>Interflox-100, 100 mg/ml injekčný roztok pre hovädzí dobytok, ovce, kozy a ošípané</w:t>
      </w:r>
    </w:p>
    <w:p w:rsidR="003E02A4" w:rsidRPr="003E02A4" w:rsidRDefault="003E02A4" w:rsidP="003E02A4">
      <w:pPr>
        <w:ind w:left="0" w:firstLine="0"/>
        <w:rPr>
          <w:szCs w:val="22"/>
          <w:lang w:val="et-EE"/>
        </w:rPr>
      </w:pPr>
      <w:r w:rsidRPr="003E02A4">
        <w:rPr>
          <w:szCs w:val="22"/>
          <w:lang w:val="et-EE"/>
        </w:rPr>
        <w:t>enrofloxacín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3.</w:t>
      </w:r>
      <w:r w:rsidRPr="003E02A4">
        <w:rPr>
          <w:b/>
          <w:bCs/>
          <w:szCs w:val="22"/>
        </w:rPr>
        <w:tab/>
        <w:t>OBSAH ÚČINNEJ LÁTKY (-OK</w:t>
      </w:r>
      <w:r w:rsidRPr="003E02A4">
        <w:rPr>
          <w:rFonts w:ascii="Tahoma" w:hAnsi="Tahoma" w:cs="Tahoma"/>
          <w:b/>
          <w:bCs/>
          <w:szCs w:val="22"/>
        </w:rPr>
        <w:t>)</w:t>
      </w:r>
      <w:r w:rsidRPr="003E02A4">
        <w:rPr>
          <w:b/>
          <w:bCs/>
          <w:szCs w:val="22"/>
        </w:rPr>
        <w:t xml:space="preserve"> A INEJ LÁTKY  (-OK</w:t>
      </w:r>
      <w:r w:rsidRPr="003E02A4">
        <w:rPr>
          <w:rFonts w:ascii="Tahoma" w:hAnsi="Tahoma" w:cs="Tahoma"/>
          <w:b/>
          <w:bCs/>
          <w:szCs w:val="22"/>
        </w:rPr>
        <w:t>)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1 ml obsahuje:</w:t>
      </w:r>
    </w:p>
    <w:p w:rsidR="003E02A4" w:rsidRPr="003E02A4" w:rsidRDefault="003E02A4" w:rsidP="003E02A4">
      <w:pPr>
        <w:rPr>
          <w:b/>
          <w:szCs w:val="22"/>
          <w:lang w:val="et-EE"/>
        </w:rPr>
      </w:pPr>
      <w:r w:rsidRPr="003E02A4">
        <w:rPr>
          <w:b/>
          <w:szCs w:val="22"/>
          <w:lang w:val="et-EE"/>
        </w:rPr>
        <w:t>Účinná látka:</w:t>
      </w:r>
    </w:p>
    <w:p w:rsidR="003E02A4" w:rsidRPr="003E02A4" w:rsidRDefault="0049304F" w:rsidP="003E02A4">
      <w:pPr>
        <w:rPr>
          <w:szCs w:val="22"/>
          <w:lang w:val="et-EE"/>
        </w:rPr>
      </w:pPr>
      <w:r>
        <w:rPr>
          <w:szCs w:val="22"/>
          <w:lang w:val="et-EE"/>
        </w:rPr>
        <w:t>Enroflo</w:t>
      </w:r>
      <w:r w:rsidR="003E02A4" w:rsidRPr="003E02A4">
        <w:rPr>
          <w:szCs w:val="22"/>
          <w:lang w:val="et-EE"/>
        </w:rPr>
        <w:t>x</w:t>
      </w:r>
      <w:r>
        <w:rPr>
          <w:szCs w:val="22"/>
          <w:lang w:val="et-EE"/>
        </w:rPr>
        <w:t>a</w:t>
      </w:r>
      <w:r w:rsidR="003E02A4" w:rsidRPr="003E02A4">
        <w:rPr>
          <w:szCs w:val="22"/>
          <w:lang w:val="et-EE"/>
        </w:rPr>
        <w:t>cín.....................100,0 mg</w:t>
      </w:r>
    </w:p>
    <w:p w:rsidR="003E02A4" w:rsidRPr="003E02A4" w:rsidRDefault="003E02A4" w:rsidP="003E02A4">
      <w:pPr>
        <w:rPr>
          <w:szCs w:val="22"/>
          <w:lang w:val="et-EE"/>
        </w:rPr>
      </w:pPr>
    </w:p>
    <w:p w:rsidR="003E02A4" w:rsidRPr="003E02A4" w:rsidRDefault="003E02A4" w:rsidP="003E02A4">
      <w:pPr>
        <w:rPr>
          <w:b/>
          <w:szCs w:val="22"/>
          <w:lang w:val="et-EE"/>
        </w:rPr>
      </w:pPr>
      <w:r w:rsidRPr="003E02A4">
        <w:rPr>
          <w:b/>
          <w:szCs w:val="22"/>
          <w:lang w:val="et-EE"/>
        </w:rPr>
        <w:t>Pomocné látky:</w:t>
      </w:r>
    </w:p>
    <w:p w:rsidR="003E02A4" w:rsidRPr="003E02A4" w:rsidRDefault="003E02A4" w:rsidP="003E02A4">
      <w:pPr>
        <w:jc w:val="both"/>
        <w:rPr>
          <w:szCs w:val="22"/>
          <w:lang w:val="et-EE"/>
        </w:rPr>
      </w:pPr>
      <w:r w:rsidRPr="003E02A4">
        <w:rPr>
          <w:szCs w:val="22"/>
          <w:lang w:val="et-EE"/>
        </w:rPr>
        <w:t>n-butanol.............................30,0 mg</w:t>
      </w:r>
    </w:p>
    <w:p w:rsidR="003E02A4" w:rsidRPr="003E02A4" w:rsidRDefault="003E02A4" w:rsidP="003E02A4">
      <w:pPr>
        <w:pStyle w:val="Normlnywebov"/>
        <w:spacing w:before="0" w:beforeAutospacing="0" w:after="0" w:afterAutospacing="0"/>
        <w:jc w:val="both"/>
        <w:rPr>
          <w:rFonts w:eastAsia="Calibri"/>
          <w:sz w:val="22"/>
          <w:szCs w:val="22"/>
          <w:lang w:val="et-EE" w:eastAsia="en-GB"/>
        </w:rPr>
      </w:pPr>
      <w:r w:rsidRPr="003E02A4">
        <w:rPr>
          <w:rFonts w:eastAsia="Calibri"/>
          <w:sz w:val="22"/>
          <w:szCs w:val="22"/>
          <w:lang w:val="sk" w:eastAsia="sk"/>
        </w:rPr>
        <w:t>Hydroxid draselný (na úpravu pH)</w:t>
      </w:r>
    </w:p>
    <w:p w:rsidR="003E02A4" w:rsidRPr="003E02A4" w:rsidRDefault="003E02A4" w:rsidP="003E02A4">
      <w:pPr>
        <w:jc w:val="both"/>
        <w:rPr>
          <w:szCs w:val="22"/>
          <w:lang w:val="et-EE"/>
        </w:rPr>
      </w:pPr>
      <w:r w:rsidRPr="003E02A4">
        <w:rPr>
          <w:szCs w:val="22"/>
          <w:lang w:val="et-EE"/>
        </w:rPr>
        <w:t>Voda na injekcie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Cs/>
          <w:szCs w:val="22"/>
        </w:rPr>
      </w:pPr>
      <w:r w:rsidRPr="003E02A4">
        <w:rPr>
          <w:bCs/>
          <w:szCs w:val="22"/>
        </w:rPr>
        <w:t>Injekčný roztok.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 xml:space="preserve">Číry, mierne </w:t>
      </w:r>
      <w:proofErr w:type="spellStart"/>
      <w:r w:rsidRPr="003E02A4">
        <w:rPr>
          <w:szCs w:val="22"/>
        </w:rPr>
        <w:t>nažltlý</w:t>
      </w:r>
      <w:proofErr w:type="spellEnd"/>
      <w:r w:rsidRPr="003E02A4">
        <w:rPr>
          <w:szCs w:val="22"/>
        </w:rPr>
        <w:t xml:space="preserve"> roztok, bez viditeľných častíc.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4.</w:t>
      </w:r>
      <w:r w:rsidRPr="003E02A4">
        <w:rPr>
          <w:b/>
          <w:bCs/>
          <w:szCs w:val="22"/>
        </w:rPr>
        <w:tab/>
        <w:t>INDIKÁCIA(-E)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</w:rPr>
        <w:t>Hovädzí dobytok: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dýchacej sústavy spôsobených kmeňmi </w:t>
      </w:r>
      <w:proofErr w:type="spellStart"/>
      <w:r w:rsidRPr="003E02A4">
        <w:rPr>
          <w:i/>
          <w:iCs/>
          <w:szCs w:val="22"/>
          <w:lang w:val="sk"/>
        </w:rPr>
        <w:t>Pasteurella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multocida</w:t>
      </w:r>
      <w:proofErr w:type="spellEnd"/>
      <w:r w:rsidRPr="003E02A4">
        <w:rPr>
          <w:i/>
          <w:iCs/>
          <w:szCs w:val="22"/>
          <w:lang w:val="sk"/>
        </w:rPr>
        <w:t xml:space="preserve">, </w:t>
      </w:r>
      <w:proofErr w:type="spellStart"/>
      <w:r w:rsidRPr="003E02A4">
        <w:rPr>
          <w:i/>
          <w:iCs/>
          <w:szCs w:val="22"/>
          <w:lang w:val="sk"/>
        </w:rPr>
        <w:t>Mannheimia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haemolytica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Mycoplasma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akútnej závažnej </w:t>
      </w:r>
      <w:proofErr w:type="spellStart"/>
      <w:r w:rsidRPr="003E02A4">
        <w:rPr>
          <w:szCs w:val="22"/>
          <w:lang w:val="sk"/>
        </w:rPr>
        <w:t>mastitídy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akútnej artritídy súvisiacej s </w:t>
      </w:r>
      <w:proofErr w:type="spellStart"/>
      <w:r w:rsidRPr="003E02A4">
        <w:rPr>
          <w:szCs w:val="22"/>
          <w:lang w:val="sk"/>
        </w:rPr>
        <w:t>mykoplazmami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Mycoplasma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bovis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u hovädzieho dobytka mladšieho ako 2 roky.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  <w:lang w:val="sk"/>
        </w:rPr>
        <w:t>Ovce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mastitídy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Staphylococcus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aureus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  <w:u w:val="single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  <w:lang w:val="sk"/>
        </w:rPr>
        <w:t>Kozy</w:t>
      </w:r>
    </w:p>
    <w:p w:rsidR="003E02A4" w:rsidRPr="003E02A4" w:rsidRDefault="003E02A4" w:rsidP="003E02A4">
      <w:pPr>
        <w:ind w:left="0" w:firstLine="0"/>
        <w:jc w:val="both"/>
        <w:rPr>
          <w:i/>
          <w:iCs/>
          <w:szCs w:val="22"/>
        </w:rPr>
      </w:pPr>
      <w:r w:rsidRPr="003E02A4">
        <w:rPr>
          <w:szCs w:val="22"/>
          <w:lang w:val="sk"/>
        </w:rPr>
        <w:t xml:space="preserve">Liečba infekcií dýchacej sústavy spôsobených kmeňmi </w:t>
      </w:r>
      <w:proofErr w:type="spellStart"/>
      <w:r w:rsidRPr="003E02A4">
        <w:rPr>
          <w:i/>
          <w:iCs/>
          <w:szCs w:val="22"/>
          <w:lang w:val="sk"/>
        </w:rPr>
        <w:t>Pasteurella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multocida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Mannheimia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haemolytica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lastRenderedPageBreak/>
        <w:t xml:space="preserve">Liečba </w:t>
      </w:r>
      <w:proofErr w:type="spellStart"/>
      <w:r w:rsidRPr="003E02A4">
        <w:rPr>
          <w:szCs w:val="22"/>
          <w:lang w:val="sk"/>
        </w:rPr>
        <w:t>mastitídy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Staphylococcus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aureus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rPr>
          <w:szCs w:val="22"/>
          <w:highlight w:val="yellow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</w:rPr>
      </w:pPr>
      <w:r w:rsidRPr="003E02A4">
        <w:rPr>
          <w:b/>
          <w:szCs w:val="22"/>
          <w:u w:val="single"/>
        </w:rPr>
        <w:t>Ošípané:</w:t>
      </w:r>
    </w:p>
    <w:p w:rsidR="003E02A4" w:rsidRPr="003E02A4" w:rsidRDefault="003E02A4" w:rsidP="003E02A4">
      <w:pPr>
        <w:ind w:left="0" w:firstLine="0"/>
        <w:jc w:val="both"/>
        <w:rPr>
          <w:i/>
          <w:iCs/>
          <w:szCs w:val="22"/>
        </w:rPr>
      </w:pPr>
      <w:r w:rsidRPr="003E02A4">
        <w:rPr>
          <w:szCs w:val="22"/>
          <w:lang w:val="sk"/>
        </w:rPr>
        <w:t xml:space="preserve">Liečba infekcií dýchacej sústavy spôsobených kmeňmi </w:t>
      </w:r>
      <w:proofErr w:type="spellStart"/>
      <w:r w:rsidRPr="003E02A4">
        <w:rPr>
          <w:i/>
          <w:iCs/>
          <w:szCs w:val="22"/>
          <w:lang w:val="sk"/>
        </w:rPr>
        <w:t>Pasteurella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multocida</w:t>
      </w:r>
      <w:proofErr w:type="spellEnd"/>
      <w:r w:rsidRPr="003E02A4">
        <w:rPr>
          <w:i/>
          <w:iCs/>
          <w:szCs w:val="22"/>
          <w:lang w:val="sk"/>
        </w:rPr>
        <w:t xml:space="preserve">, </w:t>
      </w:r>
      <w:proofErr w:type="spellStart"/>
      <w:r w:rsidRPr="003E02A4">
        <w:rPr>
          <w:i/>
          <w:iCs/>
          <w:szCs w:val="22"/>
          <w:lang w:val="sk"/>
        </w:rPr>
        <w:t>Mycoplasma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a </w:t>
      </w:r>
      <w:proofErr w:type="spellStart"/>
      <w:r w:rsidRPr="003E02A4">
        <w:rPr>
          <w:i/>
          <w:iCs/>
          <w:szCs w:val="22"/>
          <w:lang w:val="sk"/>
        </w:rPr>
        <w:t>Actinobacillus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pleuropneumoniae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močovej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syndrómu popôrodnej </w:t>
      </w:r>
      <w:proofErr w:type="spellStart"/>
      <w:r w:rsidRPr="003E02A4">
        <w:rPr>
          <w:szCs w:val="22"/>
          <w:lang w:val="sk"/>
        </w:rPr>
        <w:t>dysgalakcie</w:t>
      </w:r>
      <w:proofErr w:type="spellEnd"/>
      <w:r w:rsidRPr="003E02A4">
        <w:rPr>
          <w:szCs w:val="22"/>
          <w:lang w:val="sk"/>
        </w:rPr>
        <w:t xml:space="preserve"> PDS (syndróm MMA) spôsobeného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r w:rsidRPr="003E02A4">
        <w:rPr>
          <w:szCs w:val="22"/>
          <w:lang w:val="sk"/>
        </w:rPr>
        <w:t xml:space="preserve">a </w:t>
      </w:r>
      <w:proofErr w:type="spellStart"/>
      <w:r w:rsidRPr="003E02A4">
        <w:rPr>
          <w:i/>
          <w:iCs/>
          <w:szCs w:val="22"/>
          <w:lang w:val="sk"/>
        </w:rPr>
        <w:t>Klebsiella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szCs w:val="22"/>
          <w:lang w:val="sk"/>
        </w:rPr>
        <w:t>spp</w:t>
      </w:r>
      <w:proofErr w:type="spellEnd"/>
      <w:r w:rsidRPr="003E02A4">
        <w:rPr>
          <w:szCs w:val="22"/>
          <w:lang w:val="sk"/>
        </w:rPr>
        <w:t xml:space="preserve">.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infekcií tráviacej sústavy spôsobených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Liečba </w:t>
      </w:r>
      <w:proofErr w:type="spellStart"/>
      <w:r w:rsidRPr="003E02A4">
        <w:rPr>
          <w:szCs w:val="22"/>
          <w:lang w:val="sk"/>
        </w:rPr>
        <w:t>septikémie</w:t>
      </w:r>
      <w:proofErr w:type="spellEnd"/>
      <w:r w:rsidRPr="003E02A4">
        <w:rPr>
          <w:szCs w:val="22"/>
          <w:lang w:val="sk"/>
        </w:rPr>
        <w:t xml:space="preserve"> spôsobenej kmeňmi </w:t>
      </w:r>
      <w:proofErr w:type="spellStart"/>
      <w:r w:rsidRPr="003E02A4">
        <w:rPr>
          <w:i/>
          <w:iCs/>
          <w:szCs w:val="22"/>
          <w:lang w:val="sk"/>
        </w:rPr>
        <w:t>Escherichia</w:t>
      </w:r>
      <w:proofErr w:type="spellEnd"/>
      <w:r w:rsidRPr="003E02A4">
        <w:rPr>
          <w:i/>
          <w:iCs/>
          <w:szCs w:val="22"/>
          <w:lang w:val="sk"/>
        </w:rPr>
        <w:t xml:space="preserve"> </w:t>
      </w:r>
      <w:proofErr w:type="spellStart"/>
      <w:r w:rsidRPr="003E02A4">
        <w:rPr>
          <w:i/>
          <w:iCs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>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5.</w:t>
      </w:r>
      <w:r w:rsidRPr="003E02A4">
        <w:rPr>
          <w:b/>
          <w:bCs/>
          <w:szCs w:val="22"/>
        </w:rPr>
        <w:tab/>
        <w:t>KONTRAINDIKÁCIE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bCs/>
          <w:szCs w:val="22"/>
        </w:rPr>
      </w:pPr>
      <w:r w:rsidRPr="003E02A4">
        <w:rPr>
          <w:bCs/>
          <w:szCs w:val="22"/>
          <w:lang w:val="sk"/>
        </w:rPr>
        <w:t xml:space="preserve">Nepoužívať u zvierat so známou precitlivenosťou na </w:t>
      </w:r>
      <w:proofErr w:type="spellStart"/>
      <w:r w:rsidRPr="003E02A4">
        <w:rPr>
          <w:bCs/>
          <w:szCs w:val="22"/>
          <w:lang w:val="sk"/>
        </w:rPr>
        <w:t>enrofloxacín</w:t>
      </w:r>
      <w:proofErr w:type="spellEnd"/>
      <w:r w:rsidRPr="003E02A4">
        <w:rPr>
          <w:bCs/>
          <w:szCs w:val="22"/>
          <w:lang w:val="sk"/>
        </w:rPr>
        <w:t xml:space="preserve"> alebo iné </w:t>
      </w:r>
      <w:proofErr w:type="spellStart"/>
      <w:r w:rsidRPr="003E02A4">
        <w:rPr>
          <w:bCs/>
          <w:szCs w:val="22"/>
          <w:lang w:val="sk"/>
        </w:rPr>
        <w:t>fluorochinolóny</w:t>
      </w:r>
      <w:proofErr w:type="spellEnd"/>
      <w:r w:rsidRPr="003E02A4">
        <w:rPr>
          <w:bCs/>
          <w:szCs w:val="22"/>
          <w:lang w:val="sk"/>
        </w:rPr>
        <w:t>, alebo na niektorú z pomocných látok.</w:t>
      </w:r>
    </w:p>
    <w:p w:rsidR="003E02A4" w:rsidRPr="003E02A4" w:rsidRDefault="003E02A4" w:rsidP="003E02A4">
      <w:pPr>
        <w:ind w:left="0" w:firstLine="0"/>
        <w:jc w:val="both"/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bCs/>
          <w:szCs w:val="22"/>
          <w:lang w:val="sk"/>
        </w:rPr>
        <w:t>Nepoužívať u koní počas rastu z dôvodu možného škodlivého poškodenia kĺbovej chrupavky.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6.</w:t>
      </w:r>
      <w:r w:rsidRPr="003E02A4">
        <w:rPr>
          <w:b/>
          <w:bCs/>
          <w:szCs w:val="22"/>
        </w:rPr>
        <w:tab/>
        <w:t>NEŽIADUCE ÚČINKY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Vo veľmi zriedkavých prípadoch sa môžu vyskytnúť poruchy tráviacej sústavy (napr. hnačka). Tieto príznaky sú zvyčajne mierne a prechodné.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Vo veľmi zriedkavých prípadoch môže intravenózna liečba hovädzieho dobytka spôsobiť šokové reakcie, pravdepodobne v dôsledku poškodenia krvného obehu.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Lokálne reakcie v mieste injekcie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U ošípaných sa po </w:t>
      </w:r>
      <w:proofErr w:type="spellStart"/>
      <w:r w:rsidRPr="003E02A4">
        <w:rPr>
          <w:szCs w:val="22"/>
          <w:lang w:val="sk"/>
        </w:rPr>
        <w:t>intramuskulárnom</w:t>
      </w:r>
      <w:proofErr w:type="spellEnd"/>
      <w:r w:rsidRPr="003E02A4">
        <w:rPr>
          <w:szCs w:val="22"/>
          <w:lang w:val="sk"/>
        </w:rPr>
        <w:t xml:space="preserve"> podaní lieku môžu vyskytnúť zápalové reakcie. Môžu pretrvávať až 28 dní po injekcii.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>Frekvencia výskytu nežiaducich účinkov sa definuje použitím nasledujúceho pravidla: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veľmi časté (nežiaduce účinky sa prejavili u viac ako 1 z 10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časté (u viac ako 1 ale menej ako 10 zo 100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menej časté ( u viac ako 1 ale menej ako 10 z 1 000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zriedkavé (u viac ako 1 ale menej ako 10 z 10 000 liečených zvierat)</w:t>
      </w:r>
    </w:p>
    <w:p w:rsidR="003E02A4" w:rsidRPr="003E02A4" w:rsidRDefault="003E02A4" w:rsidP="003E02A4">
      <w:pPr>
        <w:numPr>
          <w:ilvl w:val="0"/>
          <w:numId w:val="1"/>
        </w:numPr>
        <w:jc w:val="both"/>
        <w:rPr>
          <w:szCs w:val="22"/>
        </w:rPr>
      </w:pPr>
      <w:r w:rsidRPr="003E02A4">
        <w:rPr>
          <w:szCs w:val="22"/>
        </w:rPr>
        <w:t>veľmi zriedkavé (u menej ako 1 z 10 000 liečených zvierat, vrátane ojedinelých hlásení).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bCs/>
          <w:szCs w:val="22"/>
        </w:rPr>
      </w:pPr>
      <w:r w:rsidRPr="003E02A4">
        <w:rPr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 xml:space="preserve">Prípadne nežiaduce účinky môžete nahlásiť národnej kompetentnej autorite </w:t>
      </w:r>
      <w:hyperlink r:id="rId8" w:history="1">
        <w:r w:rsidRPr="003E02A4">
          <w:rPr>
            <w:rStyle w:val="Hypertextovprepojenie"/>
            <w:szCs w:val="22"/>
          </w:rPr>
          <w:t>www.uskvbl.sk</w:t>
        </w:r>
      </w:hyperlink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7.</w:t>
      </w:r>
      <w:r w:rsidRPr="003E02A4">
        <w:rPr>
          <w:b/>
          <w:bCs/>
          <w:szCs w:val="22"/>
        </w:rPr>
        <w:tab/>
        <w:t>CIEĽOVÝ DRUH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 xml:space="preserve">Hovädzí dobytok, </w:t>
      </w:r>
      <w:r w:rsidRPr="003E02A4">
        <w:rPr>
          <w:szCs w:val="22"/>
          <w:lang w:val="et-EE"/>
        </w:rPr>
        <w:t xml:space="preserve">ovce, kozy, </w:t>
      </w:r>
      <w:r w:rsidRPr="003E02A4">
        <w:rPr>
          <w:szCs w:val="22"/>
        </w:rPr>
        <w:t>ošípané.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8.</w:t>
      </w:r>
      <w:r w:rsidRPr="003E02A4">
        <w:rPr>
          <w:b/>
          <w:bCs/>
          <w:szCs w:val="22"/>
        </w:rPr>
        <w:tab/>
        <w:t>DÁVKOVANIE PRE KAŽDÝ DRUH, CESTA(-Y) A SP</w:t>
      </w:r>
      <w:r w:rsidRPr="003E02A4">
        <w:rPr>
          <w:b/>
          <w:bCs/>
          <w:caps/>
          <w:szCs w:val="22"/>
        </w:rPr>
        <w:t>ô</w:t>
      </w:r>
      <w:r w:rsidRPr="003E02A4">
        <w:rPr>
          <w:b/>
          <w:bCs/>
          <w:szCs w:val="22"/>
        </w:rPr>
        <w:t>SOB PODANIA LIEKU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Na intravenózne (hovädzí dobytok), </w:t>
      </w:r>
      <w:proofErr w:type="spellStart"/>
      <w:r w:rsidRPr="003E02A4">
        <w:rPr>
          <w:szCs w:val="22"/>
          <w:lang w:val="sk"/>
        </w:rPr>
        <w:t>subkutánne</w:t>
      </w:r>
      <w:proofErr w:type="spellEnd"/>
      <w:r w:rsidRPr="003E02A4">
        <w:rPr>
          <w:szCs w:val="22"/>
          <w:lang w:val="sk"/>
        </w:rPr>
        <w:t xml:space="preserve"> (hovädzí dobytok, ovce, kozy) alebo </w:t>
      </w:r>
      <w:proofErr w:type="spellStart"/>
      <w:r w:rsidRPr="003E02A4">
        <w:rPr>
          <w:szCs w:val="22"/>
          <w:lang w:val="sk"/>
        </w:rPr>
        <w:t>intramuskulárne</w:t>
      </w:r>
      <w:proofErr w:type="spellEnd"/>
      <w:r w:rsidRPr="003E02A4">
        <w:rPr>
          <w:szCs w:val="22"/>
          <w:lang w:val="sk"/>
        </w:rPr>
        <w:t xml:space="preserve"> (ošípané) podanie.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>Opakované injekcie sa musia podať na rôzne miesta.</w:t>
      </w:r>
    </w:p>
    <w:p w:rsidR="003E02A4" w:rsidRPr="003E02A4" w:rsidRDefault="003E02A4" w:rsidP="003E02A4">
      <w:pPr>
        <w:jc w:val="both"/>
        <w:rPr>
          <w:szCs w:val="22"/>
          <w:lang w:val="et-EE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  <w:lang w:val="sk"/>
        </w:rPr>
      </w:pPr>
      <w:r w:rsidRPr="003E02A4">
        <w:rPr>
          <w:b/>
          <w:szCs w:val="22"/>
          <w:u w:val="single"/>
          <w:lang w:val="sk"/>
        </w:rPr>
        <w:t>Hovädzí dobytok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raz denne počas 3 – 5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Akútna artritída súvisiaca s </w:t>
      </w:r>
      <w:proofErr w:type="spellStart"/>
      <w:r w:rsidRPr="003E02A4">
        <w:rPr>
          <w:szCs w:val="22"/>
          <w:lang w:val="sk"/>
        </w:rPr>
        <w:t>mykoplazmami</w:t>
      </w:r>
      <w:proofErr w:type="spellEnd"/>
      <w:r w:rsidRPr="003E02A4">
        <w:rPr>
          <w:szCs w:val="22"/>
          <w:lang w:val="sk"/>
        </w:rPr>
        <w:t xml:space="preserve"> spôsobená kmeňmi </w:t>
      </w:r>
      <w:proofErr w:type="spellStart"/>
      <w:r w:rsidRPr="003E02A4">
        <w:rPr>
          <w:i/>
          <w:szCs w:val="22"/>
          <w:lang w:val="sk"/>
        </w:rPr>
        <w:t>Mycoplasma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bovis</w:t>
      </w:r>
      <w:proofErr w:type="spellEnd"/>
      <w:r w:rsidRPr="003E02A4">
        <w:rPr>
          <w:szCs w:val="22"/>
          <w:lang w:val="sk"/>
        </w:rPr>
        <w:t xml:space="preserve"> citlivými na </w:t>
      </w: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u hovädzieho dobytka mladšieho ako 2 roky: 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raz denne počas max. 5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Liek sa môže podávať pomalým intravenóznym alebo </w:t>
      </w:r>
      <w:proofErr w:type="spellStart"/>
      <w:r w:rsidRPr="003E02A4">
        <w:rPr>
          <w:szCs w:val="22"/>
          <w:lang w:val="sk"/>
        </w:rPr>
        <w:t>subkutánnym</w:t>
      </w:r>
      <w:proofErr w:type="spellEnd"/>
      <w:r w:rsidRPr="003E02A4">
        <w:rPr>
          <w:szCs w:val="22"/>
          <w:lang w:val="sk"/>
        </w:rPr>
        <w:t xml:space="preserve"> podaním.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Akútna </w:t>
      </w:r>
      <w:proofErr w:type="spellStart"/>
      <w:r w:rsidRPr="003E02A4">
        <w:rPr>
          <w:szCs w:val="22"/>
          <w:lang w:val="sk"/>
        </w:rPr>
        <w:t>mastitída</w:t>
      </w:r>
      <w:proofErr w:type="spellEnd"/>
      <w:r w:rsidRPr="003E02A4">
        <w:rPr>
          <w:szCs w:val="22"/>
          <w:lang w:val="sk"/>
        </w:rPr>
        <w:t xml:space="preserve"> spôsobená kmeňom </w:t>
      </w:r>
      <w:proofErr w:type="spellStart"/>
      <w:r w:rsidRPr="003E02A4">
        <w:rPr>
          <w:i/>
          <w:szCs w:val="22"/>
          <w:lang w:val="sk"/>
        </w:rPr>
        <w:t>Escherichia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: 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pomalou intravenóznou injekciou raz denne počas max. 2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Druhá dávka sa môže podať </w:t>
      </w:r>
      <w:proofErr w:type="spellStart"/>
      <w:r w:rsidRPr="003E02A4">
        <w:rPr>
          <w:szCs w:val="22"/>
          <w:lang w:val="sk"/>
        </w:rPr>
        <w:t>subkutánnou</w:t>
      </w:r>
      <w:proofErr w:type="spellEnd"/>
      <w:r w:rsidRPr="003E02A4">
        <w:rPr>
          <w:szCs w:val="22"/>
          <w:lang w:val="sk"/>
        </w:rPr>
        <w:t xml:space="preserve"> cestou. V tomto prípade sa uplatňuje ochranná lehota po </w:t>
      </w:r>
      <w:proofErr w:type="spellStart"/>
      <w:r w:rsidRPr="003E02A4">
        <w:rPr>
          <w:szCs w:val="22"/>
          <w:lang w:val="sk"/>
        </w:rPr>
        <w:t>subkutánnej</w:t>
      </w:r>
      <w:proofErr w:type="spellEnd"/>
      <w:r w:rsidRPr="003E02A4">
        <w:rPr>
          <w:szCs w:val="22"/>
          <w:lang w:val="sk"/>
        </w:rPr>
        <w:t xml:space="preserve"> injekcii.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Na jedno miesto sa pri </w:t>
      </w:r>
      <w:proofErr w:type="spellStart"/>
      <w:r w:rsidRPr="003E02A4">
        <w:rPr>
          <w:szCs w:val="22"/>
          <w:lang w:val="sk"/>
        </w:rPr>
        <w:t>subkutánnej</w:t>
      </w:r>
      <w:proofErr w:type="spellEnd"/>
      <w:r w:rsidRPr="003E02A4">
        <w:rPr>
          <w:szCs w:val="22"/>
          <w:lang w:val="sk"/>
        </w:rPr>
        <w:t xml:space="preserve"> injekcii nemá podať viac ako 10 ml.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  <w:lang w:val="sk"/>
        </w:rPr>
      </w:pPr>
      <w:r w:rsidRPr="003E02A4">
        <w:rPr>
          <w:b/>
          <w:szCs w:val="22"/>
          <w:u w:val="single"/>
          <w:lang w:val="sk"/>
        </w:rPr>
        <w:t>Ovce a kozy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jedenkrát denne </w:t>
      </w:r>
      <w:proofErr w:type="spellStart"/>
      <w:r w:rsidRPr="003E02A4">
        <w:rPr>
          <w:szCs w:val="22"/>
          <w:lang w:val="sk"/>
        </w:rPr>
        <w:t>subkutánnou</w:t>
      </w:r>
      <w:proofErr w:type="spellEnd"/>
      <w:r w:rsidRPr="003E02A4">
        <w:rPr>
          <w:szCs w:val="22"/>
          <w:lang w:val="sk"/>
        </w:rPr>
        <w:t xml:space="preserve"> injekciou počas max. 3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Na jedno miesto sa pri </w:t>
      </w:r>
      <w:proofErr w:type="spellStart"/>
      <w:r w:rsidRPr="003E02A4">
        <w:rPr>
          <w:szCs w:val="22"/>
          <w:lang w:val="sk"/>
        </w:rPr>
        <w:t>subkutánnej</w:t>
      </w:r>
      <w:proofErr w:type="spellEnd"/>
      <w:r w:rsidRPr="003E02A4">
        <w:rPr>
          <w:szCs w:val="22"/>
          <w:lang w:val="sk"/>
        </w:rPr>
        <w:t xml:space="preserve"> injekcii nemá podať viac ako 6 ml.</w:t>
      </w:r>
    </w:p>
    <w:p w:rsidR="003E02A4" w:rsidRPr="003E02A4" w:rsidRDefault="003E02A4" w:rsidP="003E02A4">
      <w:pPr>
        <w:ind w:left="0" w:firstLine="0"/>
        <w:rPr>
          <w:szCs w:val="22"/>
          <w:u w:val="single"/>
          <w:lang w:val="sk"/>
        </w:rPr>
      </w:pPr>
    </w:p>
    <w:p w:rsidR="003E02A4" w:rsidRPr="003E02A4" w:rsidRDefault="003E02A4" w:rsidP="003E02A4">
      <w:pPr>
        <w:ind w:left="0" w:firstLine="0"/>
        <w:rPr>
          <w:b/>
          <w:szCs w:val="22"/>
          <w:u w:val="single"/>
          <w:lang w:val="sk"/>
        </w:rPr>
      </w:pPr>
      <w:r w:rsidRPr="003E02A4">
        <w:rPr>
          <w:b/>
          <w:szCs w:val="22"/>
          <w:u w:val="single"/>
          <w:lang w:val="sk"/>
        </w:rPr>
        <w:t>Ošípané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2,5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0,5 ml lieku na 20 kg živej hmotnosti, raz denne </w:t>
      </w:r>
      <w:proofErr w:type="spellStart"/>
      <w:r w:rsidRPr="003E02A4">
        <w:rPr>
          <w:szCs w:val="22"/>
          <w:lang w:val="sk"/>
        </w:rPr>
        <w:t>intramuskulárnou</w:t>
      </w:r>
      <w:proofErr w:type="spellEnd"/>
      <w:r w:rsidRPr="003E02A4">
        <w:rPr>
          <w:szCs w:val="22"/>
          <w:lang w:val="sk"/>
        </w:rPr>
        <w:t xml:space="preserve"> injekciou počas max. 3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Infekcia tráviaceho traktu alebo </w:t>
      </w:r>
      <w:proofErr w:type="spellStart"/>
      <w:r w:rsidRPr="003E02A4">
        <w:rPr>
          <w:szCs w:val="22"/>
          <w:lang w:val="sk"/>
        </w:rPr>
        <w:t>septikémia</w:t>
      </w:r>
      <w:proofErr w:type="spellEnd"/>
      <w:r w:rsidRPr="003E02A4">
        <w:rPr>
          <w:szCs w:val="22"/>
          <w:lang w:val="sk"/>
        </w:rPr>
        <w:t xml:space="preserve"> spôsobená kmeňmi </w:t>
      </w:r>
      <w:proofErr w:type="spellStart"/>
      <w:r w:rsidRPr="003E02A4">
        <w:rPr>
          <w:i/>
          <w:szCs w:val="22"/>
          <w:lang w:val="sk"/>
        </w:rPr>
        <w:t>Escherichia</w:t>
      </w:r>
      <w:proofErr w:type="spellEnd"/>
      <w:r w:rsidRPr="003E02A4">
        <w:rPr>
          <w:i/>
          <w:szCs w:val="22"/>
          <w:lang w:val="sk"/>
        </w:rPr>
        <w:t xml:space="preserve"> </w:t>
      </w:r>
      <w:proofErr w:type="spellStart"/>
      <w:r w:rsidRPr="003E02A4">
        <w:rPr>
          <w:i/>
          <w:szCs w:val="22"/>
          <w:lang w:val="sk"/>
        </w:rPr>
        <w:t>coli</w:t>
      </w:r>
      <w:proofErr w:type="spellEnd"/>
      <w:r w:rsidRPr="003E02A4">
        <w:rPr>
          <w:szCs w:val="22"/>
          <w:lang w:val="sk"/>
        </w:rPr>
        <w:t xml:space="preserve">: 5 mg </w:t>
      </w:r>
      <w:proofErr w:type="spellStart"/>
      <w:r w:rsidRPr="003E02A4">
        <w:rPr>
          <w:szCs w:val="22"/>
          <w:lang w:val="sk"/>
        </w:rPr>
        <w:t>enrofloxacínu</w:t>
      </w:r>
      <w:proofErr w:type="spellEnd"/>
      <w:r w:rsidRPr="003E02A4">
        <w:rPr>
          <w:szCs w:val="22"/>
          <w:lang w:val="sk"/>
        </w:rPr>
        <w:t xml:space="preserve"> na 1 kg živej hmotnosti, čo zodpovedá 1 ml lieku na 20 kg živej hmotnosti, raz denne </w:t>
      </w:r>
      <w:proofErr w:type="spellStart"/>
      <w:r w:rsidRPr="003E02A4">
        <w:rPr>
          <w:szCs w:val="22"/>
          <w:lang w:val="sk"/>
        </w:rPr>
        <w:t>intramuskulárnou</w:t>
      </w:r>
      <w:proofErr w:type="spellEnd"/>
      <w:r w:rsidRPr="003E02A4">
        <w:rPr>
          <w:szCs w:val="22"/>
          <w:lang w:val="sk"/>
        </w:rPr>
        <w:t xml:space="preserve"> injekciou počas max. 3 po sebe nasledujúcich dní.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U ošípaných sa má injekcia aplikovať do krku v oblasti základne ucha.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Na jedno miesto sa pri </w:t>
      </w:r>
      <w:proofErr w:type="spellStart"/>
      <w:r w:rsidRPr="003E02A4">
        <w:rPr>
          <w:szCs w:val="22"/>
          <w:lang w:val="sk"/>
        </w:rPr>
        <w:t>intramuskulárnej</w:t>
      </w:r>
      <w:proofErr w:type="spellEnd"/>
      <w:r w:rsidRPr="003E02A4">
        <w:rPr>
          <w:szCs w:val="22"/>
          <w:lang w:val="sk"/>
        </w:rPr>
        <w:t xml:space="preserve"> injekcii nemá podať viac ako 3 ml.</w:t>
      </w:r>
    </w:p>
    <w:p w:rsidR="003E02A4" w:rsidRPr="003E02A4" w:rsidRDefault="003E02A4" w:rsidP="003E02A4">
      <w:pPr>
        <w:jc w:val="both"/>
        <w:rPr>
          <w:szCs w:val="22"/>
          <w:lang w:val="et-EE"/>
        </w:rPr>
      </w:pPr>
    </w:p>
    <w:p w:rsidR="003E02A4" w:rsidRPr="003E02A4" w:rsidRDefault="003E02A4" w:rsidP="003E02A4">
      <w:pPr>
        <w:jc w:val="both"/>
        <w:rPr>
          <w:szCs w:val="22"/>
          <w:lang w:val="et-EE"/>
        </w:rPr>
      </w:pPr>
      <w:r w:rsidRPr="003E02A4">
        <w:rPr>
          <w:szCs w:val="22"/>
        </w:rPr>
        <w:t>Gumovú zátku možno bezpečne prepichnúť najviac 15-krát.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9.</w:t>
      </w:r>
      <w:r w:rsidRPr="003E02A4">
        <w:rPr>
          <w:b/>
          <w:bCs/>
          <w:szCs w:val="22"/>
        </w:rPr>
        <w:tab/>
        <w:t>POKYN O SPRÁVNOM PODANÍ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Aby sa</w:t>
      </w:r>
      <w:r w:rsidR="00E67352">
        <w:rPr>
          <w:szCs w:val="22"/>
        </w:rPr>
        <w:t xml:space="preserve"> </w:t>
      </w:r>
      <w:r w:rsidRPr="003E02A4">
        <w:rPr>
          <w:szCs w:val="22"/>
        </w:rPr>
        <w:t xml:space="preserve">zabránilo </w:t>
      </w:r>
      <w:proofErr w:type="spellStart"/>
      <w:r w:rsidRPr="003E02A4">
        <w:rPr>
          <w:szCs w:val="22"/>
        </w:rPr>
        <w:t>poddávkovaniu</w:t>
      </w:r>
      <w:proofErr w:type="spellEnd"/>
      <w:r w:rsidRPr="003E02A4">
        <w:rPr>
          <w:szCs w:val="22"/>
        </w:rPr>
        <w:t>, živá hmotnosť by mala byť stanovená tak presne, ako je to možné.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10.</w:t>
      </w:r>
      <w:r w:rsidRPr="003E02A4">
        <w:rPr>
          <w:b/>
          <w:bCs/>
          <w:szCs w:val="22"/>
        </w:rPr>
        <w:tab/>
        <w:t>OCHRANNÁ LEHOTA(-Y)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Hovädzí dobytok:</w:t>
      </w:r>
      <w:r w:rsidRPr="003E02A4">
        <w:rPr>
          <w:szCs w:val="22"/>
        </w:rPr>
        <w:tab/>
      </w:r>
      <w:r w:rsidRPr="003E02A4">
        <w:rPr>
          <w:i/>
          <w:szCs w:val="22"/>
        </w:rPr>
        <w:t>Po intravenóznej injekcii:</w:t>
      </w:r>
    </w:p>
    <w:p w:rsidR="003E02A4" w:rsidRPr="003E02A4" w:rsidRDefault="003E02A4" w:rsidP="003E02A4">
      <w:pPr>
        <w:ind w:left="1983" w:firstLine="141"/>
        <w:rPr>
          <w:szCs w:val="22"/>
        </w:rPr>
      </w:pPr>
      <w:r w:rsidRPr="003E02A4">
        <w:rPr>
          <w:szCs w:val="22"/>
        </w:rPr>
        <w:t>Mäso a vnútornosti: 5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3 dni.</w:t>
      </w:r>
    </w:p>
    <w:p w:rsidR="003E02A4" w:rsidRPr="003E02A4" w:rsidRDefault="003E02A4" w:rsidP="003E02A4">
      <w:pPr>
        <w:ind w:left="1842" w:firstLine="282"/>
        <w:rPr>
          <w:szCs w:val="22"/>
        </w:rPr>
      </w:pPr>
      <w:r w:rsidRPr="003E02A4">
        <w:rPr>
          <w:i/>
          <w:szCs w:val="22"/>
        </w:rPr>
        <w:t xml:space="preserve">Po </w:t>
      </w:r>
      <w:proofErr w:type="spellStart"/>
      <w:r w:rsidRPr="003E02A4">
        <w:rPr>
          <w:i/>
          <w:szCs w:val="22"/>
        </w:rPr>
        <w:t>subkutánnej</w:t>
      </w:r>
      <w:proofErr w:type="spellEnd"/>
      <w:r w:rsidRPr="003E02A4">
        <w:rPr>
          <w:i/>
          <w:szCs w:val="22"/>
        </w:rPr>
        <w:t xml:space="preserve"> injekcii:</w:t>
      </w:r>
    </w:p>
    <w:p w:rsidR="003E02A4" w:rsidRPr="003E02A4" w:rsidRDefault="003E02A4" w:rsidP="003E02A4">
      <w:pPr>
        <w:ind w:left="1983" w:firstLine="141"/>
        <w:rPr>
          <w:szCs w:val="22"/>
        </w:rPr>
      </w:pPr>
      <w:r w:rsidRPr="003E02A4">
        <w:rPr>
          <w:szCs w:val="22"/>
        </w:rPr>
        <w:t>Mäso a vnútornosti: 12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4 dni.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lang w:val="et-EE"/>
        </w:rPr>
        <w:t>Ovce:</w:t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Mäso a vnútornosti: 4 dni.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3 dni.</w:t>
      </w:r>
    </w:p>
    <w:p w:rsidR="003E02A4" w:rsidRPr="003E02A4" w:rsidRDefault="003E02A4" w:rsidP="003E02A4">
      <w:pPr>
        <w:rPr>
          <w:szCs w:val="22"/>
          <w:lang w:val="et-EE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lang w:val="et-EE"/>
        </w:rPr>
        <w:t>Kozy:</w:t>
      </w:r>
      <w:r w:rsidRPr="003E02A4">
        <w:rPr>
          <w:szCs w:val="22"/>
          <w:lang w:val="et-EE"/>
        </w:rPr>
        <w:tab/>
      </w:r>
      <w:r w:rsidRPr="003E02A4">
        <w:rPr>
          <w:szCs w:val="22"/>
          <w:lang w:val="et-EE"/>
        </w:rPr>
        <w:tab/>
      </w:r>
      <w:r w:rsidRPr="003E02A4">
        <w:rPr>
          <w:szCs w:val="22"/>
          <w:lang w:val="et-EE"/>
        </w:rPr>
        <w:tab/>
      </w:r>
      <w:r w:rsidRPr="003E02A4">
        <w:rPr>
          <w:szCs w:val="22"/>
        </w:rPr>
        <w:t>Mäso a vnútornosti: 6 dní.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</w:r>
      <w:r w:rsidRPr="003E02A4">
        <w:rPr>
          <w:szCs w:val="22"/>
        </w:rPr>
        <w:tab/>
        <w:t>Mlieko: 4 dni.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Ošípané:</w:t>
      </w:r>
      <w:r w:rsidRPr="003E02A4">
        <w:rPr>
          <w:szCs w:val="22"/>
        </w:rPr>
        <w:tab/>
      </w:r>
      <w:r w:rsidRPr="003E02A4">
        <w:rPr>
          <w:szCs w:val="22"/>
        </w:rPr>
        <w:tab/>
        <w:t>Mäso a vnútornosti: 13 dní.</w:t>
      </w:r>
    </w:p>
    <w:p w:rsidR="003E02A4" w:rsidRPr="003E02A4" w:rsidRDefault="003E02A4" w:rsidP="00E67352">
      <w:pPr>
        <w:ind w:left="0" w:firstLine="0"/>
        <w:rPr>
          <w:bCs/>
          <w:szCs w:val="22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11.</w:t>
      </w:r>
      <w:r w:rsidRPr="003E02A4">
        <w:rPr>
          <w:b/>
          <w:bCs/>
          <w:szCs w:val="22"/>
        </w:rPr>
        <w:tab/>
        <w:t>OSOBITNÉ BEZPEČNOSTNÉ OPATRENIA NA UCHOVÁVANIE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Uchovávať mimo dohľadu a dosahu detí.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Tento veterinárny liek nevyžaduje žiadne zvláštne podmienky na uchovávanie.</w:t>
      </w: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Po prvom otvorení vnútorného obalu: uchovávať pri teplote neprevyšujúcej 25 °C.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Nepoužívať tento veterinárny liek po dátume exspirácie uvedenom na obale.</w:t>
      </w: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Dátum exspirácie sa vzťahuje na posledný deň v uvedenom mesiaci.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</w:rPr>
        <w:t>Čas použiteľnosti po prvom otvorení vnútorného obalu: 28 dní.</w:t>
      </w:r>
    </w:p>
    <w:p w:rsidR="003E02A4" w:rsidRPr="003E02A4" w:rsidRDefault="003E02A4" w:rsidP="00E67352">
      <w:pPr>
        <w:ind w:left="0" w:firstLine="0"/>
        <w:rPr>
          <w:szCs w:val="22"/>
          <w:lang w:val="et-EE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12.</w:t>
      </w:r>
      <w:r w:rsidRPr="003E02A4">
        <w:rPr>
          <w:b/>
          <w:bCs/>
          <w:szCs w:val="22"/>
        </w:rPr>
        <w:tab/>
        <w:t>OSOBITNÉ UPOZORNENIA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u w:val="single"/>
        </w:rPr>
        <w:t>Osobitné bezpečnostné opatrenia pre každý cieľový druh:</w:t>
      </w: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</w:rPr>
        <w:t>Nie sú.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u w:val="single"/>
        </w:rPr>
        <w:t>Osobitné bezpečnostné opatrenia na používanie u zvierat: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Pri používaní lieku zohľadniť národnú a miestnu </w:t>
      </w:r>
      <w:proofErr w:type="spellStart"/>
      <w:r w:rsidRPr="003E02A4">
        <w:rPr>
          <w:szCs w:val="22"/>
        </w:rPr>
        <w:t>antimikrobiálnu</w:t>
      </w:r>
      <w:proofErr w:type="spellEnd"/>
      <w:r w:rsidRPr="003E02A4">
        <w:rPr>
          <w:szCs w:val="22"/>
        </w:rPr>
        <w:t xml:space="preserve"> politiku.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proofErr w:type="spellStart"/>
      <w:r w:rsidRPr="003E02A4">
        <w:rPr>
          <w:szCs w:val="22"/>
        </w:rPr>
        <w:t>Fluorochinolóny</w:t>
      </w:r>
      <w:proofErr w:type="spellEnd"/>
      <w:r w:rsidRPr="003E02A4">
        <w:rPr>
          <w:szCs w:val="22"/>
        </w:rPr>
        <w:t xml:space="preserve"> používať len na liečbu klinických stavov, ktoré reagujú slabo alebo sa očakáva ich slabá reakcia na liečbu inými druhmi </w:t>
      </w:r>
      <w:proofErr w:type="spellStart"/>
      <w:r w:rsidRPr="003E02A4">
        <w:rPr>
          <w:szCs w:val="22"/>
        </w:rPr>
        <w:t>antimikrobiálnych</w:t>
      </w:r>
      <w:proofErr w:type="spellEnd"/>
      <w:r w:rsidRPr="003E02A4">
        <w:rPr>
          <w:szCs w:val="22"/>
        </w:rPr>
        <w:t xml:space="preserve"> látok.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Vždy, keď je to možné, </w:t>
      </w:r>
      <w:proofErr w:type="spellStart"/>
      <w:r w:rsidRPr="003E02A4">
        <w:rPr>
          <w:szCs w:val="22"/>
        </w:rPr>
        <w:t>fluorochinolóny</w:t>
      </w:r>
      <w:proofErr w:type="spellEnd"/>
      <w:r w:rsidRPr="003E02A4">
        <w:rPr>
          <w:szCs w:val="22"/>
        </w:rPr>
        <w:t xml:space="preserve"> používať len na základe testu citlivosti.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Použitie lieku vrátane použitia odlišného od pokynov uvedených v SPC môže zvýšiť rozšírenie baktérií rezistentných voči </w:t>
      </w:r>
      <w:proofErr w:type="spellStart"/>
      <w:r w:rsidRPr="003E02A4">
        <w:rPr>
          <w:szCs w:val="22"/>
        </w:rPr>
        <w:t>enrofloxacínu</w:t>
      </w:r>
      <w:proofErr w:type="spellEnd"/>
      <w:r w:rsidRPr="003E02A4">
        <w:rPr>
          <w:szCs w:val="22"/>
        </w:rPr>
        <w:t xml:space="preserve"> a môže znížiť účinnosť liečby inými </w:t>
      </w:r>
      <w:proofErr w:type="spellStart"/>
      <w:r w:rsidRPr="003E02A4">
        <w:rPr>
          <w:szCs w:val="22"/>
        </w:rPr>
        <w:t>fluorochinolónmi</w:t>
      </w:r>
      <w:proofErr w:type="spellEnd"/>
      <w:r w:rsidRPr="003E02A4">
        <w:rPr>
          <w:szCs w:val="22"/>
        </w:rPr>
        <w:t xml:space="preserve"> v dôsledku možnosti skríženej rezistencie.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U teliat liečených perorálne dávkou 30 mg </w:t>
      </w:r>
      <w:proofErr w:type="spellStart"/>
      <w:r w:rsidRPr="003E02A4">
        <w:rPr>
          <w:szCs w:val="22"/>
        </w:rPr>
        <w:t>enrofloxacínu</w:t>
      </w:r>
      <w:proofErr w:type="spellEnd"/>
      <w:r w:rsidRPr="003E02A4">
        <w:rPr>
          <w:szCs w:val="22"/>
        </w:rPr>
        <w:t>/kg živej hmotnosti počas 14 dní boli pozorované degeneratívne zmeny kĺbovej chrupavky.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 xml:space="preserve">Použitie </w:t>
      </w:r>
      <w:proofErr w:type="spellStart"/>
      <w:r w:rsidRPr="003E02A4">
        <w:rPr>
          <w:szCs w:val="22"/>
        </w:rPr>
        <w:t>enrofloxacínu</w:t>
      </w:r>
      <w:proofErr w:type="spellEnd"/>
      <w:r w:rsidRPr="003E02A4">
        <w:rPr>
          <w:szCs w:val="22"/>
        </w:rPr>
        <w:t xml:space="preserve"> u jahniat počas rastu v odporúčanej dávke v priebehu 15 dní spôsobilo histologické zmeny v kĺbovej chrupavke, ktoré neboli spojené s klinickými príznakmi.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proofErr w:type="spellStart"/>
      <w:r w:rsidRPr="003E02A4">
        <w:rPr>
          <w:szCs w:val="22"/>
        </w:rPr>
        <w:t>Enrofloxacín</w:t>
      </w:r>
      <w:proofErr w:type="spellEnd"/>
      <w:r w:rsidRPr="003E02A4">
        <w:rPr>
          <w:szCs w:val="22"/>
        </w:rPr>
        <w:t xml:space="preserve"> sa vylučuje obličkami. Tak ako pri všetkých </w:t>
      </w:r>
      <w:proofErr w:type="spellStart"/>
      <w:r w:rsidRPr="003E02A4">
        <w:rPr>
          <w:szCs w:val="22"/>
        </w:rPr>
        <w:t>fluorochinolónoch</w:t>
      </w:r>
      <w:proofErr w:type="spellEnd"/>
      <w:r w:rsidRPr="003E02A4">
        <w:rPr>
          <w:szCs w:val="22"/>
        </w:rPr>
        <w:t>, možno očakávať oneskorené vylučovanie v prítomnosti existujúceho poškodenia obličiek.</w:t>
      </w:r>
    </w:p>
    <w:p w:rsidR="003E02A4" w:rsidRPr="003E02A4" w:rsidRDefault="003E02A4" w:rsidP="003E02A4">
      <w:pPr>
        <w:jc w:val="both"/>
        <w:rPr>
          <w:szCs w:val="22"/>
        </w:rPr>
      </w:pPr>
    </w:p>
    <w:p w:rsidR="003E02A4" w:rsidRPr="003E02A4" w:rsidRDefault="003E02A4" w:rsidP="003E02A4">
      <w:pPr>
        <w:jc w:val="both"/>
        <w:rPr>
          <w:szCs w:val="22"/>
        </w:rPr>
      </w:pPr>
      <w:r w:rsidRPr="003E02A4">
        <w:rPr>
          <w:szCs w:val="22"/>
          <w:u w:val="single"/>
        </w:rPr>
        <w:t>Osobitné bezpečnostné opatrenia, ktoré má urobiť osoba podávajúca liek zvieratám: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Osoby s precitlivenosťou na </w:t>
      </w:r>
      <w:proofErr w:type="spellStart"/>
      <w:r w:rsidRPr="003E02A4">
        <w:rPr>
          <w:szCs w:val="22"/>
          <w:lang w:val="sk"/>
        </w:rPr>
        <w:t>fluorochinolóny</w:t>
      </w:r>
      <w:proofErr w:type="spellEnd"/>
      <w:r w:rsidRPr="003E02A4">
        <w:rPr>
          <w:szCs w:val="22"/>
          <w:lang w:val="sk"/>
        </w:rPr>
        <w:t xml:space="preserve"> by sa mali vyhnúť akémukoľvek kontaktu s liekom.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Zabráňte kontaktu s pokožkou a očami. V prípade poliatia kože alebo zasiahnutia očí ihneď opláchnuť vodou. Po použití si umyte ruky. Pri používaní lieku nejesť, nepiť a nefajčiť.</w:t>
      </w: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  <w:lang w:val="sk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 xml:space="preserve">Je potrebné postupovať opatrne, aby sa zabránilo náhodnému </w:t>
      </w:r>
      <w:proofErr w:type="spellStart"/>
      <w:r w:rsidRPr="003E02A4">
        <w:rPr>
          <w:szCs w:val="22"/>
          <w:lang w:val="sk"/>
        </w:rPr>
        <w:t>samoinjikovaniu</w:t>
      </w:r>
      <w:proofErr w:type="spellEnd"/>
      <w:r w:rsidRPr="003E02A4">
        <w:rPr>
          <w:szCs w:val="22"/>
          <w:lang w:val="sk"/>
        </w:rPr>
        <w:t xml:space="preserve">. V prípade náhodného </w:t>
      </w:r>
      <w:proofErr w:type="spellStart"/>
      <w:r w:rsidRPr="003E02A4">
        <w:rPr>
          <w:szCs w:val="22"/>
          <w:lang w:val="sk"/>
        </w:rPr>
        <w:t>samoinjikovania</w:t>
      </w:r>
      <w:proofErr w:type="spellEnd"/>
      <w:r w:rsidRPr="003E02A4">
        <w:rPr>
          <w:szCs w:val="22"/>
          <w:lang w:val="sk"/>
        </w:rPr>
        <w:t xml:space="preserve"> ihneď vyhľadajte lekársku pomoc a ukážte lekárovi písomnú informáciu alebo obal.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u w:val="single"/>
        </w:rPr>
        <w:t>Gravidita a laktácia</w:t>
      </w:r>
      <w:r w:rsidRPr="003E02A4">
        <w:rPr>
          <w:szCs w:val="22"/>
        </w:rPr>
        <w:t>: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>Hovädzí dobytok: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Bezpečnosť veterinárneho lieku bola stanovená u gravidných kráv počas 1. štvrtiny gravidity. Liek je možné používať u gravidných kráv počas 1. štvrtiny gravidity.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Použitie lieku u kráv počas 3 posledných štvrtín gravidity by malo byť založené na zhodnotení prínosu/rizika zodpovedným veterinárnym lekárom.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Liek sa môže používať u kráv počas laktácie.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  <w:r w:rsidRPr="003E02A4">
        <w:rPr>
          <w:szCs w:val="22"/>
          <w:lang w:val="sk"/>
        </w:rPr>
        <w:t>Ovce a kozy:</w:t>
      </w:r>
    </w:p>
    <w:p w:rsidR="003E02A4" w:rsidRPr="003E02A4" w:rsidRDefault="003E02A4" w:rsidP="005315D8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lastRenderedPageBreak/>
        <w:t>Bezpečnosť veterinárneho lieku počas gravidity a laktácie nebola stanovená. Použiť len po zhodnotení prínosu/rizika zo</w:t>
      </w:r>
      <w:r w:rsidR="005315D8">
        <w:rPr>
          <w:szCs w:val="22"/>
          <w:lang w:val="sk"/>
        </w:rPr>
        <w:t>dpovedným veterinárnym lekárom.</w:t>
      </w:r>
    </w:p>
    <w:p w:rsidR="003E02A4" w:rsidRPr="003E02A4" w:rsidRDefault="003E02A4" w:rsidP="003E02A4">
      <w:pPr>
        <w:ind w:left="0" w:firstLine="0"/>
        <w:rPr>
          <w:szCs w:val="22"/>
          <w:lang w:val="sk"/>
        </w:rPr>
      </w:pPr>
      <w:r w:rsidRPr="003E02A4">
        <w:rPr>
          <w:szCs w:val="22"/>
          <w:lang w:val="sk"/>
        </w:rPr>
        <w:t>Ošípané: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Bezpečnosť veterinárneho lieku počas gravidity nebola stanovená. Použiť len po zhodnotení prínosu/rizika zodpovedným veterinárnym lekárom.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>Liek sa môže používať u ošípaných počas laktácie.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u w:val="single"/>
        </w:rPr>
        <w:t>Liekové interakcie a iné formy vzájomného pôsobenia: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proofErr w:type="spellStart"/>
      <w:r w:rsidRPr="003E02A4">
        <w:rPr>
          <w:szCs w:val="22"/>
          <w:lang w:val="sk"/>
        </w:rPr>
        <w:t>Enrofloxacín</w:t>
      </w:r>
      <w:proofErr w:type="spellEnd"/>
      <w:r w:rsidRPr="003E02A4">
        <w:rPr>
          <w:szCs w:val="22"/>
          <w:lang w:val="sk"/>
        </w:rPr>
        <w:t xml:space="preserve"> nepoužívajte súbežne s </w:t>
      </w:r>
      <w:proofErr w:type="spellStart"/>
      <w:r w:rsidRPr="003E02A4">
        <w:rPr>
          <w:szCs w:val="22"/>
          <w:lang w:val="sk"/>
        </w:rPr>
        <w:t>antimikrobiálnymi</w:t>
      </w:r>
      <w:proofErr w:type="spellEnd"/>
      <w:r w:rsidRPr="003E02A4">
        <w:rPr>
          <w:szCs w:val="22"/>
          <w:lang w:val="sk"/>
        </w:rPr>
        <w:t xml:space="preserve"> látkami pôsobiacimi antagonisticky na </w:t>
      </w:r>
      <w:proofErr w:type="spellStart"/>
      <w:r w:rsidRPr="003E02A4">
        <w:rPr>
          <w:szCs w:val="22"/>
          <w:lang w:val="sk"/>
        </w:rPr>
        <w:t>chinolóny</w:t>
      </w:r>
      <w:proofErr w:type="spellEnd"/>
      <w:r w:rsidRPr="003E02A4">
        <w:rPr>
          <w:szCs w:val="22"/>
          <w:lang w:val="sk"/>
        </w:rPr>
        <w:t xml:space="preserve"> (napr. </w:t>
      </w:r>
      <w:proofErr w:type="spellStart"/>
      <w:r w:rsidRPr="003E02A4">
        <w:rPr>
          <w:szCs w:val="22"/>
          <w:lang w:val="sk"/>
        </w:rPr>
        <w:t>makrolidy</w:t>
      </w:r>
      <w:proofErr w:type="spellEnd"/>
      <w:r w:rsidRPr="003E02A4">
        <w:rPr>
          <w:szCs w:val="22"/>
          <w:lang w:val="sk"/>
        </w:rPr>
        <w:t xml:space="preserve">, tetracyklíny alebo </w:t>
      </w:r>
      <w:proofErr w:type="spellStart"/>
      <w:r w:rsidRPr="003E02A4">
        <w:rPr>
          <w:szCs w:val="22"/>
          <w:lang w:val="sk"/>
        </w:rPr>
        <w:t>fenikoly</w:t>
      </w:r>
      <w:proofErr w:type="spellEnd"/>
      <w:r w:rsidRPr="003E02A4">
        <w:rPr>
          <w:szCs w:val="22"/>
          <w:lang w:val="sk"/>
        </w:rPr>
        <w:t>).</w:t>
      </w:r>
    </w:p>
    <w:p w:rsidR="003E02A4" w:rsidRPr="003E02A4" w:rsidRDefault="003E02A4" w:rsidP="003E02A4">
      <w:pPr>
        <w:ind w:left="0" w:firstLine="0"/>
        <w:jc w:val="both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  <w:lang w:val="sk"/>
        </w:rPr>
        <w:t xml:space="preserve">Nepoužívať súbežne s </w:t>
      </w:r>
      <w:proofErr w:type="spellStart"/>
      <w:r w:rsidRPr="003E02A4">
        <w:rPr>
          <w:szCs w:val="22"/>
          <w:lang w:val="sk"/>
        </w:rPr>
        <w:t>teofylínom</w:t>
      </w:r>
      <w:proofErr w:type="spellEnd"/>
      <w:r w:rsidRPr="003E02A4">
        <w:rPr>
          <w:szCs w:val="22"/>
          <w:lang w:val="sk"/>
        </w:rPr>
        <w:t xml:space="preserve">, pretože eliminácia </w:t>
      </w:r>
      <w:proofErr w:type="spellStart"/>
      <w:r w:rsidRPr="003E02A4">
        <w:rPr>
          <w:szCs w:val="22"/>
          <w:lang w:val="sk"/>
        </w:rPr>
        <w:t>teofylínu</w:t>
      </w:r>
      <w:proofErr w:type="spellEnd"/>
      <w:r w:rsidRPr="003E02A4">
        <w:rPr>
          <w:szCs w:val="22"/>
          <w:lang w:val="sk"/>
        </w:rPr>
        <w:t xml:space="preserve"> môže byť oneskorená.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szCs w:val="22"/>
          <w:u w:val="single"/>
        </w:rPr>
        <w:t xml:space="preserve">Predávkovanie (príznaky, núdzové postupy, </w:t>
      </w:r>
      <w:proofErr w:type="spellStart"/>
      <w:r w:rsidRPr="003E02A4">
        <w:rPr>
          <w:szCs w:val="22"/>
          <w:u w:val="single"/>
        </w:rPr>
        <w:t>antidotá</w:t>
      </w:r>
      <w:proofErr w:type="spellEnd"/>
      <w:r w:rsidRPr="003E02A4">
        <w:rPr>
          <w:szCs w:val="22"/>
          <w:u w:val="single"/>
        </w:rPr>
        <w:t>)</w:t>
      </w:r>
      <w:r w:rsidRPr="003E02A4">
        <w:rPr>
          <w:szCs w:val="22"/>
        </w:rPr>
        <w:t>:</w:t>
      </w: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  <w:lang w:val="sk"/>
        </w:rPr>
        <w:t>V prípade náhodného predávkovania sa môžu vyskytnúť poruchy tráviacej sústavy (napr. vracanie, hnačka) a neurologické poruchy.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  <w:lang w:val="sk"/>
        </w:rPr>
        <w:t>U ošípaných sa nepozorovali žiadne nežiaduce účinky po podaní 5-násobku odporúčanej dávky.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  <w:lang w:val="sk"/>
        </w:rPr>
        <w:t>U hovädzieho dobytka, oviec a kôz predávkovanie nebolo zdokumentované.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Pokiaľ sa objavia prejavy predávkovania, treba začať so symptomatickou liečbou.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  <w:r w:rsidRPr="003E02A4">
        <w:rPr>
          <w:bCs/>
          <w:szCs w:val="22"/>
          <w:u w:val="single"/>
        </w:rPr>
        <w:t>Inkompatibility</w:t>
      </w:r>
      <w:r w:rsidRPr="003E02A4">
        <w:rPr>
          <w:szCs w:val="22"/>
          <w:u w:val="single"/>
        </w:rPr>
        <w:t>:</w:t>
      </w: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Z dôvodu chýbania štúdií kompatibility, sa tento veterinárny liek nesmie miešať s inými veterinárnymi liekmi.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  <w:u w:val="single"/>
          <w:lang w:val="sk"/>
        </w:rPr>
      </w:pPr>
      <w:r w:rsidRPr="003E02A4">
        <w:rPr>
          <w:szCs w:val="22"/>
          <w:u w:val="single"/>
          <w:lang w:val="sk"/>
        </w:rPr>
        <w:t>Iné bezpečnostné opatrenia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  <w:r w:rsidRPr="003E02A4">
        <w:rPr>
          <w:szCs w:val="22"/>
          <w:lang w:val="sk"/>
        </w:rPr>
        <w:t>V krajinách, kde je povolené kŕmenie populácií vtákov-zdochlinárov uhynutým dobytkom ako ochranné opatrenie (pozri rozhodnutie Komisie 2003/322/ES), by sa malo pred kŕmením jatočnými telami hospodárskych zvierat, ktoré boli nedávno liečené týmto liekom, zvážiť možné riziko úspechu liahnutia.</w:t>
      </w:r>
    </w:p>
    <w:p w:rsidR="003E02A4" w:rsidRPr="003E02A4" w:rsidRDefault="003E02A4" w:rsidP="003E02A4">
      <w:pPr>
        <w:ind w:left="0" w:firstLine="0"/>
        <w:jc w:val="both"/>
        <w:rPr>
          <w:szCs w:val="22"/>
          <w:lang w:val="sk"/>
        </w:rPr>
      </w:pPr>
    </w:p>
    <w:p w:rsidR="003E02A4" w:rsidRPr="003E02A4" w:rsidRDefault="003E02A4" w:rsidP="003E02A4">
      <w:pPr>
        <w:rPr>
          <w:b/>
          <w:bCs/>
          <w:szCs w:val="22"/>
        </w:rPr>
      </w:pPr>
      <w:r w:rsidRPr="003E02A4">
        <w:rPr>
          <w:b/>
          <w:bCs/>
          <w:szCs w:val="22"/>
          <w:highlight w:val="lightGray"/>
        </w:rPr>
        <w:t>13.</w:t>
      </w:r>
      <w:r w:rsidRPr="003E02A4">
        <w:rPr>
          <w:b/>
          <w:bCs/>
          <w:szCs w:val="22"/>
        </w:rPr>
        <w:tab/>
        <w:t>OSOBITNÉ BEZPEČNOSTNÉ OPATRENIA NA ZNEŠKODNENIE NEPOUŽITÉHO LIEKU(-OV) ALEBO ODPADOVÉHO MATERIÁLU, V PRÍPADE POTREBY</w:t>
      </w:r>
    </w:p>
    <w:p w:rsidR="003E02A4" w:rsidRPr="003E02A4" w:rsidRDefault="003E02A4" w:rsidP="003E02A4">
      <w:pPr>
        <w:rPr>
          <w:bCs/>
          <w:szCs w:val="22"/>
        </w:rPr>
      </w:pPr>
    </w:p>
    <w:p w:rsidR="003E02A4" w:rsidRPr="003E02A4" w:rsidRDefault="003E02A4" w:rsidP="003E02A4">
      <w:pPr>
        <w:ind w:left="0" w:firstLine="0"/>
        <w:jc w:val="both"/>
        <w:rPr>
          <w:szCs w:val="22"/>
        </w:rPr>
      </w:pPr>
      <w:r w:rsidRPr="003E02A4">
        <w:rPr>
          <w:szCs w:val="22"/>
        </w:rPr>
        <w:t>Každý nepoužitý veterinárny liek alebo odpadové materiály z tohto veterinárneho lieku musia byť zlikvidované v súlade s  miestnymi požiadavkami.</w:t>
      </w: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O spôsobe likvidácie liekov, ktoré už nepotrebujete sa poraďte so svojím veterinárnym lekárom. Tieto opatrenia by mali byť v súlade s ochranou životného prostredia.</w:t>
      </w:r>
    </w:p>
    <w:p w:rsidR="003E02A4" w:rsidRPr="003E02A4" w:rsidRDefault="003E02A4" w:rsidP="00E67352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  <w:highlight w:val="lightGray"/>
        </w:rPr>
        <w:t>14.</w:t>
      </w:r>
      <w:r w:rsidRPr="003E02A4">
        <w:rPr>
          <w:b/>
          <w:szCs w:val="22"/>
        </w:rPr>
        <w:tab/>
        <w:t>DÁTUM POSLEDNÉHO SCHVÁLENIA TEXTU V PÍSOMNEJ INFORMÁCII PRE POUŽÍVATEĽOV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rPr>
          <w:b/>
          <w:szCs w:val="22"/>
        </w:rPr>
      </w:pPr>
      <w:r w:rsidRPr="003E02A4">
        <w:rPr>
          <w:b/>
          <w:szCs w:val="22"/>
          <w:highlight w:val="lightGray"/>
        </w:rPr>
        <w:t>15.</w:t>
      </w:r>
      <w:r w:rsidRPr="003E02A4">
        <w:rPr>
          <w:b/>
          <w:szCs w:val="22"/>
        </w:rPr>
        <w:tab/>
        <w:t>ĎALŠIE INFORMÁCIE</w:t>
      </w:r>
    </w:p>
    <w:p w:rsidR="003E02A4" w:rsidRPr="003E02A4" w:rsidRDefault="003E02A4" w:rsidP="003E02A4">
      <w:pPr>
        <w:rPr>
          <w:szCs w:val="22"/>
        </w:rPr>
      </w:pPr>
    </w:p>
    <w:p w:rsidR="003E02A4" w:rsidRPr="003E02A4" w:rsidRDefault="003E02A4" w:rsidP="003E02A4">
      <w:pPr>
        <w:ind w:left="0" w:firstLine="0"/>
        <w:rPr>
          <w:szCs w:val="22"/>
        </w:rPr>
      </w:pPr>
      <w:r w:rsidRPr="003E02A4">
        <w:rPr>
          <w:szCs w:val="22"/>
        </w:rPr>
        <w:t>Ak potrebujete akúkoľvek informáciu o tomto veterinárnom lieku, kontaktujte držiteľa rozhodnutia o registrácii.</w:t>
      </w:r>
    </w:p>
    <w:p w:rsidR="003E02A4" w:rsidRPr="003E02A4" w:rsidRDefault="003E02A4" w:rsidP="003E02A4">
      <w:pPr>
        <w:ind w:left="0" w:firstLine="0"/>
        <w:rPr>
          <w:szCs w:val="22"/>
        </w:rPr>
      </w:pP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Interchemie Werken De Adelaar Eesti AS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Vanapere tee 14, Püünsi, Viimsi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Harju Štát 74013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Estónsko</w:t>
      </w:r>
    </w:p>
    <w:p w:rsidR="003E02A4" w:rsidRPr="003E02A4" w:rsidRDefault="003E02A4" w:rsidP="003E02A4">
      <w:pPr>
        <w:rPr>
          <w:szCs w:val="22"/>
          <w:lang w:val="et-EE"/>
        </w:rPr>
      </w:pPr>
      <w:r w:rsidRPr="003E02A4">
        <w:rPr>
          <w:szCs w:val="22"/>
          <w:lang w:val="et-EE"/>
        </w:rPr>
        <w:t>Tel.: +372 6 005 005</w:t>
      </w:r>
    </w:p>
    <w:p w:rsidR="003E02A4" w:rsidRPr="00E67352" w:rsidRDefault="00E67352" w:rsidP="00E67352">
      <w:pPr>
        <w:rPr>
          <w:szCs w:val="22"/>
          <w:lang w:val="et-EE"/>
        </w:rPr>
      </w:pPr>
      <w:r>
        <w:rPr>
          <w:szCs w:val="22"/>
          <w:lang w:val="et-EE"/>
        </w:rPr>
        <w:lastRenderedPageBreak/>
        <w:t>info@interchemie.ee</w:t>
      </w:r>
    </w:p>
    <w:sectPr w:rsidR="003E02A4" w:rsidRPr="00E67352" w:rsidSect="00386E90">
      <w:footerReference w:type="default" r:id="rId9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8E" w:rsidRDefault="000C788E" w:rsidP="003E02A4">
      <w:r>
        <w:separator/>
      </w:r>
    </w:p>
  </w:endnote>
  <w:endnote w:type="continuationSeparator" w:id="0">
    <w:p w:rsidR="000C788E" w:rsidRDefault="000C788E" w:rsidP="003E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851345"/>
      <w:docPartObj>
        <w:docPartGallery w:val="Page Numbers (Bottom of Page)"/>
        <w:docPartUnique/>
      </w:docPartObj>
    </w:sdtPr>
    <w:sdtEndPr/>
    <w:sdtContent>
      <w:p w:rsidR="003E02A4" w:rsidRDefault="003E02A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380">
          <w:rPr>
            <w:noProof/>
          </w:rPr>
          <w:t>16</w:t>
        </w:r>
        <w:r>
          <w:fldChar w:fldCharType="end"/>
        </w:r>
      </w:p>
    </w:sdtContent>
  </w:sdt>
  <w:p w:rsidR="003E02A4" w:rsidRDefault="003E02A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8E" w:rsidRDefault="000C788E" w:rsidP="003E02A4">
      <w:r>
        <w:separator/>
      </w:r>
    </w:p>
  </w:footnote>
  <w:footnote w:type="continuationSeparator" w:id="0">
    <w:p w:rsidR="000C788E" w:rsidRDefault="000C788E" w:rsidP="003E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A4"/>
    <w:rsid w:val="000C788E"/>
    <w:rsid w:val="001E7479"/>
    <w:rsid w:val="00254A74"/>
    <w:rsid w:val="00386E90"/>
    <w:rsid w:val="003E02A4"/>
    <w:rsid w:val="00465A3F"/>
    <w:rsid w:val="0049304F"/>
    <w:rsid w:val="005315D8"/>
    <w:rsid w:val="007054F7"/>
    <w:rsid w:val="00963E03"/>
    <w:rsid w:val="00976626"/>
    <w:rsid w:val="009F3380"/>
    <w:rsid w:val="00A034B1"/>
    <w:rsid w:val="00A81870"/>
    <w:rsid w:val="00A9598D"/>
    <w:rsid w:val="00AC36AC"/>
    <w:rsid w:val="00E67352"/>
    <w:rsid w:val="00E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02A4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E02A4"/>
    <w:pPr>
      <w:spacing w:before="100" w:beforeAutospacing="1" w:after="100" w:afterAutospacing="1"/>
      <w:ind w:left="0" w:firstLine="0"/>
    </w:pPr>
    <w:rPr>
      <w:sz w:val="24"/>
      <w:lang w:val="en-US" w:eastAsia="en-US"/>
    </w:rPr>
  </w:style>
  <w:style w:type="character" w:styleId="Hypertextovprepojenie">
    <w:name w:val="Hyperlink"/>
    <w:semiHidden/>
    <w:unhideWhenUsed/>
    <w:rsid w:val="003E02A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E02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02A4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02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02A4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6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626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02A4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E02A4"/>
    <w:pPr>
      <w:spacing w:before="100" w:beforeAutospacing="1" w:after="100" w:afterAutospacing="1"/>
      <w:ind w:left="0" w:firstLine="0"/>
    </w:pPr>
    <w:rPr>
      <w:sz w:val="24"/>
      <w:lang w:val="en-US" w:eastAsia="en-US"/>
    </w:rPr>
  </w:style>
  <w:style w:type="character" w:styleId="Hypertextovprepojenie">
    <w:name w:val="Hyperlink"/>
    <w:semiHidden/>
    <w:unhideWhenUsed/>
    <w:rsid w:val="003E02A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E02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02A4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02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02A4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6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6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4589</Words>
  <Characters>26159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9</cp:revision>
  <cp:lastPrinted>2022-04-26T07:49:00Z</cp:lastPrinted>
  <dcterms:created xsi:type="dcterms:W3CDTF">2019-05-07T09:35:00Z</dcterms:created>
  <dcterms:modified xsi:type="dcterms:W3CDTF">2022-04-26T07:49:00Z</dcterms:modified>
</cp:coreProperties>
</file>