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31" w:rsidRPr="00AB2AD4" w:rsidRDefault="002E5031" w:rsidP="002E5031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046/K/20-S</w:t>
      </w:r>
    </w:p>
    <w:p w:rsidR="002E5031" w:rsidRDefault="002E5031" w:rsidP="002E5031">
      <w:pPr>
        <w:tabs>
          <w:tab w:val="left" w:pos="851"/>
        </w:tabs>
        <w:rPr>
          <w:b/>
          <w:bCs/>
          <w:sz w:val="22"/>
          <w:szCs w:val="22"/>
        </w:rPr>
      </w:pPr>
    </w:p>
    <w:p w:rsidR="002E5031" w:rsidRPr="00405E45" w:rsidRDefault="002E5031" w:rsidP="002E503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E5031" w:rsidRPr="00405E45" w:rsidRDefault="002E5031" w:rsidP="002E5031">
      <w:pPr>
        <w:rPr>
          <w:b/>
          <w:bCs/>
          <w:sz w:val="22"/>
          <w:szCs w:val="22"/>
        </w:rPr>
      </w:pPr>
    </w:p>
    <w:p w:rsidR="002E5031" w:rsidRPr="006B58CD" w:rsidRDefault="002E5031" w:rsidP="002E503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pre mačky</w:t>
      </w:r>
    </w:p>
    <w:p w:rsidR="002E5031" w:rsidRPr="00A6732F" w:rsidRDefault="002E5031" w:rsidP="002E503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2E5031" w:rsidRDefault="002E5031" w:rsidP="002E503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2E5031" w:rsidRPr="00A6732F" w:rsidRDefault="002E5031" w:rsidP="002E503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E5031" w:rsidRDefault="002E5031" w:rsidP="002E503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2E5031" w:rsidRPr="00A6732F" w:rsidRDefault="002E5031" w:rsidP="002E503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E5031" w:rsidRDefault="002E5031" w:rsidP="002E503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Babassu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 G</w:t>
      </w:r>
      <w:r w:rsidRPr="00832F8F">
        <w:rPr>
          <w:sz w:val="22"/>
          <w:szCs w:val="22"/>
        </w:rPr>
        <w:t xml:space="preserve">lycereth-8 </w:t>
      </w:r>
      <w:proofErr w:type="spellStart"/>
      <w:r>
        <w:rPr>
          <w:sz w:val="22"/>
          <w:szCs w:val="22"/>
        </w:rPr>
        <w:t>E</w:t>
      </w:r>
      <w:r w:rsidRPr="00832F8F">
        <w:rPr>
          <w:sz w:val="22"/>
          <w:szCs w:val="22"/>
        </w:rPr>
        <w:t>sters</w:t>
      </w:r>
      <w:proofErr w:type="spellEnd"/>
      <w:r w:rsidRPr="00832F8F">
        <w:rPr>
          <w:sz w:val="22"/>
          <w:szCs w:val="22"/>
        </w:rPr>
        <w:t xml:space="preserve">, </w:t>
      </w:r>
      <w:proofErr w:type="spellStart"/>
      <w:r w:rsidRPr="00832F8F">
        <w:rPr>
          <w:sz w:val="22"/>
          <w:szCs w:val="22"/>
        </w:rPr>
        <w:t>Sodium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 w:rsidRPr="00832F8F">
        <w:rPr>
          <w:sz w:val="22"/>
          <w:szCs w:val="22"/>
        </w:rPr>
        <w:t>ocoyl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 w:rsidRPr="00832F8F">
        <w:rPr>
          <w:sz w:val="22"/>
          <w:szCs w:val="22"/>
        </w:rPr>
        <w:t>lutamate</w:t>
      </w:r>
      <w:proofErr w:type="spellEnd"/>
      <w:r w:rsidRPr="00832F8F">
        <w:rPr>
          <w:sz w:val="22"/>
          <w:szCs w:val="22"/>
        </w:rPr>
        <w:t xml:space="preserve">, </w:t>
      </w:r>
      <w:proofErr w:type="spellStart"/>
      <w:r w:rsidRPr="00832F8F">
        <w:rPr>
          <w:sz w:val="22"/>
          <w:szCs w:val="22"/>
        </w:rPr>
        <w:t>Panthenol</w:t>
      </w:r>
      <w:proofErr w:type="spellEnd"/>
      <w:r w:rsidRPr="00832F8F">
        <w:rPr>
          <w:sz w:val="22"/>
          <w:szCs w:val="22"/>
        </w:rPr>
        <w:t xml:space="preserve">, </w:t>
      </w:r>
      <w:proofErr w:type="spellStart"/>
      <w:r w:rsidRPr="00832F8F">
        <w:rPr>
          <w:sz w:val="22"/>
          <w:szCs w:val="22"/>
        </w:rPr>
        <w:t>Prunus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832F8F">
        <w:rPr>
          <w:sz w:val="22"/>
          <w:szCs w:val="22"/>
        </w:rPr>
        <w:t>mygdalus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 w:rsidRPr="00832F8F">
        <w:rPr>
          <w:sz w:val="22"/>
          <w:szCs w:val="22"/>
        </w:rPr>
        <w:t>ulcis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Pr="00832F8F">
        <w:rPr>
          <w:sz w:val="22"/>
          <w:szCs w:val="22"/>
        </w:rPr>
        <w:t>il</w:t>
      </w:r>
      <w:proofErr w:type="spellEnd"/>
      <w:r w:rsidRPr="00832F8F">
        <w:rPr>
          <w:sz w:val="22"/>
          <w:szCs w:val="22"/>
        </w:rPr>
        <w:t xml:space="preserve"> ,Aloe </w:t>
      </w:r>
      <w:proofErr w:type="spellStart"/>
      <w:r>
        <w:rPr>
          <w:sz w:val="22"/>
          <w:szCs w:val="22"/>
        </w:rPr>
        <w:t>B</w:t>
      </w:r>
      <w:r w:rsidRPr="00832F8F">
        <w:rPr>
          <w:sz w:val="22"/>
          <w:szCs w:val="22"/>
        </w:rPr>
        <w:t>arbadensis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 w:rsidRPr="00832F8F">
        <w:rPr>
          <w:sz w:val="22"/>
          <w:szCs w:val="22"/>
        </w:rPr>
        <w:t>Leaf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 w:rsidRPr="00832F8F">
        <w:rPr>
          <w:sz w:val="22"/>
          <w:szCs w:val="22"/>
        </w:rPr>
        <w:t>Juice</w:t>
      </w:r>
      <w:proofErr w:type="spellEnd"/>
      <w:r w:rsidRPr="00832F8F">
        <w:rPr>
          <w:sz w:val="22"/>
          <w:szCs w:val="22"/>
        </w:rPr>
        <w:t xml:space="preserve">, </w:t>
      </w:r>
      <w:proofErr w:type="spellStart"/>
      <w:r w:rsidRPr="00832F8F">
        <w:rPr>
          <w:sz w:val="22"/>
          <w:szCs w:val="22"/>
        </w:rPr>
        <w:t>Calendula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Pr="00832F8F">
        <w:rPr>
          <w:sz w:val="22"/>
          <w:szCs w:val="22"/>
        </w:rPr>
        <w:t>fficinalis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 w:rsidRPr="00832F8F">
        <w:rPr>
          <w:sz w:val="22"/>
          <w:szCs w:val="22"/>
        </w:rPr>
        <w:t>Flower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 w:rsidRPr="00832F8F">
        <w:rPr>
          <w:sz w:val="22"/>
          <w:szCs w:val="22"/>
        </w:rPr>
        <w:t>Extract</w:t>
      </w:r>
      <w:proofErr w:type="spellEnd"/>
      <w:r w:rsidRPr="00832F8F">
        <w:rPr>
          <w:sz w:val="22"/>
          <w:szCs w:val="22"/>
        </w:rPr>
        <w:t xml:space="preserve">, </w:t>
      </w:r>
      <w:proofErr w:type="spellStart"/>
      <w:r w:rsidRPr="00832F8F">
        <w:rPr>
          <w:sz w:val="22"/>
          <w:szCs w:val="22"/>
        </w:rPr>
        <w:t>Malva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 w:rsidRPr="00832F8F">
        <w:rPr>
          <w:sz w:val="22"/>
          <w:szCs w:val="22"/>
        </w:rPr>
        <w:t>ylvestris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</w:t>
      </w:r>
      <w:r w:rsidRPr="00832F8F">
        <w:rPr>
          <w:sz w:val="22"/>
          <w:szCs w:val="22"/>
        </w:rPr>
        <w:t>eaf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 w:rsidRPr="00832F8F">
        <w:rPr>
          <w:sz w:val="22"/>
          <w:szCs w:val="22"/>
        </w:rPr>
        <w:t>xtract</w:t>
      </w:r>
      <w:proofErr w:type="spellEnd"/>
      <w:r w:rsidRPr="00832F8F">
        <w:rPr>
          <w:sz w:val="22"/>
          <w:szCs w:val="22"/>
        </w:rPr>
        <w:t xml:space="preserve">, </w:t>
      </w:r>
      <w:proofErr w:type="spellStart"/>
      <w:r w:rsidRPr="00832F8F">
        <w:rPr>
          <w:sz w:val="22"/>
          <w:szCs w:val="22"/>
        </w:rPr>
        <w:t>Citric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832F8F">
        <w:rPr>
          <w:sz w:val="22"/>
          <w:szCs w:val="22"/>
        </w:rPr>
        <w:t>cid</w:t>
      </w:r>
      <w:proofErr w:type="spellEnd"/>
      <w:r w:rsidRPr="00832F8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832F8F">
        <w:rPr>
          <w:sz w:val="22"/>
          <w:szCs w:val="22"/>
        </w:rPr>
        <w:t>Dehydroacetic</w:t>
      </w:r>
      <w:proofErr w:type="spellEnd"/>
      <w:r w:rsidRPr="00832F8F">
        <w:rPr>
          <w:sz w:val="22"/>
          <w:szCs w:val="22"/>
        </w:rPr>
        <w:t xml:space="preserve"> </w:t>
      </w:r>
      <w:proofErr w:type="spellStart"/>
      <w:r w:rsidRPr="00832F8F">
        <w:rPr>
          <w:sz w:val="22"/>
          <w:szCs w:val="22"/>
        </w:rPr>
        <w:t>acid</w:t>
      </w:r>
      <w:proofErr w:type="spellEnd"/>
      <w:r w:rsidRPr="00832F8F">
        <w:rPr>
          <w:sz w:val="22"/>
          <w:szCs w:val="22"/>
        </w:rPr>
        <w:t xml:space="preserve">, </w:t>
      </w:r>
      <w:proofErr w:type="spellStart"/>
      <w:r w:rsidRPr="00832F8F"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Benzoic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>, Parfum.</w:t>
      </w:r>
      <w:r w:rsidRPr="00832F8F">
        <w:rPr>
          <w:sz w:val="22"/>
          <w:szCs w:val="22"/>
        </w:rPr>
        <w:tab/>
      </w:r>
    </w:p>
    <w:p w:rsidR="002E5031" w:rsidRPr="00D67FC7" w:rsidRDefault="002E5031" w:rsidP="002E503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E5031" w:rsidRPr="006215FA" w:rsidRDefault="002E5031" w:rsidP="002E503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(30 x 20 cm) napustené čistiacim roztokom s charakteristickou vôňou, pH 4,5 – 5.</w:t>
      </w:r>
    </w:p>
    <w:p w:rsidR="002E5031" w:rsidRPr="00A6732F" w:rsidRDefault="002E5031" w:rsidP="002E503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E5031" w:rsidRPr="00405E45" w:rsidRDefault="002E5031" w:rsidP="002E503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E5031" w:rsidRDefault="002E5031" w:rsidP="002E5031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Mačky.</w:t>
      </w:r>
    </w:p>
    <w:p w:rsidR="002E5031" w:rsidRPr="0072512A" w:rsidRDefault="002E5031" w:rsidP="002E503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E5031" w:rsidRDefault="002E5031" w:rsidP="002E503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Vlhčené čistiace utierky na každodenné čistenie a hydratáciu srsti Vašej mačky, vyrobené z odolnej tkaniny. Utierky sú jemné, obohatené aromatickou vodou, alternatívou k parfumom, ktorá rešpektuje čuchovú citlivosť mačiek. </w:t>
      </w:r>
    </w:p>
    <w:p w:rsidR="002E5031" w:rsidRPr="00764FE3" w:rsidRDefault="002E5031" w:rsidP="002E503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E5031" w:rsidRDefault="002E5031" w:rsidP="002E503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 xml:space="preserve">: </w:t>
      </w:r>
      <w:r>
        <w:rPr>
          <w:bCs/>
          <w:sz w:val="22"/>
          <w:szCs w:val="22"/>
        </w:rPr>
        <w:tab/>
        <w:t>Jednorazové vlhčené utierky pre mačky.</w:t>
      </w:r>
    </w:p>
    <w:p w:rsidR="002E5031" w:rsidRPr="00221DE0" w:rsidRDefault="002E5031" w:rsidP="002E503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2E5031" w:rsidRDefault="002E5031" w:rsidP="002E503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srsť zvieraťa. Neoplachujte. Obal opäť starostlivo uzatvorte, aby utierky nevyschli. </w:t>
      </w:r>
    </w:p>
    <w:p w:rsidR="002E5031" w:rsidRPr="00F63DF0" w:rsidRDefault="002E5031" w:rsidP="002E503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2E5031" w:rsidRDefault="002E5031" w:rsidP="002E503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</w:t>
      </w:r>
      <w:r>
        <w:rPr>
          <w:bCs/>
          <w:sz w:val="22"/>
          <w:szCs w:val="22"/>
        </w:rPr>
        <w:t xml:space="preserve">Obsahuje </w:t>
      </w:r>
      <w:proofErr w:type="spellStart"/>
      <w:r>
        <w:rPr>
          <w:bCs/>
          <w:sz w:val="22"/>
          <w:szCs w:val="22"/>
        </w:rPr>
        <w:t>benzylalkohol</w:t>
      </w:r>
      <w:proofErr w:type="spellEnd"/>
      <w:r>
        <w:rPr>
          <w:bCs/>
          <w:sz w:val="22"/>
          <w:szCs w:val="22"/>
        </w:rPr>
        <w:t>. Môže vyvolať alergickú reakciu. Karta bezpečnostných údajov je k dispozícii na požiadanie.</w:t>
      </w:r>
    </w:p>
    <w:p w:rsidR="002E5031" w:rsidRDefault="002E5031" w:rsidP="002E503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Bezpečnostné pokyny:</w:t>
      </w:r>
    </w:p>
    <w:p w:rsidR="002E5031" w:rsidRDefault="002E5031" w:rsidP="002E5031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 potrebujete vyhľadať lekársku pomoc, majte k dispozícii obal, alebo etiketu produktu.</w:t>
      </w:r>
    </w:p>
    <w:p w:rsidR="002E5031" w:rsidRPr="00832F8F" w:rsidRDefault="002E5031" w:rsidP="002E5031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10"/>
          <w:szCs w:val="10"/>
        </w:rPr>
      </w:pPr>
    </w:p>
    <w:p w:rsidR="002E5031" w:rsidRPr="00405E45" w:rsidRDefault="002E5031" w:rsidP="002E503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kusov.</w:t>
      </w:r>
    </w:p>
    <w:p w:rsidR="002E5031" w:rsidRPr="00473763" w:rsidRDefault="002E5031" w:rsidP="002E503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E5031" w:rsidRPr="00405E45" w:rsidRDefault="002E5031" w:rsidP="002E503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2E5031" w:rsidRPr="00B123C2" w:rsidRDefault="002E5031" w:rsidP="002E503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E5031" w:rsidRPr="00405E45" w:rsidRDefault="002E5031" w:rsidP="002E503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</w:t>
      </w:r>
    </w:p>
    <w:p w:rsidR="002E5031" w:rsidRPr="00B123C2" w:rsidRDefault="002E5031" w:rsidP="002E503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E5031" w:rsidRDefault="002E5031" w:rsidP="002E503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E5031" w:rsidRPr="00B123C2" w:rsidRDefault="002E5031" w:rsidP="002E503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E5031" w:rsidRDefault="002E5031" w:rsidP="002E503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E5031" w:rsidRPr="00405E45" w:rsidRDefault="002E5031" w:rsidP="002E503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E5031" w:rsidRPr="00B123C2" w:rsidRDefault="002E5031" w:rsidP="002E503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E5031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E5031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E5031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046/K/20-S</w:t>
      </w:r>
    </w:p>
    <w:p w:rsidR="002E5031" w:rsidRPr="00473763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E5031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E5031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2E5031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E5031" w:rsidRDefault="002E5031" w:rsidP="002E503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2E5031" w:rsidRDefault="002E5031" w:rsidP="002E5031">
      <w:pPr>
        <w:tabs>
          <w:tab w:val="left" w:pos="851"/>
        </w:tabs>
        <w:rPr>
          <w:sz w:val="22"/>
          <w:szCs w:val="22"/>
          <w:lang w:eastAsia="sk-SK"/>
        </w:rPr>
      </w:pPr>
    </w:p>
    <w:p w:rsidR="002E5031" w:rsidRPr="00405E45" w:rsidRDefault="002E5031" w:rsidP="002E5031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  <w:bookmarkStart w:id="0" w:name="_GoBack"/>
      <w:bookmarkEnd w:id="0"/>
    </w:p>
    <w:sectPr w:rsidR="002E5031" w:rsidRPr="00405E45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31" w:rsidRDefault="002E5031" w:rsidP="002E5031">
      <w:r>
        <w:separator/>
      </w:r>
    </w:p>
  </w:endnote>
  <w:endnote w:type="continuationSeparator" w:id="0">
    <w:p w:rsidR="002E5031" w:rsidRDefault="002E5031" w:rsidP="002E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2E5031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 xml:space="preserve">NUMPAGES  \* Arabic  \* </w:instrText>
    </w:r>
    <w:r w:rsidRPr="00087893">
      <w:rPr>
        <w:sz w:val="18"/>
        <w:szCs w:val="18"/>
      </w:rPr>
      <w:instrText>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31" w:rsidRDefault="002E5031" w:rsidP="002E5031">
      <w:r>
        <w:separator/>
      </w:r>
    </w:p>
  </w:footnote>
  <w:footnote w:type="continuationSeparator" w:id="0">
    <w:p w:rsidR="002E5031" w:rsidRDefault="002E5031" w:rsidP="002E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C4"/>
    <w:rsid w:val="002E5031"/>
    <w:rsid w:val="004A60CF"/>
    <w:rsid w:val="008E135B"/>
    <w:rsid w:val="00BC7D9F"/>
    <w:rsid w:val="00D67ED0"/>
    <w:rsid w:val="00DD0050"/>
    <w:rsid w:val="00E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E503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E503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2E5031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2E503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E50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E5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E50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E503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E5031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2E50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5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E50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50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E503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E503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2E5031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2E503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E50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E5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E50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E503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E5031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2E50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5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E50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50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>ATC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2020-07-20T13:13:00Z</dcterms:created>
  <dcterms:modified xsi:type="dcterms:W3CDTF">2020-07-20T13:13:00Z</dcterms:modified>
</cp:coreProperties>
</file>