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82" w:rsidRPr="007E0496" w:rsidRDefault="00112C82" w:rsidP="00112C82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113/K/19-S</w:t>
      </w:r>
    </w:p>
    <w:p w:rsidR="00112C82" w:rsidRDefault="00112C82" w:rsidP="00112C82">
      <w:pPr>
        <w:tabs>
          <w:tab w:val="left" w:pos="851"/>
        </w:tabs>
        <w:rPr>
          <w:b/>
          <w:bCs/>
          <w:sz w:val="22"/>
          <w:szCs w:val="22"/>
        </w:rPr>
      </w:pPr>
    </w:p>
    <w:p w:rsidR="00112C82" w:rsidRPr="00405E45" w:rsidRDefault="00112C82" w:rsidP="00112C82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112C82" w:rsidRPr="00405E45" w:rsidRDefault="00112C82" w:rsidP="00112C82">
      <w:pPr>
        <w:rPr>
          <w:b/>
          <w:bCs/>
          <w:sz w:val="22"/>
          <w:szCs w:val="22"/>
        </w:rPr>
      </w:pPr>
    </w:p>
    <w:p w:rsidR="00112C82" w:rsidRDefault="00112C82" w:rsidP="00112C82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šampón pre dlhosrsté plemená psov</w:t>
      </w:r>
    </w:p>
    <w:p w:rsidR="00112C82" w:rsidRPr="00A6732F" w:rsidRDefault="00112C82" w:rsidP="00112C82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112C82" w:rsidRDefault="00112C82" w:rsidP="00112C82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112C82" w:rsidRPr="00A6732F" w:rsidRDefault="00112C82" w:rsidP="00112C8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112C82" w:rsidRDefault="00112C82" w:rsidP="00112C82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112C82" w:rsidRPr="00A6732F" w:rsidRDefault="00112C82" w:rsidP="00112C82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112C82" w:rsidRDefault="00112C82" w:rsidP="00112C8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Voda, </w:t>
      </w:r>
      <w:proofErr w:type="spellStart"/>
      <w:r>
        <w:rPr>
          <w:sz w:val="22"/>
          <w:szCs w:val="22"/>
        </w:rPr>
        <w:t>laurylsulfát</w:t>
      </w:r>
      <w:proofErr w:type="spellEnd"/>
      <w:r>
        <w:rPr>
          <w:sz w:val="22"/>
          <w:szCs w:val="22"/>
        </w:rPr>
        <w:t xml:space="preserve"> sodný, </w:t>
      </w:r>
      <w:proofErr w:type="spellStart"/>
      <w:r>
        <w:rPr>
          <w:sz w:val="22"/>
          <w:szCs w:val="22"/>
        </w:rPr>
        <w:t>kokamidopropyl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kokamid</w:t>
      </w:r>
      <w:proofErr w:type="spellEnd"/>
      <w:r>
        <w:rPr>
          <w:sz w:val="22"/>
          <w:szCs w:val="22"/>
        </w:rPr>
        <w:t xml:space="preserve"> DEA, chlorid sodný, </w:t>
      </w:r>
      <w:proofErr w:type="spellStart"/>
      <w:r>
        <w:rPr>
          <w:sz w:val="22"/>
          <w:szCs w:val="22"/>
        </w:rPr>
        <w:t>laurylsulfosukcinát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dvojsodná</w:t>
      </w:r>
      <w:proofErr w:type="spellEnd"/>
      <w:r>
        <w:rPr>
          <w:sz w:val="22"/>
          <w:szCs w:val="22"/>
        </w:rPr>
        <w:t xml:space="preserve"> soľ,  parfum, </w:t>
      </w:r>
      <w:proofErr w:type="spellStart"/>
      <w:r>
        <w:rPr>
          <w:sz w:val="22"/>
          <w:szCs w:val="22"/>
        </w:rPr>
        <w:t>glycerol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propylénglykol</w:t>
      </w:r>
      <w:proofErr w:type="spellEnd"/>
      <w:r>
        <w:rPr>
          <w:sz w:val="22"/>
          <w:szCs w:val="22"/>
        </w:rPr>
        <w:t xml:space="preserve">, PEG-200 </w:t>
      </w:r>
      <w:proofErr w:type="spellStart"/>
      <w:r>
        <w:rPr>
          <w:sz w:val="22"/>
          <w:szCs w:val="22"/>
        </w:rPr>
        <w:t>hydrogenovaný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glyceryl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palmát</w:t>
      </w:r>
      <w:proofErr w:type="spellEnd"/>
      <w:r>
        <w:rPr>
          <w:sz w:val="22"/>
          <w:szCs w:val="22"/>
        </w:rPr>
        <w:t>, extrakt z listov slezu lesného (</w:t>
      </w:r>
      <w:proofErr w:type="spellStart"/>
      <w:r>
        <w:rPr>
          <w:sz w:val="22"/>
          <w:szCs w:val="22"/>
        </w:rPr>
        <w:t>Malva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sylvestris</w:t>
      </w:r>
      <w:proofErr w:type="spellEnd"/>
      <w:r>
        <w:rPr>
          <w:sz w:val="22"/>
          <w:szCs w:val="22"/>
        </w:rPr>
        <w:t>), extrakt zo semien ľanu siateho (</w:t>
      </w:r>
      <w:proofErr w:type="spellStart"/>
      <w:r>
        <w:rPr>
          <w:sz w:val="22"/>
          <w:szCs w:val="22"/>
        </w:rPr>
        <w:t>Linum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usitatissimum</w:t>
      </w:r>
      <w:proofErr w:type="spellEnd"/>
      <w:r>
        <w:rPr>
          <w:sz w:val="22"/>
          <w:szCs w:val="22"/>
        </w:rPr>
        <w:t xml:space="preserve">), benzofenón-4, </w:t>
      </w:r>
      <w:r w:rsidRPr="006357B9">
        <w:rPr>
          <w:sz w:val="22"/>
          <w:szCs w:val="22"/>
        </w:rPr>
        <w:t xml:space="preserve">PEG-7-éter </w:t>
      </w:r>
      <w:proofErr w:type="spellStart"/>
      <w:r w:rsidRPr="006357B9">
        <w:rPr>
          <w:sz w:val="22"/>
          <w:szCs w:val="22"/>
        </w:rPr>
        <w:t>glycerylester</w:t>
      </w:r>
      <w:proofErr w:type="spellEnd"/>
      <w:r w:rsidRPr="006357B9">
        <w:rPr>
          <w:sz w:val="22"/>
          <w:szCs w:val="22"/>
        </w:rPr>
        <w:t xml:space="preserve"> mastnej kyseliny kokosovej</w:t>
      </w:r>
      <w:r>
        <w:rPr>
          <w:sz w:val="22"/>
          <w:szCs w:val="22"/>
        </w:rPr>
        <w:t xml:space="preserve">, polyquaternium-10, </w:t>
      </w:r>
      <w:proofErr w:type="spellStart"/>
      <w:r>
        <w:rPr>
          <w:sz w:val="22"/>
          <w:szCs w:val="22"/>
        </w:rPr>
        <w:t>tetrasodná</w:t>
      </w:r>
      <w:proofErr w:type="spellEnd"/>
      <w:r>
        <w:rPr>
          <w:sz w:val="22"/>
          <w:szCs w:val="22"/>
        </w:rPr>
        <w:t xml:space="preserve"> soľ EDTA, </w:t>
      </w:r>
      <w:proofErr w:type="spellStart"/>
      <w:r>
        <w:rPr>
          <w:sz w:val="22"/>
          <w:szCs w:val="22"/>
        </w:rPr>
        <w:t>benzoan</w:t>
      </w:r>
      <w:proofErr w:type="spellEnd"/>
      <w:r>
        <w:rPr>
          <w:sz w:val="22"/>
          <w:szCs w:val="22"/>
        </w:rPr>
        <w:t xml:space="preserve"> sodný, </w:t>
      </w:r>
      <w:proofErr w:type="spellStart"/>
      <w:r>
        <w:rPr>
          <w:sz w:val="22"/>
          <w:szCs w:val="22"/>
        </w:rPr>
        <w:t>metylizotiazolinón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fenoxyetanol</w:t>
      </w:r>
      <w:proofErr w:type="spellEnd"/>
      <w:r>
        <w:rPr>
          <w:sz w:val="22"/>
          <w:szCs w:val="22"/>
        </w:rPr>
        <w:t xml:space="preserve">, CI 15985. </w:t>
      </w:r>
    </w:p>
    <w:p w:rsidR="00112C82" w:rsidRPr="00E77AD5" w:rsidRDefault="00112C82" w:rsidP="00112C8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112C82" w:rsidRPr="008114ED" w:rsidRDefault="00112C82" w:rsidP="00112C8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P</w:t>
      </w:r>
      <w:r w:rsidRPr="00405E45">
        <w:rPr>
          <w:sz w:val="22"/>
          <w:szCs w:val="22"/>
        </w:rPr>
        <w:t xml:space="preserve">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Číra viskózna kvapalina svetlooranžovej farby</w:t>
      </w:r>
      <w:r w:rsidRPr="008114ED">
        <w:rPr>
          <w:color w:val="FF0000"/>
          <w:sz w:val="22"/>
          <w:szCs w:val="22"/>
        </w:rPr>
        <w:t>.</w:t>
      </w:r>
    </w:p>
    <w:p w:rsidR="00112C82" w:rsidRPr="008114ED" w:rsidRDefault="00112C82" w:rsidP="00112C82">
      <w:pPr>
        <w:tabs>
          <w:tab w:val="left" w:pos="1985"/>
          <w:tab w:val="left" w:pos="2268"/>
        </w:tabs>
        <w:ind w:left="2268" w:hanging="2268"/>
        <w:jc w:val="both"/>
        <w:rPr>
          <w:color w:val="FF0000"/>
          <w:sz w:val="10"/>
          <w:szCs w:val="10"/>
        </w:rPr>
      </w:pPr>
    </w:p>
    <w:p w:rsidR="00112C82" w:rsidRPr="00405E45" w:rsidRDefault="00112C82" w:rsidP="00112C82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112C82" w:rsidRDefault="00112C82" w:rsidP="00112C82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112C82" w:rsidRPr="00F57D0C" w:rsidRDefault="00112C82" w:rsidP="00112C82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112C82" w:rsidRDefault="00112C82" w:rsidP="00112C8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Šampón s obsahom rastlinných výťažkov zo slezu a ľanového semienka, uľahčuje rozčesávanie a dodáva srsti potrebnú starostlivosť a silu.  Srsť zanecháva lesklú a hebkú. Bez </w:t>
      </w:r>
      <w:proofErr w:type="spellStart"/>
      <w:r>
        <w:rPr>
          <w:bCs/>
          <w:sz w:val="22"/>
          <w:szCs w:val="22"/>
        </w:rPr>
        <w:t>parabénov</w:t>
      </w:r>
      <w:proofErr w:type="spellEnd"/>
      <w:r>
        <w:rPr>
          <w:bCs/>
          <w:sz w:val="22"/>
          <w:szCs w:val="22"/>
        </w:rPr>
        <w:t>.</w:t>
      </w:r>
    </w:p>
    <w:p w:rsidR="00112C82" w:rsidRPr="005A501E" w:rsidRDefault="00112C82" w:rsidP="00112C8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112C82" w:rsidRDefault="00112C82" w:rsidP="00112C8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Šampón pre dlhosrsté plemená psov.</w:t>
      </w:r>
    </w:p>
    <w:p w:rsidR="00112C82" w:rsidRPr="00221DE0" w:rsidRDefault="00112C82" w:rsidP="00112C8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112C82" w:rsidRPr="00251196" w:rsidRDefault="00112C82" w:rsidP="00112C8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Navlhčite srsť psa vlažnou vodou (25°C) a šampón 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rovnomerne do srsti, až sa vytvorí pena. Potom srsť dôkladne opláchnite vodou.</w:t>
      </w:r>
    </w:p>
    <w:p w:rsidR="00112C82" w:rsidRPr="00F63DF0" w:rsidRDefault="00112C82" w:rsidP="00112C8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112C82" w:rsidRDefault="00112C82" w:rsidP="00112C8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na vonkajšie použitie. Zabráňte kontaktu s očami. </w:t>
      </w:r>
    </w:p>
    <w:p w:rsidR="00112C82" w:rsidRPr="00B123C2" w:rsidRDefault="00112C82" w:rsidP="00112C8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112C82" w:rsidRPr="00405E45" w:rsidRDefault="00112C82" w:rsidP="00112C82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250 ml.</w:t>
      </w:r>
    </w:p>
    <w:p w:rsidR="00112C82" w:rsidRPr="00473763" w:rsidRDefault="00112C82" w:rsidP="00112C82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112C82" w:rsidRPr="00405E45" w:rsidRDefault="00112C82" w:rsidP="00112C82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Chráňte pred teplom a priamym slnečným svetlom. Uchovávajte mimo dohľadu a dosahu detí</w:t>
      </w:r>
      <w:r w:rsidRPr="00405E45">
        <w:rPr>
          <w:sz w:val="22"/>
          <w:szCs w:val="22"/>
        </w:rPr>
        <w:t>.</w:t>
      </w:r>
    </w:p>
    <w:p w:rsidR="00112C82" w:rsidRPr="00B123C2" w:rsidRDefault="00112C82" w:rsidP="00112C82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112C82" w:rsidRPr="00405E45" w:rsidRDefault="00112C82" w:rsidP="00112C82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 od dátumu výroby. </w:t>
      </w:r>
    </w:p>
    <w:p w:rsidR="00112C82" w:rsidRPr="00B123C2" w:rsidRDefault="00112C82" w:rsidP="00112C8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112C82" w:rsidRDefault="00112C82" w:rsidP="00112C8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112C82" w:rsidRPr="00B123C2" w:rsidRDefault="00112C82" w:rsidP="00112C8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112C82" w:rsidRDefault="00112C82" w:rsidP="00112C8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112C82" w:rsidRPr="00405E45" w:rsidRDefault="00112C82" w:rsidP="00112C8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112C82" w:rsidRPr="00B123C2" w:rsidRDefault="00112C82" w:rsidP="00112C82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112C82" w:rsidRDefault="00112C82" w:rsidP="00112C8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112C82" w:rsidRDefault="00112C82" w:rsidP="00112C8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12C82" w:rsidRDefault="00112C82" w:rsidP="00112C8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113/K/19-S</w:t>
      </w:r>
    </w:p>
    <w:p w:rsidR="00112C82" w:rsidRDefault="00112C82" w:rsidP="00112C8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12C82" w:rsidRDefault="00112C82" w:rsidP="00112C8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112C82" w:rsidRDefault="00112C82" w:rsidP="00112C8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112C82" w:rsidRDefault="00112C82" w:rsidP="00112C8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12C82" w:rsidRDefault="00112C82" w:rsidP="00112C8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112C82" w:rsidRDefault="00112C82" w:rsidP="00112C8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12C82" w:rsidRDefault="00112C82" w:rsidP="00112C8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PREMIUM, s.r.o., Moyzesova 6, 811 05 Bratislava, Slovenská republika</w:t>
      </w:r>
    </w:p>
    <w:p w:rsidR="00112C82" w:rsidRDefault="00112C82" w:rsidP="00112C8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02BC8" w:rsidRDefault="008D1870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qUVOxrho40H/G/kzn+NsyscB3is=" w:salt="bppUs8RWVeDIkR23X7Mfk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02"/>
    <w:rsid w:val="00112C82"/>
    <w:rsid w:val="004A60CF"/>
    <w:rsid w:val="008D1870"/>
    <w:rsid w:val="008E135B"/>
    <w:rsid w:val="00CD4002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2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112C82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112C8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112C8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12C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112C8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12C82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2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112C82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112C8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112C8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12C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112C8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12C82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8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Admin</cp:lastModifiedBy>
  <cp:revision>3</cp:revision>
  <dcterms:created xsi:type="dcterms:W3CDTF">2020-02-17T12:26:00Z</dcterms:created>
  <dcterms:modified xsi:type="dcterms:W3CDTF">2020-03-12T11:01:00Z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