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48" w:rsidRPr="00AF686B" w:rsidRDefault="00D32D48" w:rsidP="00D32D48">
      <w:pPr>
        <w:tabs>
          <w:tab w:val="left" w:pos="851"/>
        </w:tabs>
        <w:rPr>
          <w:b/>
          <w:bCs/>
          <w:sz w:val="18"/>
          <w:szCs w:val="18"/>
        </w:rPr>
      </w:pPr>
      <w:r w:rsidRPr="00AF686B">
        <w:rPr>
          <w:sz w:val="18"/>
          <w:szCs w:val="18"/>
        </w:rPr>
        <w:t>Príloha č. 1 k Rozhodnutiu  č.:</w:t>
      </w:r>
      <w:r w:rsidRPr="00AF686B">
        <w:rPr>
          <w:bCs/>
          <w:sz w:val="18"/>
          <w:szCs w:val="18"/>
        </w:rPr>
        <w:t xml:space="preserve"> </w:t>
      </w:r>
      <w:r w:rsidRPr="00AF686B">
        <w:rPr>
          <w:b/>
          <w:bCs/>
          <w:sz w:val="18"/>
          <w:szCs w:val="18"/>
        </w:rPr>
        <w:t>02</w:t>
      </w:r>
      <w:r>
        <w:rPr>
          <w:b/>
          <w:bCs/>
          <w:sz w:val="18"/>
          <w:szCs w:val="18"/>
        </w:rPr>
        <w:t>5</w:t>
      </w:r>
      <w:r w:rsidRPr="00AF686B">
        <w:rPr>
          <w:b/>
          <w:bCs/>
          <w:sz w:val="18"/>
          <w:szCs w:val="18"/>
        </w:rPr>
        <w:t>/R/15-S</w:t>
      </w:r>
    </w:p>
    <w:p w:rsidR="00D32D48" w:rsidRPr="00AF686B" w:rsidRDefault="00D32D48" w:rsidP="00D32D48">
      <w:pPr>
        <w:tabs>
          <w:tab w:val="left" w:pos="851"/>
        </w:tabs>
        <w:rPr>
          <w:b/>
          <w:bCs/>
          <w:sz w:val="22"/>
          <w:szCs w:val="22"/>
        </w:rPr>
      </w:pPr>
    </w:p>
    <w:p w:rsidR="00D32D48" w:rsidRPr="00AF686B" w:rsidRDefault="00D32D48" w:rsidP="00D32D48">
      <w:pPr>
        <w:jc w:val="center"/>
        <w:rPr>
          <w:b/>
          <w:caps/>
          <w:sz w:val="22"/>
          <w:szCs w:val="22"/>
        </w:rPr>
      </w:pPr>
      <w:r w:rsidRPr="00AF686B">
        <w:rPr>
          <w:b/>
          <w:caps/>
          <w:sz w:val="22"/>
          <w:szCs w:val="22"/>
        </w:rPr>
        <w:t>PÍSOMNÁ INFORMÁCIA PRE POUŽÍVATEĽ</w:t>
      </w:r>
      <w:r>
        <w:rPr>
          <w:b/>
          <w:caps/>
          <w:sz w:val="22"/>
          <w:szCs w:val="22"/>
        </w:rPr>
        <w:t>A</w:t>
      </w:r>
      <w:r w:rsidRPr="00AF686B">
        <w:rPr>
          <w:b/>
          <w:caps/>
          <w:sz w:val="22"/>
          <w:szCs w:val="22"/>
        </w:rPr>
        <w:t xml:space="preserve"> = ETIKETA</w:t>
      </w:r>
    </w:p>
    <w:p w:rsidR="00D32D48" w:rsidRPr="00AF686B" w:rsidRDefault="00D32D48" w:rsidP="00D32D48">
      <w:pPr>
        <w:jc w:val="center"/>
        <w:rPr>
          <w:sz w:val="22"/>
          <w:szCs w:val="22"/>
        </w:rPr>
      </w:pPr>
    </w:p>
    <w:p w:rsidR="00D32D48" w:rsidRPr="00AF686B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AF686B">
        <w:rPr>
          <w:sz w:val="22"/>
          <w:szCs w:val="22"/>
        </w:rPr>
        <w:t xml:space="preserve">Názov </w:t>
      </w:r>
      <w:proofErr w:type="spellStart"/>
      <w:r w:rsidRPr="00AF686B">
        <w:rPr>
          <w:sz w:val="22"/>
          <w:szCs w:val="22"/>
        </w:rPr>
        <w:t>vet</w:t>
      </w:r>
      <w:proofErr w:type="spellEnd"/>
      <w:r w:rsidRPr="00AF686B">
        <w:rPr>
          <w:sz w:val="22"/>
          <w:szCs w:val="22"/>
        </w:rPr>
        <w:t>. prípravku</w:t>
      </w:r>
      <w:r w:rsidRPr="00AF686B">
        <w:rPr>
          <w:sz w:val="22"/>
          <w:szCs w:val="22"/>
        </w:rPr>
        <w:tab/>
        <w:t>:</w:t>
      </w:r>
      <w:r w:rsidRPr="00AF686B">
        <w:rPr>
          <w:sz w:val="22"/>
          <w:szCs w:val="22"/>
        </w:rPr>
        <w:tab/>
      </w:r>
      <w:r>
        <w:rPr>
          <w:b/>
          <w:sz w:val="22"/>
          <w:szCs w:val="22"/>
        </w:rPr>
        <w:t>GLYCO – FLEX III</w:t>
      </w:r>
    </w:p>
    <w:p w:rsidR="00D32D48" w:rsidRPr="00AF686B" w:rsidRDefault="00D32D48" w:rsidP="00D32D48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32D48" w:rsidRPr="00AF686B" w:rsidRDefault="00D32D48" w:rsidP="00D32D48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AF686B">
        <w:rPr>
          <w:szCs w:val="22"/>
        </w:rPr>
        <w:t>Výrobca</w:t>
      </w:r>
      <w:r w:rsidRPr="00AF686B">
        <w:rPr>
          <w:szCs w:val="22"/>
        </w:rPr>
        <w:tab/>
        <w:t xml:space="preserve">: </w:t>
      </w:r>
      <w:r w:rsidRPr="00AF686B">
        <w:rPr>
          <w:szCs w:val="22"/>
        </w:rPr>
        <w:tab/>
      </w:r>
      <w:proofErr w:type="spellStart"/>
      <w:r w:rsidRPr="00AF686B">
        <w:rPr>
          <w:szCs w:val="22"/>
        </w:rPr>
        <w:t>PressTech</w:t>
      </w:r>
      <w:proofErr w:type="spellEnd"/>
      <w:r w:rsidRPr="00AF686B">
        <w:rPr>
          <w:szCs w:val="22"/>
        </w:rPr>
        <w:t xml:space="preserve"> </w:t>
      </w:r>
      <w:proofErr w:type="spellStart"/>
      <w:r w:rsidRPr="00AF686B">
        <w:rPr>
          <w:szCs w:val="22"/>
        </w:rPr>
        <w:t>Enterprises</w:t>
      </w:r>
      <w:proofErr w:type="spellEnd"/>
      <w:r w:rsidRPr="00AF686B">
        <w:rPr>
          <w:szCs w:val="22"/>
        </w:rPr>
        <w:t xml:space="preserve">, Mount </w:t>
      </w:r>
      <w:proofErr w:type="spellStart"/>
      <w:r w:rsidRPr="00AF686B">
        <w:rPr>
          <w:szCs w:val="22"/>
        </w:rPr>
        <w:t>Joy</w:t>
      </w:r>
      <w:proofErr w:type="spellEnd"/>
      <w:r w:rsidRPr="00AF686B">
        <w:rPr>
          <w:szCs w:val="22"/>
        </w:rPr>
        <w:t xml:space="preserve">, PA, USA. </w:t>
      </w:r>
    </w:p>
    <w:p w:rsidR="00D32D48" w:rsidRPr="00AF686B" w:rsidRDefault="00D32D48" w:rsidP="00D32D48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D32D48" w:rsidRPr="00AF686B" w:rsidRDefault="00D32D48" w:rsidP="00D32D48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AF686B">
        <w:rPr>
          <w:szCs w:val="22"/>
          <w:lang w:eastAsia="sk-SK"/>
        </w:rPr>
        <w:t>Držiteľ rozhodnutia</w:t>
      </w:r>
      <w:r w:rsidRPr="00AF686B">
        <w:rPr>
          <w:szCs w:val="22"/>
          <w:lang w:eastAsia="sk-SK"/>
        </w:rPr>
        <w:tab/>
        <w:t xml:space="preserve">: </w:t>
      </w:r>
      <w:r w:rsidRPr="00AF686B">
        <w:rPr>
          <w:szCs w:val="22"/>
          <w:lang w:eastAsia="sk-SK"/>
        </w:rPr>
        <w:tab/>
      </w:r>
      <w:proofErr w:type="spellStart"/>
      <w:r w:rsidRPr="00AF686B">
        <w:rPr>
          <w:szCs w:val="22"/>
        </w:rPr>
        <w:t>Auxivet</w:t>
      </w:r>
      <w:proofErr w:type="spellEnd"/>
      <w:r w:rsidRPr="00AF686B">
        <w:rPr>
          <w:szCs w:val="22"/>
        </w:rPr>
        <w:t xml:space="preserve"> s. r. o., MVDr. </w:t>
      </w:r>
      <w:proofErr w:type="spellStart"/>
      <w:r w:rsidRPr="00AF686B">
        <w:rPr>
          <w:szCs w:val="22"/>
        </w:rPr>
        <w:t>Leoš</w:t>
      </w:r>
      <w:proofErr w:type="spellEnd"/>
      <w:r w:rsidRPr="00AF686B">
        <w:rPr>
          <w:szCs w:val="22"/>
        </w:rPr>
        <w:t xml:space="preserve"> Železný, </w:t>
      </w:r>
      <w:proofErr w:type="spellStart"/>
      <w:r w:rsidRPr="00AF686B">
        <w:rPr>
          <w:szCs w:val="22"/>
        </w:rPr>
        <w:t>Vřesová</w:t>
      </w:r>
      <w:proofErr w:type="spellEnd"/>
      <w:r w:rsidRPr="00AF686B">
        <w:rPr>
          <w:szCs w:val="22"/>
        </w:rPr>
        <w:t xml:space="preserve"> 18, 181 00 Praha 8, Česká republika</w:t>
      </w:r>
      <w:r w:rsidRPr="00AF686B">
        <w:rPr>
          <w:szCs w:val="22"/>
          <w:lang w:eastAsia="sk-SK"/>
        </w:rPr>
        <w:t>.</w:t>
      </w:r>
    </w:p>
    <w:p w:rsidR="00D32D48" w:rsidRPr="00AF686B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>Zloženie</w:t>
      </w:r>
      <w:r w:rsidRPr="007B77C7">
        <w:rPr>
          <w:sz w:val="22"/>
          <w:szCs w:val="22"/>
        </w:rPr>
        <w:tab/>
        <w:t>:</w:t>
      </w:r>
      <w:r w:rsidRPr="007B77C7">
        <w:rPr>
          <w:sz w:val="22"/>
          <w:szCs w:val="22"/>
        </w:rPr>
        <w:tab/>
        <w:t xml:space="preserve">(na dva žuvacie kúsky): Pivovarské kvasnice, aróma kuracej pečene, </w:t>
      </w:r>
      <w:proofErr w:type="spellStart"/>
      <w:r w:rsidRPr="007B77C7">
        <w:rPr>
          <w:sz w:val="22"/>
          <w:szCs w:val="22"/>
        </w:rPr>
        <w:t>gluko</w:t>
      </w:r>
      <w:r>
        <w:rPr>
          <w:sz w:val="22"/>
          <w:szCs w:val="22"/>
        </w:rPr>
        <w:t>z</w:t>
      </w:r>
      <w:r w:rsidRPr="007B77C7">
        <w:rPr>
          <w:sz w:val="22"/>
          <w:szCs w:val="22"/>
        </w:rPr>
        <w:t>amín</w:t>
      </w:r>
      <w:proofErr w:type="spellEnd"/>
      <w:r w:rsidRPr="007B77C7">
        <w:rPr>
          <w:sz w:val="22"/>
          <w:szCs w:val="22"/>
        </w:rPr>
        <w:t xml:space="preserve"> HCL (krevety a kraby) 1</w:t>
      </w:r>
      <w:r>
        <w:rPr>
          <w:sz w:val="22"/>
          <w:szCs w:val="22"/>
        </w:rPr>
        <w:t xml:space="preserve"> </w:t>
      </w:r>
      <w:r w:rsidRPr="007B77C7">
        <w:rPr>
          <w:sz w:val="22"/>
          <w:szCs w:val="22"/>
        </w:rPr>
        <w:t xml:space="preserve">000 mg, </w:t>
      </w:r>
      <w:proofErr w:type="spellStart"/>
      <w:r w:rsidRPr="007B77C7">
        <w:rPr>
          <w:sz w:val="22"/>
          <w:szCs w:val="22"/>
        </w:rPr>
        <w:t>metylsulfonylmet</w:t>
      </w:r>
      <w:r>
        <w:rPr>
          <w:sz w:val="22"/>
          <w:szCs w:val="22"/>
        </w:rPr>
        <w:t>á</w:t>
      </w:r>
      <w:r w:rsidRPr="007B77C7">
        <w:rPr>
          <w:sz w:val="22"/>
          <w:szCs w:val="22"/>
        </w:rPr>
        <w:t>n</w:t>
      </w:r>
      <w:proofErr w:type="spellEnd"/>
      <w:r w:rsidRPr="007B77C7">
        <w:rPr>
          <w:sz w:val="22"/>
          <w:szCs w:val="22"/>
        </w:rPr>
        <w:t xml:space="preserve"> (MSM) 1</w:t>
      </w:r>
      <w:r>
        <w:rPr>
          <w:sz w:val="22"/>
          <w:szCs w:val="22"/>
        </w:rPr>
        <w:t xml:space="preserve"> </w:t>
      </w:r>
      <w:r w:rsidRPr="007B77C7">
        <w:rPr>
          <w:sz w:val="22"/>
          <w:szCs w:val="22"/>
        </w:rPr>
        <w:t>000 mg, arabská guma, glycerín, mäkkýše a kôrovce (</w:t>
      </w:r>
      <w:proofErr w:type="spellStart"/>
      <w:r w:rsidRPr="007B77C7">
        <w:rPr>
          <w:sz w:val="22"/>
          <w:szCs w:val="22"/>
        </w:rPr>
        <w:t>Perna</w:t>
      </w:r>
      <w:proofErr w:type="spellEnd"/>
      <w:r w:rsidRPr="007B77C7">
        <w:rPr>
          <w:sz w:val="22"/>
          <w:szCs w:val="22"/>
        </w:rPr>
        <w:t xml:space="preserve"> </w:t>
      </w:r>
      <w:proofErr w:type="spellStart"/>
      <w:r w:rsidRPr="007B77C7">
        <w:rPr>
          <w:sz w:val="22"/>
          <w:szCs w:val="22"/>
        </w:rPr>
        <w:t>canaliculus</w:t>
      </w:r>
      <w:proofErr w:type="spellEnd"/>
      <w:r w:rsidRPr="007B77C7">
        <w:rPr>
          <w:sz w:val="22"/>
          <w:szCs w:val="22"/>
        </w:rPr>
        <w:t xml:space="preserve"> </w:t>
      </w:r>
      <w:proofErr w:type="spellStart"/>
      <w:r w:rsidRPr="007B77C7">
        <w:rPr>
          <w:sz w:val="22"/>
          <w:szCs w:val="22"/>
        </w:rPr>
        <w:t>GlycOmega</w:t>
      </w:r>
      <w:r w:rsidRPr="007B77C7">
        <w:rPr>
          <w:sz w:val="22"/>
          <w:szCs w:val="22"/>
          <w:vertAlign w:val="superscript"/>
        </w:rPr>
        <w:t>TM</w:t>
      </w:r>
      <w:proofErr w:type="spellEnd"/>
      <w:r w:rsidRPr="007B77C7">
        <w:rPr>
          <w:sz w:val="22"/>
          <w:szCs w:val="22"/>
        </w:rPr>
        <w:t xml:space="preserve"> zelená </w:t>
      </w:r>
      <w:proofErr w:type="spellStart"/>
      <w:r w:rsidRPr="007B77C7">
        <w:rPr>
          <w:sz w:val="22"/>
          <w:szCs w:val="22"/>
        </w:rPr>
        <w:t>slávka</w:t>
      </w:r>
      <w:proofErr w:type="spellEnd"/>
      <w:r w:rsidRPr="007B77C7">
        <w:rPr>
          <w:sz w:val="22"/>
          <w:szCs w:val="22"/>
        </w:rPr>
        <w:t xml:space="preserve"> pyskatá) 600 mg, sójový lecitín, patentovaná zmes (</w:t>
      </w:r>
      <w:proofErr w:type="spellStart"/>
      <w:r w:rsidRPr="007B77C7">
        <w:rPr>
          <w:sz w:val="22"/>
          <w:szCs w:val="22"/>
        </w:rPr>
        <w:t>maltodextrín</w:t>
      </w:r>
      <w:proofErr w:type="spellEnd"/>
      <w:r w:rsidRPr="007B77C7">
        <w:rPr>
          <w:sz w:val="22"/>
          <w:szCs w:val="22"/>
        </w:rPr>
        <w:t xml:space="preserve">, </w:t>
      </w:r>
      <w:proofErr w:type="spellStart"/>
      <w:r w:rsidRPr="007B77C7">
        <w:rPr>
          <w:sz w:val="22"/>
          <w:szCs w:val="22"/>
        </w:rPr>
        <w:t>alginát</w:t>
      </w:r>
      <w:proofErr w:type="spellEnd"/>
      <w:r w:rsidRPr="007B77C7">
        <w:rPr>
          <w:sz w:val="22"/>
          <w:szCs w:val="22"/>
        </w:rPr>
        <w:t xml:space="preserve"> sodný a síran vápenatý), pektín, </w:t>
      </w:r>
      <w:proofErr w:type="spellStart"/>
      <w:r w:rsidRPr="007B77C7">
        <w:rPr>
          <w:sz w:val="22"/>
          <w:szCs w:val="22"/>
        </w:rPr>
        <w:t>N,N-Dimetylglyc</w:t>
      </w:r>
      <w:r>
        <w:rPr>
          <w:sz w:val="22"/>
          <w:szCs w:val="22"/>
        </w:rPr>
        <w:t>í</w:t>
      </w:r>
      <w:r w:rsidRPr="007B77C7">
        <w:rPr>
          <w:sz w:val="22"/>
          <w:szCs w:val="22"/>
        </w:rPr>
        <w:t>n</w:t>
      </w:r>
      <w:proofErr w:type="spellEnd"/>
      <w:r w:rsidRPr="007B77C7">
        <w:rPr>
          <w:sz w:val="22"/>
          <w:szCs w:val="22"/>
        </w:rPr>
        <w:t xml:space="preserve"> HCL (DMG) 100 mg, repkový olej, oxid kremičitý, </w:t>
      </w:r>
      <w:proofErr w:type="spellStart"/>
      <w:r w:rsidRPr="007B77C7">
        <w:rPr>
          <w:sz w:val="22"/>
          <w:szCs w:val="22"/>
        </w:rPr>
        <w:t>L-Glu</w:t>
      </w:r>
      <w:r>
        <w:rPr>
          <w:sz w:val="22"/>
          <w:szCs w:val="22"/>
        </w:rPr>
        <w:t>tatión</w:t>
      </w:r>
      <w:proofErr w:type="spellEnd"/>
      <w:r w:rsidRPr="007B77C7">
        <w:rPr>
          <w:sz w:val="22"/>
          <w:szCs w:val="22"/>
        </w:rPr>
        <w:t>, extrahované jadrá z hroznového vína, rozmarín.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b/>
          <w:sz w:val="22"/>
          <w:szCs w:val="22"/>
        </w:rPr>
        <w:t>Doplnkové látky v mg/kg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/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i/>
          <w:sz w:val="22"/>
          <w:szCs w:val="22"/>
        </w:rPr>
        <w:t>Nutričné doplnkové látky: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Mangán (</w:t>
      </w:r>
      <w:proofErr w:type="spellStart"/>
      <w:r w:rsidRPr="007B77C7">
        <w:rPr>
          <w:sz w:val="22"/>
          <w:szCs w:val="22"/>
        </w:rPr>
        <w:t>chelát</w:t>
      </w:r>
      <w:proofErr w:type="spellEnd"/>
      <w:r w:rsidRPr="007B77C7">
        <w:rPr>
          <w:sz w:val="22"/>
          <w:szCs w:val="22"/>
        </w:rPr>
        <w:t xml:space="preserve"> mangánu a aminokyselín </w:t>
      </w:r>
      <w:proofErr w:type="spellStart"/>
      <w:r w:rsidRPr="007B77C7">
        <w:rPr>
          <w:sz w:val="22"/>
          <w:szCs w:val="22"/>
        </w:rPr>
        <w:t>n-hydrát</w:t>
      </w:r>
      <w:proofErr w:type="spellEnd"/>
      <w:r w:rsidRPr="007B77C7">
        <w:rPr>
          <w:sz w:val="22"/>
          <w:szCs w:val="22"/>
        </w:rPr>
        <w:t>)</w:t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7B77C7">
        <w:rPr>
          <w:sz w:val="22"/>
          <w:szCs w:val="22"/>
        </w:rPr>
        <w:t>690 mg/kg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Selén (</w:t>
      </w:r>
      <w:proofErr w:type="spellStart"/>
      <w:r w:rsidRPr="007B77C7">
        <w:rPr>
          <w:sz w:val="22"/>
          <w:szCs w:val="22"/>
        </w:rPr>
        <w:t>seleničitan</w:t>
      </w:r>
      <w:proofErr w:type="spellEnd"/>
      <w:r w:rsidRPr="007B77C7">
        <w:rPr>
          <w:sz w:val="22"/>
          <w:szCs w:val="22"/>
        </w:rPr>
        <w:t xml:space="preserve"> sodný)</w:t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7B77C7">
        <w:rPr>
          <w:sz w:val="22"/>
          <w:szCs w:val="22"/>
        </w:rPr>
        <w:t>0,14 mg/kg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Vitamín E (</w:t>
      </w:r>
      <w:proofErr w:type="spellStart"/>
      <w:r w:rsidRPr="007B77C7">
        <w:rPr>
          <w:sz w:val="22"/>
          <w:szCs w:val="22"/>
        </w:rPr>
        <w:t>all-rac-alfa-tokoferol</w:t>
      </w:r>
      <w:proofErr w:type="spellEnd"/>
      <w:r w:rsidRPr="007B77C7">
        <w:rPr>
          <w:sz w:val="22"/>
          <w:szCs w:val="22"/>
        </w:rPr>
        <w:t xml:space="preserve"> </w:t>
      </w:r>
      <w:proofErr w:type="spellStart"/>
      <w:r w:rsidRPr="007B77C7">
        <w:rPr>
          <w:sz w:val="22"/>
          <w:szCs w:val="22"/>
        </w:rPr>
        <w:t>acetát</w:t>
      </w:r>
      <w:proofErr w:type="spellEnd"/>
      <w:r w:rsidRPr="007B77C7">
        <w:rPr>
          <w:sz w:val="22"/>
          <w:szCs w:val="22"/>
        </w:rPr>
        <w:t>)</w:t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3</w:t>
      </w:r>
      <w:r>
        <w:rPr>
          <w:sz w:val="22"/>
          <w:szCs w:val="22"/>
        </w:rPr>
        <w:t xml:space="preserve"> </w:t>
      </w:r>
      <w:r w:rsidRPr="007B77C7">
        <w:rPr>
          <w:sz w:val="22"/>
          <w:szCs w:val="22"/>
        </w:rPr>
        <w:t>448 mg/kg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/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i/>
          <w:sz w:val="22"/>
          <w:szCs w:val="22"/>
        </w:rPr>
        <w:t xml:space="preserve">Obsahuje </w:t>
      </w:r>
      <w:proofErr w:type="spellStart"/>
      <w:r w:rsidRPr="007B77C7">
        <w:rPr>
          <w:i/>
          <w:sz w:val="22"/>
          <w:szCs w:val="22"/>
        </w:rPr>
        <w:t>konzervanty</w:t>
      </w:r>
      <w:proofErr w:type="spellEnd"/>
      <w:r w:rsidRPr="007B77C7">
        <w:rPr>
          <w:i/>
          <w:sz w:val="22"/>
          <w:szCs w:val="22"/>
        </w:rPr>
        <w:t xml:space="preserve"> a </w:t>
      </w:r>
      <w:proofErr w:type="spellStart"/>
      <w:r w:rsidRPr="007B77C7">
        <w:rPr>
          <w:i/>
          <w:sz w:val="22"/>
          <w:szCs w:val="22"/>
        </w:rPr>
        <w:t>antioxidanty</w:t>
      </w:r>
      <w:proofErr w:type="spellEnd"/>
      <w:r w:rsidRPr="007B77C7">
        <w:rPr>
          <w:i/>
          <w:sz w:val="22"/>
          <w:szCs w:val="22"/>
        </w:rPr>
        <w:t>: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 xml:space="preserve">Kyselina </w:t>
      </w:r>
      <w:proofErr w:type="spellStart"/>
      <w:r w:rsidRPr="007B77C7">
        <w:rPr>
          <w:sz w:val="22"/>
          <w:szCs w:val="22"/>
        </w:rPr>
        <w:t>L-askorbová</w:t>
      </w:r>
      <w:proofErr w:type="spellEnd"/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1</w:t>
      </w:r>
      <w:r>
        <w:rPr>
          <w:sz w:val="22"/>
          <w:szCs w:val="22"/>
        </w:rPr>
        <w:t xml:space="preserve"> </w:t>
      </w:r>
      <w:r w:rsidRPr="007B77C7">
        <w:rPr>
          <w:sz w:val="22"/>
          <w:szCs w:val="22"/>
        </w:rPr>
        <w:t>655 mg/kg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 xml:space="preserve">Kyselina </w:t>
      </w:r>
      <w:proofErr w:type="spellStart"/>
      <w:r w:rsidRPr="007B77C7">
        <w:rPr>
          <w:sz w:val="22"/>
          <w:szCs w:val="22"/>
        </w:rPr>
        <w:t>sorbová</w:t>
      </w:r>
      <w:proofErr w:type="spellEnd"/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1</w:t>
      </w:r>
      <w:r>
        <w:rPr>
          <w:sz w:val="22"/>
          <w:szCs w:val="22"/>
        </w:rPr>
        <w:t xml:space="preserve"> </w:t>
      </w:r>
      <w:r w:rsidRPr="007B77C7">
        <w:rPr>
          <w:sz w:val="22"/>
          <w:szCs w:val="22"/>
        </w:rPr>
        <w:t>248 mg/kg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 xml:space="preserve">Kyselina </w:t>
      </w:r>
      <w:proofErr w:type="spellStart"/>
      <w:r w:rsidRPr="007B77C7">
        <w:rPr>
          <w:sz w:val="22"/>
          <w:szCs w:val="22"/>
        </w:rPr>
        <w:t>propi</w:t>
      </w:r>
      <w:r>
        <w:rPr>
          <w:sz w:val="22"/>
          <w:szCs w:val="22"/>
        </w:rPr>
        <w:t>ó</w:t>
      </w:r>
      <w:r w:rsidRPr="007B77C7">
        <w:rPr>
          <w:sz w:val="22"/>
          <w:szCs w:val="22"/>
        </w:rPr>
        <w:t>nová</w:t>
      </w:r>
      <w:proofErr w:type="spellEnd"/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7B77C7">
        <w:rPr>
          <w:sz w:val="22"/>
          <w:szCs w:val="22"/>
        </w:rPr>
        <w:t>500 mg/kg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 xml:space="preserve">Extrakty prírodného pôvodu bohaté na </w:t>
      </w:r>
      <w:proofErr w:type="spellStart"/>
      <w:r w:rsidRPr="007B77C7">
        <w:rPr>
          <w:sz w:val="22"/>
          <w:szCs w:val="22"/>
        </w:rPr>
        <w:t>tokoferoly</w:t>
      </w:r>
      <w:proofErr w:type="spellEnd"/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7B77C7">
        <w:rPr>
          <w:sz w:val="22"/>
          <w:szCs w:val="22"/>
        </w:rPr>
        <w:t>250 mg/kg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/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i/>
          <w:sz w:val="22"/>
          <w:szCs w:val="22"/>
        </w:rPr>
        <w:t>Analytické zložky: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Hrubý proteín</w:t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27</w:t>
      </w:r>
      <w:r>
        <w:rPr>
          <w:sz w:val="22"/>
          <w:szCs w:val="22"/>
        </w:rPr>
        <w:t xml:space="preserve"> </w:t>
      </w:r>
      <w:r w:rsidRPr="007B77C7">
        <w:rPr>
          <w:sz w:val="22"/>
          <w:szCs w:val="22"/>
        </w:rPr>
        <w:t>%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Hrubá vláknina</w:t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7B77C7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7B77C7">
        <w:rPr>
          <w:sz w:val="22"/>
          <w:szCs w:val="22"/>
        </w:rPr>
        <w:t>%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Hrubé oleje a tuky</w:t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12</w:t>
      </w:r>
      <w:r>
        <w:rPr>
          <w:sz w:val="22"/>
          <w:szCs w:val="22"/>
        </w:rPr>
        <w:t xml:space="preserve"> </w:t>
      </w:r>
      <w:r w:rsidRPr="007B77C7">
        <w:rPr>
          <w:sz w:val="22"/>
          <w:szCs w:val="22"/>
        </w:rPr>
        <w:t>%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Hrubý popol</w:t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7B77C7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7B77C7">
        <w:rPr>
          <w:sz w:val="22"/>
          <w:szCs w:val="22"/>
        </w:rPr>
        <w:t>%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bCs/>
          <w:iCs/>
          <w:sz w:val="22"/>
          <w:szCs w:val="22"/>
        </w:rPr>
      </w:pP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Vlhkosť</w:t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</w:r>
      <w:r w:rsidRPr="007B77C7">
        <w:rPr>
          <w:sz w:val="22"/>
          <w:szCs w:val="22"/>
        </w:rPr>
        <w:tab/>
        <w:t>11</w:t>
      </w:r>
      <w:r>
        <w:rPr>
          <w:sz w:val="22"/>
          <w:szCs w:val="22"/>
        </w:rPr>
        <w:t xml:space="preserve"> </w:t>
      </w:r>
      <w:r w:rsidRPr="007B77C7">
        <w:rPr>
          <w:sz w:val="22"/>
          <w:szCs w:val="22"/>
        </w:rPr>
        <w:t>%</w:t>
      </w:r>
    </w:p>
    <w:p w:rsidR="00D32D48" w:rsidRPr="001B727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 xml:space="preserve">Popis </w:t>
      </w:r>
      <w:proofErr w:type="spellStart"/>
      <w:r w:rsidRPr="007B77C7">
        <w:rPr>
          <w:sz w:val="22"/>
          <w:szCs w:val="22"/>
        </w:rPr>
        <w:t>vet</w:t>
      </w:r>
      <w:proofErr w:type="spellEnd"/>
      <w:r w:rsidRPr="007B77C7">
        <w:rPr>
          <w:sz w:val="22"/>
          <w:szCs w:val="22"/>
        </w:rPr>
        <w:t>. prípravku</w:t>
      </w:r>
      <w:r w:rsidRPr="007B77C7">
        <w:rPr>
          <w:sz w:val="22"/>
          <w:szCs w:val="22"/>
        </w:rPr>
        <w:tab/>
        <w:t>:</w:t>
      </w:r>
      <w:r w:rsidRPr="007B77C7">
        <w:rPr>
          <w:sz w:val="22"/>
          <w:szCs w:val="22"/>
        </w:rPr>
        <w:tab/>
        <w:t>Žuvacie kúsky hnedej farby tvaru kostičky.</w:t>
      </w:r>
    </w:p>
    <w:p w:rsidR="00D32D48" w:rsidRPr="001B7277" w:rsidRDefault="00D32D48" w:rsidP="00D32D48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D32D48" w:rsidRPr="007B77C7" w:rsidRDefault="00D32D48" w:rsidP="00D32D48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>Druh a kategória</w:t>
      </w:r>
    </w:p>
    <w:p w:rsidR="00D32D48" w:rsidRPr="007B77C7" w:rsidRDefault="00D32D48" w:rsidP="00D32D4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7B77C7">
        <w:rPr>
          <w:szCs w:val="22"/>
          <w:lang w:eastAsia="sk-SK"/>
        </w:rPr>
        <w:t>zvierat</w:t>
      </w:r>
      <w:r w:rsidRPr="007B77C7">
        <w:rPr>
          <w:szCs w:val="22"/>
          <w:lang w:eastAsia="sk-SK"/>
        </w:rPr>
        <w:tab/>
        <w:t>:</w:t>
      </w:r>
      <w:r w:rsidRPr="007B77C7">
        <w:rPr>
          <w:szCs w:val="22"/>
          <w:lang w:eastAsia="sk-SK"/>
        </w:rPr>
        <w:tab/>
        <w:t>P</w:t>
      </w:r>
      <w:r>
        <w:rPr>
          <w:szCs w:val="22"/>
          <w:lang w:eastAsia="sk-SK"/>
        </w:rPr>
        <w:t>sy</w:t>
      </w:r>
      <w:r w:rsidRPr="007B77C7">
        <w:rPr>
          <w:szCs w:val="22"/>
          <w:lang w:eastAsia="sk-SK"/>
        </w:rPr>
        <w:t xml:space="preserve">. </w:t>
      </w:r>
    </w:p>
    <w:p w:rsidR="00D32D48" w:rsidRPr="001B7277" w:rsidRDefault="00D32D48" w:rsidP="00D32D48">
      <w:pPr>
        <w:pStyle w:val="Zarkazkladnhotextu2"/>
        <w:tabs>
          <w:tab w:val="left" w:pos="2127"/>
          <w:tab w:val="left" w:pos="2552"/>
        </w:tabs>
        <w:ind w:left="2552" w:hanging="2552"/>
        <w:rPr>
          <w:sz w:val="10"/>
          <w:szCs w:val="10"/>
        </w:rPr>
      </w:pPr>
    </w:p>
    <w:p w:rsidR="00D32D48" w:rsidRPr="007B77C7" w:rsidRDefault="00D32D48" w:rsidP="00D32D48">
      <w:pPr>
        <w:pStyle w:val="Zarkazkladnhotextu2"/>
        <w:tabs>
          <w:tab w:val="left" w:pos="2127"/>
          <w:tab w:val="left" w:pos="2552"/>
        </w:tabs>
        <w:ind w:left="2552" w:hanging="2552"/>
      </w:pPr>
      <w:r w:rsidRPr="007B77C7">
        <w:t>Charakteristika</w:t>
      </w:r>
      <w:r w:rsidRPr="007B77C7">
        <w:tab/>
        <w:t>:</w:t>
      </w:r>
      <w:r w:rsidRPr="007B77C7">
        <w:tab/>
      </w:r>
      <w:proofErr w:type="spellStart"/>
      <w:r w:rsidRPr="007B77C7">
        <w:rPr>
          <w:bCs/>
        </w:rPr>
        <w:t>Glyco-Flex</w:t>
      </w:r>
      <w:proofErr w:type="spellEnd"/>
      <w:r w:rsidRPr="007B77C7">
        <w:rPr>
          <w:bCs/>
        </w:rPr>
        <w:t xml:space="preserve"> III predstavuje III. stupeň komplexnej starostlivosti </w:t>
      </w:r>
      <w:r>
        <w:rPr>
          <w:bCs/>
        </w:rPr>
        <w:t>pre psy</w:t>
      </w:r>
      <w:r w:rsidRPr="007B77C7">
        <w:rPr>
          <w:bCs/>
        </w:rPr>
        <w:t>, podporuje správnu funkciu kĺbov</w:t>
      </w:r>
      <w:r>
        <w:rPr>
          <w:bCs/>
        </w:rPr>
        <w:t>.</w:t>
      </w:r>
      <w:r w:rsidRPr="007B77C7">
        <w:rPr>
          <w:bCs/>
        </w:rPr>
        <w:t xml:space="preserve"> Tieto kúsky s lahodnou príchuťou kuracej pečene sú odporúčané veterinármi</w:t>
      </w:r>
      <w:r>
        <w:rPr>
          <w:bCs/>
        </w:rPr>
        <w:t xml:space="preserve"> pre p</w:t>
      </w:r>
      <w:r w:rsidRPr="007B77C7">
        <w:rPr>
          <w:bCs/>
        </w:rPr>
        <w:t>s</w:t>
      </w:r>
      <w:r>
        <w:rPr>
          <w:bCs/>
        </w:rPr>
        <w:t xml:space="preserve">y, ktoré </w:t>
      </w:r>
      <w:r w:rsidRPr="007B77C7">
        <w:rPr>
          <w:bCs/>
        </w:rPr>
        <w:t>potrebujú maximálnu podporu kĺbov a väzivového tkaniva, geriatrické a pracovné psy ako aj podpor</w:t>
      </w:r>
      <w:r>
        <w:rPr>
          <w:bCs/>
        </w:rPr>
        <w:t>u</w:t>
      </w:r>
      <w:r w:rsidRPr="007B77C7">
        <w:rPr>
          <w:bCs/>
        </w:rPr>
        <w:t xml:space="preserve"> po ortopedických operáciách</w:t>
      </w:r>
      <w:r w:rsidRPr="007B77C7">
        <w:t xml:space="preserve">. </w:t>
      </w:r>
    </w:p>
    <w:p w:rsidR="00D32D48" w:rsidRPr="001B727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10"/>
          <w:szCs w:val="10"/>
        </w:rPr>
      </w:pP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>Spôsob použitia</w:t>
      </w:r>
      <w:r w:rsidRPr="007B77C7">
        <w:rPr>
          <w:iCs/>
          <w:sz w:val="22"/>
          <w:szCs w:val="22"/>
        </w:rPr>
        <w:tab/>
        <w:t>:</w:t>
      </w:r>
      <w:r w:rsidRPr="007B77C7">
        <w:rPr>
          <w:iCs/>
          <w:sz w:val="22"/>
          <w:szCs w:val="22"/>
        </w:rPr>
        <w:tab/>
        <w:t>Začiatočných: (4 – 6 týždňov)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do 13 kg</w:t>
      </w: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1 kostičku denne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13 – 26 kg</w:t>
      </w: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2 kostičky denne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26 – 45 kg</w:t>
      </w: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4 kostičky denne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nad 45 kg</w:t>
      </w: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5 kostičiek denne.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Udržiavacích (po začiatočnom období)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Do 13 kg</w:t>
      </w: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 xml:space="preserve">1 kostičku </w:t>
      </w:r>
      <w:proofErr w:type="spellStart"/>
      <w:r w:rsidRPr="007B77C7">
        <w:rPr>
          <w:iCs/>
          <w:sz w:val="22"/>
          <w:szCs w:val="22"/>
        </w:rPr>
        <w:t>obdeň</w:t>
      </w:r>
      <w:proofErr w:type="spellEnd"/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13 – 26 kg</w:t>
      </w: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1 kostičku denne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26 – 45 kg</w:t>
      </w: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2 kostičky denne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Nad 45 kg</w:t>
      </w: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>4 kostičiek denne.</w:t>
      </w:r>
    </w:p>
    <w:p w:rsidR="00D32D48" w:rsidRPr="007B77C7" w:rsidRDefault="00D32D48" w:rsidP="00D32D48">
      <w:pPr>
        <w:tabs>
          <w:tab w:val="left" w:pos="2127"/>
          <w:tab w:val="left" w:pos="2552"/>
        </w:tabs>
        <w:ind w:left="2552" w:hanging="2552"/>
        <w:jc w:val="both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  <w:t xml:space="preserve">Pri podávaní viac ako 1 kostičky denne, rozdeľte </w:t>
      </w:r>
      <w:r>
        <w:rPr>
          <w:iCs/>
          <w:sz w:val="22"/>
          <w:szCs w:val="22"/>
        </w:rPr>
        <w:t>dávku</w:t>
      </w:r>
      <w:r w:rsidRPr="007B77C7">
        <w:rPr>
          <w:iCs/>
          <w:sz w:val="22"/>
          <w:szCs w:val="22"/>
        </w:rPr>
        <w:t xml:space="preserve"> na ráno a večer.</w:t>
      </w:r>
      <w:r w:rsidRPr="002738D1">
        <w:rPr>
          <w:iCs/>
          <w:sz w:val="22"/>
          <w:szCs w:val="22"/>
        </w:rPr>
        <w:t xml:space="preserve"> </w:t>
      </w:r>
      <w:r w:rsidRPr="007B77C7">
        <w:rPr>
          <w:iCs/>
          <w:sz w:val="22"/>
          <w:szCs w:val="22"/>
        </w:rPr>
        <w:t xml:space="preserve">Podávajte v priebehu alebo po nakŕmení zvieraťa </w:t>
      </w:r>
      <w:r>
        <w:rPr>
          <w:iCs/>
          <w:sz w:val="22"/>
          <w:szCs w:val="22"/>
        </w:rPr>
        <w:t>na</w:t>
      </w:r>
      <w:r w:rsidRPr="007B77C7">
        <w:rPr>
          <w:iCs/>
          <w:sz w:val="22"/>
          <w:szCs w:val="22"/>
        </w:rPr>
        <w:t xml:space="preserve"> redukciu výskytu </w:t>
      </w:r>
      <w:proofErr w:type="spellStart"/>
      <w:r w:rsidRPr="007B77C7">
        <w:rPr>
          <w:iCs/>
          <w:sz w:val="22"/>
          <w:szCs w:val="22"/>
        </w:rPr>
        <w:t>gastrointestinálnych</w:t>
      </w:r>
      <w:proofErr w:type="spellEnd"/>
      <w:r w:rsidRPr="007B77C7">
        <w:rPr>
          <w:iCs/>
          <w:sz w:val="22"/>
          <w:szCs w:val="22"/>
        </w:rPr>
        <w:t xml:space="preserve"> ťažkostí.</w:t>
      </w:r>
    </w:p>
    <w:p w:rsidR="00D32D48" w:rsidRPr="007B77C7" w:rsidRDefault="00D32D48" w:rsidP="00D32D48">
      <w:pPr>
        <w:pStyle w:val="Zkladntext3"/>
        <w:tabs>
          <w:tab w:val="left" w:pos="2127"/>
          <w:tab w:val="left" w:pos="2552"/>
        </w:tabs>
        <w:ind w:left="2552" w:hanging="2552"/>
        <w:rPr>
          <w:iCs/>
          <w:sz w:val="22"/>
          <w:szCs w:val="22"/>
        </w:rPr>
      </w:pPr>
      <w:r>
        <w:rPr>
          <w:iCs/>
          <w:sz w:val="22"/>
          <w:szCs w:val="22"/>
          <w:lang w:val="sk-SK"/>
        </w:rPr>
        <w:t>U</w:t>
      </w:r>
      <w:proofErr w:type="spellStart"/>
      <w:r>
        <w:rPr>
          <w:iCs/>
          <w:sz w:val="22"/>
          <w:szCs w:val="22"/>
        </w:rPr>
        <w:t>pozorneni</w:t>
      </w:r>
      <w:r>
        <w:rPr>
          <w:iCs/>
          <w:sz w:val="22"/>
          <w:szCs w:val="22"/>
          <w:lang w:val="sk-SK"/>
        </w:rPr>
        <w:t>a</w:t>
      </w:r>
      <w:proofErr w:type="spellEnd"/>
      <w:r w:rsidRPr="007B77C7">
        <w:rPr>
          <w:iCs/>
          <w:sz w:val="22"/>
          <w:szCs w:val="22"/>
        </w:rPr>
        <w:tab/>
        <w:t>:</w:t>
      </w:r>
      <w:r w:rsidRPr="007B77C7">
        <w:rPr>
          <w:iCs/>
          <w:sz w:val="22"/>
          <w:szCs w:val="22"/>
        </w:rPr>
        <w:tab/>
        <w:t xml:space="preserve">Bezpečné použitie u gravidných zvierat a zvierat zamýšľaných na chov nebolo overované. </w:t>
      </w:r>
      <w:r>
        <w:rPr>
          <w:iCs/>
          <w:sz w:val="22"/>
          <w:szCs w:val="22"/>
          <w:lang w:val="sk-SK"/>
        </w:rPr>
        <w:t>Poraďte sa s Vaším veterinárnym lekárom pred použitím tohto veterinárneho prípravku u zvierat</w:t>
      </w:r>
      <w:r>
        <w:rPr>
          <w:iCs/>
          <w:sz w:val="22"/>
          <w:szCs w:val="22"/>
        </w:rPr>
        <w:t xml:space="preserve"> s poruchami zrážanlivosti krvi</w:t>
      </w:r>
      <w:r>
        <w:rPr>
          <w:iCs/>
          <w:sz w:val="22"/>
          <w:szCs w:val="22"/>
          <w:lang w:val="sk-SK"/>
        </w:rPr>
        <w:t>,</w:t>
      </w:r>
      <w:r w:rsidRPr="007B77C7">
        <w:rPr>
          <w:iCs/>
          <w:sz w:val="22"/>
          <w:szCs w:val="22"/>
        </w:rPr>
        <w:t xml:space="preserve"> liečenými </w:t>
      </w:r>
      <w:proofErr w:type="spellStart"/>
      <w:r>
        <w:rPr>
          <w:iCs/>
          <w:sz w:val="22"/>
          <w:szCs w:val="22"/>
        </w:rPr>
        <w:t>antikoagulačnými</w:t>
      </w:r>
      <w:proofErr w:type="spellEnd"/>
      <w:r>
        <w:rPr>
          <w:iCs/>
          <w:sz w:val="22"/>
          <w:szCs w:val="22"/>
        </w:rPr>
        <w:t xml:space="preserve"> liekmi, </w:t>
      </w:r>
      <w:r>
        <w:rPr>
          <w:iCs/>
          <w:sz w:val="22"/>
          <w:szCs w:val="22"/>
          <w:lang w:val="sk-SK"/>
        </w:rPr>
        <w:t>d</w:t>
      </w:r>
      <w:proofErr w:type="spellStart"/>
      <w:r>
        <w:rPr>
          <w:iCs/>
          <w:sz w:val="22"/>
          <w:szCs w:val="22"/>
        </w:rPr>
        <w:t>iabet</w:t>
      </w:r>
      <w:r>
        <w:rPr>
          <w:iCs/>
          <w:sz w:val="22"/>
          <w:szCs w:val="22"/>
          <w:lang w:val="sk-SK"/>
        </w:rPr>
        <w:t>es</w:t>
      </w:r>
      <w:proofErr w:type="spellEnd"/>
      <w:r w:rsidRPr="007B77C7">
        <w:rPr>
          <w:iCs/>
          <w:sz w:val="22"/>
          <w:szCs w:val="22"/>
        </w:rPr>
        <w:t xml:space="preserve"> alebo akýmkoľvek metabolickým ochorením spôsobujúcim </w:t>
      </w:r>
      <w:proofErr w:type="spellStart"/>
      <w:r w:rsidRPr="007B77C7">
        <w:rPr>
          <w:iCs/>
          <w:sz w:val="22"/>
          <w:szCs w:val="22"/>
        </w:rPr>
        <w:t>hypoglykémiu</w:t>
      </w:r>
      <w:proofErr w:type="spellEnd"/>
      <w:r w:rsidRPr="007B77C7">
        <w:rPr>
          <w:iCs/>
          <w:sz w:val="22"/>
          <w:szCs w:val="22"/>
        </w:rPr>
        <w:t xml:space="preserve"> a anamnézou močových kameňov, známou alergiou na kôrovce</w:t>
      </w:r>
      <w:r>
        <w:rPr>
          <w:iCs/>
          <w:sz w:val="22"/>
          <w:szCs w:val="22"/>
          <w:lang w:val="sk-SK"/>
        </w:rPr>
        <w:t>.</w:t>
      </w:r>
    </w:p>
    <w:p w:rsidR="00D32D48" w:rsidRPr="007B77C7" w:rsidRDefault="00D32D48" w:rsidP="00D32D48">
      <w:pPr>
        <w:pStyle w:val="Zkladntext3"/>
        <w:tabs>
          <w:tab w:val="left" w:pos="2127"/>
          <w:tab w:val="left" w:pos="2552"/>
        </w:tabs>
        <w:ind w:left="2552" w:hanging="2552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ab/>
      </w:r>
      <w:r w:rsidRPr="007B77C7">
        <w:rPr>
          <w:iCs/>
          <w:sz w:val="22"/>
          <w:szCs w:val="22"/>
        </w:rPr>
        <w:t>Ak sa zhorší krívanie, prerušte podávanie a kontaktuj</w:t>
      </w:r>
      <w:r>
        <w:rPr>
          <w:iCs/>
          <w:sz w:val="22"/>
          <w:szCs w:val="22"/>
        </w:rPr>
        <w:t>te svojho veterinárneho lekára.</w:t>
      </w:r>
      <w:r w:rsidRPr="007B77C7"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ab/>
      </w:r>
      <w:r w:rsidRPr="007B77C7">
        <w:rPr>
          <w:iCs/>
          <w:sz w:val="22"/>
          <w:szCs w:val="22"/>
        </w:rPr>
        <w:t xml:space="preserve"> </w:t>
      </w:r>
    </w:p>
    <w:p w:rsidR="00D32D48" w:rsidRPr="007B77C7" w:rsidRDefault="00D32D48" w:rsidP="00D32D48">
      <w:pPr>
        <w:pStyle w:val="Zkladntext3"/>
        <w:tabs>
          <w:tab w:val="left" w:pos="2127"/>
          <w:tab w:val="left" w:pos="2552"/>
        </w:tabs>
        <w:ind w:left="2552" w:hanging="2552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>Poznámka</w:t>
      </w:r>
      <w:r w:rsidRPr="007B77C7">
        <w:rPr>
          <w:iCs/>
          <w:sz w:val="22"/>
          <w:szCs w:val="22"/>
        </w:rPr>
        <w:tab/>
        <w:t>:</w:t>
      </w:r>
      <w:r w:rsidRPr="007B77C7">
        <w:rPr>
          <w:iCs/>
          <w:sz w:val="22"/>
          <w:szCs w:val="22"/>
        </w:rPr>
        <w:tab/>
        <w:t>Niektoré zvieratá môžu vyžadovať tieto kostičky ako maškrtu. V prípade náhodného predávkovania okamžite kontaktujte veterinára.</w:t>
      </w:r>
    </w:p>
    <w:p w:rsidR="00D32D48" w:rsidRPr="007B77C7" w:rsidRDefault="00D32D48" w:rsidP="00D32D48">
      <w:pPr>
        <w:pStyle w:val="Zkladntext3"/>
        <w:tabs>
          <w:tab w:val="left" w:pos="2127"/>
          <w:tab w:val="left" w:pos="2552"/>
        </w:tabs>
        <w:ind w:left="2552" w:hanging="2552"/>
        <w:rPr>
          <w:iCs/>
          <w:sz w:val="22"/>
          <w:szCs w:val="22"/>
        </w:rPr>
      </w:pPr>
      <w:r w:rsidRPr="007B77C7">
        <w:rPr>
          <w:iCs/>
          <w:sz w:val="22"/>
          <w:szCs w:val="22"/>
        </w:rPr>
        <w:tab/>
      </w:r>
      <w:r w:rsidRPr="007B77C7"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ab/>
      </w:r>
      <w:proofErr w:type="spellStart"/>
      <w:r w:rsidRPr="007B77C7">
        <w:rPr>
          <w:iCs/>
          <w:sz w:val="22"/>
          <w:szCs w:val="22"/>
        </w:rPr>
        <w:t>GlycOmega</w:t>
      </w:r>
      <w:r w:rsidRPr="007B77C7">
        <w:rPr>
          <w:iCs/>
          <w:sz w:val="22"/>
          <w:szCs w:val="22"/>
          <w:vertAlign w:val="superscript"/>
        </w:rPr>
        <w:t>TM</w:t>
      </w:r>
      <w:proofErr w:type="spellEnd"/>
      <w:r w:rsidRPr="007B77C7">
        <w:rPr>
          <w:iCs/>
          <w:sz w:val="22"/>
          <w:szCs w:val="22"/>
        </w:rPr>
        <w:t xml:space="preserve"> je ochranná známka spoločnosti </w:t>
      </w:r>
      <w:proofErr w:type="spellStart"/>
      <w:r w:rsidRPr="007B77C7">
        <w:rPr>
          <w:iCs/>
          <w:sz w:val="22"/>
          <w:szCs w:val="22"/>
        </w:rPr>
        <w:t>Aroma</w:t>
      </w:r>
      <w:proofErr w:type="spellEnd"/>
      <w:r w:rsidRPr="007B77C7">
        <w:rPr>
          <w:iCs/>
          <w:sz w:val="22"/>
          <w:szCs w:val="22"/>
        </w:rPr>
        <w:t xml:space="preserve"> Nový Zéland Ltd.</w:t>
      </w:r>
    </w:p>
    <w:p w:rsidR="00D32D48" w:rsidRPr="007B77C7" w:rsidRDefault="00D32D48" w:rsidP="00D32D48">
      <w:pPr>
        <w:pStyle w:val="Zkladntext3"/>
        <w:tabs>
          <w:tab w:val="left" w:pos="2127"/>
          <w:tab w:val="left" w:pos="2552"/>
        </w:tabs>
        <w:ind w:left="2552" w:hanging="2552"/>
        <w:rPr>
          <w:sz w:val="22"/>
          <w:szCs w:val="22"/>
        </w:rPr>
      </w:pPr>
      <w:r w:rsidRPr="007B77C7">
        <w:rPr>
          <w:sz w:val="22"/>
          <w:szCs w:val="22"/>
        </w:rPr>
        <w:t>Veľkosť balenia</w:t>
      </w:r>
      <w:r w:rsidRPr="007B77C7">
        <w:rPr>
          <w:sz w:val="22"/>
          <w:szCs w:val="22"/>
        </w:rPr>
        <w:tab/>
        <w:t>:</w:t>
      </w:r>
      <w:r w:rsidRPr="007B77C7">
        <w:rPr>
          <w:sz w:val="22"/>
          <w:szCs w:val="22"/>
        </w:rPr>
        <w:tab/>
      </w:r>
      <w:r w:rsidRPr="007B77C7">
        <w:rPr>
          <w:bCs/>
          <w:sz w:val="22"/>
          <w:szCs w:val="22"/>
        </w:rPr>
        <w:t>60 žuvacích kúskov, 435 g.</w:t>
      </w:r>
    </w:p>
    <w:p w:rsidR="00D32D48" w:rsidRPr="001B7277" w:rsidRDefault="00D32D48" w:rsidP="00D32D48">
      <w:pPr>
        <w:tabs>
          <w:tab w:val="left" w:pos="2127"/>
        </w:tabs>
        <w:ind w:left="2552" w:hanging="2552"/>
        <w:jc w:val="both"/>
        <w:rPr>
          <w:sz w:val="10"/>
          <w:szCs w:val="10"/>
          <w:lang w:val="x-none"/>
        </w:rPr>
      </w:pPr>
    </w:p>
    <w:p w:rsidR="00D32D48" w:rsidRPr="007B77C7" w:rsidRDefault="00D32D48" w:rsidP="00D32D48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 w:rsidRPr="007B77C7">
        <w:rPr>
          <w:sz w:val="22"/>
          <w:szCs w:val="22"/>
        </w:rPr>
        <w:t>Spôsob uchovávania</w:t>
      </w:r>
      <w:r w:rsidRPr="007B77C7">
        <w:rPr>
          <w:sz w:val="22"/>
          <w:szCs w:val="22"/>
        </w:rPr>
        <w:tab/>
        <w:t>:</w:t>
      </w:r>
      <w:r w:rsidRPr="007B77C7">
        <w:rPr>
          <w:sz w:val="22"/>
          <w:szCs w:val="22"/>
        </w:rPr>
        <w:tab/>
      </w:r>
      <w:r>
        <w:rPr>
          <w:sz w:val="22"/>
          <w:szCs w:val="22"/>
        </w:rPr>
        <w:t>Uchovávajte</w:t>
      </w:r>
      <w:r w:rsidRPr="007B77C7">
        <w:rPr>
          <w:sz w:val="22"/>
          <w:szCs w:val="22"/>
        </w:rPr>
        <w:t xml:space="preserve"> na chl</w:t>
      </w:r>
      <w:r>
        <w:rPr>
          <w:sz w:val="22"/>
          <w:szCs w:val="22"/>
        </w:rPr>
        <w:t>adnom a suchom mieste. Uchovávajte</w:t>
      </w:r>
      <w:r w:rsidRPr="007B77C7">
        <w:rPr>
          <w:sz w:val="22"/>
          <w:szCs w:val="22"/>
        </w:rPr>
        <w:t xml:space="preserve"> mimo dohľadu a dosahu detí.</w:t>
      </w:r>
    </w:p>
    <w:p w:rsidR="00D32D48" w:rsidRPr="007B77C7" w:rsidRDefault="00D32D48" w:rsidP="00D32D48">
      <w:pPr>
        <w:pStyle w:val="Zkladntext3"/>
        <w:tabs>
          <w:tab w:val="left" w:pos="2127"/>
          <w:tab w:val="left" w:pos="2552"/>
        </w:tabs>
        <w:ind w:left="2552" w:hanging="2552"/>
        <w:rPr>
          <w:sz w:val="22"/>
          <w:szCs w:val="22"/>
          <w:lang w:eastAsia="sk-SK"/>
        </w:rPr>
      </w:pPr>
      <w:r w:rsidRPr="007B77C7">
        <w:rPr>
          <w:sz w:val="22"/>
          <w:szCs w:val="22"/>
          <w:lang w:eastAsia="sk-SK"/>
        </w:rPr>
        <w:t>Čas použiteľnosti</w:t>
      </w:r>
      <w:r w:rsidRPr="007B77C7">
        <w:rPr>
          <w:sz w:val="22"/>
          <w:szCs w:val="22"/>
          <w:lang w:eastAsia="sk-SK"/>
        </w:rPr>
        <w:tab/>
        <w:t>:</w:t>
      </w:r>
      <w:r w:rsidRPr="007B77C7">
        <w:rPr>
          <w:sz w:val="22"/>
          <w:szCs w:val="22"/>
          <w:lang w:eastAsia="sk-SK"/>
        </w:rPr>
        <w:tab/>
        <w:t>2 roky.</w:t>
      </w:r>
    </w:p>
    <w:p w:rsidR="00D32D48" w:rsidRPr="001B7277" w:rsidRDefault="00D32D48" w:rsidP="00D32D4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D32D48" w:rsidRDefault="00D32D48" w:rsidP="00D32D4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7B77C7">
        <w:rPr>
          <w:szCs w:val="22"/>
          <w:lang w:eastAsia="sk-SK"/>
        </w:rPr>
        <w:t>Označenie</w:t>
      </w:r>
      <w:r w:rsidRPr="007B77C7">
        <w:rPr>
          <w:szCs w:val="22"/>
          <w:lang w:eastAsia="sk-SK"/>
        </w:rPr>
        <w:tab/>
        <w:t>:</w:t>
      </w:r>
      <w:r w:rsidRPr="007B77C7">
        <w:rPr>
          <w:szCs w:val="22"/>
          <w:lang w:eastAsia="sk-SK"/>
        </w:rPr>
        <w:tab/>
        <w:t>Len pre zvieratá!</w:t>
      </w:r>
    </w:p>
    <w:p w:rsidR="00D32D48" w:rsidRPr="001B7277" w:rsidRDefault="00D32D48" w:rsidP="00D32D4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D32D48" w:rsidRDefault="00D32D48" w:rsidP="00D32D4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D32D48" w:rsidRPr="00AF686B" w:rsidRDefault="00D32D48" w:rsidP="00D32D4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D32D48" w:rsidRPr="001B7277" w:rsidRDefault="00D32D48" w:rsidP="00D32D48">
      <w:pPr>
        <w:pStyle w:val="Zkladntext2"/>
        <w:tabs>
          <w:tab w:val="left" w:pos="1980"/>
          <w:tab w:val="left" w:pos="2700"/>
        </w:tabs>
        <w:rPr>
          <w:sz w:val="10"/>
          <w:szCs w:val="10"/>
          <w:lang w:eastAsia="sk-SK"/>
        </w:rPr>
      </w:pPr>
    </w:p>
    <w:p w:rsidR="00D32D48" w:rsidRDefault="00D32D48" w:rsidP="00D32D48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7B77C7">
        <w:rPr>
          <w:szCs w:val="22"/>
          <w:lang w:eastAsia="sk-SK"/>
        </w:rPr>
        <w:t>Bez predpisu veterinárneho lekára.</w:t>
      </w:r>
    </w:p>
    <w:p w:rsidR="00D32D48" w:rsidRDefault="00D32D48" w:rsidP="00D32D48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D32D48" w:rsidRPr="007B77C7" w:rsidRDefault="00D32D48" w:rsidP="00D32D48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Schvaľovacie číslo: 025/R/15-S</w:t>
      </w:r>
    </w:p>
    <w:p w:rsidR="00D32D48" w:rsidRPr="007B77C7" w:rsidRDefault="00D32D48" w:rsidP="00D32D48">
      <w:pPr>
        <w:rPr>
          <w:b/>
          <w:bCs/>
          <w:i/>
          <w:iCs/>
          <w:sz w:val="22"/>
          <w:szCs w:val="22"/>
        </w:rPr>
      </w:pPr>
    </w:p>
    <w:p w:rsidR="00D32D48" w:rsidRPr="007B77C7" w:rsidRDefault="00D32D48" w:rsidP="00D32D48">
      <w:pPr>
        <w:rPr>
          <w:sz w:val="22"/>
          <w:szCs w:val="22"/>
        </w:rPr>
      </w:pPr>
      <w:r w:rsidRPr="007B77C7">
        <w:rPr>
          <w:sz w:val="22"/>
          <w:szCs w:val="22"/>
        </w:rPr>
        <w:t>Č. šarže:</w:t>
      </w:r>
    </w:p>
    <w:p w:rsidR="00D32D48" w:rsidRPr="007B77C7" w:rsidRDefault="00D32D48" w:rsidP="00D32D48">
      <w:pPr>
        <w:rPr>
          <w:sz w:val="22"/>
          <w:szCs w:val="22"/>
        </w:rPr>
      </w:pPr>
      <w:r w:rsidRPr="007B77C7">
        <w:rPr>
          <w:sz w:val="22"/>
          <w:szCs w:val="22"/>
        </w:rPr>
        <w:t>EXSP.:</w:t>
      </w:r>
    </w:p>
    <w:p w:rsidR="00D32D48" w:rsidRPr="007B77C7" w:rsidRDefault="00D32D48" w:rsidP="00D32D48">
      <w:pPr>
        <w:rPr>
          <w:sz w:val="22"/>
          <w:szCs w:val="22"/>
        </w:rPr>
      </w:pPr>
      <w:r w:rsidRPr="007B77C7">
        <w:rPr>
          <w:sz w:val="22"/>
          <w:szCs w:val="22"/>
        </w:rPr>
        <w:t>EAN Kód:</w:t>
      </w:r>
    </w:p>
    <w:p w:rsidR="00D32D48" w:rsidRPr="007B77C7" w:rsidRDefault="00D32D48" w:rsidP="00D32D48">
      <w:pPr>
        <w:rPr>
          <w:sz w:val="22"/>
          <w:szCs w:val="22"/>
        </w:rPr>
      </w:pPr>
    </w:p>
    <w:p w:rsidR="00D32D48" w:rsidRPr="007B77C7" w:rsidRDefault="00D32D48" w:rsidP="00D32D48">
      <w:pPr>
        <w:rPr>
          <w:sz w:val="22"/>
          <w:szCs w:val="22"/>
        </w:rPr>
      </w:pPr>
    </w:p>
    <w:p w:rsidR="00D32D48" w:rsidRPr="007B77C7" w:rsidRDefault="00D32D48" w:rsidP="00D32D48">
      <w:pPr>
        <w:rPr>
          <w:sz w:val="22"/>
          <w:szCs w:val="22"/>
        </w:rPr>
      </w:pPr>
    </w:p>
    <w:p w:rsidR="00D32D48" w:rsidRPr="007B77C7" w:rsidRDefault="00D32D48" w:rsidP="00D32D48">
      <w:pPr>
        <w:rPr>
          <w:sz w:val="22"/>
          <w:szCs w:val="22"/>
        </w:rPr>
      </w:pPr>
    </w:p>
    <w:p w:rsidR="00D32D48" w:rsidRPr="007B77C7" w:rsidRDefault="00D32D48" w:rsidP="00D32D48">
      <w:pPr>
        <w:rPr>
          <w:sz w:val="22"/>
          <w:szCs w:val="22"/>
        </w:rPr>
      </w:pPr>
    </w:p>
    <w:p w:rsidR="00D32D48" w:rsidRPr="007B77C7" w:rsidRDefault="00D32D48" w:rsidP="00D32D48">
      <w:pPr>
        <w:rPr>
          <w:sz w:val="22"/>
          <w:szCs w:val="22"/>
        </w:rPr>
      </w:pPr>
    </w:p>
    <w:p w:rsidR="00D32D48" w:rsidRPr="007B77C7" w:rsidRDefault="00D32D48" w:rsidP="00D32D48">
      <w:pPr>
        <w:rPr>
          <w:sz w:val="22"/>
          <w:szCs w:val="22"/>
        </w:rPr>
      </w:pPr>
    </w:p>
    <w:p w:rsidR="00D32D48" w:rsidRPr="007B77C7" w:rsidRDefault="00D32D48" w:rsidP="00D32D48">
      <w:pPr>
        <w:rPr>
          <w:sz w:val="22"/>
          <w:szCs w:val="22"/>
        </w:rPr>
      </w:pPr>
    </w:p>
    <w:p w:rsidR="00D32D48" w:rsidRPr="007B77C7" w:rsidRDefault="00D32D48" w:rsidP="00D32D48">
      <w:pPr>
        <w:rPr>
          <w:sz w:val="22"/>
          <w:szCs w:val="22"/>
        </w:rPr>
      </w:pPr>
    </w:p>
    <w:p w:rsidR="00D32D48" w:rsidRPr="007B77C7" w:rsidRDefault="00D32D48" w:rsidP="00D32D48">
      <w:pPr>
        <w:rPr>
          <w:sz w:val="22"/>
          <w:szCs w:val="22"/>
        </w:rPr>
      </w:pPr>
    </w:p>
    <w:p w:rsidR="00D02BC8" w:rsidRDefault="00D32D48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74"/>
    <w:rsid w:val="004A60CF"/>
    <w:rsid w:val="00704F74"/>
    <w:rsid w:val="008E135B"/>
    <w:rsid w:val="00BC7D9F"/>
    <w:rsid w:val="00D32D48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2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D32D48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D32D48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D32D48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D32D48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D32D48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D32D4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2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D32D48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D32D48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D32D48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D32D48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D32D48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D32D4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Company>ATC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2020-07-20T07:41:00Z</dcterms:created>
  <dcterms:modified xsi:type="dcterms:W3CDTF">2020-07-20T07:41:00Z</dcterms:modified>
</cp:coreProperties>
</file>