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FA86F" w14:textId="77777777" w:rsidR="00310295" w:rsidRPr="00310295" w:rsidRDefault="00310295" w:rsidP="00310295">
      <w:pPr>
        <w:jc w:val="center"/>
        <w:rPr>
          <w:b/>
          <w:bCs/>
        </w:rPr>
      </w:pPr>
      <w:r>
        <w:rPr>
          <w:b/>
          <w:bCs/>
        </w:rPr>
        <w:t>SÚHRN CHARAKTERISTICKÝCH VLASTNOSTÍ LIEKU</w:t>
      </w:r>
    </w:p>
    <w:p w14:paraId="1F4D5B7B" w14:textId="77777777" w:rsidR="00310295" w:rsidRPr="00977A9B" w:rsidRDefault="00310295" w:rsidP="00310295">
      <w:pPr>
        <w:spacing w:line="240" w:lineRule="auto"/>
        <w:rPr>
          <w:b/>
          <w:szCs w:val="22"/>
        </w:rPr>
      </w:pPr>
    </w:p>
    <w:p w14:paraId="75BB3727" w14:textId="77777777" w:rsidR="00310295" w:rsidRPr="00977A9B" w:rsidRDefault="00310295" w:rsidP="00310295">
      <w:pPr>
        <w:spacing w:line="240" w:lineRule="auto"/>
        <w:rPr>
          <w:szCs w:val="22"/>
        </w:rPr>
      </w:pPr>
      <w:r>
        <w:rPr>
          <w:b/>
          <w:szCs w:val="22"/>
        </w:rPr>
        <w:t>1.</w:t>
      </w:r>
      <w:r>
        <w:rPr>
          <w:b/>
          <w:szCs w:val="22"/>
        </w:rPr>
        <w:tab/>
        <w:t>NÁZOV VETERINÁRNEHO LIEKU</w:t>
      </w:r>
    </w:p>
    <w:p w14:paraId="2A3FC4B9" w14:textId="77777777" w:rsidR="00310295" w:rsidRPr="00977A9B" w:rsidRDefault="00310295" w:rsidP="00310295">
      <w:pPr>
        <w:tabs>
          <w:tab w:val="clear" w:pos="567"/>
        </w:tabs>
        <w:spacing w:line="240" w:lineRule="auto"/>
        <w:rPr>
          <w:szCs w:val="22"/>
        </w:rPr>
      </w:pPr>
    </w:p>
    <w:p w14:paraId="6B6ABE80" w14:textId="77777777" w:rsidR="00310295" w:rsidRPr="00977A9B" w:rsidRDefault="00310295" w:rsidP="00310295">
      <w:pPr>
        <w:tabs>
          <w:tab w:val="clear" w:pos="567"/>
        </w:tabs>
        <w:spacing w:line="240" w:lineRule="auto"/>
        <w:rPr>
          <w:szCs w:val="22"/>
        </w:rPr>
      </w:pPr>
      <w:proofErr w:type="spellStart"/>
      <w:r>
        <w:t>Ficoxil</w:t>
      </w:r>
      <w:proofErr w:type="spellEnd"/>
      <w:r>
        <w:t xml:space="preserve"> 57 mg </w:t>
      </w:r>
      <w:bookmarkStart w:id="0" w:name="_Hlk43108307"/>
      <w:r w:rsidRPr="001B6B48">
        <w:t xml:space="preserve">žuvacie tablety pre psov </w:t>
      </w:r>
    </w:p>
    <w:bookmarkEnd w:id="0"/>
    <w:p w14:paraId="791B37C5" w14:textId="77777777" w:rsidR="00310295" w:rsidRPr="00977A9B" w:rsidRDefault="00310295" w:rsidP="00310295">
      <w:pPr>
        <w:tabs>
          <w:tab w:val="clear" w:pos="567"/>
        </w:tabs>
        <w:spacing w:line="240" w:lineRule="auto"/>
        <w:rPr>
          <w:szCs w:val="22"/>
        </w:rPr>
      </w:pPr>
    </w:p>
    <w:p w14:paraId="243789C3" w14:textId="77777777" w:rsidR="00310295" w:rsidRPr="00977A9B" w:rsidRDefault="00310295" w:rsidP="00310295">
      <w:pPr>
        <w:spacing w:line="240" w:lineRule="auto"/>
        <w:rPr>
          <w:szCs w:val="22"/>
        </w:rPr>
      </w:pPr>
      <w:r>
        <w:rPr>
          <w:b/>
          <w:szCs w:val="22"/>
        </w:rPr>
        <w:t>2.</w:t>
      </w:r>
      <w:r>
        <w:rPr>
          <w:b/>
          <w:szCs w:val="22"/>
        </w:rPr>
        <w:tab/>
        <w:t>KVALITATÍVNE A KVANTITATÍVNE ZLOŽENIE</w:t>
      </w:r>
    </w:p>
    <w:p w14:paraId="01ACC7CC" w14:textId="77777777" w:rsidR="00310295" w:rsidRPr="00977A9B" w:rsidRDefault="00310295" w:rsidP="00310295">
      <w:pPr>
        <w:tabs>
          <w:tab w:val="clear" w:pos="567"/>
        </w:tabs>
        <w:spacing w:line="240" w:lineRule="auto"/>
        <w:rPr>
          <w:szCs w:val="22"/>
        </w:rPr>
      </w:pPr>
    </w:p>
    <w:p w14:paraId="5C799B4C" w14:textId="77777777" w:rsidR="00310295" w:rsidRPr="00977A9B" w:rsidRDefault="00310295" w:rsidP="00310295">
      <w:pPr>
        <w:tabs>
          <w:tab w:val="clear" w:pos="567"/>
        </w:tabs>
        <w:spacing w:line="240" w:lineRule="auto"/>
        <w:rPr>
          <w:szCs w:val="22"/>
        </w:rPr>
      </w:pPr>
      <w:r>
        <w:t>Každá tableta obsahuje:</w:t>
      </w:r>
    </w:p>
    <w:p w14:paraId="4047A9AC" w14:textId="77777777" w:rsidR="00310295" w:rsidRPr="00977A9B" w:rsidRDefault="00310295" w:rsidP="00310295">
      <w:pPr>
        <w:tabs>
          <w:tab w:val="clear" w:pos="567"/>
        </w:tabs>
        <w:spacing w:line="240" w:lineRule="auto"/>
        <w:rPr>
          <w:b/>
          <w:szCs w:val="22"/>
        </w:rPr>
      </w:pPr>
    </w:p>
    <w:p w14:paraId="18450E05" w14:textId="77777777" w:rsidR="00310295" w:rsidRPr="00977A9B" w:rsidRDefault="00310295" w:rsidP="00310295">
      <w:pPr>
        <w:tabs>
          <w:tab w:val="clear" w:pos="567"/>
        </w:tabs>
        <w:spacing w:line="240" w:lineRule="auto"/>
        <w:rPr>
          <w:b/>
          <w:szCs w:val="22"/>
        </w:rPr>
      </w:pPr>
      <w:r>
        <w:rPr>
          <w:b/>
          <w:szCs w:val="22"/>
        </w:rPr>
        <w:t>Účinná látka:</w:t>
      </w:r>
    </w:p>
    <w:p w14:paraId="2C3783D3" w14:textId="77777777" w:rsidR="00310295" w:rsidRPr="00977A9B" w:rsidRDefault="00310295" w:rsidP="00310295">
      <w:pPr>
        <w:tabs>
          <w:tab w:val="clear" w:pos="567"/>
        </w:tabs>
        <w:spacing w:line="240" w:lineRule="auto"/>
        <w:rPr>
          <w:iCs/>
          <w:szCs w:val="22"/>
        </w:rPr>
      </w:pPr>
      <w:proofErr w:type="spellStart"/>
      <w:r>
        <w:t>Firocoxib</w:t>
      </w:r>
      <w:proofErr w:type="spellEnd"/>
      <w:r>
        <w:tab/>
      </w:r>
      <w:r>
        <w:tab/>
        <w:t xml:space="preserve">                             57 mg</w:t>
      </w:r>
    </w:p>
    <w:p w14:paraId="68C8FD5B" w14:textId="77777777" w:rsidR="00310295" w:rsidRPr="00977A9B" w:rsidRDefault="00310295" w:rsidP="00310295">
      <w:pPr>
        <w:tabs>
          <w:tab w:val="clear" w:pos="567"/>
        </w:tabs>
        <w:spacing w:line="240" w:lineRule="auto"/>
        <w:rPr>
          <w:iCs/>
          <w:szCs w:val="22"/>
        </w:rPr>
      </w:pPr>
    </w:p>
    <w:p w14:paraId="01AC85BF" w14:textId="77777777" w:rsidR="00310295" w:rsidRPr="00977A9B" w:rsidRDefault="00310295" w:rsidP="00310295">
      <w:pPr>
        <w:tabs>
          <w:tab w:val="clear" w:pos="567"/>
        </w:tabs>
        <w:spacing w:line="240" w:lineRule="auto"/>
        <w:rPr>
          <w:b/>
          <w:szCs w:val="22"/>
        </w:rPr>
      </w:pPr>
      <w:r>
        <w:rPr>
          <w:b/>
          <w:szCs w:val="22"/>
        </w:rPr>
        <w:t>Pomocné látky:</w:t>
      </w:r>
    </w:p>
    <w:p w14:paraId="5293A343" w14:textId="6790EDE9" w:rsidR="00310295" w:rsidRPr="00977A9B" w:rsidRDefault="00310295" w:rsidP="00310295">
      <w:pPr>
        <w:rPr>
          <w:rFonts w:cs="Arial"/>
        </w:rPr>
      </w:pPr>
      <w:bookmarkStart w:id="1" w:name="_Hlk505331152"/>
      <w:r>
        <w:rPr>
          <w:szCs w:val="22"/>
        </w:rPr>
        <w:t xml:space="preserve">Červený oxid železa </w:t>
      </w:r>
      <w:r>
        <w:t>(E172)        0,131 mg</w:t>
      </w:r>
    </w:p>
    <w:p w14:paraId="04EB27FF" w14:textId="06A597D4" w:rsidR="00310295" w:rsidRPr="00977A9B" w:rsidRDefault="00310295" w:rsidP="00310295">
      <w:pPr>
        <w:tabs>
          <w:tab w:val="clear" w:pos="567"/>
        </w:tabs>
        <w:spacing w:line="240" w:lineRule="auto"/>
        <w:rPr>
          <w:rFonts w:cs="Arial"/>
        </w:rPr>
      </w:pPr>
      <w:r>
        <w:rPr>
          <w:szCs w:val="22"/>
        </w:rPr>
        <w:t xml:space="preserve">Žltý oxid železa </w:t>
      </w:r>
      <w:r>
        <w:t>(E172)</w:t>
      </w:r>
      <w:r>
        <w:tab/>
        <w:t xml:space="preserve">              </w:t>
      </w:r>
      <w:r w:rsidR="005F4D02">
        <w:t xml:space="preserve">  </w:t>
      </w:r>
      <w:r>
        <w:t>0,056 mg</w:t>
      </w:r>
    </w:p>
    <w:bookmarkEnd w:id="1"/>
    <w:p w14:paraId="4C6A2645" w14:textId="77777777" w:rsidR="00310295" w:rsidRPr="00977A9B" w:rsidRDefault="00310295" w:rsidP="00310295">
      <w:pPr>
        <w:tabs>
          <w:tab w:val="clear" w:pos="567"/>
        </w:tabs>
        <w:spacing w:line="240" w:lineRule="auto"/>
        <w:rPr>
          <w:szCs w:val="22"/>
        </w:rPr>
      </w:pPr>
    </w:p>
    <w:p w14:paraId="1F4B0D98" w14:textId="77777777" w:rsidR="00310295" w:rsidRPr="00977A9B" w:rsidRDefault="00310295" w:rsidP="00310295">
      <w:pPr>
        <w:rPr>
          <w:szCs w:val="22"/>
        </w:rPr>
      </w:pPr>
      <w:r>
        <w:t>Úplný zoznam pomocných látok je uvedený v časti 6.1.</w:t>
      </w:r>
    </w:p>
    <w:p w14:paraId="1D55429C" w14:textId="77777777" w:rsidR="00310295" w:rsidRPr="00977A9B" w:rsidRDefault="00310295" w:rsidP="00310295">
      <w:pPr>
        <w:tabs>
          <w:tab w:val="clear" w:pos="567"/>
        </w:tabs>
        <w:spacing w:line="240" w:lineRule="auto"/>
        <w:rPr>
          <w:szCs w:val="22"/>
        </w:rPr>
      </w:pPr>
    </w:p>
    <w:p w14:paraId="6AE90B99" w14:textId="77777777" w:rsidR="00310295" w:rsidRPr="00977A9B" w:rsidRDefault="00310295" w:rsidP="00310295">
      <w:pPr>
        <w:spacing w:line="240" w:lineRule="auto"/>
        <w:rPr>
          <w:szCs w:val="22"/>
        </w:rPr>
      </w:pPr>
      <w:r>
        <w:rPr>
          <w:b/>
          <w:szCs w:val="22"/>
        </w:rPr>
        <w:t>3.</w:t>
      </w:r>
      <w:r>
        <w:rPr>
          <w:b/>
          <w:szCs w:val="22"/>
        </w:rPr>
        <w:tab/>
        <w:t>LIEKOVÁ FORMA</w:t>
      </w:r>
    </w:p>
    <w:p w14:paraId="096EDDE1" w14:textId="77777777" w:rsidR="00310295" w:rsidRPr="00977A9B" w:rsidRDefault="00310295" w:rsidP="00310295">
      <w:pPr>
        <w:tabs>
          <w:tab w:val="clear" w:pos="567"/>
        </w:tabs>
        <w:spacing w:line="240" w:lineRule="auto"/>
        <w:rPr>
          <w:szCs w:val="22"/>
        </w:rPr>
      </w:pPr>
    </w:p>
    <w:p w14:paraId="7D42A66C" w14:textId="77777777" w:rsidR="00310295" w:rsidRPr="00977A9B" w:rsidRDefault="00310295" w:rsidP="00310295">
      <w:pPr>
        <w:tabs>
          <w:tab w:val="clear" w:pos="567"/>
        </w:tabs>
        <w:spacing w:line="240" w:lineRule="auto"/>
        <w:rPr>
          <w:szCs w:val="22"/>
        </w:rPr>
      </w:pPr>
      <w:r>
        <w:t>Žuvacie tablety.</w:t>
      </w:r>
    </w:p>
    <w:p w14:paraId="00F78B74" w14:textId="77777777" w:rsidR="00310295" w:rsidRPr="00977A9B" w:rsidRDefault="00310295" w:rsidP="00310295">
      <w:pPr>
        <w:tabs>
          <w:tab w:val="clear" w:pos="567"/>
        </w:tabs>
        <w:spacing w:line="240" w:lineRule="auto"/>
        <w:rPr>
          <w:iCs/>
          <w:szCs w:val="22"/>
        </w:rPr>
      </w:pPr>
      <w:bookmarkStart w:id="2" w:name="_Hlk41578470"/>
      <w:bookmarkStart w:id="3" w:name="_Hlk446177"/>
      <w:r>
        <w:t>Bikonvexné ružové okrúhle tablety s dvojitou ryhou na jednej strane bez nápisov</w:t>
      </w:r>
      <w:bookmarkEnd w:id="2"/>
      <w:r>
        <w:t>.</w:t>
      </w:r>
    </w:p>
    <w:bookmarkEnd w:id="3"/>
    <w:p w14:paraId="33AD8B54" w14:textId="77777777" w:rsidR="00310295" w:rsidRPr="00977A9B" w:rsidRDefault="00310295" w:rsidP="00310295">
      <w:pPr>
        <w:tabs>
          <w:tab w:val="clear" w:pos="567"/>
        </w:tabs>
        <w:spacing w:line="240" w:lineRule="auto"/>
        <w:rPr>
          <w:szCs w:val="22"/>
        </w:rPr>
      </w:pPr>
      <w:r>
        <w:rPr>
          <w:szCs w:val="22"/>
        </w:rPr>
        <w:t>Tablety je možné rozdeliť na 2 alebo 4 rovnaké časti.</w:t>
      </w:r>
    </w:p>
    <w:p w14:paraId="23C6D31C" w14:textId="77777777" w:rsidR="00310295" w:rsidRPr="00977A9B" w:rsidRDefault="00310295" w:rsidP="00310295">
      <w:pPr>
        <w:tabs>
          <w:tab w:val="clear" w:pos="567"/>
        </w:tabs>
        <w:spacing w:line="240" w:lineRule="auto"/>
        <w:rPr>
          <w:szCs w:val="22"/>
        </w:rPr>
      </w:pPr>
    </w:p>
    <w:p w14:paraId="1D9DA3FD" w14:textId="77777777" w:rsidR="00310295" w:rsidRPr="00977A9B" w:rsidRDefault="00310295" w:rsidP="00310295">
      <w:pPr>
        <w:spacing w:line="240" w:lineRule="auto"/>
        <w:rPr>
          <w:b/>
          <w:szCs w:val="22"/>
        </w:rPr>
      </w:pPr>
      <w:r>
        <w:rPr>
          <w:b/>
          <w:szCs w:val="22"/>
        </w:rPr>
        <w:t>4.</w:t>
      </w:r>
      <w:r>
        <w:rPr>
          <w:b/>
          <w:szCs w:val="22"/>
        </w:rPr>
        <w:tab/>
        <w:t>KLINICKÉ ÚDAJE</w:t>
      </w:r>
    </w:p>
    <w:p w14:paraId="43A8F5B1" w14:textId="77777777" w:rsidR="00310295" w:rsidRPr="00977A9B" w:rsidRDefault="00310295" w:rsidP="00310295">
      <w:pPr>
        <w:tabs>
          <w:tab w:val="clear" w:pos="567"/>
        </w:tabs>
        <w:spacing w:line="240" w:lineRule="auto"/>
        <w:rPr>
          <w:szCs w:val="22"/>
        </w:rPr>
      </w:pPr>
    </w:p>
    <w:p w14:paraId="43E66227" w14:textId="77777777" w:rsidR="00310295" w:rsidRPr="00977A9B" w:rsidRDefault="00310295" w:rsidP="00310295">
      <w:pPr>
        <w:tabs>
          <w:tab w:val="clear" w:pos="567"/>
        </w:tabs>
        <w:spacing w:line="240" w:lineRule="auto"/>
        <w:rPr>
          <w:b/>
          <w:szCs w:val="22"/>
        </w:rPr>
      </w:pPr>
      <w:r>
        <w:rPr>
          <w:b/>
          <w:szCs w:val="22"/>
        </w:rPr>
        <w:t>4.1</w:t>
      </w:r>
      <w:r>
        <w:rPr>
          <w:b/>
          <w:szCs w:val="22"/>
        </w:rPr>
        <w:tab/>
        <w:t>Cieľové druhy</w:t>
      </w:r>
    </w:p>
    <w:p w14:paraId="7850420A" w14:textId="77777777" w:rsidR="00310295" w:rsidRPr="00977A9B" w:rsidRDefault="00310295" w:rsidP="00310295">
      <w:pPr>
        <w:tabs>
          <w:tab w:val="clear" w:pos="567"/>
        </w:tabs>
        <w:spacing w:line="240" w:lineRule="auto"/>
        <w:rPr>
          <w:szCs w:val="22"/>
        </w:rPr>
      </w:pPr>
    </w:p>
    <w:p w14:paraId="3A026B99" w14:textId="77777777" w:rsidR="00310295" w:rsidRPr="00977A9B" w:rsidRDefault="00310295" w:rsidP="00310295">
      <w:pPr>
        <w:tabs>
          <w:tab w:val="clear" w:pos="567"/>
        </w:tabs>
        <w:spacing w:line="240" w:lineRule="auto"/>
        <w:rPr>
          <w:szCs w:val="22"/>
        </w:rPr>
      </w:pPr>
      <w:r>
        <w:t>Psy.</w:t>
      </w:r>
    </w:p>
    <w:p w14:paraId="09E6B111" w14:textId="77777777" w:rsidR="00310295" w:rsidRPr="00977A9B" w:rsidRDefault="00310295" w:rsidP="00310295">
      <w:pPr>
        <w:tabs>
          <w:tab w:val="clear" w:pos="567"/>
        </w:tabs>
        <w:spacing w:line="240" w:lineRule="auto"/>
        <w:rPr>
          <w:szCs w:val="22"/>
        </w:rPr>
      </w:pPr>
    </w:p>
    <w:p w14:paraId="72237C8A" w14:textId="77777777" w:rsidR="00310295" w:rsidRPr="00977A9B" w:rsidRDefault="00310295" w:rsidP="00310295">
      <w:pPr>
        <w:tabs>
          <w:tab w:val="clear" w:pos="567"/>
        </w:tabs>
        <w:spacing w:line="240" w:lineRule="auto"/>
        <w:rPr>
          <w:szCs w:val="22"/>
        </w:rPr>
      </w:pPr>
      <w:r>
        <w:rPr>
          <w:b/>
          <w:szCs w:val="22"/>
        </w:rPr>
        <w:t>4.2</w:t>
      </w:r>
      <w:r>
        <w:rPr>
          <w:b/>
          <w:szCs w:val="22"/>
        </w:rPr>
        <w:tab/>
      </w:r>
      <w:r>
        <w:rPr>
          <w:b/>
        </w:rPr>
        <w:t>Indikácie na použitie so špecifikovaním cieľových druhov</w:t>
      </w:r>
    </w:p>
    <w:p w14:paraId="566DB025" w14:textId="77777777" w:rsidR="00310295" w:rsidRPr="00977A9B" w:rsidRDefault="00310295" w:rsidP="00310295">
      <w:pPr>
        <w:tabs>
          <w:tab w:val="clear" w:pos="567"/>
        </w:tabs>
        <w:spacing w:line="240" w:lineRule="auto"/>
        <w:rPr>
          <w:szCs w:val="22"/>
        </w:rPr>
      </w:pPr>
    </w:p>
    <w:p w14:paraId="490B5894" w14:textId="77777777" w:rsidR="00310295" w:rsidRPr="001B6B48" w:rsidRDefault="00310295" w:rsidP="00310295">
      <w:pPr>
        <w:tabs>
          <w:tab w:val="clear" w:pos="567"/>
        </w:tabs>
        <w:autoSpaceDE w:val="0"/>
        <w:autoSpaceDN w:val="0"/>
        <w:adjustRightInd w:val="0"/>
        <w:spacing w:line="240" w:lineRule="auto"/>
        <w:rPr>
          <w:color w:val="000000"/>
          <w:szCs w:val="22"/>
          <w:lang w:eastAsia="es-ES"/>
        </w:rPr>
      </w:pPr>
      <w:r w:rsidRPr="001B6B48">
        <w:rPr>
          <w:color w:val="000000"/>
          <w:szCs w:val="22"/>
          <w:lang w:eastAsia="es-ES"/>
        </w:rPr>
        <w:t xml:space="preserve">Na zmiernenie bolesti a zápalu spojeného s </w:t>
      </w:r>
      <w:proofErr w:type="spellStart"/>
      <w:r w:rsidRPr="001B6B48">
        <w:rPr>
          <w:color w:val="000000"/>
          <w:szCs w:val="22"/>
          <w:lang w:eastAsia="es-ES"/>
        </w:rPr>
        <w:t>osteoartritídou</w:t>
      </w:r>
      <w:proofErr w:type="spellEnd"/>
      <w:r w:rsidRPr="001B6B48">
        <w:rPr>
          <w:color w:val="000000"/>
          <w:szCs w:val="22"/>
          <w:lang w:eastAsia="es-ES"/>
        </w:rPr>
        <w:t xml:space="preserve"> u psov. </w:t>
      </w:r>
    </w:p>
    <w:p w14:paraId="5351F723" w14:textId="77777777" w:rsidR="00310295" w:rsidRDefault="00310295" w:rsidP="00310295">
      <w:pPr>
        <w:tabs>
          <w:tab w:val="clear" w:pos="567"/>
        </w:tabs>
        <w:spacing w:line="240" w:lineRule="auto"/>
        <w:rPr>
          <w:color w:val="000000"/>
          <w:szCs w:val="22"/>
          <w:lang w:eastAsia="es-ES"/>
        </w:rPr>
      </w:pPr>
      <w:r w:rsidRPr="001B6B48">
        <w:rPr>
          <w:color w:val="000000"/>
          <w:szCs w:val="22"/>
          <w:lang w:eastAsia="es-ES"/>
        </w:rPr>
        <w:t>Na zmiernenie pooperačných</w:t>
      </w:r>
      <w:r>
        <w:rPr>
          <w:color w:val="000000"/>
          <w:szCs w:val="22"/>
          <w:lang w:eastAsia="es-ES"/>
        </w:rPr>
        <w:t xml:space="preserve"> bolestí</w:t>
      </w:r>
      <w:r w:rsidRPr="001B6B48">
        <w:rPr>
          <w:color w:val="000000"/>
          <w:szCs w:val="22"/>
          <w:lang w:eastAsia="es-ES"/>
        </w:rPr>
        <w:t xml:space="preserve"> a zápalu spojeného s operáciou mäkkých tkanív, ortopedickou a dentálnou operáciou u psov.</w:t>
      </w:r>
    </w:p>
    <w:p w14:paraId="0A82DD99" w14:textId="77777777" w:rsidR="00310295" w:rsidRPr="001B6B48" w:rsidRDefault="00310295" w:rsidP="00310295">
      <w:pPr>
        <w:tabs>
          <w:tab w:val="clear" w:pos="567"/>
        </w:tabs>
        <w:spacing w:line="240" w:lineRule="auto"/>
        <w:rPr>
          <w:szCs w:val="22"/>
        </w:rPr>
      </w:pPr>
    </w:p>
    <w:p w14:paraId="597BEEED" w14:textId="77777777" w:rsidR="00310295" w:rsidRPr="00977A9B" w:rsidRDefault="00310295" w:rsidP="00310295">
      <w:pPr>
        <w:keepNext/>
        <w:keepLines/>
        <w:tabs>
          <w:tab w:val="clear" w:pos="567"/>
        </w:tabs>
        <w:spacing w:line="240" w:lineRule="auto"/>
        <w:rPr>
          <w:szCs w:val="22"/>
        </w:rPr>
      </w:pPr>
      <w:r>
        <w:rPr>
          <w:b/>
          <w:szCs w:val="22"/>
        </w:rPr>
        <w:t>4.3</w:t>
      </w:r>
      <w:r>
        <w:rPr>
          <w:b/>
          <w:szCs w:val="22"/>
        </w:rPr>
        <w:tab/>
        <w:t>Kontraindikácie</w:t>
      </w:r>
    </w:p>
    <w:p w14:paraId="0289EAB8" w14:textId="77777777" w:rsidR="00310295" w:rsidRPr="00977A9B" w:rsidRDefault="00310295" w:rsidP="00310295">
      <w:pPr>
        <w:keepNext/>
        <w:keepLines/>
        <w:tabs>
          <w:tab w:val="clear" w:pos="567"/>
        </w:tabs>
        <w:spacing w:line="240" w:lineRule="auto"/>
        <w:rPr>
          <w:szCs w:val="22"/>
        </w:rPr>
      </w:pPr>
    </w:p>
    <w:p w14:paraId="7FFE488A" w14:textId="77777777" w:rsidR="00310295" w:rsidRPr="001B6B48" w:rsidRDefault="00310295" w:rsidP="00310295">
      <w:pPr>
        <w:keepNext/>
        <w:keepLines/>
        <w:tabs>
          <w:tab w:val="clear" w:pos="567"/>
        </w:tabs>
        <w:spacing w:line="240" w:lineRule="auto"/>
      </w:pPr>
      <w:r w:rsidRPr="001B6B48">
        <w:t xml:space="preserve">Nepoužívať u gravidných a </w:t>
      </w:r>
      <w:proofErr w:type="spellStart"/>
      <w:r w:rsidRPr="001B6B48">
        <w:t>laktujúcich</w:t>
      </w:r>
      <w:proofErr w:type="spellEnd"/>
      <w:r w:rsidRPr="001B6B48">
        <w:t xml:space="preserve"> súk.</w:t>
      </w:r>
    </w:p>
    <w:p w14:paraId="5931E313" w14:textId="77777777" w:rsidR="00310295" w:rsidRPr="001B6B48" w:rsidRDefault="00310295" w:rsidP="00310295">
      <w:pPr>
        <w:keepNext/>
        <w:keepLines/>
        <w:tabs>
          <w:tab w:val="clear" w:pos="567"/>
        </w:tabs>
        <w:spacing w:line="240" w:lineRule="auto"/>
      </w:pPr>
      <w:r w:rsidRPr="001B6B48">
        <w:t>Nepoužívať u zvierat mladších ako 10 týždňov a so živou hmotnosťou menej ako 3 kg.</w:t>
      </w:r>
    </w:p>
    <w:p w14:paraId="69E133EE" w14:textId="77777777" w:rsidR="00310295" w:rsidRPr="001B6B48" w:rsidRDefault="00310295" w:rsidP="00310295">
      <w:pPr>
        <w:keepNext/>
        <w:keepLines/>
        <w:tabs>
          <w:tab w:val="clear" w:pos="567"/>
        </w:tabs>
        <w:spacing w:line="240" w:lineRule="auto"/>
      </w:pPr>
      <w:r w:rsidRPr="001B6B48">
        <w:t xml:space="preserve">Nepoužívať u zvierat trpiacich </w:t>
      </w:r>
      <w:proofErr w:type="spellStart"/>
      <w:r w:rsidRPr="001B6B48">
        <w:t>gastrointestinálnym</w:t>
      </w:r>
      <w:proofErr w:type="spellEnd"/>
      <w:r w:rsidRPr="001B6B48">
        <w:t xml:space="preserve"> krvácaním, krvnou </w:t>
      </w:r>
      <w:proofErr w:type="spellStart"/>
      <w:r w:rsidRPr="001B6B48">
        <w:t>dyskráziou</w:t>
      </w:r>
      <w:proofErr w:type="spellEnd"/>
    </w:p>
    <w:p w14:paraId="7F921E1A" w14:textId="77777777" w:rsidR="00310295" w:rsidRPr="001B6B48" w:rsidRDefault="00310295" w:rsidP="00310295">
      <w:pPr>
        <w:keepNext/>
        <w:keepLines/>
        <w:tabs>
          <w:tab w:val="clear" w:pos="567"/>
        </w:tabs>
        <w:spacing w:line="240" w:lineRule="auto"/>
      </w:pPr>
      <w:r w:rsidRPr="001B6B48">
        <w:t xml:space="preserve">alebo </w:t>
      </w:r>
      <w:proofErr w:type="spellStart"/>
      <w:r w:rsidRPr="001B6B48">
        <w:t>hemoragickými</w:t>
      </w:r>
      <w:proofErr w:type="spellEnd"/>
      <w:r w:rsidRPr="001B6B48">
        <w:t xml:space="preserve"> ochoreniami.</w:t>
      </w:r>
    </w:p>
    <w:p w14:paraId="2399DA30" w14:textId="77777777" w:rsidR="00310295" w:rsidRPr="001B6B48" w:rsidRDefault="00310295" w:rsidP="00310295">
      <w:pPr>
        <w:keepNext/>
        <w:keepLines/>
        <w:tabs>
          <w:tab w:val="clear" w:pos="567"/>
        </w:tabs>
        <w:spacing w:line="240" w:lineRule="auto"/>
      </w:pPr>
      <w:r w:rsidRPr="001B6B48">
        <w:t xml:space="preserve">Nepoužívať súčasne s </w:t>
      </w:r>
      <w:proofErr w:type="spellStart"/>
      <w:r w:rsidRPr="001B6B48">
        <w:t>kortikosteroidmi</w:t>
      </w:r>
      <w:proofErr w:type="spellEnd"/>
      <w:r w:rsidRPr="001B6B48">
        <w:t xml:space="preserve"> a inými </w:t>
      </w:r>
      <w:proofErr w:type="spellStart"/>
      <w:r w:rsidRPr="001B6B48">
        <w:t>NSAIDs</w:t>
      </w:r>
      <w:proofErr w:type="spellEnd"/>
      <w:r w:rsidRPr="001B6B48">
        <w:t>.</w:t>
      </w:r>
    </w:p>
    <w:p w14:paraId="605417F6" w14:textId="77777777" w:rsidR="00310295" w:rsidRPr="001B6B48" w:rsidRDefault="00310295" w:rsidP="00310295">
      <w:pPr>
        <w:keepNext/>
        <w:keepLines/>
        <w:tabs>
          <w:tab w:val="clear" w:pos="567"/>
        </w:tabs>
        <w:spacing w:line="240" w:lineRule="auto"/>
      </w:pPr>
      <w:r w:rsidRPr="001B6B48">
        <w:t>Nepoužívať v</w:t>
      </w:r>
      <w:r>
        <w:t xml:space="preserve"> známych</w:t>
      </w:r>
      <w:r w:rsidRPr="001B6B48">
        <w:t xml:space="preserve"> prípadoch precitlivenosti na účinnú látku, alebo na niektorú z pomocných látok.</w:t>
      </w:r>
    </w:p>
    <w:p w14:paraId="15281EDF" w14:textId="77777777" w:rsidR="00310295" w:rsidRPr="00977A9B" w:rsidRDefault="00310295" w:rsidP="00310295">
      <w:pPr>
        <w:keepNext/>
        <w:keepLines/>
        <w:tabs>
          <w:tab w:val="clear" w:pos="567"/>
        </w:tabs>
        <w:spacing w:line="240" w:lineRule="auto"/>
        <w:rPr>
          <w:b/>
          <w:szCs w:val="22"/>
        </w:rPr>
      </w:pPr>
    </w:p>
    <w:p w14:paraId="3F351712" w14:textId="77777777" w:rsidR="00310295" w:rsidRPr="00977A9B" w:rsidRDefault="00310295" w:rsidP="00310295">
      <w:pPr>
        <w:keepNext/>
        <w:keepLines/>
        <w:tabs>
          <w:tab w:val="clear" w:pos="567"/>
        </w:tabs>
        <w:spacing w:line="240" w:lineRule="auto"/>
        <w:rPr>
          <w:b/>
          <w:szCs w:val="22"/>
        </w:rPr>
      </w:pPr>
      <w:r>
        <w:rPr>
          <w:b/>
          <w:szCs w:val="22"/>
        </w:rPr>
        <w:t>4.4</w:t>
      </w:r>
      <w:r>
        <w:rPr>
          <w:b/>
          <w:szCs w:val="22"/>
        </w:rPr>
        <w:tab/>
        <w:t>Osobitné opatrenia pre každý cieľový druh</w:t>
      </w:r>
    </w:p>
    <w:p w14:paraId="72C2E102" w14:textId="77777777" w:rsidR="00310295" w:rsidRPr="00977A9B" w:rsidRDefault="00310295" w:rsidP="00310295">
      <w:pPr>
        <w:keepNext/>
        <w:keepLines/>
        <w:tabs>
          <w:tab w:val="clear" w:pos="567"/>
        </w:tabs>
        <w:spacing w:line="240" w:lineRule="auto"/>
        <w:rPr>
          <w:szCs w:val="22"/>
        </w:rPr>
      </w:pPr>
    </w:p>
    <w:p w14:paraId="393EF0E7" w14:textId="77777777" w:rsidR="00310295" w:rsidRPr="00977A9B" w:rsidRDefault="00310295" w:rsidP="00310295">
      <w:pPr>
        <w:tabs>
          <w:tab w:val="clear" w:pos="567"/>
        </w:tabs>
        <w:spacing w:line="240" w:lineRule="auto"/>
        <w:rPr>
          <w:b/>
          <w:szCs w:val="22"/>
        </w:rPr>
      </w:pPr>
      <w:r>
        <w:t>Nie sú.</w:t>
      </w:r>
    </w:p>
    <w:p w14:paraId="3EACAC67" w14:textId="77777777" w:rsidR="00310295" w:rsidRPr="00977A9B" w:rsidRDefault="00310295" w:rsidP="00310295">
      <w:pPr>
        <w:tabs>
          <w:tab w:val="clear" w:pos="567"/>
        </w:tabs>
        <w:spacing w:line="240" w:lineRule="auto"/>
        <w:rPr>
          <w:szCs w:val="22"/>
        </w:rPr>
      </w:pPr>
    </w:p>
    <w:p w14:paraId="015EC722" w14:textId="77777777" w:rsidR="00310295" w:rsidRPr="00977A9B" w:rsidRDefault="00310295" w:rsidP="00310295">
      <w:pPr>
        <w:keepNext/>
        <w:keepLines/>
        <w:tabs>
          <w:tab w:val="clear" w:pos="567"/>
        </w:tabs>
        <w:spacing w:line="240" w:lineRule="auto"/>
        <w:rPr>
          <w:szCs w:val="22"/>
        </w:rPr>
      </w:pPr>
      <w:r>
        <w:rPr>
          <w:b/>
          <w:szCs w:val="22"/>
        </w:rPr>
        <w:lastRenderedPageBreak/>
        <w:t>4.5</w:t>
      </w:r>
      <w:r>
        <w:rPr>
          <w:b/>
          <w:szCs w:val="22"/>
        </w:rPr>
        <w:tab/>
        <w:t>Osobitné bezpečnostné opatrenia na používanie</w:t>
      </w:r>
    </w:p>
    <w:p w14:paraId="2C0A236B" w14:textId="77777777" w:rsidR="00310295" w:rsidRPr="00977A9B" w:rsidRDefault="00310295" w:rsidP="00310295">
      <w:pPr>
        <w:keepNext/>
        <w:keepLines/>
        <w:tabs>
          <w:tab w:val="clear" w:pos="567"/>
        </w:tabs>
        <w:spacing w:line="240" w:lineRule="auto"/>
        <w:rPr>
          <w:szCs w:val="22"/>
        </w:rPr>
      </w:pPr>
    </w:p>
    <w:p w14:paraId="1BFD7EF7" w14:textId="77777777" w:rsidR="00310295" w:rsidRPr="00977A9B" w:rsidRDefault="00310295" w:rsidP="00310295">
      <w:pPr>
        <w:keepNext/>
        <w:keepLines/>
        <w:tabs>
          <w:tab w:val="clear" w:pos="567"/>
        </w:tabs>
        <w:spacing w:line="240" w:lineRule="auto"/>
        <w:rPr>
          <w:szCs w:val="22"/>
        </w:rPr>
      </w:pPr>
      <w:r>
        <w:rPr>
          <w:szCs w:val="22"/>
          <w:u w:val="single"/>
        </w:rPr>
        <w:t>Osobitné bezpečnostné opatrenia na používanie u zvierat</w:t>
      </w:r>
    </w:p>
    <w:p w14:paraId="66FC8675" w14:textId="77777777" w:rsidR="00310295" w:rsidRPr="001B6B48" w:rsidRDefault="00310295" w:rsidP="004D3D65">
      <w:pPr>
        <w:keepNext/>
        <w:keepLines/>
        <w:tabs>
          <w:tab w:val="clear" w:pos="567"/>
        </w:tabs>
        <w:spacing w:line="240" w:lineRule="auto"/>
        <w:jc w:val="both"/>
      </w:pPr>
      <w:r w:rsidRPr="001B6B48">
        <w:t>Nakoľko sú tablety ochutené, mali by sa uchovávať na bezpečnom mieste, mimo dosahu zvierat.</w:t>
      </w:r>
    </w:p>
    <w:p w14:paraId="00BF2BF5" w14:textId="77777777" w:rsidR="00310295" w:rsidRPr="001B6B48" w:rsidRDefault="00310295" w:rsidP="004D3D65">
      <w:pPr>
        <w:keepNext/>
        <w:keepLines/>
        <w:tabs>
          <w:tab w:val="clear" w:pos="567"/>
        </w:tabs>
        <w:spacing w:line="240" w:lineRule="auto"/>
        <w:jc w:val="both"/>
      </w:pPr>
      <w:r w:rsidRPr="001B6B48">
        <w:t xml:space="preserve">Odporúčané dávkovanie, tak ako je uvedené v tabuľke, by sa nemalo prekročiť. </w:t>
      </w:r>
    </w:p>
    <w:p w14:paraId="410611F2" w14:textId="77777777" w:rsidR="00310295" w:rsidRPr="00977A9B" w:rsidRDefault="00310295" w:rsidP="004D3D65">
      <w:pPr>
        <w:keepNext/>
        <w:keepLines/>
        <w:tabs>
          <w:tab w:val="clear" w:pos="567"/>
        </w:tabs>
        <w:spacing w:line="240" w:lineRule="auto"/>
        <w:jc w:val="both"/>
        <w:rPr>
          <w:szCs w:val="22"/>
        </w:rPr>
      </w:pPr>
      <w:r>
        <w:t xml:space="preserve">Použitie u veľmi mladých zvierat alebo u zvierat s podozrením alebo potvrdeným zhoršením funkcie obličiek, srdca alebo pečene môže znamenať ďalšie riziko. Ak sa nedá takémuto použitiu vyhnúť, psy vyžadujú dôsledné veterinárne sledovanie. </w:t>
      </w:r>
    </w:p>
    <w:p w14:paraId="20EB56BF" w14:textId="77777777" w:rsidR="00310295" w:rsidRPr="00977A9B" w:rsidRDefault="00310295" w:rsidP="004D3D65">
      <w:pPr>
        <w:keepNext/>
        <w:keepLines/>
        <w:tabs>
          <w:tab w:val="clear" w:pos="567"/>
        </w:tabs>
        <w:spacing w:line="240" w:lineRule="auto"/>
        <w:jc w:val="both"/>
        <w:rPr>
          <w:szCs w:val="22"/>
        </w:rPr>
      </w:pPr>
      <w:r>
        <w:t xml:space="preserve">Nepoužívať u dehydratovaných, </w:t>
      </w:r>
      <w:proofErr w:type="spellStart"/>
      <w:r>
        <w:t>hypovolemických</w:t>
      </w:r>
      <w:proofErr w:type="spellEnd"/>
      <w:r>
        <w:t xml:space="preserve"> alebo </w:t>
      </w:r>
      <w:proofErr w:type="spellStart"/>
      <w:r>
        <w:t>hypotenzných</w:t>
      </w:r>
      <w:proofErr w:type="spellEnd"/>
      <w:r>
        <w:t xml:space="preserve"> zvierat kvôli potenciálnemu riziku zvýšenej </w:t>
      </w:r>
      <w:proofErr w:type="spellStart"/>
      <w:r>
        <w:t>renálnej</w:t>
      </w:r>
      <w:proofErr w:type="spellEnd"/>
      <w:r>
        <w:t xml:space="preserve"> toxicity. Malo by sa zabrániť súčasnému podávaniu potenciálne </w:t>
      </w:r>
      <w:proofErr w:type="spellStart"/>
      <w:r>
        <w:t>nefrotoxických</w:t>
      </w:r>
      <w:proofErr w:type="spellEnd"/>
      <w:r>
        <w:t xml:space="preserve"> liekov. </w:t>
      </w:r>
    </w:p>
    <w:p w14:paraId="7F6B968E" w14:textId="77777777" w:rsidR="00310295" w:rsidRPr="00977A9B" w:rsidRDefault="00310295" w:rsidP="004D3D65">
      <w:pPr>
        <w:keepNext/>
        <w:keepLines/>
        <w:tabs>
          <w:tab w:val="clear" w:pos="567"/>
        </w:tabs>
        <w:spacing w:line="240" w:lineRule="auto"/>
        <w:jc w:val="both"/>
        <w:rPr>
          <w:szCs w:val="22"/>
        </w:rPr>
      </w:pPr>
      <w:r>
        <w:t xml:space="preserve">Ak existuje riziko </w:t>
      </w:r>
      <w:proofErr w:type="spellStart"/>
      <w:r>
        <w:t>gastrointestinálneho</w:t>
      </w:r>
      <w:proofErr w:type="spellEnd"/>
      <w:r>
        <w:t xml:space="preserve"> krvácania alebo ak zviera predtým vykazovalo intoleranciu na NSAID, používať tento liek pod prísnym veterinárnym dohľadom. Vo veľmi zriedkavých prípadoch boli u psov, ktorým bola podaná odporúčaná liečebná dávka, hlásené poruchy obličiek a/alebo pečene. Je možné, že časť takýchto prípadov mala pred začatím liečby </w:t>
      </w:r>
      <w:proofErr w:type="spellStart"/>
      <w:r>
        <w:t>subklinické</w:t>
      </w:r>
      <w:proofErr w:type="spellEnd"/>
      <w:r>
        <w:t xml:space="preserve"> ochorenie obličiek alebo pečene. Preto sa pred a pravidelne počas podávania odporúča laboratórne testovanie na stanovenie základných biochemických parametrov obličiek alebo pečene. </w:t>
      </w:r>
    </w:p>
    <w:p w14:paraId="5D7BB620" w14:textId="77777777" w:rsidR="00310295" w:rsidRPr="00977A9B" w:rsidRDefault="00310295" w:rsidP="004D3D65">
      <w:pPr>
        <w:keepNext/>
        <w:keepLines/>
        <w:tabs>
          <w:tab w:val="clear" w:pos="567"/>
        </w:tabs>
        <w:spacing w:line="240" w:lineRule="auto"/>
        <w:jc w:val="both"/>
        <w:rPr>
          <w:szCs w:val="22"/>
        </w:rPr>
      </w:pPr>
      <w:r>
        <w:t xml:space="preserve">Liečbu je nutné prerušiť, ak sú pozorované akékoľvek z týchto príznakov: opakovaná hnačka, vracanie, prítomnosť krvi vo výkaloch, náhla strata hmotnosti, </w:t>
      </w:r>
      <w:proofErr w:type="spellStart"/>
      <w:r>
        <w:t>anorexia</w:t>
      </w:r>
      <w:proofErr w:type="spellEnd"/>
      <w:r>
        <w:t>, letargia, zhoršenie obličkových a pečeňových biochemických parametrov.</w:t>
      </w:r>
    </w:p>
    <w:p w14:paraId="6E06E33B" w14:textId="77777777" w:rsidR="00310295" w:rsidRPr="00977A9B" w:rsidRDefault="00310295" w:rsidP="00310295">
      <w:pPr>
        <w:keepNext/>
        <w:keepLines/>
        <w:tabs>
          <w:tab w:val="clear" w:pos="567"/>
        </w:tabs>
        <w:spacing w:line="240" w:lineRule="auto"/>
        <w:rPr>
          <w:szCs w:val="22"/>
          <w:lang w:eastAsia="en-GB"/>
        </w:rPr>
      </w:pPr>
    </w:p>
    <w:p w14:paraId="19484712" w14:textId="77777777" w:rsidR="00310295" w:rsidRDefault="00310295" w:rsidP="00310295">
      <w:pPr>
        <w:tabs>
          <w:tab w:val="clear" w:pos="567"/>
        </w:tabs>
        <w:spacing w:line="240" w:lineRule="auto"/>
        <w:rPr>
          <w:szCs w:val="22"/>
        </w:rPr>
      </w:pPr>
      <w:r w:rsidRPr="001B6B48">
        <w:rPr>
          <w:szCs w:val="22"/>
          <w:u w:val="single"/>
        </w:rPr>
        <w:t>Osobitné bezpečnostné opatrenia, ktoré má urobiť osoba podávajúca liek zvieratám</w:t>
      </w:r>
    </w:p>
    <w:p w14:paraId="04DB421A" w14:textId="77777777" w:rsidR="00310295" w:rsidRPr="001B6B48" w:rsidRDefault="00310295" w:rsidP="00310295">
      <w:pPr>
        <w:tabs>
          <w:tab w:val="clear" w:pos="567"/>
        </w:tabs>
        <w:spacing w:line="240" w:lineRule="auto"/>
        <w:jc w:val="both"/>
        <w:rPr>
          <w:szCs w:val="22"/>
        </w:rPr>
      </w:pPr>
      <w:r w:rsidRPr="001B6B48">
        <w:rPr>
          <w:szCs w:val="22"/>
        </w:rPr>
        <w:t xml:space="preserve">Tento veterinárny liek môže byť po náhodnom požití škodlivý. Tablety podávať a uchovávať mimo dohľadu a dosahu detí, aby sa zabránilo prístupu k veterinárnemu lieku. </w:t>
      </w:r>
      <w:r>
        <w:rPr>
          <w:szCs w:val="22"/>
        </w:rPr>
        <w:t>Rozpolené</w:t>
      </w:r>
      <w:r w:rsidRPr="001B6B48">
        <w:rPr>
          <w:szCs w:val="22"/>
        </w:rPr>
        <w:t xml:space="preserve"> alebo rozštvrtené tablety vrá</w:t>
      </w:r>
      <w:r>
        <w:rPr>
          <w:szCs w:val="22"/>
        </w:rPr>
        <w:t>tiť</w:t>
      </w:r>
      <w:r w:rsidRPr="001B6B48">
        <w:rPr>
          <w:szCs w:val="22"/>
        </w:rPr>
        <w:t xml:space="preserve"> do </w:t>
      </w:r>
      <w:proofErr w:type="spellStart"/>
      <w:r w:rsidRPr="001B6B48">
        <w:rPr>
          <w:szCs w:val="22"/>
        </w:rPr>
        <w:t>blistr</w:t>
      </w:r>
      <w:r>
        <w:rPr>
          <w:szCs w:val="22"/>
        </w:rPr>
        <w:t>a</w:t>
      </w:r>
      <w:proofErr w:type="spellEnd"/>
      <w:r w:rsidRPr="001B6B48">
        <w:rPr>
          <w:szCs w:val="22"/>
        </w:rPr>
        <w:t xml:space="preserve"> a vlož</w:t>
      </w:r>
      <w:r>
        <w:rPr>
          <w:szCs w:val="22"/>
        </w:rPr>
        <w:t>iť</w:t>
      </w:r>
      <w:r w:rsidRPr="001B6B48">
        <w:rPr>
          <w:szCs w:val="22"/>
        </w:rPr>
        <w:t xml:space="preserve"> do </w:t>
      </w:r>
      <w:r>
        <w:rPr>
          <w:szCs w:val="22"/>
        </w:rPr>
        <w:t xml:space="preserve">vonkajšieho obalu </w:t>
      </w:r>
      <w:r w:rsidRPr="00CF66C2">
        <w:rPr>
          <w:szCs w:val="22"/>
        </w:rPr>
        <w:t>(</w:t>
      </w:r>
      <w:r w:rsidRPr="001B6B48">
        <w:rPr>
          <w:szCs w:val="22"/>
        </w:rPr>
        <w:t>papierovej škatuľky</w:t>
      </w:r>
      <w:r>
        <w:rPr>
          <w:szCs w:val="22"/>
        </w:rPr>
        <w:t>)</w:t>
      </w:r>
      <w:r w:rsidRPr="001B6B48">
        <w:rPr>
          <w:szCs w:val="22"/>
        </w:rPr>
        <w:t>.</w:t>
      </w:r>
    </w:p>
    <w:p w14:paraId="6A839AA3" w14:textId="77777777" w:rsidR="00310295" w:rsidRPr="001B6B48" w:rsidRDefault="00310295" w:rsidP="00310295">
      <w:pPr>
        <w:tabs>
          <w:tab w:val="clear" w:pos="567"/>
        </w:tabs>
        <w:spacing w:line="240" w:lineRule="auto"/>
        <w:jc w:val="both"/>
        <w:rPr>
          <w:szCs w:val="22"/>
        </w:rPr>
      </w:pPr>
      <w:r w:rsidRPr="001B6B48">
        <w:rPr>
          <w:szCs w:val="22"/>
        </w:rPr>
        <w:t xml:space="preserve">Laboratórne štúdie na potkanoch a králikoch preukázali, že </w:t>
      </w:r>
      <w:proofErr w:type="spellStart"/>
      <w:r w:rsidRPr="001B6B48">
        <w:rPr>
          <w:szCs w:val="22"/>
        </w:rPr>
        <w:t>firocoxib</w:t>
      </w:r>
      <w:proofErr w:type="spellEnd"/>
      <w:r w:rsidRPr="001B6B48">
        <w:rPr>
          <w:szCs w:val="22"/>
        </w:rPr>
        <w:t xml:space="preserve"> môže ovplyvniť reprodukciu a vyvolať </w:t>
      </w:r>
      <w:proofErr w:type="spellStart"/>
      <w:r w:rsidRPr="001B6B48">
        <w:rPr>
          <w:szCs w:val="22"/>
        </w:rPr>
        <w:t>malformácie</w:t>
      </w:r>
      <w:proofErr w:type="spellEnd"/>
      <w:r w:rsidRPr="001B6B48">
        <w:rPr>
          <w:szCs w:val="22"/>
        </w:rPr>
        <w:t xml:space="preserve"> plodov.</w:t>
      </w:r>
    </w:p>
    <w:p w14:paraId="55D04C16" w14:textId="77777777" w:rsidR="00310295" w:rsidRPr="001B6B48" w:rsidRDefault="00310295" w:rsidP="00310295">
      <w:pPr>
        <w:tabs>
          <w:tab w:val="clear" w:pos="567"/>
        </w:tabs>
        <w:spacing w:line="240" w:lineRule="auto"/>
        <w:jc w:val="both"/>
        <w:rPr>
          <w:szCs w:val="22"/>
        </w:rPr>
      </w:pPr>
      <w:r w:rsidRPr="001B6B48">
        <w:rPr>
          <w:szCs w:val="22"/>
        </w:rPr>
        <w:t>Tehotné ženy alebo ženy, ktoré majú v úmysle otehotnieť, by mali podávať liek opatrne.</w:t>
      </w:r>
    </w:p>
    <w:p w14:paraId="3303BEE9" w14:textId="77777777" w:rsidR="00310295" w:rsidRPr="001B6B48" w:rsidRDefault="00310295" w:rsidP="00310295">
      <w:pPr>
        <w:tabs>
          <w:tab w:val="clear" w:pos="567"/>
        </w:tabs>
        <w:spacing w:line="240" w:lineRule="auto"/>
        <w:jc w:val="both"/>
        <w:rPr>
          <w:szCs w:val="22"/>
        </w:rPr>
      </w:pPr>
      <w:r w:rsidRPr="001B6B48">
        <w:rPr>
          <w:szCs w:val="22"/>
        </w:rPr>
        <w:t>Po použití si umy</w:t>
      </w:r>
      <w:r>
        <w:rPr>
          <w:szCs w:val="22"/>
        </w:rPr>
        <w:t>ť</w:t>
      </w:r>
      <w:r w:rsidRPr="001B6B48">
        <w:rPr>
          <w:szCs w:val="22"/>
        </w:rPr>
        <w:t xml:space="preserve"> ruky.</w:t>
      </w:r>
    </w:p>
    <w:p w14:paraId="31BFBF18" w14:textId="77777777" w:rsidR="00310295" w:rsidRPr="001B6B48" w:rsidRDefault="00310295" w:rsidP="00310295">
      <w:pPr>
        <w:tabs>
          <w:tab w:val="clear" w:pos="567"/>
        </w:tabs>
        <w:spacing w:line="240" w:lineRule="auto"/>
        <w:jc w:val="both"/>
        <w:rPr>
          <w:szCs w:val="22"/>
        </w:rPr>
      </w:pPr>
      <w:r w:rsidRPr="001B6B48">
        <w:rPr>
          <w:szCs w:val="22"/>
        </w:rPr>
        <w:t>V prípade náhodného požitia jednej alebo viacerých tabliet vyhľadať ihneď lekársku pomoc a ukázať písomnú informáciu pre používateľov alebo obal lekárovi.</w:t>
      </w:r>
    </w:p>
    <w:p w14:paraId="2412DC61" w14:textId="77777777" w:rsidR="00310295" w:rsidRPr="00977A9B" w:rsidRDefault="00310295" w:rsidP="00310295">
      <w:pPr>
        <w:tabs>
          <w:tab w:val="clear" w:pos="567"/>
        </w:tabs>
        <w:spacing w:line="240" w:lineRule="auto"/>
        <w:rPr>
          <w:szCs w:val="22"/>
        </w:rPr>
      </w:pPr>
    </w:p>
    <w:p w14:paraId="029D34DB" w14:textId="77777777" w:rsidR="00310295" w:rsidRPr="00977A9B" w:rsidRDefault="00310295" w:rsidP="00310295">
      <w:pPr>
        <w:keepNext/>
        <w:keepLines/>
        <w:tabs>
          <w:tab w:val="clear" w:pos="567"/>
        </w:tabs>
        <w:spacing w:line="240" w:lineRule="auto"/>
        <w:rPr>
          <w:szCs w:val="22"/>
        </w:rPr>
      </w:pPr>
      <w:r>
        <w:rPr>
          <w:b/>
          <w:szCs w:val="22"/>
        </w:rPr>
        <w:t>4.6</w:t>
      </w:r>
      <w:r>
        <w:rPr>
          <w:b/>
          <w:szCs w:val="22"/>
        </w:rPr>
        <w:tab/>
        <w:t>Nežiaduce účinky (frekvencia výskytu a závažnosť)</w:t>
      </w:r>
    </w:p>
    <w:p w14:paraId="64017133" w14:textId="77777777" w:rsidR="00310295" w:rsidRPr="00977A9B" w:rsidRDefault="00310295" w:rsidP="00310295">
      <w:pPr>
        <w:keepNext/>
        <w:keepLines/>
        <w:tabs>
          <w:tab w:val="clear" w:pos="567"/>
        </w:tabs>
        <w:spacing w:line="240" w:lineRule="auto"/>
        <w:rPr>
          <w:szCs w:val="22"/>
        </w:rPr>
      </w:pPr>
    </w:p>
    <w:p w14:paraId="2660A1D9" w14:textId="77777777" w:rsidR="00310295" w:rsidRPr="00977A9B" w:rsidRDefault="00310295" w:rsidP="00310295">
      <w:pPr>
        <w:tabs>
          <w:tab w:val="clear" w:pos="567"/>
        </w:tabs>
        <w:spacing w:line="240" w:lineRule="auto"/>
        <w:jc w:val="both"/>
        <w:rPr>
          <w:szCs w:val="22"/>
        </w:rPr>
      </w:pPr>
      <w:r>
        <w:t xml:space="preserve">Príležitostne bolo zaznamenané vracanie a hnačka. Tieto účinky sú v zásade prechodného charakteru a po zastavení liečby sa skončia. U psov, ktorým bola podaná odporúčaná liečebná dávka, boli vo veľmi zriedkavých prípadoch hlásené poruchy obličiek a/alebo pečene. U liečených psov boli zriedkavo hlásené poruchy nervového systému. </w:t>
      </w:r>
    </w:p>
    <w:p w14:paraId="642DD706" w14:textId="77777777" w:rsidR="00310295" w:rsidRPr="00977A9B" w:rsidRDefault="00310295" w:rsidP="00310295">
      <w:pPr>
        <w:tabs>
          <w:tab w:val="clear" w:pos="567"/>
        </w:tabs>
        <w:spacing w:line="240" w:lineRule="auto"/>
        <w:jc w:val="both"/>
        <w:rPr>
          <w:szCs w:val="22"/>
        </w:rPr>
      </w:pPr>
    </w:p>
    <w:p w14:paraId="4D9EEF2D" w14:textId="77777777" w:rsidR="00310295" w:rsidRPr="00977A9B" w:rsidRDefault="00310295" w:rsidP="00310295">
      <w:pPr>
        <w:tabs>
          <w:tab w:val="clear" w:pos="567"/>
        </w:tabs>
        <w:spacing w:line="240" w:lineRule="auto"/>
        <w:jc w:val="both"/>
        <w:rPr>
          <w:szCs w:val="22"/>
        </w:rPr>
      </w:pPr>
      <w:r>
        <w:t xml:space="preserve">Ak sa objavia nežiaduce účinky ako vracanie, opakovaná hnačka, prítomnosť krvi vo výkaloch, náhla strata hmotnosti, </w:t>
      </w:r>
      <w:proofErr w:type="spellStart"/>
      <w:r>
        <w:t>anorexia</w:t>
      </w:r>
      <w:proofErr w:type="spellEnd"/>
      <w:r>
        <w:t xml:space="preserve">, letargia, zhoršenie obličkových a pečeňových biochemických parametrov, používanie lieku je potrebné zastaviť a vyhľadať pomoc veterinárneho lekára. Tak ako pri iných NSAID sa môžu vyskytnúť závažné nežiaduce účinky, ktoré vo veľmi zriedkavých prípadoch môžu byť smrteľné. </w:t>
      </w:r>
    </w:p>
    <w:p w14:paraId="654A5DB3" w14:textId="77777777" w:rsidR="00310295" w:rsidRPr="00977A9B" w:rsidRDefault="00310295" w:rsidP="00310295">
      <w:pPr>
        <w:tabs>
          <w:tab w:val="clear" w:pos="567"/>
        </w:tabs>
        <w:spacing w:line="240" w:lineRule="auto"/>
        <w:jc w:val="both"/>
        <w:rPr>
          <w:szCs w:val="22"/>
        </w:rPr>
      </w:pPr>
    </w:p>
    <w:p w14:paraId="70F97963" w14:textId="77777777" w:rsidR="00310295" w:rsidRPr="001B6B48" w:rsidRDefault="00310295" w:rsidP="00310295">
      <w:pPr>
        <w:tabs>
          <w:tab w:val="clear" w:pos="567"/>
        </w:tabs>
        <w:spacing w:line="240" w:lineRule="auto"/>
        <w:jc w:val="both"/>
      </w:pPr>
      <w:r w:rsidRPr="001B6B48">
        <w:t>Frekvencia výskytu nežiaducich účinkov sa definuje použitím nasledujúceho pravidla:</w:t>
      </w:r>
    </w:p>
    <w:p w14:paraId="2DB2B13E" w14:textId="77777777" w:rsidR="00310295" w:rsidRPr="001B6B48" w:rsidRDefault="00310295" w:rsidP="00310295">
      <w:pPr>
        <w:numPr>
          <w:ilvl w:val="0"/>
          <w:numId w:val="2"/>
        </w:numPr>
        <w:tabs>
          <w:tab w:val="clear" w:pos="567"/>
        </w:tabs>
        <w:spacing w:line="240" w:lineRule="auto"/>
        <w:jc w:val="both"/>
      </w:pPr>
      <w:r w:rsidRPr="001B6B48">
        <w:t>veľmi časté (nežiaduce účinky sa prejavili u viac ako 1 z 10 liečených zvierat)</w:t>
      </w:r>
    </w:p>
    <w:p w14:paraId="3B466F1D" w14:textId="77777777" w:rsidR="00310295" w:rsidRPr="001B6B48" w:rsidRDefault="00310295" w:rsidP="00310295">
      <w:pPr>
        <w:numPr>
          <w:ilvl w:val="0"/>
          <w:numId w:val="2"/>
        </w:numPr>
        <w:tabs>
          <w:tab w:val="clear" w:pos="567"/>
        </w:tabs>
        <w:spacing w:line="240" w:lineRule="auto"/>
        <w:jc w:val="both"/>
      </w:pPr>
      <w:r w:rsidRPr="001B6B48">
        <w:t>časté (u viac ako 1 ale menej ako 10 zo 100 liečených zvierat)</w:t>
      </w:r>
    </w:p>
    <w:p w14:paraId="18219257" w14:textId="77777777" w:rsidR="00310295" w:rsidRPr="001B6B48" w:rsidRDefault="00310295" w:rsidP="00310295">
      <w:pPr>
        <w:numPr>
          <w:ilvl w:val="0"/>
          <w:numId w:val="2"/>
        </w:numPr>
        <w:tabs>
          <w:tab w:val="clear" w:pos="567"/>
        </w:tabs>
        <w:spacing w:line="240" w:lineRule="auto"/>
        <w:jc w:val="both"/>
      </w:pPr>
      <w:r w:rsidRPr="001B6B48">
        <w:t>menej časté (u viac ako 1 ale menej ako 10 z 1 000 liečených zvierat)</w:t>
      </w:r>
    </w:p>
    <w:p w14:paraId="5AF7CF2C" w14:textId="77777777" w:rsidR="00310295" w:rsidRPr="001B6B48" w:rsidRDefault="00310295" w:rsidP="00310295">
      <w:pPr>
        <w:numPr>
          <w:ilvl w:val="0"/>
          <w:numId w:val="2"/>
        </w:numPr>
        <w:tabs>
          <w:tab w:val="clear" w:pos="567"/>
        </w:tabs>
        <w:spacing w:line="240" w:lineRule="auto"/>
        <w:jc w:val="both"/>
      </w:pPr>
      <w:r w:rsidRPr="001B6B48">
        <w:t>zriedkavé (u viac ako 1 ale menej ako 10 z 10 000 liečených  zvierat)</w:t>
      </w:r>
    </w:p>
    <w:p w14:paraId="6FD3B455" w14:textId="77777777" w:rsidR="00310295" w:rsidRPr="001B6B48" w:rsidRDefault="00310295" w:rsidP="00310295">
      <w:pPr>
        <w:numPr>
          <w:ilvl w:val="0"/>
          <w:numId w:val="2"/>
        </w:numPr>
        <w:tabs>
          <w:tab w:val="clear" w:pos="567"/>
        </w:tabs>
        <w:spacing w:line="240" w:lineRule="auto"/>
        <w:jc w:val="both"/>
      </w:pPr>
      <w:r w:rsidRPr="001B6B48">
        <w:t>veľmi zriedkavé (u menej ako 1 z 10 000 liečených zvierat, vrátane ojedinelých hlásení)</w:t>
      </w:r>
      <w:r>
        <w:t>.</w:t>
      </w:r>
      <w:r w:rsidRPr="001B6B48">
        <w:t xml:space="preserve"> </w:t>
      </w:r>
    </w:p>
    <w:p w14:paraId="27BA098E" w14:textId="77777777" w:rsidR="00310295" w:rsidRPr="00977A9B" w:rsidRDefault="00310295" w:rsidP="00310295">
      <w:pPr>
        <w:tabs>
          <w:tab w:val="clear" w:pos="567"/>
        </w:tabs>
        <w:spacing w:line="240" w:lineRule="auto"/>
        <w:rPr>
          <w:szCs w:val="22"/>
        </w:rPr>
      </w:pPr>
    </w:p>
    <w:p w14:paraId="270D5CFC" w14:textId="77777777" w:rsidR="00310295" w:rsidRPr="00977A9B" w:rsidRDefault="00310295" w:rsidP="00310295">
      <w:pPr>
        <w:keepNext/>
        <w:keepLines/>
        <w:tabs>
          <w:tab w:val="clear" w:pos="567"/>
        </w:tabs>
        <w:spacing w:line="240" w:lineRule="auto"/>
        <w:rPr>
          <w:szCs w:val="22"/>
        </w:rPr>
      </w:pPr>
      <w:r>
        <w:rPr>
          <w:b/>
          <w:szCs w:val="22"/>
        </w:rPr>
        <w:t>4.7</w:t>
      </w:r>
      <w:r>
        <w:rPr>
          <w:b/>
          <w:szCs w:val="22"/>
        </w:rPr>
        <w:tab/>
        <w:t>Použitie počas gravidity, laktácie, znášky</w:t>
      </w:r>
    </w:p>
    <w:p w14:paraId="46B50591" w14:textId="77777777" w:rsidR="00310295" w:rsidRPr="00977A9B" w:rsidRDefault="00310295" w:rsidP="00310295">
      <w:pPr>
        <w:keepNext/>
        <w:keepLines/>
        <w:tabs>
          <w:tab w:val="clear" w:pos="567"/>
        </w:tabs>
        <w:spacing w:line="240" w:lineRule="auto"/>
        <w:rPr>
          <w:szCs w:val="22"/>
        </w:rPr>
      </w:pPr>
    </w:p>
    <w:p w14:paraId="29A3533C" w14:textId="77777777" w:rsidR="00310295" w:rsidRPr="00977A9B" w:rsidRDefault="00310295" w:rsidP="00310295">
      <w:pPr>
        <w:tabs>
          <w:tab w:val="clear" w:pos="567"/>
        </w:tabs>
        <w:spacing w:line="240" w:lineRule="auto"/>
        <w:rPr>
          <w:szCs w:val="22"/>
        </w:rPr>
      </w:pPr>
      <w:r>
        <w:t>Nepoužívať u gravidných a </w:t>
      </w:r>
      <w:proofErr w:type="spellStart"/>
      <w:r>
        <w:t>laktujúcich</w:t>
      </w:r>
      <w:proofErr w:type="spellEnd"/>
      <w:r>
        <w:t xml:space="preserve"> súk. </w:t>
      </w:r>
    </w:p>
    <w:p w14:paraId="79BCEA2D" w14:textId="77777777" w:rsidR="00310295" w:rsidRPr="00977A9B" w:rsidRDefault="00310295" w:rsidP="00310295">
      <w:pPr>
        <w:tabs>
          <w:tab w:val="clear" w:pos="567"/>
        </w:tabs>
        <w:spacing w:line="240" w:lineRule="auto"/>
        <w:rPr>
          <w:szCs w:val="22"/>
        </w:rPr>
      </w:pPr>
      <w:r>
        <w:lastRenderedPageBreak/>
        <w:t xml:space="preserve">Laboratórne štúdie u králikov preukázali </w:t>
      </w:r>
      <w:proofErr w:type="spellStart"/>
      <w:r>
        <w:t>maternotoxické</w:t>
      </w:r>
      <w:proofErr w:type="spellEnd"/>
      <w:r>
        <w:t xml:space="preserve"> a </w:t>
      </w:r>
      <w:proofErr w:type="spellStart"/>
      <w:r>
        <w:t>fetotoxické</w:t>
      </w:r>
      <w:proofErr w:type="spellEnd"/>
      <w:r>
        <w:t xml:space="preserve"> účinky pri podávaní dávky približne rovnakej, aká je odporúčaná na liečbu psov.</w:t>
      </w:r>
    </w:p>
    <w:p w14:paraId="5F70C831" w14:textId="77777777" w:rsidR="00310295" w:rsidRPr="00977A9B" w:rsidRDefault="00310295" w:rsidP="00310295">
      <w:pPr>
        <w:tabs>
          <w:tab w:val="clear" w:pos="567"/>
        </w:tabs>
        <w:spacing w:line="240" w:lineRule="auto"/>
        <w:rPr>
          <w:szCs w:val="22"/>
        </w:rPr>
      </w:pPr>
    </w:p>
    <w:p w14:paraId="04BCE5C8" w14:textId="77777777" w:rsidR="00310295" w:rsidRPr="00977A9B" w:rsidRDefault="00310295" w:rsidP="00310295">
      <w:pPr>
        <w:keepNext/>
        <w:keepLines/>
        <w:tabs>
          <w:tab w:val="clear" w:pos="567"/>
        </w:tabs>
        <w:spacing w:line="240" w:lineRule="auto"/>
        <w:rPr>
          <w:szCs w:val="22"/>
        </w:rPr>
      </w:pPr>
      <w:r>
        <w:rPr>
          <w:b/>
          <w:szCs w:val="22"/>
        </w:rPr>
        <w:t>4.8</w:t>
      </w:r>
      <w:r>
        <w:rPr>
          <w:b/>
          <w:szCs w:val="22"/>
        </w:rPr>
        <w:tab/>
        <w:t>Liekové interakcie a iné formy vzájomného pôsobenia</w:t>
      </w:r>
    </w:p>
    <w:p w14:paraId="5DC7E54C" w14:textId="77777777" w:rsidR="00310295" w:rsidRPr="00977A9B" w:rsidRDefault="00310295" w:rsidP="00310295">
      <w:pPr>
        <w:keepNext/>
        <w:keepLines/>
        <w:tabs>
          <w:tab w:val="clear" w:pos="567"/>
        </w:tabs>
        <w:spacing w:line="240" w:lineRule="auto"/>
        <w:rPr>
          <w:szCs w:val="22"/>
        </w:rPr>
      </w:pPr>
    </w:p>
    <w:p w14:paraId="58B484ED" w14:textId="77777777" w:rsidR="00310295" w:rsidRPr="00977A9B" w:rsidRDefault="00310295" w:rsidP="00310295">
      <w:pPr>
        <w:tabs>
          <w:tab w:val="clear" w:pos="567"/>
        </w:tabs>
        <w:spacing w:line="240" w:lineRule="auto"/>
        <w:jc w:val="both"/>
        <w:rPr>
          <w:szCs w:val="22"/>
        </w:rPr>
      </w:pPr>
      <w:r>
        <w:t xml:space="preserve">Predchádzajúca liečba inými protizápalovými látkami môže vyústiť do ďalších alebo zvýšených vedľajších účinkov. Z tohto dôvodu má byť zabezpečené obdobie bez podávania takýchto liekov najmenej 24 hodín pred zahájením liečby týmto liekom. V období bez liečby však treba brať do úvahy </w:t>
      </w:r>
      <w:proofErr w:type="spellStart"/>
      <w:r>
        <w:t>farmakokinetické</w:t>
      </w:r>
      <w:proofErr w:type="spellEnd"/>
      <w:r>
        <w:t xml:space="preserve"> vlastnosti liekov používaných predtým. </w:t>
      </w:r>
    </w:p>
    <w:p w14:paraId="205C5CA7" w14:textId="77777777" w:rsidR="00310295" w:rsidRPr="00977A9B" w:rsidRDefault="00310295" w:rsidP="00310295">
      <w:pPr>
        <w:tabs>
          <w:tab w:val="clear" w:pos="567"/>
        </w:tabs>
        <w:spacing w:line="240" w:lineRule="auto"/>
        <w:jc w:val="both"/>
        <w:rPr>
          <w:szCs w:val="22"/>
        </w:rPr>
      </w:pPr>
    </w:p>
    <w:p w14:paraId="125B435E" w14:textId="77777777" w:rsidR="00310295" w:rsidRPr="00977A9B" w:rsidRDefault="00310295" w:rsidP="00310295">
      <w:pPr>
        <w:tabs>
          <w:tab w:val="clear" w:pos="567"/>
        </w:tabs>
        <w:spacing w:line="240" w:lineRule="auto"/>
        <w:jc w:val="both"/>
        <w:rPr>
          <w:szCs w:val="22"/>
        </w:rPr>
      </w:pPr>
      <w:r>
        <w:t xml:space="preserve">Tento veterinárny liek nesmie byť podávaný spolu s inými NSAID alebo </w:t>
      </w:r>
      <w:proofErr w:type="spellStart"/>
      <w:r>
        <w:t>glukokortikosteroidmi</w:t>
      </w:r>
      <w:proofErr w:type="spellEnd"/>
      <w:r>
        <w:t xml:space="preserve">. U zvierat, ktorým sa podávajú </w:t>
      </w:r>
      <w:proofErr w:type="spellStart"/>
      <w:r>
        <w:t>nesteroidné</w:t>
      </w:r>
      <w:proofErr w:type="spellEnd"/>
      <w:r>
        <w:t xml:space="preserve"> protizápalové lieky, môžu </w:t>
      </w:r>
      <w:proofErr w:type="spellStart"/>
      <w:r>
        <w:t>kortikosteroidy</w:t>
      </w:r>
      <w:proofErr w:type="spellEnd"/>
      <w:r>
        <w:t xml:space="preserve"> spôsobiť zhoršenie </w:t>
      </w:r>
      <w:proofErr w:type="spellStart"/>
      <w:r>
        <w:t>gastrointestinálnej</w:t>
      </w:r>
      <w:proofErr w:type="spellEnd"/>
      <w:r>
        <w:t xml:space="preserve"> </w:t>
      </w:r>
      <w:proofErr w:type="spellStart"/>
      <w:r>
        <w:t>ulcerácie</w:t>
      </w:r>
      <w:proofErr w:type="spellEnd"/>
      <w:r>
        <w:t>.</w:t>
      </w:r>
    </w:p>
    <w:p w14:paraId="523438AD" w14:textId="77777777" w:rsidR="00310295" w:rsidRPr="00977A9B" w:rsidRDefault="00310295" w:rsidP="00310295">
      <w:pPr>
        <w:tabs>
          <w:tab w:val="clear" w:pos="567"/>
        </w:tabs>
        <w:spacing w:line="240" w:lineRule="auto"/>
        <w:jc w:val="both"/>
        <w:rPr>
          <w:szCs w:val="22"/>
        </w:rPr>
      </w:pPr>
    </w:p>
    <w:p w14:paraId="386F2249" w14:textId="77777777" w:rsidR="00310295" w:rsidRPr="00977A9B" w:rsidRDefault="00310295" w:rsidP="00310295">
      <w:pPr>
        <w:tabs>
          <w:tab w:val="clear" w:pos="567"/>
        </w:tabs>
        <w:spacing w:line="240" w:lineRule="auto"/>
        <w:jc w:val="both"/>
        <w:rPr>
          <w:szCs w:val="22"/>
        </w:rPr>
      </w:pPr>
      <w:r>
        <w:t xml:space="preserve">Sprievodná liečba molekulami vykazujúcimi účinok na </w:t>
      </w:r>
      <w:proofErr w:type="spellStart"/>
      <w:r>
        <w:t>renálny</w:t>
      </w:r>
      <w:proofErr w:type="spellEnd"/>
      <w:r>
        <w:t xml:space="preserve"> prietok krvi, napr. diuretiká alebo inhibítory enzýmu konvertujúceho </w:t>
      </w:r>
      <w:proofErr w:type="spellStart"/>
      <w:r>
        <w:t>angiotenzín</w:t>
      </w:r>
      <w:proofErr w:type="spellEnd"/>
      <w:r>
        <w:t xml:space="preserve"> (ACE), má byť predmetom klinického sledovania. Je nutné vyhnúť sa súčasnému podávaniu potenciálne </w:t>
      </w:r>
      <w:proofErr w:type="spellStart"/>
      <w:r>
        <w:t>nefrotoxických</w:t>
      </w:r>
      <w:proofErr w:type="spellEnd"/>
      <w:r>
        <w:t xml:space="preserve"> liekov </w:t>
      </w:r>
      <w:bookmarkStart w:id="4" w:name="_Hlk73452530"/>
      <w:r>
        <w:t>kvôli</w:t>
      </w:r>
      <w:bookmarkEnd w:id="4"/>
      <w:r>
        <w:t xml:space="preserve"> zvýšenému riziku </w:t>
      </w:r>
      <w:proofErr w:type="spellStart"/>
      <w:r>
        <w:t>renálnej</w:t>
      </w:r>
      <w:proofErr w:type="spellEnd"/>
      <w:r>
        <w:t xml:space="preserve"> toxicity. Pretože anestetiká môžu ovplyvniť </w:t>
      </w:r>
      <w:proofErr w:type="spellStart"/>
      <w:r>
        <w:t>renálnu</w:t>
      </w:r>
      <w:proofErr w:type="spellEnd"/>
      <w:r>
        <w:t xml:space="preserve"> </w:t>
      </w:r>
      <w:proofErr w:type="spellStart"/>
      <w:r>
        <w:t>perfúziu</w:t>
      </w:r>
      <w:proofErr w:type="spellEnd"/>
      <w:r>
        <w:t xml:space="preserve">, je potrebné zvážiť použitie </w:t>
      </w:r>
      <w:proofErr w:type="spellStart"/>
      <w:r>
        <w:t>parenterálnej</w:t>
      </w:r>
      <w:proofErr w:type="spellEnd"/>
      <w:r>
        <w:t xml:space="preserve"> fluidnej terapie počas chirurgického zákroku z dôvodu zníženia možných </w:t>
      </w:r>
      <w:proofErr w:type="spellStart"/>
      <w:r>
        <w:t>renálnych</w:t>
      </w:r>
      <w:proofErr w:type="spellEnd"/>
      <w:r>
        <w:t xml:space="preserve"> komplikácií počas </w:t>
      </w:r>
      <w:proofErr w:type="spellStart"/>
      <w:r>
        <w:t>perioperatívneho</w:t>
      </w:r>
      <w:proofErr w:type="spellEnd"/>
      <w:r>
        <w:t xml:space="preserve"> používania NSAID. </w:t>
      </w:r>
    </w:p>
    <w:p w14:paraId="1A831168" w14:textId="77777777" w:rsidR="00310295" w:rsidRPr="00977A9B" w:rsidRDefault="00310295" w:rsidP="00310295">
      <w:pPr>
        <w:tabs>
          <w:tab w:val="clear" w:pos="567"/>
        </w:tabs>
        <w:spacing w:line="240" w:lineRule="auto"/>
        <w:jc w:val="both"/>
        <w:rPr>
          <w:szCs w:val="22"/>
        </w:rPr>
      </w:pPr>
    </w:p>
    <w:p w14:paraId="313F6FD0" w14:textId="77777777" w:rsidR="00310295" w:rsidRPr="00977A9B" w:rsidRDefault="00310295" w:rsidP="00310295">
      <w:pPr>
        <w:tabs>
          <w:tab w:val="clear" w:pos="567"/>
        </w:tabs>
        <w:spacing w:line="240" w:lineRule="auto"/>
        <w:jc w:val="both"/>
        <w:rPr>
          <w:szCs w:val="22"/>
        </w:rPr>
      </w:pPr>
      <w:r>
        <w:t xml:space="preserve">Súčasné používanie iných účinných látok, ktoré majú vysokú schopnosť väzby na proteíny, môže konkurovať </w:t>
      </w:r>
      <w:proofErr w:type="spellStart"/>
      <w:r>
        <w:t>firocoxibu</w:t>
      </w:r>
      <w:proofErr w:type="spellEnd"/>
      <w:r>
        <w:t xml:space="preserve"> pri naviazaní, čo môže viesť k toxickým účinkom.</w:t>
      </w:r>
    </w:p>
    <w:p w14:paraId="69B15EC5" w14:textId="77777777" w:rsidR="00310295" w:rsidRPr="00977A9B" w:rsidRDefault="00310295" w:rsidP="00310295">
      <w:pPr>
        <w:tabs>
          <w:tab w:val="clear" w:pos="567"/>
        </w:tabs>
        <w:spacing w:line="240" w:lineRule="auto"/>
        <w:rPr>
          <w:szCs w:val="22"/>
        </w:rPr>
      </w:pPr>
    </w:p>
    <w:p w14:paraId="548D8E19" w14:textId="77777777" w:rsidR="00310295" w:rsidRPr="00977A9B" w:rsidRDefault="00310295" w:rsidP="00310295">
      <w:pPr>
        <w:keepNext/>
        <w:keepLines/>
        <w:tabs>
          <w:tab w:val="clear" w:pos="567"/>
        </w:tabs>
        <w:spacing w:line="240" w:lineRule="auto"/>
        <w:rPr>
          <w:szCs w:val="22"/>
        </w:rPr>
      </w:pPr>
      <w:r>
        <w:rPr>
          <w:b/>
          <w:szCs w:val="22"/>
        </w:rPr>
        <w:t>4.9</w:t>
      </w:r>
      <w:r>
        <w:rPr>
          <w:b/>
          <w:szCs w:val="22"/>
        </w:rPr>
        <w:tab/>
      </w:r>
      <w:r>
        <w:rPr>
          <w:b/>
          <w:bCs/>
          <w:szCs w:val="22"/>
        </w:rPr>
        <w:t>Dávkovanie a spôsob podania lieku</w:t>
      </w:r>
    </w:p>
    <w:p w14:paraId="55912973" w14:textId="77777777" w:rsidR="00310295" w:rsidRPr="00977A9B" w:rsidRDefault="00310295" w:rsidP="00310295">
      <w:pPr>
        <w:keepNext/>
        <w:keepLines/>
        <w:tabs>
          <w:tab w:val="clear" w:pos="567"/>
        </w:tabs>
        <w:spacing w:line="240" w:lineRule="auto"/>
        <w:rPr>
          <w:szCs w:val="22"/>
        </w:rPr>
      </w:pPr>
    </w:p>
    <w:p w14:paraId="3CF00ED9" w14:textId="77777777" w:rsidR="00310295" w:rsidRPr="00977A9B" w:rsidRDefault="00310295" w:rsidP="00310295">
      <w:pPr>
        <w:tabs>
          <w:tab w:val="clear" w:pos="567"/>
        </w:tabs>
        <w:spacing w:line="240" w:lineRule="auto"/>
        <w:rPr>
          <w:szCs w:val="22"/>
        </w:rPr>
      </w:pPr>
      <w:r>
        <w:t xml:space="preserve">Perorálne podanie. </w:t>
      </w:r>
    </w:p>
    <w:p w14:paraId="60766E27" w14:textId="77777777" w:rsidR="00310295" w:rsidRPr="00977A9B" w:rsidRDefault="00310295" w:rsidP="00310295">
      <w:pPr>
        <w:tabs>
          <w:tab w:val="clear" w:pos="567"/>
        </w:tabs>
        <w:spacing w:line="240" w:lineRule="auto"/>
        <w:rPr>
          <w:szCs w:val="22"/>
        </w:rPr>
      </w:pPr>
    </w:p>
    <w:p w14:paraId="3A6CA769" w14:textId="77777777" w:rsidR="00310295" w:rsidRPr="00977A9B" w:rsidRDefault="00310295" w:rsidP="00310295">
      <w:pPr>
        <w:tabs>
          <w:tab w:val="clear" w:pos="567"/>
        </w:tabs>
        <w:spacing w:line="240" w:lineRule="auto"/>
        <w:jc w:val="both"/>
        <w:rPr>
          <w:szCs w:val="22"/>
          <w:u w:val="single"/>
        </w:rPr>
      </w:pPr>
      <w:proofErr w:type="spellStart"/>
      <w:r>
        <w:rPr>
          <w:szCs w:val="22"/>
          <w:u w:val="single"/>
        </w:rPr>
        <w:t>Osteoartritída</w:t>
      </w:r>
      <w:proofErr w:type="spellEnd"/>
      <w:r>
        <w:rPr>
          <w:szCs w:val="22"/>
          <w:u w:val="single"/>
        </w:rPr>
        <w:t xml:space="preserve">: </w:t>
      </w:r>
    </w:p>
    <w:p w14:paraId="755F276E" w14:textId="77777777" w:rsidR="00310295" w:rsidRPr="00977A9B" w:rsidRDefault="00310295" w:rsidP="00310295">
      <w:pPr>
        <w:tabs>
          <w:tab w:val="clear" w:pos="567"/>
        </w:tabs>
        <w:spacing w:line="240" w:lineRule="auto"/>
        <w:jc w:val="both"/>
        <w:rPr>
          <w:szCs w:val="22"/>
        </w:rPr>
      </w:pPr>
      <w:r>
        <w:t xml:space="preserve">Podať 5 mg </w:t>
      </w:r>
      <w:bookmarkStart w:id="5" w:name="_Hlk37084511"/>
      <w:proofErr w:type="spellStart"/>
      <w:r>
        <w:t>firocoxibu</w:t>
      </w:r>
      <w:bookmarkEnd w:id="5"/>
      <w:proofErr w:type="spellEnd"/>
      <w:r>
        <w:t xml:space="preserve"> na kg živej hmotnosti jedenkrát denne ako je uvedené v tabuľke. </w:t>
      </w:r>
    </w:p>
    <w:p w14:paraId="5E78A151" w14:textId="77777777" w:rsidR="00310295" w:rsidRPr="00977A9B" w:rsidRDefault="00310295" w:rsidP="00310295">
      <w:pPr>
        <w:tabs>
          <w:tab w:val="clear" w:pos="567"/>
        </w:tabs>
        <w:spacing w:line="240" w:lineRule="auto"/>
        <w:jc w:val="both"/>
        <w:rPr>
          <w:szCs w:val="22"/>
        </w:rPr>
      </w:pPr>
      <w:r>
        <w:t xml:space="preserve">Trvanie liečby bude závisieť od pozorovaného účinku. Nakoľko vykonané pokusy nepresiahli 90 dní, dlhodobé podávanie musí byť starostlivo uvážené a pod pravidelným veterinárnym dohľadom. </w:t>
      </w:r>
    </w:p>
    <w:p w14:paraId="54D19217" w14:textId="77777777" w:rsidR="00310295" w:rsidRPr="00977A9B" w:rsidRDefault="00310295" w:rsidP="00310295">
      <w:pPr>
        <w:tabs>
          <w:tab w:val="clear" w:pos="567"/>
        </w:tabs>
        <w:spacing w:line="240" w:lineRule="auto"/>
        <w:jc w:val="both"/>
        <w:rPr>
          <w:szCs w:val="22"/>
        </w:rPr>
      </w:pPr>
    </w:p>
    <w:p w14:paraId="06DE6B41" w14:textId="77777777" w:rsidR="00310295" w:rsidRPr="00977A9B" w:rsidRDefault="00310295" w:rsidP="00310295">
      <w:pPr>
        <w:tabs>
          <w:tab w:val="clear" w:pos="567"/>
        </w:tabs>
        <w:spacing w:line="240" w:lineRule="auto"/>
        <w:jc w:val="both"/>
        <w:rPr>
          <w:szCs w:val="22"/>
        </w:rPr>
      </w:pPr>
      <w:r>
        <w:rPr>
          <w:szCs w:val="22"/>
          <w:u w:val="single"/>
        </w:rPr>
        <w:t xml:space="preserve">Zmiernenie pooperačných bolestí: </w:t>
      </w:r>
    </w:p>
    <w:p w14:paraId="1DC5497F" w14:textId="77777777" w:rsidR="00310295" w:rsidRPr="00977A9B" w:rsidRDefault="00310295" w:rsidP="00310295">
      <w:pPr>
        <w:tabs>
          <w:tab w:val="clear" w:pos="567"/>
        </w:tabs>
        <w:spacing w:line="240" w:lineRule="auto"/>
        <w:jc w:val="both"/>
        <w:rPr>
          <w:szCs w:val="22"/>
        </w:rPr>
      </w:pPr>
      <w:r>
        <w:t xml:space="preserve">Podať 5 mg </w:t>
      </w:r>
      <w:proofErr w:type="spellStart"/>
      <w:r>
        <w:t>firocoxibu</w:t>
      </w:r>
      <w:proofErr w:type="spellEnd"/>
      <w:r>
        <w:t xml:space="preserve"> na kg živej hmotnosti jedenkrát denne ako je uvedené v tabuľke po dobu 3 dní, ak je to potrebné. Prvá dávka by mala byť podaná približne 2 hodiny pred zákrokom. </w:t>
      </w:r>
    </w:p>
    <w:p w14:paraId="34A15F69" w14:textId="77777777" w:rsidR="00310295" w:rsidRPr="00977A9B" w:rsidRDefault="00310295" w:rsidP="00310295">
      <w:pPr>
        <w:tabs>
          <w:tab w:val="clear" w:pos="567"/>
        </w:tabs>
        <w:spacing w:line="240" w:lineRule="auto"/>
        <w:jc w:val="both"/>
        <w:rPr>
          <w:szCs w:val="22"/>
        </w:rPr>
      </w:pPr>
    </w:p>
    <w:p w14:paraId="2DD6038E" w14:textId="77777777" w:rsidR="00310295" w:rsidRDefault="00310295" w:rsidP="00310295">
      <w:pPr>
        <w:tabs>
          <w:tab w:val="clear" w:pos="567"/>
        </w:tabs>
        <w:spacing w:line="240" w:lineRule="auto"/>
        <w:jc w:val="both"/>
      </w:pPr>
      <w:r>
        <w:t>Po ortopedickej operácii a v závislosti od pozorovanej odpovede sa v liečbe s použitím rovnakého denného dávkovacieho režimu môže pokračovať aj po prvých 3 dňoch podľa zváženia ošetrujúceho veterinárneho lekára.</w:t>
      </w:r>
    </w:p>
    <w:p w14:paraId="06533236" w14:textId="77777777" w:rsidR="00310295" w:rsidRDefault="00310295" w:rsidP="00310295">
      <w:pPr>
        <w:tabs>
          <w:tab w:val="clear" w:pos="567"/>
        </w:tabs>
        <w:spacing w:line="240" w:lineRule="auto"/>
        <w:jc w:val="both"/>
      </w:pPr>
    </w:p>
    <w:p w14:paraId="40B9EA01" w14:textId="77777777" w:rsidR="00310295" w:rsidRDefault="00310295" w:rsidP="00310295">
      <w:pPr>
        <w:tabs>
          <w:tab w:val="clear" w:pos="567"/>
        </w:tabs>
        <w:spacing w:line="240" w:lineRule="auto"/>
        <w:jc w:val="both"/>
        <w:rPr>
          <w:szCs w:val="22"/>
        </w:rPr>
      </w:pPr>
      <w:r w:rsidRPr="001B6B48">
        <w:rPr>
          <w:szCs w:val="22"/>
        </w:rPr>
        <w:t>Nasledujúca tabuľka slúži ako pomôcka pri podávaní veterinárneho lieku v odporúčanej dávke.</w:t>
      </w:r>
    </w:p>
    <w:p w14:paraId="3752FE88" w14:textId="77777777" w:rsidR="0080013E" w:rsidRDefault="0080013E" w:rsidP="00310295">
      <w:pPr>
        <w:tabs>
          <w:tab w:val="clear" w:pos="567"/>
        </w:tabs>
        <w:spacing w:line="240" w:lineRule="auto"/>
        <w:jc w:val="both"/>
        <w:rPr>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1917"/>
        <w:gridCol w:w="1701"/>
        <w:gridCol w:w="3119"/>
      </w:tblGrid>
      <w:tr w:rsidR="00310295" w14:paraId="2CB2CE12" w14:textId="77777777" w:rsidTr="00891E42">
        <w:trPr>
          <w:jc w:val="center"/>
        </w:trPr>
        <w:tc>
          <w:tcPr>
            <w:tcW w:w="2302" w:type="dxa"/>
            <w:vMerge w:val="restart"/>
            <w:shd w:val="clear" w:color="auto" w:fill="auto"/>
            <w:vAlign w:val="center"/>
          </w:tcPr>
          <w:p w14:paraId="05FB7CE7" w14:textId="77777777" w:rsidR="00310295" w:rsidRPr="00977A9B" w:rsidRDefault="00310295" w:rsidP="0080013E">
            <w:pPr>
              <w:pStyle w:val="Default"/>
              <w:rPr>
                <w:rFonts w:ascii="Times New Roman" w:hAnsi="Times New Roman" w:cs="Times New Roman"/>
                <w:sz w:val="22"/>
                <w:szCs w:val="22"/>
              </w:rPr>
            </w:pPr>
            <w:r>
              <w:rPr>
                <w:rFonts w:ascii="Times New Roman" w:hAnsi="Times New Roman"/>
                <w:b/>
                <w:bCs/>
                <w:sz w:val="22"/>
                <w:szCs w:val="22"/>
              </w:rPr>
              <w:t>Živá hmotnosť (kg)</w:t>
            </w:r>
          </w:p>
        </w:tc>
        <w:tc>
          <w:tcPr>
            <w:tcW w:w="3618" w:type="dxa"/>
            <w:gridSpan w:val="2"/>
            <w:shd w:val="clear" w:color="auto" w:fill="auto"/>
            <w:vAlign w:val="center"/>
          </w:tcPr>
          <w:p w14:paraId="1BF36710" w14:textId="77777777" w:rsidR="00310295" w:rsidRPr="00977A9B" w:rsidRDefault="00310295" w:rsidP="00891E42">
            <w:pPr>
              <w:pStyle w:val="Default"/>
              <w:jc w:val="center"/>
              <w:rPr>
                <w:rFonts w:ascii="Times New Roman" w:hAnsi="Times New Roman" w:cs="Times New Roman"/>
                <w:sz w:val="22"/>
                <w:szCs w:val="22"/>
              </w:rPr>
            </w:pPr>
            <w:r>
              <w:rPr>
                <w:rFonts w:ascii="Times New Roman" w:hAnsi="Times New Roman"/>
                <w:b/>
                <w:bCs/>
                <w:sz w:val="22"/>
                <w:szCs w:val="22"/>
              </w:rPr>
              <w:t>Počet tabliet podľa veľkosti</w:t>
            </w:r>
          </w:p>
        </w:tc>
        <w:tc>
          <w:tcPr>
            <w:tcW w:w="3119" w:type="dxa"/>
            <w:vMerge w:val="restart"/>
            <w:shd w:val="clear" w:color="auto" w:fill="auto"/>
            <w:vAlign w:val="center"/>
          </w:tcPr>
          <w:p w14:paraId="63C58CAE" w14:textId="77777777" w:rsidR="00310295" w:rsidRPr="00977A9B" w:rsidRDefault="00310295" w:rsidP="00891E42">
            <w:pPr>
              <w:pStyle w:val="Default"/>
              <w:jc w:val="center"/>
              <w:rPr>
                <w:rFonts w:ascii="Times New Roman" w:hAnsi="Times New Roman" w:cs="Times New Roman"/>
                <w:sz w:val="22"/>
                <w:szCs w:val="22"/>
              </w:rPr>
            </w:pPr>
            <w:r>
              <w:rPr>
                <w:rFonts w:ascii="Times New Roman" w:hAnsi="Times New Roman"/>
                <w:b/>
                <w:bCs/>
                <w:sz w:val="22"/>
                <w:szCs w:val="22"/>
              </w:rPr>
              <w:t>Rozsah mg/kg</w:t>
            </w:r>
          </w:p>
        </w:tc>
      </w:tr>
      <w:tr w:rsidR="00310295" w14:paraId="711F24C5" w14:textId="77777777" w:rsidTr="00891E42">
        <w:trPr>
          <w:jc w:val="center"/>
        </w:trPr>
        <w:tc>
          <w:tcPr>
            <w:tcW w:w="2302" w:type="dxa"/>
            <w:vMerge/>
            <w:shd w:val="clear" w:color="auto" w:fill="auto"/>
            <w:vAlign w:val="center"/>
          </w:tcPr>
          <w:p w14:paraId="629860BA" w14:textId="77777777" w:rsidR="00310295" w:rsidRPr="00977A9B" w:rsidRDefault="00310295" w:rsidP="00891E42">
            <w:pPr>
              <w:tabs>
                <w:tab w:val="clear" w:pos="567"/>
              </w:tabs>
              <w:spacing w:line="240" w:lineRule="auto"/>
              <w:jc w:val="center"/>
              <w:rPr>
                <w:szCs w:val="22"/>
              </w:rPr>
            </w:pPr>
          </w:p>
        </w:tc>
        <w:tc>
          <w:tcPr>
            <w:tcW w:w="1917" w:type="dxa"/>
            <w:shd w:val="clear" w:color="auto" w:fill="auto"/>
            <w:vAlign w:val="center"/>
          </w:tcPr>
          <w:p w14:paraId="0AC3B7C2" w14:textId="77777777" w:rsidR="00310295" w:rsidRPr="00977A9B" w:rsidRDefault="00310295" w:rsidP="00891E42">
            <w:pPr>
              <w:pStyle w:val="Default"/>
              <w:jc w:val="center"/>
              <w:rPr>
                <w:rFonts w:ascii="Times New Roman" w:hAnsi="Times New Roman" w:cs="Times New Roman"/>
                <w:sz w:val="22"/>
                <w:szCs w:val="22"/>
              </w:rPr>
            </w:pPr>
            <w:r>
              <w:rPr>
                <w:rFonts w:ascii="Times New Roman" w:hAnsi="Times New Roman"/>
                <w:b/>
                <w:bCs/>
                <w:sz w:val="22"/>
                <w:szCs w:val="22"/>
              </w:rPr>
              <w:t>57 mg</w:t>
            </w:r>
          </w:p>
        </w:tc>
        <w:tc>
          <w:tcPr>
            <w:tcW w:w="1701" w:type="dxa"/>
            <w:shd w:val="clear" w:color="auto" w:fill="auto"/>
            <w:vAlign w:val="center"/>
          </w:tcPr>
          <w:p w14:paraId="116D4E71" w14:textId="77777777" w:rsidR="00310295" w:rsidRPr="00977A9B" w:rsidRDefault="00310295" w:rsidP="00891E42">
            <w:pPr>
              <w:pStyle w:val="Default"/>
              <w:jc w:val="center"/>
              <w:rPr>
                <w:rFonts w:ascii="Times New Roman" w:hAnsi="Times New Roman" w:cs="Times New Roman"/>
                <w:sz w:val="22"/>
                <w:szCs w:val="22"/>
              </w:rPr>
            </w:pPr>
            <w:r>
              <w:rPr>
                <w:rFonts w:ascii="Times New Roman" w:hAnsi="Times New Roman"/>
                <w:b/>
                <w:bCs/>
                <w:sz w:val="22"/>
                <w:szCs w:val="22"/>
              </w:rPr>
              <w:t>227 mg</w:t>
            </w:r>
          </w:p>
        </w:tc>
        <w:tc>
          <w:tcPr>
            <w:tcW w:w="3119" w:type="dxa"/>
            <w:vMerge/>
            <w:shd w:val="clear" w:color="auto" w:fill="auto"/>
            <w:vAlign w:val="center"/>
          </w:tcPr>
          <w:p w14:paraId="29670B09" w14:textId="77777777" w:rsidR="00310295" w:rsidRPr="00977A9B" w:rsidRDefault="00310295" w:rsidP="00891E42">
            <w:pPr>
              <w:tabs>
                <w:tab w:val="clear" w:pos="567"/>
              </w:tabs>
              <w:spacing w:line="240" w:lineRule="auto"/>
              <w:jc w:val="center"/>
              <w:rPr>
                <w:szCs w:val="22"/>
              </w:rPr>
            </w:pPr>
          </w:p>
        </w:tc>
      </w:tr>
      <w:tr w:rsidR="00310295" w14:paraId="53FD2352" w14:textId="77777777" w:rsidTr="00891E42">
        <w:trPr>
          <w:jc w:val="center"/>
        </w:trPr>
        <w:tc>
          <w:tcPr>
            <w:tcW w:w="2302" w:type="dxa"/>
            <w:shd w:val="clear" w:color="auto" w:fill="auto"/>
            <w:vAlign w:val="center"/>
          </w:tcPr>
          <w:p w14:paraId="52D284DD" w14:textId="77777777" w:rsidR="00310295" w:rsidRPr="00977A9B" w:rsidRDefault="00310295" w:rsidP="00891E42">
            <w:pPr>
              <w:tabs>
                <w:tab w:val="clear" w:pos="567"/>
              </w:tabs>
              <w:spacing w:line="240" w:lineRule="auto"/>
              <w:jc w:val="center"/>
              <w:rPr>
                <w:szCs w:val="22"/>
              </w:rPr>
            </w:pPr>
            <w:r>
              <w:t>3,0 – 5,5</w:t>
            </w:r>
          </w:p>
        </w:tc>
        <w:tc>
          <w:tcPr>
            <w:tcW w:w="1917" w:type="dxa"/>
            <w:shd w:val="clear" w:color="auto" w:fill="auto"/>
            <w:vAlign w:val="center"/>
          </w:tcPr>
          <w:p w14:paraId="713FF051" w14:textId="77777777" w:rsidR="00310295" w:rsidRPr="00977A9B" w:rsidRDefault="00310295" w:rsidP="00891E42">
            <w:pPr>
              <w:tabs>
                <w:tab w:val="clear" w:pos="567"/>
              </w:tabs>
              <w:spacing w:line="240" w:lineRule="auto"/>
              <w:jc w:val="center"/>
              <w:rPr>
                <w:szCs w:val="22"/>
              </w:rPr>
            </w:pPr>
            <w:r>
              <w:t>½</w:t>
            </w:r>
          </w:p>
        </w:tc>
        <w:tc>
          <w:tcPr>
            <w:tcW w:w="1701" w:type="dxa"/>
            <w:shd w:val="clear" w:color="auto" w:fill="auto"/>
            <w:vAlign w:val="center"/>
          </w:tcPr>
          <w:p w14:paraId="3CF3520E" w14:textId="77777777" w:rsidR="00310295" w:rsidRPr="00977A9B" w:rsidRDefault="00310295" w:rsidP="00891E42">
            <w:pPr>
              <w:tabs>
                <w:tab w:val="clear" w:pos="567"/>
              </w:tabs>
              <w:spacing w:line="240" w:lineRule="auto"/>
              <w:jc w:val="center"/>
              <w:rPr>
                <w:szCs w:val="22"/>
              </w:rPr>
            </w:pPr>
          </w:p>
        </w:tc>
        <w:tc>
          <w:tcPr>
            <w:tcW w:w="3119" w:type="dxa"/>
            <w:shd w:val="clear" w:color="auto" w:fill="auto"/>
            <w:vAlign w:val="center"/>
          </w:tcPr>
          <w:p w14:paraId="5D9FBC06" w14:textId="77777777" w:rsidR="00310295" w:rsidRPr="00977A9B"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5,2 – 9,5</w:t>
            </w:r>
          </w:p>
        </w:tc>
      </w:tr>
      <w:tr w:rsidR="00310295" w14:paraId="58150989" w14:textId="77777777" w:rsidTr="00891E42">
        <w:trPr>
          <w:jc w:val="center"/>
        </w:trPr>
        <w:tc>
          <w:tcPr>
            <w:tcW w:w="2302" w:type="dxa"/>
            <w:shd w:val="clear" w:color="auto" w:fill="auto"/>
            <w:vAlign w:val="center"/>
          </w:tcPr>
          <w:p w14:paraId="3140E545" w14:textId="77777777" w:rsidR="00310295" w:rsidRPr="00977A9B" w:rsidRDefault="00310295" w:rsidP="00891E42">
            <w:pPr>
              <w:tabs>
                <w:tab w:val="clear" w:pos="567"/>
              </w:tabs>
              <w:spacing w:line="240" w:lineRule="auto"/>
              <w:jc w:val="center"/>
              <w:rPr>
                <w:szCs w:val="22"/>
              </w:rPr>
            </w:pPr>
            <w:r>
              <w:rPr>
                <w:color w:val="000000"/>
                <w:szCs w:val="22"/>
              </w:rPr>
              <w:t>5,6 – 7,5</w:t>
            </w:r>
          </w:p>
        </w:tc>
        <w:tc>
          <w:tcPr>
            <w:tcW w:w="1917" w:type="dxa"/>
            <w:shd w:val="clear" w:color="auto" w:fill="auto"/>
            <w:vAlign w:val="center"/>
          </w:tcPr>
          <w:p w14:paraId="21A851CC" w14:textId="77777777" w:rsidR="00310295" w:rsidRPr="00977A9B" w:rsidRDefault="00310295" w:rsidP="00891E42">
            <w:pPr>
              <w:tabs>
                <w:tab w:val="clear" w:pos="567"/>
              </w:tabs>
              <w:spacing w:line="240" w:lineRule="auto"/>
              <w:jc w:val="center"/>
              <w:rPr>
                <w:szCs w:val="22"/>
              </w:rPr>
            </w:pPr>
            <w:r>
              <w:t>¾</w:t>
            </w:r>
          </w:p>
        </w:tc>
        <w:tc>
          <w:tcPr>
            <w:tcW w:w="1701" w:type="dxa"/>
            <w:shd w:val="clear" w:color="auto" w:fill="auto"/>
            <w:vAlign w:val="center"/>
          </w:tcPr>
          <w:p w14:paraId="5156CEC2" w14:textId="77777777" w:rsidR="00310295" w:rsidRPr="00977A9B" w:rsidRDefault="00310295" w:rsidP="00891E42">
            <w:pPr>
              <w:tabs>
                <w:tab w:val="clear" w:pos="567"/>
              </w:tabs>
              <w:spacing w:line="240" w:lineRule="auto"/>
              <w:jc w:val="center"/>
              <w:rPr>
                <w:szCs w:val="22"/>
              </w:rPr>
            </w:pPr>
          </w:p>
        </w:tc>
        <w:tc>
          <w:tcPr>
            <w:tcW w:w="3119" w:type="dxa"/>
            <w:shd w:val="clear" w:color="auto" w:fill="auto"/>
            <w:vAlign w:val="center"/>
          </w:tcPr>
          <w:p w14:paraId="0A46C58B" w14:textId="77777777" w:rsidR="00310295" w:rsidRPr="00977A9B"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5,7 – 7,6</w:t>
            </w:r>
          </w:p>
        </w:tc>
      </w:tr>
      <w:tr w:rsidR="00310295" w14:paraId="24CC92F9" w14:textId="77777777" w:rsidTr="00891E42">
        <w:trPr>
          <w:jc w:val="center"/>
        </w:trPr>
        <w:tc>
          <w:tcPr>
            <w:tcW w:w="2302" w:type="dxa"/>
            <w:shd w:val="clear" w:color="auto" w:fill="auto"/>
            <w:vAlign w:val="center"/>
          </w:tcPr>
          <w:p w14:paraId="3A1BB4C5" w14:textId="77777777" w:rsidR="00310295" w:rsidRPr="00977A9B" w:rsidRDefault="00310295" w:rsidP="00891E42">
            <w:pPr>
              <w:tabs>
                <w:tab w:val="clear" w:pos="567"/>
              </w:tabs>
              <w:spacing w:line="240" w:lineRule="auto"/>
              <w:jc w:val="center"/>
              <w:rPr>
                <w:szCs w:val="22"/>
              </w:rPr>
            </w:pPr>
            <w:r>
              <w:t>7,6 – 10</w:t>
            </w:r>
          </w:p>
        </w:tc>
        <w:tc>
          <w:tcPr>
            <w:tcW w:w="3618" w:type="dxa"/>
            <w:gridSpan w:val="2"/>
            <w:shd w:val="clear" w:color="auto" w:fill="auto"/>
            <w:vAlign w:val="center"/>
          </w:tcPr>
          <w:p w14:paraId="53F2C7E6" w14:textId="77777777" w:rsidR="00310295" w:rsidRPr="00977A9B" w:rsidRDefault="00310295" w:rsidP="00891E42">
            <w:pPr>
              <w:tabs>
                <w:tab w:val="clear" w:pos="567"/>
              </w:tabs>
              <w:spacing w:line="240" w:lineRule="auto"/>
              <w:jc w:val="center"/>
              <w:rPr>
                <w:szCs w:val="22"/>
              </w:rPr>
            </w:pPr>
            <w:r>
              <w:t>1            alebo          ¼</w:t>
            </w:r>
          </w:p>
        </w:tc>
        <w:tc>
          <w:tcPr>
            <w:tcW w:w="3119" w:type="dxa"/>
            <w:shd w:val="clear" w:color="auto" w:fill="auto"/>
            <w:vAlign w:val="center"/>
          </w:tcPr>
          <w:p w14:paraId="23EBB6B2" w14:textId="77777777" w:rsidR="00310295" w:rsidRPr="00977A9B"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5,7 – 7,5</w:t>
            </w:r>
          </w:p>
        </w:tc>
      </w:tr>
      <w:tr w:rsidR="00310295" w14:paraId="1AD3D453" w14:textId="77777777" w:rsidTr="00891E42">
        <w:trPr>
          <w:jc w:val="center"/>
        </w:trPr>
        <w:tc>
          <w:tcPr>
            <w:tcW w:w="2302" w:type="dxa"/>
            <w:shd w:val="clear" w:color="auto" w:fill="auto"/>
            <w:vAlign w:val="center"/>
          </w:tcPr>
          <w:p w14:paraId="572F18CC" w14:textId="77777777" w:rsidR="00310295" w:rsidRPr="00977A9B" w:rsidRDefault="00310295" w:rsidP="00891E42">
            <w:pPr>
              <w:tabs>
                <w:tab w:val="clear" w:pos="567"/>
              </w:tabs>
              <w:spacing w:line="240" w:lineRule="auto"/>
              <w:jc w:val="center"/>
              <w:rPr>
                <w:szCs w:val="22"/>
              </w:rPr>
            </w:pPr>
            <w:r>
              <w:rPr>
                <w:color w:val="000000"/>
                <w:szCs w:val="22"/>
              </w:rPr>
              <w:t>10,1 – 13</w:t>
            </w:r>
          </w:p>
        </w:tc>
        <w:tc>
          <w:tcPr>
            <w:tcW w:w="1917" w:type="dxa"/>
            <w:shd w:val="clear" w:color="auto" w:fill="auto"/>
            <w:vAlign w:val="center"/>
          </w:tcPr>
          <w:p w14:paraId="44D728BE" w14:textId="77777777" w:rsidR="00310295" w:rsidRPr="00977A9B" w:rsidRDefault="00310295" w:rsidP="00891E42">
            <w:pPr>
              <w:tabs>
                <w:tab w:val="clear" w:pos="567"/>
              </w:tabs>
              <w:spacing w:line="240" w:lineRule="auto"/>
              <w:jc w:val="center"/>
              <w:rPr>
                <w:szCs w:val="22"/>
              </w:rPr>
            </w:pPr>
            <w:r>
              <w:t>1¼</w:t>
            </w:r>
          </w:p>
        </w:tc>
        <w:tc>
          <w:tcPr>
            <w:tcW w:w="1701" w:type="dxa"/>
            <w:shd w:val="clear" w:color="auto" w:fill="auto"/>
            <w:vAlign w:val="center"/>
          </w:tcPr>
          <w:p w14:paraId="0D42EAAD" w14:textId="77777777" w:rsidR="00310295" w:rsidRPr="00977A9B" w:rsidRDefault="00310295" w:rsidP="00891E42">
            <w:pPr>
              <w:tabs>
                <w:tab w:val="clear" w:pos="567"/>
              </w:tabs>
              <w:spacing w:line="240" w:lineRule="auto"/>
              <w:jc w:val="center"/>
              <w:rPr>
                <w:szCs w:val="22"/>
              </w:rPr>
            </w:pPr>
          </w:p>
        </w:tc>
        <w:tc>
          <w:tcPr>
            <w:tcW w:w="3119" w:type="dxa"/>
            <w:shd w:val="clear" w:color="auto" w:fill="auto"/>
            <w:vAlign w:val="center"/>
          </w:tcPr>
          <w:p w14:paraId="5B31A6AB" w14:textId="77777777" w:rsidR="00310295" w:rsidRPr="00977A9B"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5,5 – 7,1</w:t>
            </w:r>
          </w:p>
        </w:tc>
      </w:tr>
      <w:tr w:rsidR="00310295" w14:paraId="4361DB4F" w14:textId="77777777" w:rsidTr="00891E42">
        <w:trPr>
          <w:jc w:val="center"/>
        </w:trPr>
        <w:tc>
          <w:tcPr>
            <w:tcW w:w="2302" w:type="dxa"/>
            <w:shd w:val="clear" w:color="auto" w:fill="auto"/>
            <w:vAlign w:val="center"/>
          </w:tcPr>
          <w:p w14:paraId="4B8544B3" w14:textId="77777777" w:rsidR="00310295" w:rsidRPr="00977A9B" w:rsidRDefault="00310295" w:rsidP="00891E42">
            <w:pPr>
              <w:tabs>
                <w:tab w:val="clear" w:pos="567"/>
              </w:tabs>
              <w:spacing w:line="240" w:lineRule="auto"/>
              <w:jc w:val="center"/>
              <w:rPr>
                <w:szCs w:val="22"/>
              </w:rPr>
            </w:pPr>
            <w:r>
              <w:rPr>
                <w:color w:val="000000"/>
                <w:szCs w:val="22"/>
              </w:rPr>
              <w:t>13,1 – 16</w:t>
            </w:r>
          </w:p>
        </w:tc>
        <w:tc>
          <w:tcPr>
            <w:tcW w:w="1917" w:type="dxa"/>
            <w:shd w:val="clear" w:color="auto" w:fill="auto"/>
            <w:vAlign w:val="center"/>
          </w:tcPr>
          <w:p w14:paraId="52A96AFB" w14:textId="77777777" w:rsidR="00310295" w:rsidRPr="00977A9B" w:rsidRDefault="00310295" w:rsidP="00891E42">
            <w:pPr>
              <w:tabs>
                <w:tab w:val="clear" w:pos="567"/>
              </w:tabs>
              <w:spacing w:line="240" w:lineRule="auto"/>
              <w:jc w:val="center"/>
              <w:rPr>
                <w:szCs w:val="22"/>
              </w:rPr>
            </w:pPr>
            <w:r>
              <w:t>1½</w:t>
            </w:r>
          </w:p>
        </w:tc>
        <w:tc>
          <w:tcPr>
            <w:tcW w:w="1701" w:type="dxa"/>
            <w:shd w:val="clear" w:color="auto" w:fill="auto"/>
            <w:vAlign w:val="center"/>
          </w:tcPr>
          <w:p w14:paraId="487A04DC" w14:textId="77777777" w:rsidR="00310295" w:rsidRPr="00977A9B" w:rsidRDefault="00310295" w:rsidP="00891E42">
            <w:pPr>
              <w:tabs>
                <w:tab w:val="clear" w:pos="567"/>
              </w:tabs>
              <w:spacing w:line="240" w:lineRule="auto"/>
              <w:jc w:val="center"/>
              <w:rPr>
                <w:szCs w:val="22"/>
              </w:rPr>
            </w:pPr>
          </w:p>
        </w:tc>
        <w:tc>
          <w:tcPr>
            <w:tcW w:w="3119" w:type="dxa"/>
            <w:shd w:val="clear" w:color="auto" w:fill="auto"/>
            <w:vAlign w:val="center"/>
          </w:tcPr>
          <w:p w14:paraId="0C19586C" w14:textId="77777777" w:rsidR="00310295" w:rsidRPr="00977A9B"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5,3 – 6,5</w:t>
            </w:r>
          </w:p>
        </w:tc>
      </w:tr>
      <w:tr w:rsidR="00310295" w14:paraId="3C772EC0" w14:textId="77777777" w:rsidTr="00891E42">
        <w:trPr>
          <w:jc w:val="center"/>
        </w:trPr>
        <w:tc>
          <w:tcPr>
            <w:tcW w:w="2302" w:type="dxa"/>
            <w:shd w:val="clear" w:color="auto" w:fill="auto"/>
            <w:vAlign w:val="center"/>
          </w:tcPr>
          <w:p w14:paraId="1C2748C2" w14:textId="77777777" w:rsidR="00310295" w:rsidRPr="00977A9B" w:rsidRDefault="00310295" w:rsidP="00891E42">
            <w:pPr>
              <w:tabs>
                <w:tab w:val="clear" w:pos="567"/>
              </w:tabs>
              <w:spacing w:line="240" w:lineRule="auto"/>
              <w:jc w:val="center"/>
              <w:rPr>
                <w:szCs w:val="22"/>
              </w:rPr>
            </w:pPr>
            <w:r>
              <w:rPr>
                <w:color w:val="000000"/>
                <w:szCs w:val="22"/>
              </w:rPr>
              <w:t>16,1 – 18,5</w:t>
            </w:r>
          </w:p>
        </w:tc>
        <w:tc>
          <w:tcPr>
            <w:tcW w:w="1917" w:type="dxa"/>
            <w:shd w:val="clear" w:color="auto" w:fill="auto"/>
            <w:vAlign w:val="center"/>
          </w:tcPr>
          <w:p w14:paraId="2A1EF2E6" w14:textId="77777777" w:rsidR="00310295" w:rsidRPr="00977A9B" w:rsidRDefault="00310295" w:rsidP="00891E42">
            <w:pPr>
              <w:tabs>
                <w:tab w:val="clear" w:pos="567"/>
              </w:tabs>
              <w:spacing w:line="240" w:lineRule="auto"/>
              <w:jc w:val="center"/>
              <w:rPr>
                <w:szCs w:val="22"/>
              </w:rPr>
            </w:pPr>
            <w:r>
              <w:t>1¾</w:t>
            </w:r>
          </w:p>
        </w:tc>
        <w:tc>
          <w:tcPr>
            <w:tcW w:w="1701" w:type="dxa"/>
            <w:shd w:val="clear" w:color="auto" w:fill="auto"/>
            <w:vAlign w:val="center"/>
          </w:tcPr>
          <w:p w14:paraId="005932C8" w14:textId="77777777" w:rsidR="00310295" w:rsidRPr="00977A9B" w:rsidRDefault="00310295" w:rsidP="00891E42">
            <w:pPr>
              <w:tabs>
                <w:tab w:val="clear" w:pos="567"/>
              </w:tabs>
              <w:spacing w:line="240" w:lineRule="auto"/>
              <w:jc w:val="center"/>
              <w:rPr>
                <w:szCs w:val="22"/>
              </w:rPr>
            </w:pPr>
          </w:p>
        </w:tc>
        <w:tc>
          <w:tcPr>
            <w:tcW w:w="3119" w:type="dxa"/>
            <w:shd w:val="clear" w:color="auto" w:fill="auto"/>
            <w:vAlign w:val="center"/>
          </w:tcPr>
          <w:p w14:paraId="78FDD23C" w14:textId="77777777" w:rsidR="00310295" w:rsidRPr="00977A9B"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5,4 – 6,2</w:t>
            </w:r>
          </w:p>
        </w:tc>
      </w:tr>
      <w:tr w:rsidR="00310295" w14:paraId="0AAFF041" w14:textId="77777777" w:rsidTr="00891E42">
        <w:trPr>
          <w:jc w:val="center"/>
        </w:trPr>
        <w:tc>
          <w:tcPr>
            <w:tcW w:w="2302" w:type="dxa"/>
            <w:shd w:val="clear" w:color="auto" w:fill="auto"/>
            <w:vAlign w:val="center"/>
          </w:tcPr>
          <w:p w14:paraId="434953A4" w14:textId="77777777" w:rsidR="00310295" w:rsidRPr="00977A9B" w:rsidRDefault="00310295" w:rsidP="00891E42">
            <w:pPr>
              <w:tabs>
                <w:tab w:val="clear" w:pos="567"/>
              </w:tabs>
              <w:spacing w:line="240" w:lineRule="auto"/>
              <w:jc w:val="center"/>
              <w:rPr>
                <w:szCs w:val="22"/>
              </w:rPr>
            </w:pPr>
            <w:r>
              <w:rPr>
                <w:color w:val="000000"/>
                <w:szCs w:val="22"/>
              </w:rPr>
              <w:t>18,6 – 22,5</w:t>
            </w:r>
          </w:p>
        </w:tc>
        <w:tc>
          <w:tcPr>
            <w:tcW w:w="1917" w:type="dxa"/>
            <w:shd w:val="clear" w:color="auto" w:fill="auto"/>
            <w:vAlign w:val="center"/>
          </w:tcPr>
          <w:p w14:paraId="6F1A96E3" w14:textId="77777777" w:rsidR="00310295" w:rsidRPr="00977A9B" w:rsidRDefault="00310295" w:rsidP="00891E42">
            <w:pPr>
              <w:tabs>
                <w:tab w:val="clear" w:pos="567"/>
              </w:tabs>
              <w:spacing w:line="240" w:lineRule="auto"/>
              <w:jc w:val="center"/>
              <w:rPr>
                <w:szCs w:val="22"/>
              </w:rPr>
            </w:pPr>
          </w:p>
        </w:tc>
        <w:tc>
          <w:tcPr>
            <w:tcW w:w="1701" w:type="dxa"/>
            <w:shd w:val="clear" w:color="auto" w:fill="auto"/>
            <w:vAlign w:val="center"/>
          </w:tcPr>
          <w:p w14:paraId="6A1B7A46" w14:textId="77777777" w:rsidR="00310295" w:rsidRPr="00977A9B" w:rsidRDefault="00310295" w:rsidP="00891E42">
            <w:pPr>
              <w:tabs>
                <w:tab w:val="clear" w:pos="567"/>
              </w:tabs>
              <w:spacing w:line="240" w:lineRule="auto"/>
              <w:jc w:val="center"/>
              <w:rPr>
                <w:szCs w:val="22"/>
              </w:rPr>
            </w:pPr>
            <w:r>
              <w:t>½</w:t>
            </w:r>
          </w:p>
        </w:tc>
        <w:tc>
          <w:tcPr>
            <w:tcW w:w="3119" w:type="dxa"/>
            <w:shd w:val="clear" w:color="auto" w:fill="auto"/>
            <w:vAlign w:val="center"/>
          </w:tcPr>
          <w:p w14:paraId="3B2EBA5A" w14:textId="77777777" w:rsidR="00310295" w:rsidRPr="00977A9B"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5,0 – 6,1</w:t>
            </w:r>
          </w:p>
        </w:tc>
      </w:tr>
      <w:tr w:rsidR="00310295" w14:paraId="683DC333" w14:textId="77777777" w:rsidTr="00891E42">
        <w:trPr>
          <w:jc w:val="center"/>
        </w:trPr>
        <w:tc>
          <w:tcPr>
            <w:tcW w:w="2302" w:type="dxa"/>
            <w:shd w:val="clear" w:color="auto" w:fill="auto"/>
            <w:vAlign w:val="center"/>
          </w:tcPr>
          <w:p w14:paraId="1AA0B420" w14:textId="77777777" w:rsidR="00310295" w:rsidRPr="00977A9B" w:rsidRDefault="00310295" w:rsidP="00891E42">
            <w:pPr>
              <w:tabs>
                <w:tab w:val="clear" w:pos="567"/>
              </w:tabs>
              <w:spacing w:line="240" w:lineRule="auto"/>
              <w:jc w:val="center"/>
              <w:rPr>
                <w:szCs w:val="22"/>
              </w:rPr>
            </w:pPr>
            <w:r>
              <w:rPr>
                <w:color w:val="000000"/>
                <w:szCs w:val="22"/>
              </w:rPr>
              <w:t>22,6 – 34</w:t>
            </w:r>
          </w:p>
        </w:tc>
        <w:tc>
          <w:tcPr>
            <w:tcW w:w="1917" w:type="dxa"/>
            <w:shd w:val="clear" w:color="auto" w:fill="auto"/>
            <w:vAlign w:val="center"/>
          </w:tcPr>
          <w:p w14:paraId="222AE02E" w14:textId="77777777" w:rsidR="00310295" w:rsidRPr="00977A9B" w:rsidRDefault="00310295" w:rsidP="00891E42">
            <w:pPr>
              <w:tabs>
                <w:tab w:val="clear" w:pos="567"/>
              </w:tabs>
              <w:spacing w:line="240" w:lineRule="auto"/>
              <w:jc w:val="center"/>
              <w:rPr>
                <w:szCs w:val="22"/>
              </w:rPr>
            </w:pPr>
          </w:p>
        </w:tc>
        <w:tc>
          <w:tcPr>
            <w:tcW w:w="1701" w:type="dxa"/>
            <w:shd w:val="clear" w:color="auto" w:fill="auto"/>
            <w:vAlign w:val="center"/>
          </w:tcPr>
          <w:p w14:paraId="61E71329" w14:textId="77777777" w:rsidR="00310295" w:rsidRPr="00977A9B" w:rsidRDefault="00310295" w:rsidP="00891E42">
            <w:pPr>
              <w:tabs>
                <w:tab w:val="clear" w:pos="567"/>
              </w:tabs>
              <w:spacing w:line="240" w:lineRule="auto"/>
              <w:jc w:val="center"/>
              <w:rPr>
                <w:szCs w:val="22"/>
              </w:rPr>
            </w:pPr>
            <w:r>
              <w:t>¾</w:t>
            </w:r>
          </w:p>
        </w:tc>
        <w:tc>
          <w:tcPr>
            <w:tcW w:w="3119" w:type="dxa"/>
            <w:shd w:val="clear" w:color="auto" w:fill="auto"/>
            <w:vAlign w:val="center"/>
          </w:tcPr>
          <w:p w14:paraId="78D6EC8D" w14:textId="77777777" w:rsidR="00310295" w:rsidRPr="00977A9B"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5,0 – 7,5</w:t>
            </w:r>
          </w:p>
        </w:tc>
      </w:tr>
      <w:tr w:rsidR="00310295" w14:paraId="05283CE7" w14:textId="77777777" w:rsidTr="00891E42">
        <w:trPr>
          <w:jc w:val="center"/>
        </w:trPr>
        <w:tc>
          <w:tcPr>
            <w:tcW w:w="2302" w:type="dxa"/>
            <w:shd w:val="clear" w:color="auto" w:fill="auto"/>
            <w:vAlign w:val="center"/>
          </w:tcPr>
          <w:p w14:paraId="24765D9C" w14:textId="77777777" w:rsidR="00310295" w:rsidRPr="00977A9B" w:rsidRDefault="00310295" w:rsidP="00891E42">
            <w:pPr>
              <w:tabs>
                <w:tab w:val="clear" w:pos="567"/>
              </w:tabs>
              <w:spacing w:line="240" w:lineRule="auto"/>
              <w:jc w:val="center"/>
              <w:rPr>
                <w:szCs w:val="22"/>
              </w:rPr>
            </w:pPr>
            <w:r>
              <w:rPr>
                <w:color w:val="000000"/>
                <w:szCs w:val="22"/>
              </w:rPr>
              <w:t>34,1 – 45</w:t>
            </w:r>
          </w:p>
        </w:tc>
        <w:tc>
          <w:tcPr>
            <w:tcW w:w="1917" w:type="dxa"/>
            <w:shd w:val="clear" w:color="auto" w:fill="auto"/>
            <w:vAlign w:val="center"/>
          </w:tcPr>
          <w:p w14:paraId="6BF1FA98" w14:textId="77777777" w:rsidR="00310295" w:rsidRPr="00977A9B" w:rsidRDefault="00310295" w:rsidP="00891E42">
            <w:pPr>
              <w:tabs>
                <w:tab w:val="clear" w:pos="567"/>
              </w:tabs>
              <w:spacing w:line="240" w:lineRule="auto"/>
              <w:jc w:val="center"/>
              <w:rPr>
                <w:szCs w:val="22"/>
              </w:rPr>
            </w:pPr>
          </w:p>
        </w:tc>
        <w:tc>
          <w:tcPr>
            <w:tcW w:w="1701" w:type="dxa"/>
            <w:shd w:val="clear" w:color="auto" w:fill="auto"/>
            <w:vAlign w:val="center"/>
          </w:tcPr>
          <w:p w14:paraId="3D2779A7" w14:textId="77777777" w:rsidR="00310295" w:rsidRPr="00977A9B" w:rsidRDefault="00310295" w:rsidP="00891E42">
            <w:pPr>
              <w:tabs>
                <w:tab w:val="clear" w:pos="567"/>
              </w:tabs>
              <w:spacing w:line="240" w:lineRule="auto"/>
              <w:jc w:val="center"/>
              <w:rPr>
                <w:szCs w:val="22"/>
              </w:rPr>
            </w:pPr>
            <w:r>
              <w:t>1</w:t>
            </w:r>
          </w:p>
        </w:tc>
        <w:tc>
          <w:tcPr>
            <w:tcW w:w="3119" w:type="dxa"/>
            <w:shd w:val="clear" w:color="auto" w:fill="auto"/>
            <w:vAlign w:val="center"/>
          </w:tcPr>
          <w:p w14:paraId="2E72CCD1" w14:textId="77777777" w:rsidR="00310295" w:rsidRPr="00977A9B"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5,0 – 6,7</w:t>
            </w:r>
          </w:p>
        </w:tc>
      </w:tr>
      <w:tr w:rsidR="00310295" w14:paraId="41A67006" w14:textId="77777777" w:rsidTr="00891E42">
        <w:trPr>
          <w:jc w:val="center"/>
        </w:trPr>
        <w:tc>
          <w:tcPr>
            <w:tcW w:w="2302" w:type="dxa"/>
            <w:shd w:val="clear" w:color="auto" w:fill="auto"/>
            <w:vAlign w:val="center"/>
          </w:tcPr>
          <w:p w14:paraId="73B52EA0" w14:textId="77777777" w:rsidR="00310295" w:rsidRPr="00977A9B" w:rsidRDefault="00310295" w:rsidP="00891E42">
            <w:pPr>
              <w:tabs>
                <w:tab w:val="clear" w:pos="567"/>
              </w:tabs>
              <w:spacing w:line="240" w:lineRule="auto"/>
              <w:jc w:val="center"/>
              <w:rPr>
                <w:szCs w:val="22"/>
              </w:rPr>
            </w:pPr>
            <w:r>
              <w:rPr>
                <w:color w:val="000000"/>
                <w:szCs w:val="22"/>
              </w:rPr>
              <w:t>45,1 – 56</w:t>
            </w:r>
          </w:p>
        </w:tc>
        <w:tc>
          <w:tcPr>
            <w:tcW w:w="1917" w:type="dxa"/>
            <w:shd w:val="clear" w:color="auto" w:fill="auto"/>
            <w:vAlign w:val="center"/>
          </w:tcPr>
          <w:p w14:paraId="08CA9F9F" w14:textId="77777777" w:rsidR="00310295" w:rsidRPr="00977A9B" w:rsidRDefault="00310295" w:rsidP="00891E42">
            <w:pPr>
              <w:tabs>
                <w:tab w:val="clear" w:pos="567"/>
              </w:tabs>
              <w:spacing w:line="240" w:lineRule="auto"/>
              <w:jc w:val="center"/>
              <w:rPr>
                <w:szCs w:val="22"/>
              </w:rPr>
            </w:pPr>
          </w:p>
        </w:tc>
        <w:tc>
          <w:tcPr>
            <w:tcW w:w="1701" w:type="dxa"/>
            <w:shd w:val="clear" w:color="auto" w:fill="auto"/>
            <w:vAlign w:val="center"/>
          </w:tcPr>
          <w:p w14:paraId="605A5507" w14:textId="77777777" w:rsidR="00310295" w:rsidRPr="00977A9B" w:rsidRDefault="00310295" w:rsidP="00891E42">
            <w:pPr>
              <w:tabs>
                <w:tab w:val="clear" w:pos="567"/>
              </w:tabs>
              <w:spacing w:line="240" w:lineRule="auto"/>
              <w:jc w:val="center"/>
              <w:rPr>
                <w:szCs w:val="22"/>
              </w:rPr>
            </w:pPr>
            <w:r>
              <w:t>1¼</w:t>
            </w:r>
          </w:p>
        </w:tc>
        <w:tc>
          <w:tcPr>
            <w:tcW w:w="3119" w:type="dxa"/>
            <w:shd w:val="clear" w:color="auto" w:fill="auto"/>
            <w:vAlign w:val="center"/>
          </w:tcPr>
          <w:p w14:paraId="047CC537" w14:textId="77777777" w:rsidR="00310295" w:rsidRPr="00977A9B"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5,1 – 6,3</w:t>
            </w:r>
          </w:p>
        </w:tc>
      </w:tr>
      <w:tr w:rsidR="00310295" w14:paraId="3A981C14" w14:textId="77777777" w:rsidTr="00891E42">
        <w:trPr>
          <w:jc w:val="center"/>
        </w:trPr>
        <w:tc>
          <w:tcPr>
            <w:tcW w:w="2302" w:type="dxa"/>
            <w:shd w:val="clear" w:color="auto" w:fill="auto"/>
            <w:vAlign w:val="center"/>
          </w:tcPr>
          <w:p w14:paraId="292473FE" w14:textId="77777777" w:rsidR="00310295" w:rsidRPr="00977A9B" w:rsidRDefault="00310295" w:rsidP="00891E42">
            <w:pPr>
              <w:tabs>
                <w:tab w:val="clear" w:pos="567"/>
              </w:tabs>
              <w:spacing w:line="240" w:lineRule="auto"/>
              <w:jc w:val="center"/>
              <w:rPr>
                <w:szCs w:val="22"/>
              </w:rPr>
            </w:pPr>
            <w:r>
              <w:rPr>
                <w:color w:val="000000"/>
                <w:szCs w:val="22"/>
              </w:rPr>
              <w:lastRenderedPageBreak/>
              <w:t>56,1 – 68</w:t>
            </w:r>
          </w:p>
        </w:tc>
        <w:tc>
          <w:tcPr>
            <w:tcW w:w="1917" w:type="dxa"/>
            <w:shd w:val="clear" w:color="auto" w:fill="auto"/>
            <w:vAlign w:val="center"/>
          </w:tcPr>
          <w:p w14:paraId="76829AA2" w14:textId="77777777" w:rsidR="00310295" w:rsidRPr="00977A9B" w:rsidRDefault="00310295" w:rsidP="00891E42">
            <w:pPr>
              <w:tabs>
                <w:tab w:val="clear" w:pos="567"/>
              </w:tabs>
              <w:spacing w:line="240" w:lineRule="auto"/>
              <w:jc w:val="center"/>
              <w:rPr>
                <w:szCs w:val="22"/>
              </w:rPr>
            </w:pPr>
          </w:p>
        </w:tc>
        <w:tc>
          <w:tcPr>
            <w:tcW w:w="1701" w:type="dxa"/>
            <w:shd w:val="clear" w:color="auto" w:fill="auto"/>
            <w:vAlign w:val="center"/>
          </w:tcPr>
          <w:p w14:paraId="0B731E02" w14:textId="77777777" w:rsidR="00310295" w:rsidRPr="00977A9B" w:rsidRDefault="00310295" w:rsidP="00891E42">
            <w:pPr>
              <w:tabs>
                <w:tab w:val="clear" w:pos="567"/>
              </w:tabs>
              <w:spacing w:line="240" w:lineRule="auto"/>
              <w:jc w:val="center"/>
              <w:rPr>
                <w:szCs w:val="22"/>
              </w:rPr>
            </w:pPr>
            <w:r>
              <w:t>1½</w:t>
            </w:r>
          </w:p>
        </w:tc>
        <w:tc>
          <w:tcPr>
            <w:tcW w:w="3119" w:type="dxa"/>
            <w:shd w:val="clear" w:color="auto" w:fill="auto"/>
            <w:vAlign w:val="center"/>
          </w:tcPr>
          <w:p w14:paraId="5A52EE98" w14:textId="77777777" w:rsidR="00310295" w:rsidRPr="00977A9B"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5,0 – 6,1</w:t>
            </w:r>
          </w:p>
        </w:tc>
      </w:tr>
      <w:tr w:rsidR="00310295" w14:paraId="3B10B47F" w14:textId="77777777" w:rsidTr="00891E42">
        <w:trPr>
          <w:jc w:val="center"/>
        </w:trPr>
        <w:tc>
          <w:tcPr>
            <w:tcW w:w="2302" w:type="dxa"/>
            <w:shd w:val="clear" w:color="auto" w:fill="auto"/>
            <w:vAlign w:val="center"/>
          </w:tcPr>
          <w:p w14:paraId="787A0374" w14:textId="77777777" w:rsidR="00310295" w:rsidRPr="00977A9B" w:rsidRDefault="00310295" w:rsidP="00891E42">
            <w:pPr>
              <w:tabs>
                <w:tab w:val="clear" w:pos="567"/>
              </w:tabs>
              <w:spacing w:line="240" w:lineRule="auto"/>
              <w:jc w:val="center"/>
              <w:rPr>
                <w:szCs w:val="22"/>
              </w:rPr>
            </w:pPr>
            <w:r>
              <w:rPr>
                <w:color w:val="000000"/>
                <w:szCs w:val="22"/>
              </w:rPr>
              <w:t>68,1 – 79</w:t>
            </w:r>
          </w:p>
        </w:tc>
        <w:tc>
          <w:tcPr>
            <w:tcW w:w="1917" w:type="dxa"/>
            <w:shd w:val="clear" w:color="auto" w:fill="auto"/>
            <w:vAlign w:val="center"/>
          </w:tcPr>
          <w:p w14:paraId="7BE37153" w14:textId="77777777" w:rsidR="00310295" w:rsidRPr="00977A9B" w:rsidRDefault="00310295" w:rsidP="00891E42">
            <w:pPr>
              <w:tabs>
                <w:tab w:val="clear" w:pos="567"/>
              </w:tabs>
              <w:spacing w:line="240" w:lineRule="auto"/>
              <w:jc w:val="center"/>
              <w:rPr>
                <w:szCs w:val="22"/>
              </w:rPr>
            </w:pPr>
          </w:p>
        </w:tc>
        <w:tc>
          <w:tcPr>
            <w:tcW w:w="1701" w:type="dxa"/>
            <w:shd w:val="clear" w:color="auto" w:fill="auto"/>
            <w:vAlign w:val="center"/>
          </w:tcPr>
          <w:p w14:paraId="5F7F647A" w14:textId="77777777" w:rsidR="00310295" w:rsidRPr="00977A9B" w:rsidRDefault="00310295" w:rsidP="00891E42">
            <w:pPr>
              <w:tabs>
                <w:tab w:val="clear" w:pos="567"/>
              </w:tabs>
              <w:spacing w:line="240" w:lineRule="auto"/>
              <w:jc w:val="center"/>
              <w:rPr>
                <w:szCs w:val="22"/>
              </w:rPr>
            </w:pPr>
            <w:r>
              <w:t>1¾</w:t>
            </w:r>
          </w:p>
        </w:tc>
        <w:tc>
          <w:tcPr>
            <w:tcW w:w="3119" w:type="dxa"/>
            <w:shd w:val="clear" w:color="auto" w:fill="auto"/>
            <w:vAlign w:val="center"/>
          </w:tcPr>
          <w:p w14:paraId="353E88BE" w14:textId="77777777" w:rsidR="00310295" w:rsidRPr="00977A9B"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5,0 – 5,8</w:t>
            </w:r>
          </w:p>
        </w:tc>
      </w:tr>
      <w:tr w:rsidR="00310295" w14:paraId="6A55088D" w14:textId="77777777" w:rsidTr="00891E42">
        <w:trPr>
          <w:jc w:val="center"/>
        </w:trPr>
        <w:tc>
          <w:tcPr>
            <w:tcW w:w="2302" w:type="dxa"/>
            <w:shd w:val="clear" w:color="auto" w:fill="auto"/>
            <w:vAlign w:val="center"/>
          </w:tcPr>
          <w:p w14:paraId="0AE92CF4" w14:textId="77777777" w:rsidR="00310295" w:rsidRPr="00977A9B" w:rsidRDefault="00310295" w:rsidP="00891E42">
            <w:pPr>
              <w:tabs>
                <w:tab w:val="clear" w:pos="567"/>
              </w:tabs>
              <w:spacing w:line="240" w:lineRule="auto"/>
              <w:jc w:val="center"/>
              <w:rPr>
                <w:szCs w:val="22"/>
              </w:rPr>
            </w:pPr>
            <w:r>
              <w:rPr>
                <w:color w:val="000000"/>
                <w:szCs w:val="22"/>
              </w:rPr>
              <w:t>79,1 – 90</w:t>
            </w:r>
          </w:p>
        </w:tc>
        <w:tc>
          <w:tcPr>
            <w:tcW w:w="1917" w:type="dxa"/>
            <w:shd w:val="clear" w:color="auto" w:fill="auto"/>
            <w:vAlign w:val="center"/>
          </w:tcPr>
          <w:p w14:paraId="2E6E44B0" w14:textId="77777777" w:rsidR="00310295" w:rsidRPr="00977A9B" w:rsidRDefault="00310295" w:rsidP="00891E42">
            <w:pPr>
              <w:tabs>
                <w:tab w:val="clear" w:pos="567"/>
              </w:tabs>
              <w:spacing w:line="240" w:lineRule="auto"/>
              <w:jc w:val="center"/>
              <w:rPr>
                <w:szCs w:val="22"/>
              </w:rPr>
            </w:pPr>
          </w:p>
        </w:tc>
        <w:tc>
          <w:tcPr>
            <w:tcW w:w="1701" w:type="dxa"/>
            <w:shd w:val="clear" w:color="auto" w:fill="auto"/>
            <w:vAlign w:val="center"/>
          </w:tcPr>
          <w:p w14:paraId="574DE8AE" w14:textId="77777777" w:rsidR="00310295" w:rsidRPr="00977A9B" w:rsidRDefault="00310295" w:rsidP="00891E42">
            <w:pPr>
              <w:tabs>
                <w:tab w:val="clear" w:pos="567"/>
              </w:tabs>
              <w:spacing w:line="240" w:lineRule="auto"/>
              <w:jc w:val="center"/>
              <w:rPr>
                <w:szCs w:val="22"/>
              </w:rPr>
            </w:pPr>
            <w:r>
              <w:t>2</w:t>
            </w:r>
          </w:p>
        </w:tc>
        <w:tc>
          <w:tcPr>
            <w:tcW w:w="3119" w:type="dxa"/>
            <w:shd w:val="clear" w:color="auto" w:fill="auto"/>
            <w:vAlign w:val="center"/>
          </w:tcPr>
          <w:p w14:paraId="62E445C2" w14:textId="77777777" w:rsidR="00310295" w:rsidRPr="00977A9B"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5,0 – 5,7</w:t>
            </w:r>
          </w:p>
        </w:tc>
      </w:tr>
    </w:tbl>
    <w:p w14:paraId="5B360AB3" w14:textId="77777777" w:rsidR="00310295" w:rsidRPr="00977A9B" w:rsidRDefault="00310295" w:rsidP="00310295">
      <w:pPr>
        <w:tabs>
          <w:tab w:val="clear" w:pos="567"/>
        </w:tabs>
        <w:spacing w:line="240" w:lineRule="auto"/>
        <w:jc w:val="both"/>
        <w:rPr>
          <w:szCs w:val="22"/>
        </w:rPr>
      </w:pPr>
    </w:p>
    <w:p w14:paraId="43454A12" w14:textId="77777777" w:rsidR="00310295" w:rsidRPr="00977A9B" w:rsidRDefault="00310295" w:rsidP="00310295">
      <w:pPr>
        <w:tabs>
          <w:tab w:val="clear" w:pos="567"/>
        </w:tabs>
        <w:spacing w:line="240" w:lineRule="auto"/>
        <w:jc w:val="both"/>
        <w:rPr>
          <w:szCs w:val="22"/>
        </w:rPr>
      </w:pPr>
      <w:r>
        <w:rPr>
          <w:noProof/>
          <w:lang w:eastAsia="sk-SK"/>
        </w:rPr>
        <w:drawing>
          <wp:inline distT="0" distB="0" distL="0" distR="0" wp14:anchorId="5F855F68" wp14:editId="1AA9F4DF">
            <wp:extent cx="111125" cy="111125"/>
            <wp:effectExtent l="0" t="0" r="3175" b="317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t xml:space="preserve"> = ¼ tablety</w:t>
      </w:r>
      <w:r>
        <w:tab/>
      </w:r>
      <w:r>
        <w:rPr>
          <w:noProof/>
          <w:lang w:eastAsia="sk-SK"/>
        </w:rPr>
        <mc:AlternateContent>
          <mc:Choice Requires="wpg">
            <w:drawing>
              <wp:inline distT="0" distB="0" distL="0" distR="0" wp14:anchorId="0523CB8F" wp14:editId="4944D76F">
                <wp:extent cx="107950" cy="215900"/>
                <wp:effectExtent l="7620" t="8890" r="8255" b="13335"/>
                <wp:docPr id="8" name="Skupin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215900"/>
                          <a:chOff x="0" y="0"/>
                          <a:chExt cx="225" cy="434"/>
                        </a:xfrm>
                      </wpg:grpSpPr>
                      <wps:wsp>
                        <wps:cNvPr id="9" name="Freeform 116"/>
                        <wps:cNvSpPr>
                          <a:spLocks/>
                        </wps:cNvSpPr>
                        <wps:spPr bwMode="auto">
                          <a:xfrm>
                            <a:off x="7" y="7"/>
                            <a:ext cx="210" cy="419"/>
                          </a:xfrm>
                          <a:custGeom>
                            <a:avLst/>
                            <a:gdLst>
                              <a:gd name="T0" fmla="*/ 209 w 210"/>
                              <a:gd name="T1" fmla="*/ 28 h 419"/>
                              <a:gd name="T2" fmla="*/ 188 w 210"/>
                              <a:gd name="T3" fmla="*/ 8 h 419"/>
                              <a:gd name="T4" fmla="*/ 118 w 210"/>
                              <a:gd name="T5" fmla="*/ 27 h 419"/>
                              <a:gd name="T6" fmla="*/ 60 w 210"/>
                              <a:gd name="T7" fmla="*/ 68 h 419"/>
                              <a:gd name="T8" fmla="*/ 19 w 210"/>
                              <a:gd name="T9" fmla="*/ 126 h 419"/>
                              <a:gd name="T10" fmla="*/ 0 w 210"/>
                              <a:gd name="T11" fmla="*/ 196 h 419"/>
                              <a:gd name="T12" fmla="*/ 21 w 210"/>
                              <a:gd name="T13" fmla="*/ 217 h 419"/>
                              <a:gd name="T14" fmla="*/ 0 w 210"/>
                              <a:gd name="T15" fmla="*/ 238 h 419"/>
                              <a:gd name="T16" fmla="*/ 19 w 210"/>
                              <a:gd name="T17" fmla="*/ 308 h 419"/>
                              <a:gd name="T18" fmla="*/ 60 w 210"/>
                              <a:gd name="T19" fmla="*/ 366 h 419"/>
                              <a:gd name="T20" fmla="*/ 118 w 210"/>
                              <a:gd name="T21" fmla="*/ 407 h 419"/>
                              <a:gd name="T22" fmla="*/ 188 w 210"/>
                              <a:gd name="T23" fmla="*/ 426 h 419"/>
                              <a:gd name="T24" fmla="*/ 209 w 210"/>
                              <a:gd name="T25" fmla="*/ 406 h 41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0" h="419">
                                <a:moveTo>
                                  <a:pt x="209" y="20"/>
                                </a:move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1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 y="5"/>
                            <a:ext cx="22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62D003" id="Skupina 8" o:spid="_x0000_s1026" style="width:8.5pt;height:17pt;mso-position-horizontal-relative:char;mso-position-vertical-relative:line" coordsize="225,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jyZnQYAAE8WAAAOAAAAZHJzL2Uyb0RvYy54bWzkWG2Pm0YQ/l6p/wHx&#10;sZJjFvAL6HzRxT5HkdI2aq4/YA1rgwIsXfD5LlX/e2f2BS9nQ05Jv9XSHQv7MMw8Mzuzszdvn8rC&#10;eWSiyXm1cskbz3VYlfA0rw4r98+H7WTpOk1Lq5QWvGIr95k17tvbn3+6OdUx83nGi5QJB4RUTXyq&#10;V27WtnU8nTZJxkravOE1q2Byz0VJW7gVh2kq6Amkl8XU97z59MRFWguesKaBpxs16d5K+fs9S9rf&#10;9/uGtU6xckG3Vv4X8v8O/09vb2h8ELTO8kSrQb9Di5LmFXy0E7WhLXWOIr8QVeaJ4A3ft28SXk75&#10;fp8nTNoA1hDvhTXvBT/W0pZDfDrUHU1A7Quevlts8tvjJ+Hk6coFR1W0BBd9/nKs84o6SyTnVB9i&#10;wLwX9ef6k1AWwvAjT740MD19OY/3BwV2dqdfeQoC6bHlkpynvShRBJjtPEkfPHc+YE+tk8BD4i2i&#10;GXgqgSmfzCJP+yjJwJEXbyXZvX7P92fqpTAIUfEpjdXnpIpaJbQH4qw5U9n8GJWfM1oz6aEGadJU&#10;RobKrWAMY9chZK7YlDBDZWPzaM2gkg3Q/U0GF64DNC1UFBsGfaLpC0nUY4LGybFp3zMunUAfPzat&#10;Cv8URtK1qQ6BB5CwLwtYCb9MHd+LnJODUjXagIgNWjqZoz8Iq6AT5FsYslxeFxRYoAE5oQUhZEAO&#10;RMBZ68V1heYWZu5d1wdo7eTMBxSC5dJhyABBEAdnjD+/rhB6q0MNKERsqkk0JMkm2yfXbSM22T4Z&#10;YInYfA8p1aM7GOAJAv9s3hBRxGY88IZE2ZwP+Q5i/vy9YD5AlW+TPhhPvk176A1w5du0D8a4b/Me&#10;DgWDb/M+uPAw1XUhE3pDNtrMe87cg58zn80CmYp6i9Smfxxpu2AcafthFBnYvhhH2v4YR9o+GUfa&#10;fhlH2r4ZR9r+GUe+2kfBq30UjPoI6uLB5HuamRKQPFW6BsDIobh5e/DnsmjXvMGyiyUBas0D0SUF&#10;cFgyLPiiBwcHIDwYhC97cOAW4bNBeNSDA20Il5UPLLpQBmIKtTO6AyMIN+XwEk56cEzJiIe0q3YS&#10;ly/4/Re0tZBch14I+i9oe8mgwbCLsS3ANCpVGjZ51n9B29ztAS5t6PsXUyJ+AZLekA0vPKyNhsw2&#10;9ELfx5jc5Bd6Riv36egTsGF/uVUXrgNb9R1+BDxKWwxaM3ROuEsEzbOVi7sPfF7yR/bAJaLFyIU0&#10;Kr8LBio9z4CisoGQuyXQ4MysudZSHFQLieqINdPmqmBzRSdc1EfNrLlqYUo1lDkGU7JQvzEUlivg&#10;F+0dgylhPiyRMRTWURAWqP03OMkobq49M4PZuGqGtCAa1824IPwGIcanQdT/LuiJESK3/12oYIRZ&#10;G9+Kb/OiANvRJgygaAYFFW8bXuQpTsobcditC+E8Umwd5U8T1oNBi1alUljGaHqvxy3NCzWWzKE8&#10;2J7rwMWNuuwN/4686H55vwwnsCG4n4TeZjO5267DyXxLFrNNsFmvN+QfVI2EcZanKatQO9OnkvB1&#10;zYvumFWH2XWqPSsa29it/F0aO+2rIUkGW8xVWgfdlupdVKu14+kz9DGCq8YbDgpgkHHx1XVO0HSv&#10;3OavIxXMdYoPFbRiEQlDCM9W3oSzBeYkYc/s7BlaJSBq5bYuVCwcrlvV2R9rkR8y+JJK6xW/gw50&#10;n2O3I/VTWukb6AZvb+o8ieFPMwujC2a/fRIBb7VHtEWdZpSvklFSAe32BA4DIFzzXV7k7bM82ACv&#10;o1LV46c8wcYbb84dJqY81a3DNH4VOkxZGQxMvQSrIU9kr+5UfJ1BXWd3TQ05Fqk5PxKCnzB6wQMq&#10;+felTPG2p8iuyGuzTnCsTQb2X5xLXGFNnXlseHIsWdWqQxzBCrCeV02W1w24PGbljqUrV3xIQc8E&#10;DpBaOEcAr1atXKjX1pK/vPO8yH83Wc+8Naylxf3kLgoXk4V3vwi9cEnWZG3W0rFhwAotNnX+44tJ&#10;Zwi9Xi4WBI2RIZVRkj+Ae5ksmlawNoFEReM9LGn9HJJFNyFZPxONPnjVmYAqsrLEyqQjT1V8XEl4&#10;pBJ21docxtRCnQk4OADKQUPJsTkfwJSqIahtL3v2HvwfMp1iVCdv4ofeOz+abOfLxSTchrNJtPCW&#10;E49E76K5F0bhZmsCTiXvj3nF/oN4+9GSVeYtnLkWeQmHfl1do/FQ/epqD6pvkr25qqRvghOe4hD+&#10;ZHKVp5YSqU9Y8VjUvpeo8znw7b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h&#10;NV2U2gAAAAMBAAAPAAAAZHJzL2Rvd25yZXYueG1sTI9PS8NAEMXvgt9hGcGb3cT6j5hJKUU9FcFW&#10;EG/T7DQJzc6G7DZJv71bL3p58HjDe7/JF5Nt1cC9b5wgpLMEFEvpTCMVwuf29eYJlA8khlonjHBi&#10;D4vi8iKnzLhRPnjYhErFEvEZIdQhdJnWvqzZkp+5jiVme9dbCtH2lTY9jbHctvo2SR60pUbiQk0d&#10;r2ouD5ujRXgbaVzO05dhfdivTt/b+/evdcqI11fT8hlU4Cn8HcMZP6JDEZl27ijGqxYhPhJ+9Zw9&#10;RrdDmN8loItc/2cvfgAAAP//AwBQSwMECgAAAAAAAAAhAAiRRCZJBAAASQQAABQAAABkcnMvbWVk&#10;aWEvaW1hZ2UxLnBuZ4lQTkcNChoKAAAADUlIRFIAAAAdAAAAOQgGAAAAyq4gLwAAAAZiS0dEAP8A&#10;/wD/oL2nkwAAAAlwSFlzAAAOxAAADsQBlSsOGwAAA+lJREFUWIXFmUFII1cYx79kYhIrjKiTyaHb&#10;booK1oO4bDJDq6Atlb2opVsVIiUZEAQxoCd7aHtRD/bUQkOhUHAXqaEpCdZeAhW1YJVMhiAe9LBV&#10;R5JLJtliAppkmuT10I1NNTGQzrw8+C7vfcyPb+Z733/e9wAhBGoax3Grra2tL0vnVAWenZ29RRBE&#10;bm5u7mts0Onp6e/0en02Go2+jhACh8PxfHJy8gfVgJFI5EFDQ4M8MzPzbXFOo9EUAEC9KOfn57/S&#10;6XR/nZ+fW7BAZVluoCgqPjEx8WPpvKrQQCDwBADQxsbGh9igTqfzGUmSyUwmY8ACTafTRpIkkxzH&#10;rd5eUw26ubk5AgAoEAg8qQTVgsJjb2+vX6/Xy4ODg7uVfBSHBoNBtre399BgMGSxQPP5PCEIgpVh&#10;GP4+P0Whx8fH3VdXV00sywaxQXmeZwAAsEYqiqJFq9UW2tvbT7FBJUmiKYpKEASRxwqlaVqq5qc4&#10;1Gw2x6r56WoFpFIpMhqNPpAkiY7H46Z4PG7a399/1263exSByrKsPzo66uF5ninaycnJ2+V8e3p6&#10;jqo9T4MQKruQy+V0Ozs773k8HrvP5/s4lUqRAABmsznGMAzPMAzf0dHxh8lkitM0LZlMpjhFUQmd&#10;TperBNNqtQWEkOZOwQ6Hw49cLtc3NE3HAACRJJl0Op3PvF7vuCiKDwuFgqZWMbijMoIgPB4dHf0Z&#10;AJDRaEyPjY395PP5nqbTaaNSCnQDFQTh8cjIyCYAoJaWlj8XFxe/uLy8bFZD3G+gRdjS0tLnyWSS&#10;VAN2B7q2tvaJ2rDb0Jvsvb6+fu3g4OCdaun+f8bQ0NCv/8nehYWFL1+9b9XtJtJMJmMMhUI2NSMd&#10;GBj4DSGkqcs3BXiVvcvLy59hy95QKGQdHh7+BUq2jur7tDhRWiSMRmN6fHzc6/f7P1KlIt1eCIfD&#10;j2ZnZ92ltZfjuFWv1zt+cXHxphK1916V2d7eft/j8dj9fv/TUpVhWTZos9lCnZ2dL0pVpq2t7WVN&#10;KlPOstmsnud5m9vtnnU4HM+7urpOoMIeXFlZ+bTmSKuNVCpFRiKRN0r/HFwul9tut3vW19cn74u0&#10;Zmi50dfX93tjY2N6a2vrg/ugiv6Y0TQtxWIxczU/xaGSJNHYoYlEgsrn8wQ2qMViEQuFgvb09LQd&#10;G7R4cCoepLBAu7u7j5uamq6CwSCLDUoQRN5qtQpYIwUAYFk2eHh42JvNZg3YoP39/XuyLOt3d3cH&#10;KzoprZl16SMh9E/HrLm5+RJbxwyhOvUG69IFRejffq8oig+xQevS2Ubobg9/amrqe47jVlWF1uW2&#10;AqHy9zJ/AxueXs6Y/b6UAAAAAElFTkSuQmCCUEsBAi0AFAAGAAgAAAAhALGCZ7YKAQAAEwIAABMA&#10;AAAAAAAAAAAAAAAAAAAAAFtDb250ZW50X1R5cGVzXS54bWxQSwECLQAUAAYACAAAACEAOP0h/9YA&#10;AACUAQAACwAAAAAAAAAAAAAAAAA7AQAAX3JlbHMvLnJlbHNQSwECLQAUAAYACAAAACEAPm48mZ0G&#10;AABPFgAADgAAAAAAAAAAAAAAAAA6AgAAZHJzL2Uyb0RvYy54bWxQSwECLQAUAAYACAAAACEAqiYO&#10;vrwAAAAhAQAAGQAAAAAAAAAAAAAAAAADCQAAZHJzL19yZWxzL2Uyb0RvYy54bWwucmVsc1BLAQIt&#10;ABQABgAIAAAAIQAhNV2U2gAAAAMBAAAPAAAAAAAAAAAAAAAAAPYJAABkcnMvZG93bnJldi54bWxQ&#10;SwECLQAKAAAAAAAAACEACJFEJkkEAABJBAAAFAAAAAAAAAAAAAAAAAD9CgAAZHJzL21lZGlhL2lt&#10;YWdlMS5wbmdQSwUGAAAAAAYABgB8AQAAeA8AAAAA&#10;">
                <v:shape id="Freeform 116" o:spid="_x0000_s1027" style="position:absolute;left:7;top:7;width:210;height:419;visibility:visible;mso-wrap-style:square;v-text-anchor:top" coordsize="21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XOwQAAANoAAAAPAAAAZHJzL2Rvd25yZXYueG1sRI9Bi8Iw&#10;FITvgv8hPMGbTRVZtGsUkVa8qsvi8W3ztu3avJQmavXXbwTB4zAz3zCLVWdqcaXWVZYVjKMYBHFu&#10;dcWFgq9jNpqBcB5ZY22ZFNzJwWrZ7y0w0fbGe7oefCEChF2CCkrvm0RKl5dk0EW2IQ7er20N+iDb&#10;QuoWbwFuajmJ4w9psOKwUGJDm5Ly8+FiFPxM0+9sm13s3qR4T3ebhz8d/5QaDrr1JwhPnX+HX+2d&#10;VjCH55VwA+TyHwAA//8DAFBLAQItABQABgAIAAAAIQDb4fbL7gAAAIUBAAATAAAAAAAAAAAAAAAA&#10;AAAAAABbQ29udGVudF9UeXBlc10ueG1sUEsBAi0AFAAGAAgAAAAhAFr0LFu/AAAAFQEAAAsAAAAA&#10;AAAAAAAAAAAAHwEAAF9yZWxzLy5yZWxzUEsBAi0AFAAGAAgAAAAhAEH49c7BAAAA2gAAAA8AAAAA&#10;AAAAAAAAAAAABwIAAGRycy9kb3ducmV2LnhtbFBLBQYAAAAAAwADALcAAAD1AgAAAAA=&#10;" path="m209,20l188,,118,19,60,60,19,118,,188r21,21l,230r19,70l60,358r58,41l188,418r21,-20e" filled="f">
                  <v:path arrowok="t" o:connecttype="custom" o:connectlocs="209,28;188,8;118,27;60,68;19,126;0,196;21,217;0,238;19,308;60,366;118,407;188,426;209,406"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 o:spid="_x0000_s1028" type="#_x0000_t75" style="position:absolute;left:4;top:5;width:220;height: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DVqxwAAANsAAAAPAAAAZHJzL2Rvd25yZXYueG1sRI9Pa8JA&#10;EMXvBb/DMoKXopvaIhJdpZQWhWrFP3gesmMSzM6m2VVTP33nUOhthvfmvd9M562r1JWaUHo28DRI&#10;QBFn3pacGzjsP/pjUCEiW6w8k4EfCjCfdR6mmFp/4y1ddzFXEsIhRQNFjHWqdcgKchgGviYW7eQb&#10;h1HWJte2wZuEu0oPk2SkHZYsDQXW9FZQdt5dnIG7W3+Ovr+2z6vVy+N9c+H38+KYGNPrtq8TUJHa&#10;+G/+u15awRd6+UUG0LNfAAAA//8DAFBLAQItABQABgAIAAAAIQDb4fbL7gAAAIUBAAATAAAAAAAA&#10;AAAAAAAAAAAAAABbQ29udGVudF9UeXBlc10ueG1sUEsBAi0AFAAGAAgAAAAhAFr0LFu/AAAAFQEA&#10;AAsAAAAAAAAAAAAAAAAAHwEAAF9yZWxzLy5yZWxzUEsBAi0AFAAGAAgAAAAhAN5wNWrHAAAA2wAA&#10;AA8AAAAAAAAAAAAAAAAABwIAAGRycy9kb3ducmV2LnhtbFBLBQYAAAAAAwADALcAAAD7AgAAAAA=&#10;">
                  <v:imagedata r:id="rId10" o:title=""/>
                </v:shape>
                <w10:anchorlock/>
              </v:group>
            </w:pict>
          </mc:Fallback>
        </mc:AlternateContent>
      </w:r>
      <w:r>
        <w:t xml:space="preserve"> = ½ tablety</w:t>
      </w:r>
      <w:r>
        <w:tab/>
      </w:r>
      <w:r>
        <w:rPr>
          <w:noProof/>
          <w:lang w:eastAsia="sk-SK"/>
        </w:rPr>
        <mc:AlternateContent>
          <mc:Choice Requires="wpg">
            <w:drawing>
              <wp:inline distT="0" distB="0" distL="0" distR="0" wp14:anchorId="710996C9" wp14:editId="17EA9894">
                <wp:extent cx="215900" cy="215900"/>
                <wp:effectExtent l="10160" t="8890" r="12065" b="13335"/>
                <wp:docPr id="5" name="Skupin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0" y="0"/>
                          <a:chExt cx="434" cy="434"/>
                        </a:xfrm>
                      </wpg:grpSpPr>
                      <wps:wsp>
                        <wps:cNvPr id="6" name="Freeform 164"/>
                        <wps:cNvSpPr>
                          <a:spLocks/>
                        </wps:cNvSpPr>
                        <wps:spPr bwMode="auto">
                          <a:xfrm>
                            <a:off x="7" y="7"/>
                            <a:ext cx="419" cy="419"/>
                          </a:xfrm>
                          <a:custGeom>
                            <a:avLst/>
                            <a:gdLst>
                              <a:gd name="T0" fmla="*/ 209 w 419"/>
                              <a:gd name="T1" fmla="*/ 29 h 419"/>
                              <a:gd name="T2" fmla="*/ 188 w 419"/>
                              <a:gd name="T3" fmla="*/ 8 h 419"/>
                              <a:gd name="T4" fmla="*/ 118 w 419"/>
                              <a:gd name="T5" fmla="*/ 27 h 419"/>
                              <a:gd name="T6" fmla="*/ 60 w 419"/>
                              <a:gd name="T7" fmla="*/ 68 h 419"/>
                              <a:gd name="T8" fmla="*/ 19 w 419"/>
                              <a:gd name="T9" fmla="*/ 126 h 419"/>
                              <a:gd name="T10" fmla="*/ 0 w 419"/>
                              <a:gd name="T11" fmla="*/ 196 h 419"/>
                              <a:gd name="T12" fmla="*/ 21 w 419"/>
                              <a:gd name="T13" fmla="*/ 217 h 419"/>
                              <a:gd name="T14" fmla="*/ 0 w 419"/>
                              <a:gd name="T15" fmla="*/ 238 h 419"/>
                              <a:gd name="T16" fmla="*/ 19 w 419"/>
                              <a:gd name="T17" fmla="*/ 308 h 419"/>
                              <a:gd name="T18" fmla="*/ 60 w 419"/>
                              <a:gd name="T19" fmla="*/ 366 h 419"/>
                              <a:gd name="T20" fmla="*/ 118 w 419"/>
                              <a:gd name="T21" fmla="*/ 407 h 419"/>
                              <a:gd name="T22" fmla="*/ 188 w 419"/>
                              <a:gd name="T23" fmla="*/ 426 h 419"/>
                              <a:gd name="T24" fmla="*/ 209 w 419"/>
                              <a:gd name="T25" fmla="*/ 405 h 419"/>
                              <a:gd name="T26" fmla="*/ 230 w 419"/>
                              <a:gd name="T27" fmla="*/ 426 h 419"/>
                              <a:gd name="T28" fmla="*/ 300 w 419"/>
                              <a:gd name="T29" fmla="*/ 407 h 419"/>
                              <a:gd name="T30" fmla="*/ 358 w 419"/>
                              <a:gd name="T31" fmla="*/ 366 h 419"/>
                              <a:gd name="T32" fmla="*/ 399 w 419"/>
                              <a:gd name="T33" fmla="*/ 308 h 419"/>
                              <a:gd name="T34" fmla="*/ 418 w 419"/>
                              <a:gd name="T35" fmla="*/ 238 h 419"/>
                              <a:gd name="T36" fmla="*/ 397 w 419"/>
                              <a:gd name="T37" fmla="*/ 217 h 41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419" h="419">
                                <a:moveTo>
                                  <a:pt x="209" y="21"/>
                                </a:move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7"/>
                                </a:lnTo>
                                <a:lnTo>
                                  <a:pt x="230" y="418"/>
                                </a:lnTo>
                                <a:lnTo>
                                  <a:pt x="300" y="399"/>
                                </a:lnTo>
                                <a:lnTo>
                                  <a:pt x="358" y="358"/>
                                </a:lnTo>
                                <a:lnTo>
                                  <a:pt x="399" y="300"/>
                                </a:lnTo>
                                <a:lnTo>
                                  <a:pt x="418" y="230"/>
                                </a:lnTo>
                                <a:lnTo>
                                  <a:pt x="397" y="2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16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 y="5"/>
                            <a:ext cx="42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A7AC89" id="Skupina 5" o:spid="_x0000_s1026" style="width:17pt;height:17pt;mso-position-horizontal-relative:char;mso-position-vertical-relative:line" coordsize="4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9gQlUgcAACgbAAAOAAAAZHJzL2Uyb0RvYy54bWzkWduO4kYQfY+Uf7D8&#10;GInFV8BomNUsDKtIm2SVnXyAsQ1Y61vaZphJlH/Pqe62aQPtQbt5C9KM2/TpctWpqu5ycff+Jc+M&#10;54TVaVksTPudZRpJEZVxWuwW5h9P69HMNOomLOIwK4tkYb4mtfn+/scf7o7VPHHKfZnFCTMgpKjn&#10;x2ph7pummo/HdbRP8rB+V1ZJgcltyfKwwS3bjWMWHiE9z8aOZU3Gx5LFFSujpK7x7UpMmvdc/nab&#10;RM1v222dNEa2MKFbw/8z/n9D/8f3d+F8x8Jqn0ZSjfAbtMjDtMBDO1GrsAmNA0svROVpxMq63Dbv&#10;ojIfl9ttGiXcBlhjW2fWfGTloeK27ObHXdXRBGrPePpmsdGvz5+ZkcYL0zeNIszhoi9fD1VahIZP&#10;5Byr3RyYj6z6Un1mwkIMP5XR1xrT4/N5ut8JsLE5/lLGEBgempKT87JlOYmA2cYL98Fr54PkpTEi&#10;fOnYfmDBUxGm5Jj7KNrDkRerov2jXOe5nlhEA9IsnIvHcRWlSmQP4qw+UVl/H5Vf9mGVcA/VRJOk&#10;ctJSuWZJQrFr2BOuFD0dsJbKWuVRmSFYDbrfZHBqGqBpKqK4ZdCzA8kEBioT4Tw61M3HpOROCJ8/&#10;1Q2ndhdjxF0byxB4ggO2eYZM+GlsOFZgHA2SKtEtyFZBgbG/hnEUjD2bXRfkKqDZdTlwbqeQbWvk&#10;IIQ7kDO9Lgi+6TAT67o+oPWE0SiEfa3D2BqC4IcTxplcV8hWudYoZKtU24FOkkq2Y1+3zVbJdmwN&#10;S7bKt06pHt2uhidbJVxHlK0y7lo6USrnOt9R8HekuxMNVY5KujaeHJV2z9Jw5ai0a2PcUXn3dMHg&#10;qLxrE89Rmfcs/3pgOSrzjqvxoqNSr9dLpd61dLJU7rV8uSr3rq/JZVflXutHV+XeDTR56Krca8OL&#10;DpAucjzdHuOq3Du6qHdV7t1gej0XXZV7bS66KveWMbHwMSa+j2ecbciuyv8g0lN9MIxU/TCMVH0x&#10;jFT9MYxUfTKMVP0yjFR9M4xU/TOMvNlH3s0+8m/2kX+zj/ybfeTf7CP/Zh/5N/vIH/QRaruuZgn3&#10;bRkTvRSyjsHICOkF5Am5Q4VNVdZUOlJZg3rpyZZlEXA0q8CDHhxkEdzVwZFFqnTwQHBeN0PFC+me&#10;3YPDRILz6u0q3OnBEWEEb0u6S+luD05lBeFROoga8HKB118grUWBoFvg9xdIe229wZP+AmkxTnvd&#10;E6b9BdLmro69tKHvXzrWyWgc3LonnHlYGo3TWbMAWaj6mA5o/gSt0UjG3gJpNM5Z3RP6fnak0Y7W&#10;00hN9Ql0npJKODF1T+h7mg5NvkBvdN/TdDLyBXqj+56m448v6BktglzmKMOr+flLOTMNvJRvyAzk&#10;bNhQardD47gw+ZvNXlzp+7x8Tp5Kjmgov1Ew8ed27j8BskIFokrjQP7+D7Xa2fZacXGoCzmqC792&#10;ur0K2ETwj4ugv51tr1KYUI1kDsGELNJvCEWFKfgle4dgQhhKv0EUVcwQhqpuECbNRME2CGtJQzE2&#10;jJMuQKE1iGt9iiJqGCfT4C15ZCY39w39yE6Oe8NesvMW+kgvwr3lDbKT4858iyiljOCNjS41KKOU&#10;V/qiXKdZhoigiKaECXy8KtBtXWZpTJP8hu02y4wZzyE1xfhHUtuDoflUxFzYPgnjRzluwjQTY543&#10;JA+NB5mo1ILgXa+/Ayt4nD3OvBFeKR5HnrVajR7WS280WdtTf+WulsuV/Q+pZnvzfRrHSUHatR04&#10;27utLSN7gaJ31vXgelbUqrFr/rk0dtxXg5MMW9ortw59JNGVEU2kTRm/okPDStFSRAsUg33J/jKN&#10;I9qJC7P+8xCyxDSynws0mQLbo5q74TeeP6WTiqkzG3UmLCKIWpiNiTqGhstG9CwPFUt3ezxJHDJF&#10;+YDe2jalPg7XT2glb9Dnur+r0miOP8ksRhfMvt1jxarmQLaIPm1+k4w8ZGgkjtDmRLimmzRLm1fe&#10;soXXSani+XMaUUuRbk69M0S/aENilh6K1hk/dVqUWINkSCPehDSKcrlHsZc81BWOFGLm9BVj5ZGC&#10;Fw4Qh2Nfyphue3pssrRq04TG0mKQf9ZwvUKaaOauyuiQJ0UjutMsyWB8WdT7tKrh8XmSb5J4YbKf&#10;Y+gZoTPeoEEKpxYNz9NrqeTMHiwrcD6Mlr61RCpNH0cPgTcdTa3HqWd5M3tpL9tUOtQJWAmzVZV+&#10;fy7JDUKmy0U+hHNiSGwo0e/gnu8VdcOSJsI+Fc63yGj5PfaKboKzfiKafHBTs1MUITwY+J7D28Ue&#10;9UKoV+yhMqMsCGXbFxHCRLPToAEoh4ac47bxCWgLIW17m2fvi//DRicYlXu37XjWBycYrSez6chb&#10;e/4omFqzkWUHH4KJ5QXeat0GnNi7P6VF8h/E2/eeWHna4MekLM0X5qw71sK57vjqjh5Sv93r26vY&#10;89vgxLc0xB9G9BsHfo7hSPnTEf3eo95z1OkHrvt/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ToCMUNgAAAADAQAADwAAAGRycy9kb3ducmV2LnhtbEyPQUvDQBCF74L/YRnBm93E&#10;qkjMppSinopgK4i3aXaahGZnQ3abpP/eUQ/1MsPjDW++ly8m16qB+tB4NpDOElDEpbcNVwY+ti83&#10;j6BCRLbYeiYDJwqwKC4vcsysH/mdhk2slIRwyNBAHWOXaR3KmhyGme+Ixdv73mEU2Vfa9jhKuGv1&#10;bZI8aIcNy4caO1rVVB42R2fgdcRxOU+fh/Vhvzp9be/fPtcpGXN9NS2fQEWa4vkYfvAFHQph2vkj&#10;26BaA1Ik/k7x5neidn9bF7n+z158AwAA//8DAFBLAwQKAAAAAAAAACEAOUrOE7wHAAC8BwAAFAAA&#10;AGRycy9tZWRpYS9pbWFnZTEucG5niVBORw0KGgoAAAANSUhEUgAAADkAAAA5CAYAAACMGIOFAAAA&#10;BmJLR0QA/wD/AP+gvaeTAAAACXBIWXMAAA7EAAAOxAGVKw4bAAAHXElEQVRoge2af0xT6xnHn9PW&#10;Ygu0tLM/mNxJ0iZYGNuVUdqNmQUzHZUCt47RayXGTOOcksUJxkhu6szoknk3l+iuSw0kZlc6qhfh&#10;gve2EqcxI+G0BxCtWIhlmcJg51SoraMItH33x1JnuFdvKecomH2T95+T932e7+e8J+953+ccQAgB&#10;kw3HcQ0AoNbWViPTuV7WGE+g0+k+F4vFU6FQKP2thHS73WoAQBaLpQEhBF1dXWVisXiqp6fne28N&#10;pF6v7xKJRNPBYFCAEIKqqqrLAIAOHDjwp9cJyQKGNDg4+O7Vq1f1R44cOS0QCEJM5UlEjEFeuHBh&#10;D5fLnT906NBHTOVIVIxARqNRdmtr6/tlZWWfiUSiABM5liJGIG/evFlCkqTMZDLZmIi/VDECabPZ&#10;TOnp6U/Lyso+YyL+UkU7ZCQS4Vy5cmWHwWBo5/F4s3THT0a0Q3o8nvxgMCgsLS110h07WdEO6XK5&#10;NAAAWq0Wpzt2sqIdEsdxrUQi8WdnZ/+D7tjJipGZ1Gq1OIZhiO7YyYpWyCdPnmQMDw9v1Gg0Ljrj&#10;Lle0Qj569OgbAAA5OTkjdMZdrmiFJElSBgAgk8lIOuMuV4xASqVSis64yxWtkBRFSQFW3kxykh0Y&#10;Dof5Dx8+3OD3+yXxVldX93sAAKFQGKTP4vKVEGQkEuEMDQ3lud3uIoIg1ARBqD0eT340GmUv7pub&#10;m3t/Jb0+AF4BGY1G2T09Pd+32+3Gy5cv/+Tx48frAABEIlGgsLCw79ixY7/Ny8sbkkqllEQi8Usk&#10;Ev+6desec7nc+ddnPzF9AdLj8eQ3NzfvvXTpUvXk5GQmn88Pl5eXd1VUVHQWFRW5FQrF6Eqbqa/S&#10;c8iBgYGCxsbGD9rb2w0pKSlzOp3OYTQa7eXl5V2pqakzb9LksoXjuEav13cBAMrIyAiYzeaTU1NT&#10;YiYKSm+qkMXRarW4WCyebmxs/KC2tvaPK21lpEOc1tbW97dv3/55enr60zdthilhCP13DZmdneXd&#10;unXrBwghjKlkZrP5ZF9fnzo7O/vvBQUFg0zlYbPZ0fr6+g+LiooIAPhfcdlisTQAAHpbWn5+/t04&#10;2/OZjEQinIGBgQImZ7K7u3ur2Wz+tcFgaJPL5Yztb9lsduTgwYPnVCrVMAAANDc3/5Sp1XRxczgc&#10;pQCAent7ta8jH0VRknPnzv0cAAClpaU9PX78+G8oipK8DZAkSUqPHj16is/nz2AYFoO7d+/mV1dX&#10;2zEMi/H5/Jm6urrfTUxMZK5GyPHx8fX19fUf8ni8MIvFippMphav17vxeQev17uxpqbmYxaLFWWx&#10;WNGtW7d2NzU17aXzUWYCMhAIZDQ1Ne3dsmXLXzEMi7FYrGhNTc3Hw8PDOfE+Xxjk8/kUDQ0NFoVC&#10;4QMAtGbNmnm9Xt9ltVr3Dw4OfnthYYHzJiEXFhY4d+7c+ZbVat1vMBiucLncOQBASqXygdlsPunz&#10;+RSLxzxfXRcLIYT19/d/x263G+12u3FsbOwdAAAejze7adOm22q1msjNzb0vlUqpF08iQqEw+LIN&#10;vNPpLNXpdI7e3t7vvqouOzc3l0JRlJQkSRlJkjKKoqQjIyM5LpdLQxCEemZmJhUAQC6X/6u6uvrS&#10;rl27WtRqNfHSg0Midy8Wi2EPHjxQtrS0mA4fPvyH4uLiHh6PF4YveT9lZWWNLWcmVSrV/S+Ly+Fw&#10;FgoLC4na2tqzFy9e3OXz+RSxWAxLxH9Ch2YMw5BSqfQplUpf/EtVJBLhTExMfP3FysDu3bv/PD4+&#10;noUQwpI5jiGEMK/XqwIAOH/+/H6pVErJZDJSJpORmZmZk2vXrn221JjxwLS106dP/xIA0PT0tCiZ&#10;mQyFQukAgE6dOnWUTl+0FrLiVbp41W6p8vv9EgAAiUTip9MXrZDxKt3/IV+hVQG5YcOGhxiGoZGR&#10;kZxkxt+7d++bAABKpdJHpy9aIQUCQUilUnlxHNcmM54gCLVCoRgVi8XTdPqi/dOdVqvFXS6XBiVx&#10;ZCMIQq1Wqwm6PdEOqdFoXFNTU18bHR1VLGUcSZKysbGxd1YFZHy7ttRH1u12FwEArArIvLy8IbFY&#10;PO1wOHRLGdfZ2VmRlpb278LCwj66PdEOyWazo1VVVZ90dHS8F99If5Xm5+e5bW1tP66srPyUid9i&#10;GPlZyWQy2cLhML+zs7Mikf7Xr1//YSAQEBmNRjsTfhiB3Lx589/Wr1//T5vNZkqkv91uNwqFwuC2&#10;bdu6mfDDCCSLxYrt3LnzL06nszT+NexlmpmZSe3o6HjPYDC0p6SkzDHih4mgAAB79uy5EIlEOGfO&#10;nPnFq/pZrdafhUIhwb59+5qY8kLrUWtx27FjR5tAIAjGj15Op/NHAIBwHNcghCAcDvPkcvlkSUnJ&#10;DSZ9MAp5+/btdwEAnThx4ldxKIvF0hCvE509e7YWANCNGzdKVi0kQggqKys7hELhk0AgkPHi9WfP&#10;nqVkZWWNFRcX9yRaxlixkP39/QUAgGw2284Xr1+7dm0bACCHw1HKtIf/APUFJ+zUan+9AAAAAElF&#10;TkSuQmCCUEsBAi0AFAAGAAgAAAAhALGCZ7YKAQAAEwIAABMAAAAAAAAAAAAAAAAAAAAAAFtDb250&#10;ZW50X1R5cGVzXS54bWxQSwECLQAUAAYACAAAACEAOP0h/9YAAACUAQAACwAAAAAAAAAAAAAAAAA7&#10;AQAAX3JlbHMvLnJlbHNQSwECLQAUAAYACAAAACEAVfYEJVIHAAAoGwAADgAAAAAAAAAAAAAAAAA6&#10;AgAAZHJzL2Uyb0RvYy54bWxQSwECLQAUAAYACAAAACEAqiYOvrwAAAAhAQAAGQAAAAAAAAAAAAAA&#10;AAC4CQAAZHJzL19yZWxzL2Uyb0RvYy54bWwucmVsc1BLAQItABQABgAIAAAAIQBOgIxQ2AAAAAMB&#10;AAAPAAAAAAAAAAAAAAAAAKsKAABkcnMvZG93bnJldi54bWxQSwECLQAKAAAAAAAAACEAOUrOE7wH&#10;AAC8BwAAFAAAAAAAAAAAAAAAAACwCwAAZHJzL21lZGlhL2ltYWdlMS5wbmdQSwUGAAAAAAYABgB8&#10;AQAAnhMAAAAA&#10;">
                <v:shape id="Freeform 164" o:spid="_x0000_s1027" style="position:absolute;left:7;top:7;width:419;height:419;visibility:visible;mso-wrap-style:square;v-text-anchor:top" coordsize="4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XUdwAAAANoAAAAPAAAAZHJzL2Rvd25yZXYueG1sRI/BisJA&#10;EETvgv8wtOBNJ3pw3egoIoqye3HVD2gybRLM9IRMG7N/vyMIeyyq6hW1XHeuUi01ofRsYDJOQBFn&#10;3pacG7he9qM5qCDIFivPZOCXAqxX/d4SU+uf/EPtWXIVIRxSNFCI1KnWISvIYRj7mjh6N984lCib&#10;XNsGnxHuKj1Nkpl2WHJcKLCmbUHZ/fxwBjI+HEU+Ptuv79OdNB6S4HBnzHDQbRaghDr5D7/bR2tg&#10;Bq8r8Qbo1R8AAAD//wMAUEsBAi0AFAAGAAgAAAAhANvh9svuAAAAhQEAABMAAAAAAAAAAAAAAAAA&#10;AAAAAFtDb250ZW50X1R5cGVzXS54bWxQSwECLQAUAAYACAAAACEAWvQsW78AAAAVAQAACwAAAAAA&#10;AAAAAAAAAAAfAQAAX3JlbHMvLnJlbHNQSwECLQAUAAYACAAAACEApXV1HcAAAADaAAAADwAAAAAA&#10;AAAAAAAAAAAHAgAAZHJzL2Rvd25yZXYueG1sUEsFBgAAAAADAAMAtwAAAPQCAAAAAA==&#10;" path="m209,21l188,,118,19,60,60,19,118,,188r21,21l,230r19,70l60,358r58,41l188,418r21,-21l230,418r70,-19l358,358r41,-58l418,230,397,209e" filled="f">
                  <v:path arrowok="t" o:connecttype="custom" o:connectlocs="209,29;188,8;118,27;60,68;19,126;0,196;21,217;0,238;19,308;60,366;118,407;188,426;209,405;230,426;300,407;358,366;399,308;418,238;397,217" o:connectangles="0,0,0,0,0,0,0,0,0,0,0,0,0,0,0,0,0,0,0"/>
                </v:shape>
                <v:shape id="Picture 165" o:spid="_x0000_s1028" type="#_x0000_t75" style="position:absolute;left:4;top:5;width:425;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a6TxAAAANoAAAAPAAAAZHJzL2Rvd25yZXYueG1sRI9Ba8JA&#10;FITvQv/D8gredFMRrdE1lEAlhx5qWur1kX0mwezbmN0mqb++Wyh4HGbmG2aXjKYRPXWutqzgaR6B&#10;IC6srrlU8PnxOnsG4TyyxsYyKfghB8n+YbLDWNuBj9TnvhQBwi5GBZX3bSylKyoy6Oa2JQ7e2XYG&#10;fZBdKXWHQ4CbRi6iaCUN1hwWKmwprai45N9GwXFY3w4Z9++XTZYuT8Xbl8yvB6Wmj+PLFoSn0d/D&#10;/+1MK1jD35VwA+T+FwAA//8DAFBLAQItABQABgAIAAAAIQDb4fbL7gAAAIUBAAATAAAAAAAAAAAA&#10;AAAAAAAAAABbQ29udGVudF9UeXBlc10ueG1sUEsBAi0AFAAGAAgAAAAhAFr0LFu/AAAAFQEAAAsA&#10;AAAAAAAAAAAAAAAAHwEAAF9yZWxzLy5yZWxzUEsBAi0AFAAGAAgAAAAhAEoxrpPEAAAA2gAAAA8A&#10;AAAAAAAAAAAAAAAABwIAAGRycy9kb3ducmV2LnhtbFBLBQYAAAAAAwADALcAAAD4AgAAAAA=&#10;">
                  <v:imagedata r:id="rId12" o:title=""/>
                </v:shape>
                <w10:anchorlock/>
              </v:group>
            </w:pict>
          </mc:Fallback>
        </mc:AlternateContent>
      </w:r>
      <w:r>
        <w:t xml:space="preserve"> = ¾ tablety</w:t>
      </w:r>
      <w:r>
        <w:tab/>
      </w:r>
      <w:r>
        <w:rPr>
          <w:noProof/>
          <w:lang w:eastAsia="sk-SK"/>
        </w:rPr>
        <mc:AlternateContent>
          <mc:Choice Requires="wpg">
            <w:drawing>
              <wp:inline distT="0" distB="0" distL="0" distR="0" wp14:anchorId="1DEC2D79" wp14:editId="08994E48">
                <wp:extent cx="215900" cy="215900"/>
                <wp:effectExtent l="12700" t="8890" r="9525" b="3810"/>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0" y="0"/>
                          <a:chExt cx="434" cy="434"/>
                        </a:xfrm>
                      </wpg:grpSpPr>
                      <wps:wsp>
                        <wps:cNvPr id="3" name="Freeform 149"/>
                        <wps:cNvSpPr>
                          <a:spLocks/>
                        </wps:cNvSpPr>
                        <wps:spPr bwMode="auto">
                          <a:xfrm>
                            <a:off x="7" y="7"/>
                            <a:ext cx="419" cy="419"/>
                          </a:xfrm>
                          <a:custGeom>
                            <a:avLst/>
                            <a:gdLst>
                              <a:gd name="T0" fmla="*/ 397 w 419"/>
                              <a:gd name="T1" fmla="*/ 217 h 419"/>
                              <a:gd name="T2" fmla="*/ 418 w 419"/>
                              <a:gd name="T3" fmla="*/ 196 h 419"/>
                              <a:gd name="T4" fmla="*/ 399 w 419"/>
                              <a:gd name="T5" fmla="*/ 126 h 419"/>
                              <a:gd name="T6" fmla="*/ 358 w 419"/>
                              <a:gd name="T7" fmla="*/ 68 h 419"/>
                              <a:gd name="T8" fmla="*/ 300 w 419"/>
                              <a:gd name="T9" fmla="*/ 27 h 419"/>
                              <a:gd name="T10" fmla="*/ 230 w 419"/>
                              <a:gd name="T11" fmla="*/ 8 h 419"/>
                              <a:gd name="T12" fmla="*/ 209 w 419"/>
                              <a:gd name="T13" fmla="*/ 29 h 419"/>
                              <a:gd name="T14" fmla="*/ 188 w 419"/>
                              <a:gd name="T15" fmla="*/ 8 h 419"/>
                              <a:gd name="T16" fmla="*/ 118 w 419"/>
                              <a:gd name="T17" fmla="*/ 27 h 419"/>
                              <a:gd name="T18" fmla="*/ 60 w 419"/>
                              <a:gd name="T19" fmla="*/ 68 h 419"/>
                              <a:gd name="T20" fmla="*/ 19 w 419"/>
                              <a:gd name="T21" fmla="*/ 126 h 419"/>
                              <a:gd name="T22" fmla="*/ 0 w 419"/>
                              <a:gd name="T23" fmla="*/ 196 h 419"/>
                              <a:gd name="T24" fmla="*/ 21 w 419"/>
                              <a:gd name="T25" fmla="*/ 217 h 419"/>
                              <a:gd name="T26" fmla="*/ 0 w 419"/>
                              <a:gd name="T27" fmla="*/ 238 h 419"/>
                              <a:gd name="T28" fmla="*/ 19 w 419"/>
                              <a:gd name="T29" fmla="*/ 308 h 419"/>
                              <a:gd name="T30" fmla="*/ 60 w 419"/>
                              <a:gd name="T31" fmla="*/ 366 h 419"/>
                              <a:gd name="T32" fmla="*/ 118 w 419"/>
                              <a:gd name="T33" fmla="*/ 407 h 419"/>
                              <a:gd name="T34" fmla="*/ 188 w 419"/>
                              <a:gd name="T35" fmla="*/ 426 h 419"/>
                              <a:gd name="T36" fmla="*/ 209 w 419"/>
                              <a:gd name="T37" fmla="*/ 405 h 419"/>
                              <a:gd name="T38" fmla="*/ 230 w 419"/>
                              <a:gd name="T39" fmla="*/ 426 h 419"/>
                              <a:gd name="T40" fmla="*/ 300 w 419"/>
                              <a:gd name="T41" fmla="*/ 407 h 419"/>
                              <a:gd name="T42" fmla="*/ 358 w 419"/>
                              <a:gd name="T43" fmla="*/ 366 h 419"/>
                              <a:gd name="T44" fmla="*/ 399 w 419"/>
                              <a:gd name="T45" fmla="*/ 308 h 419"/>
                              <a:gd name="T46" fmla="*/ 418 w 419"/>
                              <a:gd name="T47" fmla="*/ 238 h 419"/>
                              <a:gd name="T48" fmla="*/ 397 w 419"/>
                              <a:gd name="T49" fmla="*/ 217 h 41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19" h="419">
                                <a:moveTo>
                                  <a:pt x="397" y="209"/>
                                </a:moveTo>
                                <a:lnTo>
                                  <a:pt x="418" y="188"/>
                                </a:lnTo>
                                <a:lnTo>
                                  <a:pt x="399" y="118"/>
                                </a:lnTo>
                                <a:lnTo>
                                  <a:pt x="358" y="60"/>
                                </a:lnTo>
                                <a:lnTo>
                                  <a:pt x="300" y="19"/>
                                </a:lnTo>
                                <a:lnTo>
                                  <a:pt x="230" y="0"/>
                                </a:lnTo>
                                <a:lnTo>
                                  <a:pt x="209" y="21"/>
                                </a:ln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7"/>
                                </a:lnTo>
                                <a:lnTo>
                                  <a:pt x="230" y="418"/>
                                </a:lnTo>
                                <a:lnTo>
                                  <a:pt x="300" y="399"/>
                                </a:lnTo>
                                <a:lnTo>
                                  <a:pt x="358" y="358"/>
                                </a:lnTo>
                                <a:lnTo>
                                  <a:pt x="399" y="300"/>
                                </a:lnTo>
                                <a:lnTo>
                                  <a:pt x="418" y="230"/>
                                </a:lnTo>
                                <a:lnTo>
                                  <a:pt x="397" y="20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1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 y="5"/>
                            <a:ext cx="42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6D2DDA" id="Skupina 2" o:spid="_x0000_s1026" style="width:17pt;height:17pt;mso-position-horizontal-relative:char;mso-position-vertical-relative:line" coordsize="4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NRgxHAgAAAQgAAAOAAAAZHJzL2Uyb0RvYy54bWzkWW2PozgS/n7S/gfE&#10;x5Uy4cWBEE161ZN0RivN3Y1u+n4AAZKg5e2AdHp2tf/9nrINbToxQTv37SJ1Y6Bcrnoeu1y4Pv7y&#10;mmfGS1I3aVmsTfuDZRpJEZVxWhzX5r+fd7OlaTRtWMRhVhbJ2vyeNOYvDz/97eOlWiVOeSqzOKkN&#10;KCma1aVam6e2rVbzeROdkjxsPpRVUuDloazzsMVtfZzHdXiB9jybO5blzS9lHVd1GSVNg6db8dJ8&#10;4PoPhyRq/3k4NElrZGsTtrX8f83/7+n//OFjuDrWYXVKI2lG+BesyMO0wKC9qm3Yhsa5Tq9U5WlU&#10;l015aD9EZT4vD4c0SrgP8Ma23nnzuS7PFffluLocqx4mQPsOp7+sNvrHy9faSOO16ZhGEeag6Ntv&#10;5yotQsMhcC7VcQWZz3X1rfpaCw/R/FJGvzV4PX//nu6PQtjYX/5exlAYntuSg/N6qHNSAbeNV87B&#10;956D5LU1Ijx07EVggakIr2SbcxSdQORVr+j0JPsxl4lO1CDLwpUYjpsoTSJ/MM+aNyibH4Py2yms&#10;Es5QQzBJKN0Oyl2dJDR3DZsFAk0u1kHZqDgqb8jIBnDfRdA3DcDki1ncIcjsQCKBhopEuIrOTfs5&#10;KTkJ4cuXpuXQHmO0OLWxnALPIOCQZ1gJP88NN/CNi0FapXQnZCtCju0bp1tCmFa9JmYvb2sCYL2Q&#10;HXi3NYHfXsgNgtuaFoqQ7Wg0eYqQu9DYBGz74bzlbZMQ3HoZ17JumwQ2eiFHg5KtAu64Gk22irjG&#10;JFsF3LE0MNkq4k5w2ztbRdxeanCyVch1RqmI27pZYKuQa5FSMfd0QKmY68hzVMxtDVCOCrl2Qjkq&#10;6BqbHBVy7SR3VMwd+/aMclTI9StPBV1n1AByV0Ofo2KuRUrF3LU0qlwVdB19rgq662lWsauCrp1U&#10;rgo7szTrjzaPfpFqp7qr4s500cVVcdeuQFdFnlmL20vQVZHXxgVXhV5rF1Oh10YrpmKvxYup2GtD&#10;KFOx1/LIVOy1gZ2p2GunF1Ox1243TMXe0c16pmKv3QSxsb/NHO1aXKjYW4Zn4Wd4iwXmyrtNdaHi&#10;Py6pcjAuqfIwLqlyMS6p8jEuqXIyLqnyMi6pcjMuqfIzKulN5sibzJE3mSNvMkfeZI68yRx5kzny&#10;JnPkTebIm8yRP5kjfzJH/mSO/Mkc+aMc4dukz7nDU5eGR6+FzMPRMkL6gH5G3KDEvCob+vShtBz5&#10;/rMt03rI0VtF3B6IwzESd7XizkAcNpP4QivuDsQxZUicf33Ao2tj2EAcs4HEu0+Sa/HFQJwyYpJH&#10;ziu+Ya47eMMO0luktroO/rCD9BcJrK7DcthBeow8VdchGHaQPvffYVc+IOao/FJKSk4j69SMgNAz&#10;6CCdRnKp6zDkmPJLPoLWaQSiwQjSaUfrNOLRoIN02tEyjbCkdqCUkExC1qfzYcg0JX68g97pIdOU&#10;3fEOeqeHTFMKxzvonR4yTXka76B1GpFLdZqSMeqAdEvjNALYoIN0GjmVrsOQaUqr+AhapxHOBiNI&#10;p5Ed6UYYMk0JEh9h4LQIBTKS1TiAe3/0VpsGjt72NAgiW9hSAOyaxmVt8vOLk7jS87x8SZ5LLtFS&#10;FEQqxsdFai0NfZPIClUSCSCXREIvJbv33bWSGrEBwRN8RIzLLYQ+rFqBUKemu0p1dH5F6jr7utfd&#10;VYghnedi48rIS1LWh4ROSXcVyshFEhtXRg5OsIwyIei64ybc47rugCaxuEMBfWeTlz2nnXvdVbgp&#10;lBFyYwRIy/CNMyom3cTny6hYBxo+TcblJAU068as6xileTwqJ+fHPX3kJmF3zz7yk8vd8Zf0cLk7&#10;8HWr6x4b1+u14zTKyiYREFAc4Ie2fUCgOKIcVxblLs0yCIerrKAwESxwDEK3TZmlMb3kN/Vxv8lq&#10;4yWkA3/+kyAPxHCwXsRc2SkJ4yfZbsM0E20MnvHcCoeqMjzR8So/0f8jsIKn5dOSzfCp/TRj1nY7&#10;e9xt2Mzb2f5i6243m639J5lms9UpjeOkIOu66oLNph05yzqHqAv09YWBF43q7I7/rp2dD83gIMOX&#10;7sq9wxm5OHEWB+T7Mv6O0+e6FOUSlHfQOJX176ZxQalkbTb/OYd1YhrZrwUO0AOb0XbW8hu28CmL&#10;qdU3e/VNWERQtTZbEzkuNTetqMecqzo9njCS2PiK8hF1g0NKZ9TcPmGVvMEZ/sPHKo1W+JPIonWF&#10;7P36EXq1Z/JF1KDySTrysEaRZIYSDqZruk+ztP3Oy1FgnYwqXr6mEZVL6OatLoAdWZRY8JYGNWzk&#10;93CvkxJ9sCmmES+wGEW5OeFDIHlsKmykhMzbo7ouLzR5QYDIIYZa5nQ7sGOfpVW3TKgtPQb474pJ&#10;N0AThaptGZ3zpGhF5a1OMjhfFs0prRowvkryfRKvzfrXGHZGqPq1KP6A1KLl6/TWUnKWj5YVOJ9m&#10;m4W1wVLyn2aPAfNnvvXkM4st7Y296ZbSuUmASphtq/TH15IMEHK5XK2HcEUIiYAS/QvY81jRtHXS&#10;RohT4eqAFS2fI1b0Lzjqb0ATB5MKOSJX45lauKJIQ6UwRue8VAdjyNppFYSypIUZUotCjkENQA4L&#10;OcZdUQeinQhZOwiegwf/D4FOICpjt+0w65MTzHbe0p+xHVvMAt9aziw7+BR4FgvYdtdNOBG7v6RF&#10;8j+Ybz+6Y+Vpi0J5luZrc9lva+FKt331Ww+Z38X67ipifjc58ZSa+EOL6rcoNXNJWRanWrZ6z6Xe&#10;ivcP/w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E6AjFDYAAAAAwEAAA8AAABk&#10;cnMvZG93bnJldi54bWxMj0FLw0AQhe+C/2EZwZvdxKpIzKaUop6KYCuIt2l2moRmZ0N2m6T/3lEP&#10;9TLD4w1vvpcvJteqgfrQeDaQzhJQxKW3DVcGPrYvN4+gQkS22HomAycKsCguL3LMrB/5nYZNrJSE&#10;cMjQQB1jl2kdypochpnviMXb+95hFNlX2vY4Srhr9W2SPGiHDcuHGjta1VQeNkdn4HXEcTlPn4f1&#10;Yb86fW3v3z7XKRlzfTUtn0BFmuL5GH7wBR0KYdr5I9ugWgNSJP5O8eZ3onZ/Wxe5/s9efAMAAP//&#10;AwBQSwMECgAAAAAAAAAhABODP1JICAAASAgAABQAAABkcnMvbWVkaWEvaW1hZ2UxLnBuZ4lQTkcN&#10;ChoKAAAADUlIRFIAAAA4AAAAOQgGAAAAY9rouwAAAAZiS0dEAP8A/wD/oL2nkwAAAAlwSFlzAAAO&#10;xAAADsQBlSsOGwAAB+hJREFUaIHlm39MU+sZx58CPfRKtT1ZezpQLkznP2i9XEp/kEkiW7DdHxah&#10;qIDDkTAzb6iJv2Jccq8/IHExGVsyjD8miVfioJFyGfwDYpQlaKCHttZ27B9BqM6O/ginNS2WU9ez&#10;P+bhNtw62vp2XtyTPH/07fu85/vhOT3nfd73BRiGgXR6ZWXliFQqta9sz83NdTU2Nnal+/ppHZwk&#10;STkAMJcuXTq98rsTJ060Z2Zmvpment6yZgH37t3bLxQKqVevXq1nGAZGR0d3DQ0NaRiGAZfLlZud&#10;nR1ubm7uXJOADodjOwAwZ8+evcC2aTSaIZVKNc5+bmlpuZyVlRWZm5srWHOABw8evJ2TkxP0+Xw/&#10;YNvUavWwUqmcYD87nc5PuVwu3dLScnlNAfr9fgGGYUt6vb4jtn0lIPuHwHF8YWlpCUuHlgxIgw0O&#10;DmppmsYaGhq6V+tbX1/fQ1EUPjIysjsdWtIC2Nvbuy8/P/+FUqk0rda3srLyHo7jlMFgqEuHFuSA&#10;gUBAcPfuXXVtba0xIyMjulp/DMPo2tpa48DAQNXi4uI61HqQA7K35/79++8kGlNXV2cIBoP84eFh&#10;DWo9yAFHR0crRCKRT6FQkInGlJeXj/F4vPDY2Fg5aj3IAc1mc6lcLp9M5PZkjcvlRmQymYUkSQVq&#10;PUgBQ6FQztTU1LbS0lJzsrFKpdJktVpLIpEIF6UmpIA2m604Go1mpAKoUCjIcDjMczgcUpSakAKa&#10;zeZSAIBUMwgAYDKZlCg1IQV8+vTpVoFAEMjLy3MlG1tQUODEMIyem5srRKkJKaDP5xMRBOFJJZbD&#10;4TAEQXg8Hg+BUhNSQK/XKxaLxd5U4wmC8LjdbglKTcgz+D6AEonEjTqDWakGUhSFu1yuPLfbLXG7&#10;3ZL5+fkf2u32HXK5fDLVMQmC8AwNDf38+vXrvxaLxV6CIDxisdi7cePGl3w+P5jKmAkBRiIRrsPh&#10;kI6Pj5eNj4+XTUxMqGZmZrbE67tz586HqQgBAJBKpQ4AgCNHjlyLbedwOExRUdHfFQoFybpUKnVw&#10;udzIamNyGIaJ+8WbN2+yHjx48NPbt2//or+/vzoYDPIBAHJzc/+pUqkmVCrVREFBgVMikbhZx3Gc&#10;4nA48QcEAI1GM+z3+4UTExOqd/WhaRrzer1ir9cr9ng8hNfrFc/MzGwxmUxKkiQVPp9PBAAgEAgC&#10;Op2ur6GhoXvXrl1/zczM/FfcAVcWiDab7bPjx4//XiKRzAMAIxQKqebm5s7u7u762dnZwmg0ykm1&#10;+IxX8Cbj0WiU8+zZsx8ZDIYDjY2NXevXr38FAIxEIpk/evToHx8/flz8zorearV+rtVqBwCAwTBs&#10;qbq6+pu+vr6acDicjaq6fl/Alb64uPhJb29vbU1NTV92dnYYAJiqqqq/WCyWkmVAu90uramp6WOz&#10;1dra+tXCwgKejuUD1ICxTlGU8MKFC2eFQiEVCwoAwGzYsCFw7ty58xRFCdNx8f8FIOt+v1/Q2tr6&#10;FQsKN27c+FW6MvYhAGNBu7q6GpefopFIhGsymZQMw3BWe/SmaqdOnfpdMBjkX7t27Ui6rgEAIJfL&#10;J3k8XhgAvn3IXLx48TcAwHwMfvr06Uss13IGl5aWsh89evSTdGbwzJkzvw2FQvyOjo6j6boGAEBZ&#10;Wdn4unXrFgEAoLOzs/lj/g0CvH2Knj9//pzf7xesdUC/3y9oa2v7cvkp+uTJkx3V1dXfwNv3YFtb&#10;25dr9T0Y+3rQarUDFoulZLmD1Wr9fM+ePYPwdiaj0+mM/f39e7/vMxmj0ajT6XRGdibDgrF9vhNk&#10;s9k+O3bs2B/YuSiO4wuHDx/+k8FgOOB0Oj/90HPR2dnZQoPBcODQoUO3Yueier2+I95c9L9WE/fv&#10;3/8ZW02EQqEcAIC8vDxXWVnZuEKhIAsLC+diqwmhUOhHUU34fD5RbDUxPT39Y5IkFSRJKrxerxjg&#10;22qivr6+p6KiYjThaiKe0zTNNZvNso6ODn1DQ8OfN2/ePAPveAfdvHmzKdUMtre3n4g3JofDiRYV&#10;FU01NTXdvHLlyhdms1lG0zQ3Ee0JFbzsyrNMJrPo9frLAP+p6F++fLkxtqI/efJk+8OHD3c2NTV9&#10;nci4K81ut+8AALh69eoXsRX9pk2b/pHWij6e4ThO4ThObd++/W9s261bt37JFqSpmMfjIWQymWVl&#10;Rf8+hnTRSSQS+djfSCrmdrslqS47vsuQAorFYu/7AHo8HkIikbhRakKewVSX/RiG4Xg8HuJ7ncGt&#10;W7c+DQQCApfLlZdsrNPpLKBpGissLJxDqQkpILvpYrFYZMnGspsuiezrJ2NIAYuLi20ZGRnRyclJ&#10;ebKxJEkqeDxemF0bRWVIAXNyckLbtm2bYrfRkjGTyaQsKSmxJrKYm4wh38IuLS01T05OypkkCudI&#10;JMK1Wq0lyezrJ2rIASsqKkZ9Pp8omY3MsbGx8tevX39SXl4+hloPckCtVjuIYRh9586d/YnGGAyG&#10;Oj6fH9RoNMOo9SAHFAgEAbVafddoNNZGo9FVx6dpGjMajbVVVVUDy+soCC0tR7n27dvX++LFi/xE&#10;btN79+5VUhSF19XVGdKhJS2A7G3a09NTv1rfnp6eehzHqd27d4+kQwvytRHWEzkv+vz58/w1eV6U&#10;YeKf+FWr1cMfzYlfhvnume2RkZHKwcHBPQzzEZzZZpj/g1P3DPPh/2/i3+0h0iBywm83AAAAAElF&#10;TkSuQmCCUEsBAi0AFAAGAAgAAAAhALGCZ7YKAQAAEwIAABMAAAAAAAAAAAAAAAAAAAAAAFtDb250&#10;ZW50X1R5cGVzXS54bWxQSwECLQAUAAYACAAAACEAOP0h/9YAAACUAQAACwAAAAAAAAAAAAAAAAA7&#10;AQAAX3JlbHMvLnJlbHNQSwECLQAUAAYACAAAACEAqDUYMRwIAAAEIAAADgAAAAAAAAAAAAAAAAA6&#10;AgAAZHJzL2Uyb0RvYy54bWxQSwECLQAUAAYACAAAACEAqiYOvrwAAAAhAQAAGQAAAAAAAAAAAAAA&#10;AACCCgAAZHJzL19yZWxzL2Uyb0RvYy54bWwucmVsc1BLAQItABQABgAIAAAAIQBOgIxQ2AAAAAMB&#10;AAAPAAAAAAAAAAAAAAAAAHULAABkcnMvZG93bnJldi54bWxQSwECLQAKAAAAAAAAACEAE4M/UkgI&#10;AABICAAAFAAAAAAAAAAAAAAAAAB6DAAAZHJzL21lZGlhL2ltYWdlMS5wbmdQSwUGAAAAAAYABgB8&#10;AQAA9BQAAAAA&#10;">
                <v:shape id="Freeform 149" o:spid="_x0000_s1027" style="position:absolute;left:7;top:7;width:419;height:419;visibility:visible;mso-wrap-style:square;v-text-anchor:top" coordsize="4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GxwQAAANoAAAAPAAAAZHJzL2Rvd25yZXYueG1sRE9da8Iw&#10;FH0f+B/CFXxbUxXH6IwiguBA6NZW2eOluWvLmpvSZLb998tgsMfD+d7uR9OKO/WusaxgGcUgiEur&#10;G64UFPnp8RmE88gaW8ukYCIH+93sYYuJtgO/0z3zlQgh7BJUUHvfJVK6siaDLrIdceA+bW/QB9hX&#10;Uvc4hHDTylUcP0mDDYeGGjs61lR+Zd8mzLgVH69dcbpc8/NbOtgx2zTppNRiPh5eQHga/b/4z33W&#10;CtbweyX4Qe5+AAAA//8DAFBLAQItABQABgAIAAAAIQDb4fbL7gAAAIUBAAATAAAAAAAAAAAAAAAA&#10;AAAAAABbQ29udGVudF9UeXBlc10ueG1sUEsBAi0AFAAGAAgAAAAhAFr0LFu/AAAAFQEAAAsAAAAA&#10;AAAAAAAAAAAAHwEAAF9yZWxzLy5yZWxzUEsBAi0AFAAGAAgAAAAhAFo3wbHBAAAA2gAAAA8AAAAA&#10;AAAAAAAAAAAABwIAAGRycy9kb3ducmV2LnhtbFBLBQYAAAAAAwADALcAAAD1AgAAAAA=&#10;" path="m397,209r21,-21l399,118,358,60,300,19,230,,209,21,188,,118,19,60,60,19,118,,188r21,21l,230r19,70l60,358r58,41l188,418r21,-21l230,418r70,-19l358,358r41,-58l418,230,397,209xe" filled="f">
                  <v:path arrowok="t" o:connecttype="custom" o:connectlocs="397,217;418,196;399,126;358,68;300,27;230,8;209,29;188,8;118,27;60,68;19,126;0,196;21,217;0,238;19,308;60,366;118,407;188,426;209,405;230,426;300,407;358,366;399,308;418,238;397,217" o:connectangles="0,0,0,0,0,0,0,0,0,0,0,0,0,0,0,0,0,0,0,0,0,0,0,0,0"/>
                </v:shape>
                <v:shape id="Picture 150" o:spid="_x0000_s1028" type="#_x0000_t75" style="position:absolute;left:4;top:5;width:425;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FYwwAAANoAAAAPAAAAZHJzL2Rvd25yZXYueG1sRI9Ba8JA&#10;FITvBf/D8gRvdWMUKamrtIFCqSdjaK+P3dckmH0bstsk9de7QqHHYWa+YXaHybZioN43jhWslgkI&#10;Yu1Mw5WC8vz2+ATCB2SDrWNS8EseDvvZww4z40Y+0VCESkQI+wwV1CF0mZRe12TRL11HHL1v11sM&#10;UfaVND2OEW5bmSbJVlpsOC7U2FFek74UP1bBxbvr6vP4URbrL6e3Xk9tnr4qtZhPL88gAk3hP/zX&#10;fjcKNnC/Em+A3N8AAAD//wMAUEsBAi0AFAAGAAgAAAAhANvh9svuAAAAhQEAABMAAAAAAAAAAAAA&#10;AAAAAAAAAFtDb250ZW50X1R5cGVzXS54bWxQSwECLQAUAAYACAAAACEAWvQsW78AAAAVAQAACwAA&#10;AAAAAAAAAAAAAAAfAQAAX3JlbHMvLnJlbHNQSwECLQAUAAYACAAAACEAy7bxWMMAAADaAAAADwAA&#10;AAAAAAAAAAAAAAAHAgAAZHJzL2Rvd25yZXYueG1sUEsFBgAAAAADAAMAtwAAAPcCAAAAAA==&#10;">
                  <v:imagedata r:id="rId14" o:title=""/>
                </v:shape>
                <w10:anchorlock/>
              </v:group>
            </w:pict>
          </mc:Fallback>
        </mc:AlternateContent>
      </w:r>
      <w:r>
        <w:t xml:space="preserve"> = 1 tableta</w:t>
      </w:r>
    </w:p>
    <w:p w14:paraId="54377499" w14:textId="77777777" w:rsidR="00310295" w:rsidRPr="00977A9B" w:rsidRDefault="00310295" w:rsidP="00310295">
      <w:pPr>
        <w:tabs>
          <w:tab w:val="clear" w:pos="567"/>
        </w:tabs>
        <w:spacing w:line="240" w:lineRule="auto"/>
        <w:rPr>
          <w:szCs w:val="22"/>
        </w:rPr>
      </w:pPr>
    </w:p>
    <w:p w14:paraId="6E80E62C" w14:textId="77777777" w:rsidR="00310295" w:rsidRPr="00977A9B" w:rsidRDefault="00310295" w:rsidP="00310295">
      <w:pPr>
        <w:tabs>
          <w:tab w:val="clear" w:pos="567"/>
        </w:tabs>
        <w:spacing w:line="240" w:lineRule="auto"/>
        <w:rPr>
          <w:szCs w:val="22"/>
        </w:rPr>
      </w:pPr>
      <w:r>
        <w:rPr>
          <w:szCs w:val="22"/>
        </w:rPr>
        <w:t>Tablety je možné rozdeliť na 2 alebo 4 rovnaké časti, aby sa umožnilo presné dávkovanie</w:t>
      </w:r>
      <w:r>
        <w:t>.</w:t>
      </w:r>
    </w:p>
    <w:p w14:paraId="620B28F5" w14:textId="77777777" w:rsidR="00310295" w:rsidRPr="00977A9B" w:rsidRDefault="00310295" w:rsidP="00310295">
      <w:pPr>
        <w:tabs>
          <w:tab w:val="clear" w:pos="567"/>
        </w:tabs>
        <w:spacing w:line="240" w:lineRule="auto"/>
        <w:rPr>
          <w:szCs w:val="22"/>
        </w:rPr>
      </w:pPr>
    </w:p>
    <w:p w14:paraId="612F2C53" w14:textId="77777777" w:rsidR="00310295" w:rsidRPr="00977A9B" w:rsidRDefault="00891E42" w:rsidP="00310295">
      <w:pPr>
        <w:tabs>
          <w:tab w:val="clear" w:pos="567"/>
        </w:tabs>
        <w:spacing w:line="240" w:lineRule="auto"/>
        <w:rPr>
          <w:szCs w:val="22"/>
        </w:rPr>
      </w:pPr>
      <w:r>
        <w:fldChar w:fldCharType="begin"/>
      </w:r>
      <w:r>
        <w:instrText xml:space="preserve"> INCLUDEPICTURE  "cid:image001.jpg@01D64BA6.ABB4B750" \* MERGEFORMATINET </w:instrText>
      </w:r>
      <w:r>
        <w:fldChar w:fldCharType="separate"/>
      </w:r>
      <w:r w:rsidR="00117173">
        <w:fldChar w:fldCharType="begin"/>
      </w:r>
      <w:r w:rsidR="00117173">
        <w:instrText xml:space="preserve"> INCLUDEPICTURE  "cid:image001.jpg@01D64BA6.ABB4B750" \* MERGEFORMATINET </w:instrText>
      </w:r>
      <w:r w:rsidR="00117173">
        <w:fldChar w:fldCharType="separate"/>
      </w:r>
      <w:r w:rsidR="003C48C9">
        <w:fldChar w:fldCharType="begin"/>
      </w:r>
      <w:r w:rsidR="003C48C9">
        <w:instrText xml:space="preserve"> INCLUDEPICTURE  "cid:image001.jpg@01D64BA6.ABB4B750" \* MERGEFORMATINET </w:instrText>
      </w:r>
      <w:r w:rsidR="003C48C9">
        <w:fldChar w:fldCharType="separate"/>
      </w:r>
      <w:r w:rsidR="00ED74B0">
        <w:fldChar w:fldCharType="begin"/>
      </w:r>
      <w:r w:rsidR="00ED74B0">
        <w:instrText xml:space="preserve"> INCLUDEPICTURE  "cid:image001.jpg@01D64BA6.ABB4B750" \* MERGEFORMATINET </w:instrText>
      </w:r>
      <w:r w:rsidR="00ED74B0">
        <w:fldChar w:fldCharType="separate"/>
      </w:r>
      <w:r w:rsidR="005B6279">
        <w:fldChar w:fldCharType="begin"/>
      </w:r>
      <w:r w:rsidR="005B6279">
        <w:instrText xml:space="preserve"> INCLUDEPICTURE  "cid:image001.jpg@01D64BA6.ABB4B750" \* MERGEFORMATINET </w:instrText>
      </w:r>
      <w:r w:rsidR="005B6279">
        <w:fldChar w:fldCharType="separate"/>
      </w:r>
      <w:r w:rsidR="00DB01B7">
        <w:fldChar w:fldCharType="begin"/>
      </w:r>
      <w:r w:rsidR="00DB01B7">
        <w:instrText xml:space="preserve"> INCLUDEPICTURE  "cid:image001.jpg@01D64BA6.ABB4B750" \* MERGEFORMATINET </w:instrText>
      </w:r>
      <w:r w:rsidR="00DB01B7">
        <w:fldChar w:fldCharType="separate"/>
      </w:r>
      <w:r w:rsidR="00563D84">
        <w:fldChar w:fldCharType="begin"/>
      </w:r>
      <w:r w:rsidR="00563D84">
        <w:instrText xml:space="preserve"> INCLUDEPICTURE  "cid:image001.jpg@01D64BA6.ABB4B750" \* MERGEFORMATINET </w:instrText>
      </w:r>
      <w:r w:rsidR="00563D84">
        <w:fldChar w:fldCharType="separate"/>
      </w:r>
      <w:r w:rsidR="00D729DA">
        <w:fldChar w:fldCharType="begin"/>
      </w:r>
      <w:r w:rsidR="00D729DA">
        <w:instrText xml:space="preserve"> </w:instrText>
      </w:r>
      <w:r w:rsidR="00D729DA">
        <w:instrText>INCLUDEPICTURE  "cid:image001.jpg@01D64BA6.ABB4B750" \* MERGEFORMATINET</w:instrText>
      </w:r>
      <w:r w:rsidR="00D729DA">
        <w:instrText xml:space="preserve"> </w:instrText>
      </w:r>
      <w:r w:rsidR="00D729DA">
        <w:fldChar w:fldCharType="separate"/>
      </w:r>
      <w:r w:rsidR="0042230D">
        <w:pict w14:anchorId="7C5CD3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0985D0F-4520-4757-AC8C-FC2B5F22726B" o:spid="_x0000_i1025" type="#_x0000_t75" style="width:293.25pt;height:167.25pt">
            <v:imagedata r:id="rId15" r:href="rId16"/>
          </v:shape>
        </w:pict>
      </w:r>
      <w:r w:rsidR="00D729DA">
        <w:fldChar w:fldCharType="end"/>
      </w:r>
      <w:r w:rsidR="00563D84">
        <w:fldChar w:fldCharType="end"/>
      </w:r>
      <w:r w:rsidR="00DB01B7">
        <w:fldChar w:fldCharType="end"/>
      </w:r>
      <w:r w:rsidR="005B6279">
        <w:fldChar w:fldCharType="end"/>
      </w:r>
      <w:r w:rsidR="00ED74B0">
        <w:fldChar w:fldCharType="end"/>
      </w:r>
      <w:r w:rsidR="003C48C9">
        <w:fldChar w:fldCharType="end"/>
      </w:r>
      <w:r w:rsidR="00117173">
        <w:fldChar w:fldCharType="end"/>
      </w:r>
      <w:r>
        <w:fldChar w:fldCharType="end"/>
      </w:r>
    </w:p>
    <w:p w14:paraId="69C44683" w14:textId="77777777" w:rsidR="00310295" w:rsidRPr="00977A9B" w:rsidRDefault="00310295" w:rsidP="00310295">
      <w:pPr>
        <w:tabs>
          <w:tab w:val="clear" w:pos="567"/>
        </w:tabs>
        <w:spacing w:line="240" w:lineRule="auto"/>
        <w:rPr>
          <w:szCs w:val="22"/>
        </w:rPr>
      </w:pPr>
    </w:p>
    <w:p w14:paraId="29D2120B" w14:textId="77777777" w:rsidR="00310295" w:rsidRDefault="00310295" w:rsidP="00310295">
      <w:pPr>
        <w:tabs>
          <w:tab w:val="clear" w:pos="567"/>
        </w:tabs>
        <w:spacing w:line="240" w:lineRule="auto"/>
      </w:pPr>
      <w:r w:rsidRPr="00EA1754">
        <w:t>Tablety môžu byť podávané s jedlom alebo bez jedla.</w:t>
      </w:r>
    </w:p>
    <w:p w14:paraId="7B0AEC89" w14:textId="77777777" w:rsidR="00310295" w:rsidRPr="00EA1754" w:rsidRDefault="00310295" w:rsidP="00310295">
      <w:pPr>
        <w:tabs>
          <w:tab w:val="clear" w:pos="567"/>
        </w:tabs>
        <w:spacing w:line="240" w:lineRule="auto"/>
        <w:rPr>
          <w:szCs w:val="22"/>
        </w:rPr>
      </w:pPr>
    </w:p>
    <w:p w14:paraId="6D213AFA" w14:textId="77777777" w:rsidR="00310295" w:rsidRPr="00977A9B" w:rsidRDefault="00310295" w:rsidP="00310295">
      <w:pPr>
        <w:keepNext/>
        <w:rPr>
          <w:b/>
          <w:szCs w:val="22"/>
        </w:rPr>
      </w:pPr>
      <w:r>
        <w:rPr>
          <w:b/>
          <w:szCs w:val="22"/>
        </w:rPr>
        <w:t>4.10</w:t>
      </w:r>
      <w:r>
        <w:rPr>
          <w:b/>
          <w:szCs w:val="22"/>
        </w:rPr>
        <w:tab/>
      </w:r>
      <w:r w:rsidRPr="00EA1754">
        <w:rPr>
          <w:b/>
          <w:szCs w:val="22"/>
        </w:rPr>
        <w:t>Predávkovanie (príznaky, núdzové postupy, antidotá), ak sú potrebné</w:t>
      </w:r>
    </w:p>
    <w:p w14:paraId="2EE088B9" w14:textId="77777777" w:rsidR="00310295" w:rsidRPr="00977A9B" w:rsidRDefault="00310295" w:rsidP="00310295">
      <w:pPr>
        <w:tabs>
          <w:tab w:val="clear" w:pos="567"/>
        </w:tabs>
        <w:spacing w:line="240" w:lineRule="auto"/>
        <w:rPr>
          <w:szCs w:val="22"/>
        </w:rPr>
      </w:pPr>
    </w:p>
    <w:p w14:paraId="76E9FD71" w14:textId="77777777" w:rsidR="00310295" w:rsidRPr="00977A9B" w:rsidRDefault="00310295" w:rsidP="00310295">
      <w:pPr>
        <w:tabs>
          <w:tab w:val="clear" w:pos="567"/>
        </w:tabs>
        <w:spacing w:line="240" w:lineRule="auto"/>
        <w:jc w:val="both"/>
        <w:rPr>
          <w:szCs w:val="22"/>
        </w:rPr>
      </w:pPr>
      <w:r>
        <w:t xml:space="preserve">U psov vo veku 10 týždňov na začiatku liečby pri dennej dávke rovnajúcej sa alebo väčšej ako 25 mg/kg /deň (5-krát väčšej ako odporúčaná dávka ) po dobu 3 mesiacov boli pozorované nasledujúce príznaky toxicity: úbytok živej hmotnosti, slabá chuť do jedla, zmeny na pečeni (nahromadenie tuku), mozgu (vakuolizácia), dvanástniku (vredy) a smrť. Podobné klinické symptómy boli pozorované pri dávkovaní rovnakom alebo vyššom ako 15 mg/kg/deň (3-krát vyššom ako je odporúčaná dávka) po dobu šesť mesiacov, aj keď vážnosť a častosť príznakov boli nižšie a neobjavili sa vredy na dvanástniku. </w:t>
      </w:r>
    </w:p>
    <w:p w14:paraId="09ACC8E5" w14:textId="77777777" w:rsidR="00310295" w:rsidRPr="00977A9B" w:rsidRDefault="00310295" w:rsidP="00310295">
      <w:pPr>
        <w:tabs>
          <w:tab w:val="clear" w:pos="567"/>
        </w:tabs>
        <w:spacing w:line="240" w:lineRule="auto"/>
        <w:jc w:val="both"/>
        <w:rPr>
          <w:szCs w:val="22"/>
        </w:rPr>
      </w:pPr>
      <w:r>
        <w:t xml:space="preserve">V štúdiách na bezpečnosť lieku u cieľových zvierat vymizli klinické príznaky toxicity u niektorých psov po prerušení liečby. </w:t>
      </w:r>
    </w:p>
    <w:p w14:paraId="44A3C1F2" w14:textId="77777777" w:rsidR="00310295" w:rsidRPr="00977A9B" w:rsidRDefault="00310295" w:rsidP="00310295">
      <w:pPr>
        <w:tabs>
          <w:tab w:val="clear" w:pos="567"/>
        </w:tabs>
        <w:spacing w:line="240" w:lineRule="auto"/>
        <w:jc w:val="both"/>
        <w:rPr>
          <w:szCs w:val="22"/>
        </w:rPr>
      </w:pPr>
    </w:p>
    <w:p w14:paraId="59544910" w14:textId="77777777" w:rsidR="00310295" w:rsidRPr="00977A9B" w:rsidRDefault="00310295" w:rsidP="00310295">
      <w:pPr>
        <w:tabs>
          <w:tab w:val="clear" w:pos="567"/>
        </w:tabs>
        <w:spacing w:line="240" w:lineRule="auto"/>
        <w:jc w:val="both"/>
        <w:rPr>
          <w:szCs w:val="22"/>
        </w:rPr>
      </w:pPr>
      <w:r>
        <w:t xml:space="preserve">U psov vo veku sedem mesiacov na začiatku liečby sa po podaní dávky rovnajúcej sa alebo vyššej ako 25 mg/kg/deň (5-krát vyššej ako je odporúčaná dávka) počas šiestich mesiacov sa objavili vedľajšie gastrointestinálne účinky, t. j. bolo pozorované vracanie. </w:t>
      </w:r>
    </w:p>
    <w:p w14:paraId="1183D716" w14:textId="77777777" w:rsidR="00310295" w:rsidRPr="00977A9B" w:rsidRDefault="00310295" w:rsidP="00310295">
      <w:pPr>
        <w:tabs>
          <w:tab w:val="clear" w:pos="567"/>
        </w:tabs>
        <w:spacing w:line="240" w:lineRule="auto"/>
        <w:jc w:val="both"/>
        <w:rPr>
          <w:szCs w:val="22"/>
        </w:rPr>
      </w:pPr>
    </w:p>
    <w:p w14:paraId="09DF2C87" w14:textId="77777777" w:rsidR="00310295" w:rsidRPr="00977A9B" w:rsidRDefault="00310295" w:rsidP="00310295">
      <w:pPr>
        <w:tabs>
          <w:tab w:val="clear" w:pos="567"/>
        </w:tabs>
        <w:spacing w:line="240" w:lineRule="auto"/>
        <w:jc w:val="both"/>
        <w:rPr>
          <w:szCs w:val="22"/>
        </w:rPr>
      </w:pPr>
      <w:r>
        <w:t>Štúdie na predávkovanie sa neuskutočnili na zvieratách starších ako 14 mesiacov.</w:t>
      </w:r>
    </w:p>
    <w:p w14:paraId="51BC0019" w14:textId="77777777" w:rsidR="00310295" w:rsidRPr="00977A9B" w:rsidRDefault="00310295" w:rsidP="00310295">
      <w:pPr>
        <w:tabs>
          <w:tab w:val="clear" w:pos="567"/>
        </w:tabs>
        <w:spacing w:line="240" w:lineRule="auto"/>
        <w:jc w:val="both"/>
        <w:rPr>
          <w:szCs w:val="22"/>
        </w:rPr>
      </w:pPr>
    </w:p>
    <w:p w14:paraId="345C9CBE" w14:textId="77777777" w:rsidR="00310295" w:rsidRPr="00977A9B" w:rsidRDefault="00310295" w:rsidP="00310295">
      <w:pPr>
        <w:tabs>
          <w:tab w:val="clear" w:pos="567"/>
        </w:tabs>
        <w:spacing w:line="240" w:lineRule="auto"/>
        <w:jc w:val="both"/>
        <w:rPr>
          <w:szCs w:val="22"/>
        </w:rPr>
      </w:pPr>
      <w:r>
        <w:t>Ak sa objavia klinické symptómy z predávkovania, prerušiť liečbu.</w:t>
      </w:r>
    </w:p>
    <w:p w14:paraId="5FF600CF" w14:textId="77777777" w:rsidR="00310295" w:rsidRPr="00977A9B" w:rsidRDefault="00310295" w:rsidP="00310295">
      <w:pPr>
        <w:tabs>
          <w:tab w:val="clear" w:pos="567"/>
        </w:tabs>
        <w:spacing w:line="240" w:lineRule="auto"/>
        <w:rPr>
          <w:szCs w:val="22"/>
        </w:rPr>
      </w:pPr>
    </w:p>
    <w:p w14:paraId="7B89F297" w14:textId="77777777" w:rsidR="00310295" w:rsidRPr="00977A9B" w:rsidRDefault="00310295" w:rsidP="00310295">
      <w:pPr>
        <w:keepNext/>
        <w:tabs>
          <w:tab w:val="clear" w:pos="567"/>
        </w:tabs>
        <w:spacing w:line="240" w:lineRule="auto"/>
        <w:rPr>
          <w:szCs w:val="22"/>
        </w:rPr>
      </w:pPr>
      <w:r>
        <w:rPr>
          <w:b/>
          <w:szCs w:val="22"/>
        </w:rPr>
        <w:t>4.11</w:t>
      </w:r>
      <w:r>
        <w:rPr>
          <w:b/>
          <w:szCs w:val="22"/>
        </w:rPr>
        <w:tab/>
        <w:t>Ochranná  lehota</w:t>
      </w:r>
    </w:p>
    <w:p w14:paraId="762C928C" w14:textId="77777777" w:rsidR="00310295" w:rsidRPr="00977A9B" w:rsidRDefault="00310295" w:rsidP="00310295">
      <w:pPr>
        <w:keepNext/>
        <w:tabs>
          <w:tab w:val="clear" w:pos="567"/>
        </w:tabs>
        <w:spacing w:line="240" w:lineRule="auto"/>
        <w:rPr>
          <w:szCs w:val="22"/>
        </w:rPr>
      </w:pPr>
    </w:p>
    <w:p w14:paraId="26FF0344" w14:textId="77777777" w:rsidR="00310295" w:rsidRPr="00977A9B" w:rsidRDefault="00310295" w:rsidP="00310295">
      <w:pPr>
        <w:tabs>
          <w:tab w:val="clear" w:pos="567"/>
        </w:tabs>
        <w:spacing w:line="240" w:lineRule="auto"/>
        <w:rPr>
          <w:szCs w:val="22"/>
        </w:rPr>
      </w:pPr>
      <w:r>
        <w:t>Netýka sa.</w:t>
      </w:r>
    </w:p>
    <w:p w14:paraId="202D0BAA" w14:textId="77777777" w:rsidR="00310295" w:rsidRPr="00977A9B" w:rsidRDefault="00310295" w:rsidP="00310295">
      <w:pPr>
        <w:tabs>
          <w:tab w:val="clear" w:pos="567"/>
        </w:tabs>
        <w:spacing w:line="240" w:lineRule="auto"/>
        <w:rPr>
          <w:szCs w:val="22"/>
        </w:rPr>
      </w:pPr>
    </w:p>
    <w:p w14:paraId="7B2548EE" w14:textId="77777777" w:rsidR="00310295" w:rsidRPr="00977A9B" w:rsidRDefault="00310295" w:rsidP="00310295">
      <w:pPr>
        <w:keepNext/>
        <w:keepLines/>
        <w:tabs>
          <w:tab w:val="clear" w:pos="567"/>
        </w:tabs>
        <w:spacing w:line="240" w:lineRule="auto"/>
        <w:rPr>
          <w:szCs w:val="22"/>
        </w:rPr>
      </w:pPr>
      <w:r>
        <w:rPr>
          <w:b/>
          <w:szCs w:val="22"/>
        </w:rPr>
        <w:t>5.</w:t>
      </w:r>
      <w:r>
        <w:rPr>
          <w:b/>
          <w:szCs w:val="22"/>
        </w:rPr>
        <w:tab/>
        <w:t>FARMAKOLOGICKÉ VLASTNOSTI</w:t>
      </w:r>
    </w:p>
    <w:p w14:paraId="606BB9EF" w14:textId="77777777" w:rsidR="00310295" w:rsidRPr="00977A9B" w:rsidRDefault="00310295" w:rsidP="00310295">
      <w:pPr>
        <w:keepNext/>
        <w:keepLines/>
        <w:tabs>
          <w:tab w:val="clear" w:pos="567"/>
        </w:tabs>
        <w:spacing w:line="240" w:lineRule="auto"/>
        <w:rPr>
          <w:szCs w:val="22"/>
        </w:rPr>
      </w:pPr>
    </w:p>
    <w:p w14:paraId="1FC9002F" w14:textId="77777777" w:rsidR="00310295" w:rsidRPr="00EA1754" w:rsidRDefault="00310295" w:rsidP="00310295">
      <w:pPr>
        <w:tabs>
          <w:tab w:val="clear" w:pos="567"/>
        </w:tabs>
        <w:spacing w:line="240" w:lineRule="auto"/>
      </w:pPr>
      <w:r w:rsidRPr="00EA1754">
        <w:t xml:space="preserve">Farmakoterapeutická skupina: Protizápalové a antireumatické lieky, nesteroidy. </w:t>
      </w:r>
    </w:p>
    <w:p w14:paraId="7D18D64C" w14:textId="77777777" w:rsidR="00310295" w:rsidRPr="00EA1754" w:rsidRDefault="00310295" w:rsidP="00310295">
      <w:pPr>
        <w:tabs>
          <w:tab w:val="clear" w:pos="567"/>
        </w:tabs>
        <w:spacing w:line="240" w:lineRule="auto"/>
      </w:pPr>
      <w:r w:rsidRPr="00EA1754">
        <w:t>ATCvet kód: QM01AH90.</w:t>
      </w:r>
    </w:p>
    <w:p w14:paraId="3CE22FE6" w14:textId="77777777" w:rsidR="00310295" w:rsidRPr="00EA1754" w:rsidRDefault="00310295" w:rsidP="00310295">
      <w:pPr>
        <w:tabs>
          <w:tab w:val="clear" w:pos="567"/>
        </w:tabs>
        <w:spacing w:line="240" w:lineRule="auto"/>
        <w:rPr>
          <w:szCs w:val="22"/>
        </w:rPr>
      </w:pPr>
    </w:p>
    <w:p w14:paraId="4C5461FF" w14:textId="77777777" w:rsidR="00310295" w:rsidRPr="00EA1754" w:rsidRDefault="00310295" w:rsidP="00310295">
      <w:pPr>
        <w:keepNext/>
        <w:tabs>
          <w:tab w:val="clear" w:pos="567"/>
        </w:tabs>
        <w:spacing w:line="240" w:lineRule="auto"/>
        <w:rPr>
          <w:b/>
          <w:szCs w:val="22"/>
        </w:rPr>
      </w:pPr>
      <w:r w:rsidRPr="00EA1754">
        <w:rPr>
          <w:b/>
          <w:szCs w:val="22"/>
        </w:rPr>
        <w:lastRenderedPageBreak/>
        <w:t>5.1</w:t>
      </w:r>
      <w:r w:rsidRPr="00EA1754">
        <w:rPr>
          <w:b/>
          <w:szCs w:val="22"/>
        </w:rPr>
        <w:tab/>
        <w:t>Farmakodynamické vlastnosti</w:t>
      </w:r>
    </w:p>
    <w:p w14:paraId="5C404C80" w14:textId="77777777" w:rsidR="00310295" w:rsidRPr="00EA1754" w:rsidRDefault="00310295" w:rsidP="00310295">
      <w:pPr>
        <w:keepNext/>
        <w:tabs>
          <w:tab w:val="clear" w:pos="567"/>
        </w:tabs>
        <w:spacing w:line="240" w:lineRule="auto"/>
        <w:rPr>
          <w:b/>
          <w:szCs w:val="22"/>
        </w:rPr>
      </w:pPr>
    </w:p>
    <w:p w14:paraId="29C3B4AD" w14:textId="77777777" w:rsidR="00310295" w:rsidRPr="00EA1754" w:rsidRDefault="00310295" w:rsidP="00310295">
      <w:pPr>
        <w:tabs>
          <w:tab w:val="clear" w:pos="567"/>
        </w:tabs>
        <w:spacing w:line="240" w:lineRule="auto"/>
        <w:jc w:val="both"/>
      </w:pPr>
      <w:r w:rsidRPr="00EA1754">
        <w:t xml:space="preserve">Firocoxib je nesteroidný protizápalový liek (NSAID) patriaci do koxibovej skupiny, ktorý pôsobí selektívnou inhibíciou syntézy prostaglandínu prostredníctvom cyklooxygenázy-2 (COX-2). Cyklooxygenáza je zodpovedná za tvorbu prostaglandínov. U izoformy COX-2 bolo preukázané, že je indukovaná prozápalovými podnetmi, a predpokladá sa, že je primárne zodpovedná za syntézu prostanoidových mediátorov bolesti, zápalu a horúčky. Preto sa koxiby vyznačujú analgetickými, protizápalovými a antipyretickými vlastnosťami. COX-2 je tiež zapojený v ovulácii, implantácii a uzavretí </w:t>
      </w:r>
      <w:r w:rsidRPr="00CF66C2">
        <w:rPr>
          <w:i/>
        </w:rPr>
        <w:t>ductus arteriosus</w:t>
      </w:r>
      <w:r>
        <w:t xml:space="preserve"> </w:t>
      </w:r>
      <w:r w:rsidRPr="00EA1754">
        <w:t>a pri funkciách centrálneho nervového systému (vyvolanie horúčky, vnímanie bolesti a kognitívna funkcia).</w:t>
      </w:r>
      <w:r>
        <w:t xml:space="preserve"> Pri testovaní celej</w:t>
      </w:r>
      <w:r w:rsidRPr="00EA1754">
        <w:t xml:space="preserve"> krvi </w:t>
      </w:r>
      <w:r w:rsidRPr="00EA1754">
        <w:rPr>
          <w:i/>
          <w:iCs/>
        </w:rPr>
        <w:t xml:space="preserve">in vitro </w:t>
      </w:r>
      <w:r w:rsidRPr="00EA1754">
        <w:t>u psov vykazuje firocoxib 380-násobne vyššiu selektivitu pre COX-2 než pre COX-1.</w:t>
      </w:r>
    </w:p>
    <w:p w14:paraId="53F71315" w14:textId="77777777" w:rsidR="00310295" w:rsidRPr="00EA1754" w:rsidRDefault="00310295" w:rsidP="00310295">
      <w:pPr>
        <w:tabs>
          <w:tab w:val="clear" w:pos="567"/>
        </w:tabs>
        <w:spacing w:line="240" w:lineRule="auto"/>
        <w:jc w:val="both"/>
        <w:rPr>
          <w:szCs w:val="22"/>
        </w:rPr>
      </w:pPr>
      <w:r w:rsidRPr="00EA1754">
        <w:rPr>
          <w:szCs w:val="22"/>
        </w:rPr>
        <w:t>Koncentrácia firocoxibu potrebná na inhibíciu 50 % enzýmu COX-2 (t.j. IC</w:t>
      </w:r>
      <w:r w:rsidRPr="00EA1754">
        <w:rPr>
          <w:szCs w:val="22"/>
          <w:vertAlign w:val="subscript"/>
        </w:rPr>
        <w:t>50</w:t>
      </w:r>
      <w:r w:rsidRPr="00EA1754">
        <w:rPr>
          <w:szCs w:val="22"/>
        </w:rPr>
        <w:t>) je 0,16 (± 0,05) μM, zatiaľ čo IC</w:t>
      </w:r>
      <w:r w:rsidRPr="00EA1754">
        <w:rPr>
          <w:szCs w:val="22"/>
          <w:vertAlign w:val="subscript"/>
        </w:rPr>
        <w:t>50</w:t>
      </w:r>
      <w:r w:rsidRPr="00EA1754">
        <w:rPr>
          <w:szCs w:val="22"/>
        </w:rPr>
        <w:t xml:space="preserve"> pre COX-1 je 56 (± 7) μM.</w:t>
      </w:r>
    </w:p>
    <w:p w14:paraId="48A3FC59" w14:textId="77777777" w:rsidR="00310295" w:rsidRPr="00EA1754" w:rsidRDefault="00310295" w:rsidP="00310295">
      <w:pPr>
        <w:tabs>
          <w:tab w:val="clear" w:pos="567"/>
        </w:tabs>
        <w:spacing w:line="240" w:lineRule="auto"/>
        <w:rPr>
          <w:szCs w:val="22"/>
        </w:rPr>
      </w:pPr>
    </w:p>
    <w:p w14:paraId="5614B580" w14:textId="77777777" w:rsidR="00310295" w:rsidRPr="00EA1754" w:rsidRDefault="00310295" w:rsidP="00310295">
      <w:pPr>
        <w:keepNext/>
        <w:tabs>
          <w:tab w:val="clear" w:pos="567"/>
        </w:tabs>
        <w:spacing w:line="240" w:lineRule="auto"/>
        <w:rPr>
          <w:b/>
          <w:szCs w:val="22"/>
        </w:rPr>
      </w:pPr>
      <w:bookmarkStart w:id="6" w:name="_Hlk505331202"/>
      <w:r w:rsidRPr="00EA1754">
        <w:rPr>
          <w:b/>
          <w:szCs w:val="22"/>
        </w:rPr>
        <w:t>5.2</w:t>
      </w:r>
      <w:r w:rsidRPr="00EA1754">
        <w:rPr>
          <w:b/>
          <w:szCs w:val="22"/>
        </w:rPr>
        <w:tab/>
        <w:t>Farmakokinetické údaje</w:t>
      </w:r>
    </w:p>
    <w:p w14:paraId="7383E12A" w14:textId="77777777" w:rsidR="00310295" w:rsidRPr="00EA1754" w:rsidRDefault="00310295" w:rsidP="00310295">
      <w:pPr>
        <w:keepNext/>
        <w:tabs>
          <w:tab w:val="clear" w:pos="567"/>
        </w:tabs>
        <w:spacing w:line="240" w:lineRule="auto"/>
        <w:rPr>
          <w:szCs w:val="22"/>
        </w:rPr>
      </w:pPr>
    </w:p>
    <w:bookmarkEnd w:id="6"/>
    <w:p w14:paraId="2561F727" w14:textId="77777777" w:rsidR="00310295" w:rsidRPr="00EA1754" w:rsidRDefault="00310295" w:rsidP="00310295">
      <w:pPr>
        <w:tabs>
          <w:tab w:val="clear" w:pos="567"/>
        </w:tabs>
        <w:spacing w:line="240" w:lineRule="auto"/>
        <w:jc w:val="both"/>
      </w:pPr>
      <w:r w:rsidRPr="00EA1754">
        <w:t>Následne po perorálnom podaní u psov v odporúčanej dávke 5 mg/kg ž.hm. je firocoxib rýchlo absorbovaný a čas maximálnej koncentrácie (T</w:t>
      </w:r>
      <w:r w:rsidRPr="00EA1754">
        <w:rPr>
          <w:szCs w:val="22"/>
          <w:vertAlign w:val="subscript"/>
        </w:rPr>
        <w:t>max</w:t>
      </w:r>
      <w:r w:rsidRPr="00EA1754">
        <w:t>) je 2,43 (±1,04) hodín. Vrcholová koncentrácia (C</w:t>
      </w:r>
      <w:r w:rsidRPr="00EA1754">
        <w:rPr>
          <w:szCs w:val="22"/>
          <w:vertAlign w:val="subscript"/>
        </w:rPr>
        <w:t>max</w:t>
      </w:r>
      <w:r w:rsidRPr="00EA1754">
        <w:t xml:space="preserve">) je 1,11 (±0,47) μg/ml, </w:t>
      </w:r>
      <w:bookmarkStart w:id="7" w:name="_Hlk37084812"/>
      <w:r w:rsidRPr="00EA1754">
        <w:t>plazmatické koncentrácie v čase môžu vykazovať bimodálne rozdelenie s potenciálnym entero-pečeňovým cyklom,</w:t>
      </w:r>
      <w:bookmarkEnd w:id="7"/>
      <w:r w:rsidRPr="00EA1754">
        <w:t xml:space="preserve"> plocha pod krivkou (</w:t>
      </w:r>
      <w:bookmarkStart w:id="8" w:name="_Hlk37084821"/>
      <w:r w:rsidRPr="00EA1754">
        <w:t>AUC</w:t>
      </w:r>
      <w:r w:rsidRPr="00EA1754">
        <w:rPr>
          <w:szCs w:val="22"/>
          <w:vertAlign w:val="subscript"/>
        </w:rPr>
        <w:t>t-last</w:t>
      </w:r>
      <w:bookmarkEnd w:id="8"/>
      <w:r w:rsidRPr="00EA1754">
        <w:t xml:space="preserve">) je 8,88 (±3,66) μg x hod/ml a orálna biodostupnosť je 36,9 (±20,4) percent. </w:t>
      </w:r>
      <w:bookmarkStart w:id="9" w:name="_Hlk37084830"/>
      <w:r w:rsidRPr="00EA1754">
        <w:t>Terminálny</w:t>
      </w:r>
      <w:bookmarkEnd w:id="9"/>
      <w:r w:rsidRPr="00EA1754">
        <w:t xml:space="preserve"> polčas (t</w:t>
      </w:r>
      <w:r w:rsidRPr="00EA1754">
        <w:rPr>
          <w:szCs w:val="22"/>
          <w:vertAlign w:val="subscript"/>
        </w:rPr>
        <w:t>1/2</w:t>
      </w:r>
      <w:r w:rsidRPr="00EA1754">
        <w:t xml:space="preserve">) je 5,71 (±1,51) hodín </w:t>
      </w:r>
      <w:bookmarkStart w:id="10" w:name="_Hlk37084843"/>
      <w:r w:rsidRPr="00EA1754">
        <w:t>(harmonický priemer 5,33 hod)</w:t>
      </w:r>
      <w:bookmarkEnd w:id="10"/>
      <w:r w:rsidRPr="00EA1754">
        <w:t xml:space="preserve">. Firocoxib je približne z 96 % viazaný na plazmatické bielkoviny. Vyrovnaná hladina po viacnásobných perorálnych podaniach je dosiahnutá treťou dennou dávkou. </w:t>
      </w:r>
    </w:p>
    <w:p w14:paraId="3A53666A" w14:textId="77777777" w:rsidR="00310295" w:rsidRPr="00EA1754" w:rsidRDefault="00310295" w:rsidP="00310295">
      <w:pPr>
        <w:tabs>
          <w:tab w:val="clear" w:pos="567"/>
        </w:tabs>
        <w:spacing w:line="240" w:lineRule="auto"/>
        <w:jc w:val="both"/>
        <w:rPr>
          <w:szCs w:val="22"/>
        </w:rPr>
      </w:pPr>
      <w:r w:rsidRPr="00EA1754">
        <w:t>Firocoxib je metabolizovaný prevažne dealkyláciou a glukuronidáciou v pečeni. Eliminácia je hlavne žlčou a gastrointestinálnym traktom.</w:t>
      </w:r>
    </w:p>
    <w:p w14:paraId="2C8CC2C8" w14:textId="77777777" w:rsidR="00310295" w:rsidRPr="00977A9B" w:rsidRDefault="00310295" w:rsidP="00310295">
      <w:pPr>
        <w:tabs>
          <w:tab w:val="clear" w:pos="567"/>
        </w:tabs>
        <w:spacing w:line="240" w:lineRule="auto"/>
        <w:rPr>
          <w:szCs w:val="22"/>
        </w:rPr>
      </w:pPr>
    </w:p>
    <w:p w14:paraId="2F193711" w14:textId="77777777" w:rsidR="00310295" w:rsidRPr="00977A9B" w:rsidRDefault="00310295" w:rsidP="00310295">
      <w:pPr>
        <w:keepNext/>
        <w:keepLines/>
        <w:tabs>
          <w:tab w:val="clear" w:pos="567"/>
        </w:tabs>
        <w:spacing w:line="240" w:lineRule="auto"/>
        <w:rPr>
          <w:szCs w:val="22"/>
        </w:rPr>
      </w:pPr>
      <w:r>
        <w:rPr>
          <w:b/>
          <w:szCs w:val="22"/>
        </w:rPr>
        <w:t>6.</w:t>
      </w:r>
      <w:r>
        <w:rPr>
          <w:b/>
          <w:szCs w:val="22"/>
        </w:rPr>
        <w:tab/>
        <w:t>FARMACEUTICKÉ ÚDAJE</w:t>
      </w:r>
    </w:p>
    <w:p w14:paraId="75625ACB" w14:textId="77777777" w:rsidR="00310295" w:rsidRPr="00977A9B" w:rsidRDefault="00310295" w:rsidP="00310295">
      <w:pPr>
        <w:keepNext/>
        <w:keepLines/>
        <w:tabs>
          <w:tab w:val="clear" w:pos="567"/>
        </w:tabs>
        <w:spacing w:line="240" w:lineRule="auto"/>
        <w:rPr>
          <w:szCs w:val="22"/>
        </w:rPr>
      </w:pPr>
    </w:p>
    <w:p w14:paraId="594212DC" w14:textId="77777777" w:rsidR="00310295" w:rsidRPr="00977A9B" w:rsidRDefault="00310295" w:rsidP="00310295">
      <w:pPr>
        <w:keepNext/>
        <w:keepLines/>
        <w:tabs>
          <w:tab w:val="clear" w:pos="567"/>
        </w:tabs>
        <w:spacing w:line="240" w:lineRule="auto"/>
        <w:rPr>
          <w:b/>
          <w:szCs w:val="22"/>
        </w:rPr>
      </w:pPr>
      <w:bookmarkStart w:id="11" w:name="_Hlk43448106"/>
      <w:r>
        <w:rPr>
          <w:b/>
          <w:szCs w:val="22"/>
        </w:rPr>
        <w:t>6.1</w:t>
      </w:r>
      <w:r>
        <w:rPr>
          <w:b/>
          <w:szCs w:val="22"/>
        </w:rPr>
        <w:tab/>
        <w:t xml:space="preserve"> Zoznam pomocných látok</w:t>
      </w:r>
    </w:p>
    <w:p w14:paraId="56DA582A" w14:textId="77777777" w:rsidR="00310295" w:rsidRPr="00977A9B" w:rsidRDefault="00310295" w:rsidP="00310295">
      <w:pPr>
        <w:tabs>
          <w:tab w:val="clear" w:pos="567"/>
        </w:tabs>
        <w:spacing w:line="240" w:lineRule="auto"/>
        <w:rPr>
          <w:szCs w:val="22"/>
        </w:rPr>
      </w:pPr>
    </w:p>
    <w:p w14:paraId="11751FB9" w14:textId="77777777" w:rsidR="00310295" w:rsidRPr="00977A9B" w:rsidRDefault="00310295" w:rsidP="00310295">
      <w:pPr>
        <w:tabs>
          <w:tab w:val="clear" w:pos="567"/>
        </w:tabs>
        <w:spacing w:line="240" w:lineRule="auto"/>
        <w:rPr>
          <w:szCs w:val="22"/>
        </w:rPr>
      </w:pPr>
      <w:bookmarkStart w:id="12" w:name="_Hlk37084863"/>
      <w:bookmarkStart w:id="13" w:name="_Hlk500744537"/>
      <w:r>
        <w:t>Monohydrát laktózy</w:t>
      </w:r>
      <w:bookmarkEnd w:id="12"/>
      <w:r>
        <w:tab/>
      </w:r>
    </w:p>
    <w:p w14:paraId="554EB53A" w14:textId="77777777" w:rsidR="00310295" w:rsidRPr="00977A9B" w:rsidRDefault="00310295" w:rsidP="00310295">
      <w:pPr>
        <w:tabs>
          <w:tab w:val="clear" w:pos="567"/>
        </w:tabs>
        <w:spacing w:line="240" w:lineRule="auto"/>
        <w:rPr>
          <w:szCs w:val="22"/>
        </w:rPr>
      </w:pPr>
      <w:r>
        <w:t>Povidón</w:t>
      </w:r>
    </w:p>
    <w:p w14:paraId="478B54AD" w14:textId="77777777" w:rsidR="00310295" w:rsidRPr="00977A9B" w:rsidRDefault="00310295" w:rsidP="00310295">
      <w:pPr>
        <w:tabs>
          <w:tab w:val="clear" w:pos="567"/>
        </w:tabs>
        <w:spacing w:line="240" w:lineRule="auto"/>
        <w:rPr>
          <w:szCs w:val="22"/>
        </w:rPr>
      </w:pPr>
      <w:r>
        <w:t>Krospovidón</w:t>
      </w:r>
      <w:r>
        <w:tab/>
      </w:r>
      <w:r>
        <w:tab/>
      </w:r>
      <w:r>
        <w:tab/>
      </w:r>
    </w:p>
    <w:p w14:paraId="473C4C2F" w14:textId="77777777" w:rsidR="00310295" w:rsidRPr="00977A9B" w:rsidRDefault="00310295" w:rsidP="00310295">
      <w:pPr>
        <w:tabs>
          <w:tab w:val="clear" w:pos="567"/>
        </w:tabs>
        <w:spacing w:line="240" w:lineRule="auto"/>
        <w:rPr>
          <w:szCs w:val="22"/>
        </w:rPr>
      </w:pPr>
      <w:r>
        <w:rPr>
          <w:szCs w:val="22"/>
        </w:rPr>
        <w:t xml:space="preserve">Kroskarmelóza </w:t>
      </w:r>
      <w:r>
        <w:t xml:space="preserve">   </w:t>
      </w:r>
      <w:r>
        <w:tab/>
      </w:r>
    </w:p>
    <w:p w14:paraId="6F439105" w14:textId="77777777" w:rsidR="00310295" w:rsidRPr="00977A9B" w:rsidRDefault="00310295" w:rsidP="00310295">
      <w:pPr>
        <w:tabs>
          <w:tab w:val="clear" w:pos="567"/>
        </w:tabs>
        <w:spacing w:line="240" w:lineRule="auto"/>
        <w:rPr>
          <w:szCs w:val="22"/>
        </w:rPr>
      </w:pPr>
      <w:r>
        <w:rPr>
          <w:szCs w:val="22"/>
        </w:rPr>
        <w:t>Koloidný oxid kremičitý</w:t>
      </w:r>
      <w:r>
        <w:tab/>
      </w:r>
      <w:r>
        <w:tab/>
      </w:r>
      <w:r>
        <w:tab/>
      </w:r>
    </w:p>
    <w:p w14:paraId="0E1F66E1" w14:textId="77777777" w:rsidR="00310295" w:rsidRPr="00977A9B" w:rsidRDefault="00310295" w:rsidP="00310295">
      <w:pPr>
        <w:tabs>
          <w:tab w:val="clear" w:pos="567"/>
        </w:tabs>
        <w:spacing w:line="240" w:lineRule="auto"/>
        <w:rPr>
          <w:szCs w:val="22"/>
        </w:rPr>
      </w:pPr>
      <w:r>
        <w:rPr>
          <w:szCs w:val="22"/>
        </w:rPr>
        <w:t>Magnéziumstearát</w:t>
      </w:r>
      <w:r>
        <w:tab/>
      </w:r>
    </w:p>
    <w:p w14:paraId="65BA752A" w14:textId="77777777" w:rsidR="00310295" w:rsidRPr="00977A9B" w:rsidRDefault="00310295" w:rsidP="00310295">
      <w:pPr>
        <w:tabs>
          <w:tab w:val="clear" w:pos="567"/>
        </w:tabs>
        <w:spacing w:line="240" w:lineRule="auto"/>
        <w:rPr>
          <w:szCs w:val="22"/>
        </w:rPr>
      </w:pPr>
      <w:r>
        <w:t>Hovädzia príchuť</w:t>
      </w:r>
    </w:p>
    <w:p w14:paraId="3D2DCBA3" w14:textId="77777777" w:rsidR="00310295" w:rsidRPr="00977A9B" w:rsidRDefault="00310295" w:rsidP="00310295">
      <w:pPr>
        <w:tabs>
          <w:tab w:val="clear" w:pos="567"/>
        </w:tabs>
        <w:spacing w:line="240" w:lineRule="auto"/>
        <w:rPr>
          <w:szCs w:val="22"/>
        </w:rPr>
      </w:pPr>
      <w:bookmarkStart w:id="14" w:name="_Hlk37084906"/>
      <w:r w:rsidRPr="00EA1754">
        <w:t>Červený oxid železa (E172)</w:t>
      </w:r>
      <w:r>
        <w:tab/>
      </w:r>
      <w:r>
        <w:tab/>
      </w:r>
    </w:p>
    <w:bookmarkEnd w:id="11"/>
    <w:bookmarkEnd w:id="13"/>
    <w:bookmarkEnd w:id="14"/>
    <w:p w14:paraId="20E9FDF7" w14:textId="77777777" w:rsidR="00310295" w:rsidRDefault="00310295" w:rsidP="00310295">
      <w:pPr>
        <w:tabs>
          <w:tab w:val="clear" w:pos="567"/>
        </w:tabs>
        <w:spacing w:line="240" w:lineRule="auto"/>
        <w:rPr>
          <w:szCs w:val="22"/>
        </w:rPr>
      </w:pPr>
      <w:r>
        <w:rPr>
          <w:szCs w:val="22"/>
        </w:rPr>
        <w:t>Žltý oxid železa (E172)</w:t>
      </w:r>
    </w:p>
    <w:p w14:paraId="4BC0A6B9" w14:textId="77777777" w:rsidR="00310295" w:rsidRPr="00977A9B" w:rsidRDefault="00310295" w:rsidP="00310295">
      <w:pPr>
        <w:tabs>
          <w:tab w:val="clear" w:pos="567"/>
        </w:tabs>
        <w:spacing w:line="240" w:lineRule="auto"/>
        <w:rPr>
          <w:szCs w:val="22"/>
        </w:rPr>
      </w:pPr>
    </w:p>
    <w:p w14:paraId="38C8F7AD" w14:textId="77777777" w:rsidR="00310295" w:rsidRPr="00977A9B" w:rsidRDefault="00310295" w:rsidP="00310295">
      <w:pPr>
        <w:keepNext/>
        <w:keepLines/>
        <w:tabs>
          <w:tab w:val="clear" w:pos="567"/>
        </w:tabs>
        <w:spacing w:line="240" w:lineRule="auto"/>
        <w:rPr>
          <w:szCs w:val="22"/>
        </w:rPr>
      </w:pPr>
      <w:r>
        <w:rPr>
          <w:b/>
          <w:szCs w:val="22"/>
        </w:rPr>
        <w:t>6.2</w:t>
      </w:r>
      <w:r>
        <w:rPr>
          <w:b/>
          <w:szCs w:val="22"/>
        </w:rPr>
        <w:tab/>
        <w:t>Závažné inkompatibility</w:t>
      </w:r>
    </w:p>
    <w:p w14:paraId="10D273FA" w14:textId="77777777" w:rsidR="00310295" w:rsidRPr="00977A9B" w:rsidRDefault="00310295" w:rsidP="00310295">
      <w:pPr>
        <w:keepNext/>
        <w:keepLines/>
        <w:tabs>
          <w:tab w:val="clear" w:pos="567"/>
        </w:tabs>
        <w:spacing w:line="240" w:lineRule="auto"/>
        <w:rPr>
          <w:szCs w:val="22"/>
        </w:rPr>
      </w:pPr>
    </w:p>
    <w:p w14:paraId="74B80646" w14:textId="77777777" w:rsidR="00310295" w:rsidRPr="00977A9B" w:rsidRDefault="00310295" w:rsidP="00310295">
      <w:pPr>
        <w:tabs>
          <w:tab w:val="clear" w:pos="567"/>
        </w:tabs>
        <w:spacing w:line="240" w:lineRule="auto"/>
        <w:rPr>
          <w:szCs w:val="22"/>
        </w:rPr>
      </w:pPr>
      <w:r>
        <w:t>Neuplatňujú sa.</w:t>
      </w:r>
    </w:p>
    <w:p w14:paraId="52D59E12" w14:textId="77777777" w:rsidR="00310295" w:rsidRPr="00977A9B" w:rsidRDefault="00310295" w:rsidP="00310295">
      <w:pPr>
        <w:tabs>
          <w:tab w:val="clear" w:pos="567"/>
        </w:tabs>
        <w:spacing w:line="240" w:lineRule="auto"/>
        <w:rPr>
          <w:szCs w:val="22"/>
        </w:rPr>
      </w:pPr>
    </w:p>
    <w:p w14:paraId="681DEF14" w14:textId="77777777" w:rsidR="00310295" w:rsidRPr="00977A9B" w:rsidRDefault="00310295" w:rsidP="00310295">
      <w:pPr>
        <w:keepNext/>
        <w:keepLines/>
        <w:tabs>
          <w:tab w:val="clear" w:pos="567"/>
        </w:tabs>
        <w:spacing w:line="240" w:lineRule="auto"/>
        <w:rPr>
          <w:szCs w:val="22"/>
        </w:rPr>
      </w:pPr>
      <w:r>
        <w:rPr>
          <w:b/>
          <w:szCs w:val="22"/>
        </w:rPr>
        <w:t>6.3</w:t>
      </w:r>
      <w:r>
        <w:rPr>
          <w:b/>
          <w:szCs w:val="22"/>
        </w:rPr>
        <w:tab/>
        <w:t>Čas použiteľnosti</w:t>
      </w:r>
    </w:p>
    <w:p w14:paraId="5F69CA99" w14:textId="77777777" w:rsidR="00310295" w:rsidRPr="00977A9B" w:rsidRDefault="00310295" w:rsidP="00310295">
      <w:pPr>
        <w:keepNext/>
        <w:keepLines/>
        <w:tabs>
          <w:tab w:val="clear" w:pos="567"/>
        </w:tabs>
        <w:spacing w:line="240" w:lineRule="auto"/>
        <w:rPr>
          <w:szCs w:val="22"/>
        </w:rPr>
      </w:pPr>
    </w:p>
    <w:p w14:paraId="788E44D7" w14:textId="48DBC708" w:rsidR="00310295" w:rsidRPr="00977A9B" w:rsidRDefault="00310295" w:rsidP="00310295">
      <w:pPr>
        <w:tabs>
          <w:tab w:val="clear" w:pos="567"/>
        </w:tabs>
        <w:spacing w:line="240" w:lineRule="auto"/>
        <w:rPr>
          <w:szCs w:val="22"/>
        </w:rPr>
      </w:pPr>
      <w:r w:rsidRPr="00EA1754">
        <w:t>Čas použiteľnosti veterinárneho lieku zabaleného v neporušenom obale</w:t>
      </w:r>
      <w:r>
        <w:t xml:space="preserve">: </w:t>
      </w:r>
      <w:bookmarkStart w:id="15" w:name="_Hlk62029093"/>
      <w:r w:rsidR="003C48C9">
        <w:t>4 </w:t>
      </w:r>
      <w:r>
        <w:t>roky</w:t>
      </w:r>
      <w:bookmarkEnd w:id="15"/>
      <w:r>
        <w:t xml:space="preserve">. </w:t>
      </w:r>
    </w:p>
    <w:p w14:paraId="04F3F694" w14:textId="77777777" w:rsidR="00310295" w:rsidRPr="00977A9B" w:rsidRDefault="00310295" w:rsidP="00310295">
      <w:pPr>
        <w:tabs>
          <w:tab w:val="clear" w:pos="567"/>
        </w:tabs>
        <w:spacing w:line="240" w:lineRule="auto"/>
        <w:rPr>
          <w:szCs w:val="22"/>
          <w:highlight w:val="yellow"/>
        </w:rPr>
      </w:pPr>
    </w:p>
    <w:p w14:paraId="1E4732A8" w14:textId="77777777" w:rsidR="00310295" w:rsidRPr="00977A9B" w:rsidRDefault="00310295" w:rsidP="00310295">
      <w:pPr>
        <w:keepNext/>
        <w:keepLines/>
        <w:tabs>
          <w:tab w:val="clear" w:pos="567"/>
        </w:tabs>
        <w:spacing w:line="240" w:lineRule="auto"/>
        <w:rPr>
          <w:szCs w:val="22"/>
        </w:rPr>
      </w:pPr>
      <w:r>
        <w:rPr>
          <w:b/>
          <w:szCs w:val="22"/>
        </w:rPr>
        <w:t>6.4</w:t>
      </w:r>
      <w:r>
        <w:rPr>
          <w:b/>
          <w:szCs w:val="22"/>
        </w:rPr>
        <w:tab/>
        <w:t>Osobitné bezpečnostné opatrenia na uchovávanie</w:t>
      </w:r>
    </w:p>
    <w:p w14:paraId="2C6F14EC" w14:textId="77777777" w:rsidR="00310295" w:rsidRPr="00977A9B" w:rsidRDefault="00310295" w:rsidP="00310295">
      <w:pPr>
        <w:keepNext/>
        <w:keepLines/>
        <w:tabs>
          <w:tab w:val="clear" w:pos="567"/>
        </w:tabs>
        <w:spacing w:line="240" w:lineRule="auto"/>
        <w:rPr>
          <w:szCs w:val="22"/>
        </w:rPr>
      </w:pPr>
    </w:p>
    <w:p w14:paraId="3C827CEC" w14:textId="77777777" w:rsidR="00310295" w:rsidRDefault="00310295" w:rsidP="00310295">
      <w:pPr>
        <w:tabs>
          <w:tab w:val="clear" w:pos="567"/>
        </w:tabs>
        <w:spacing w:line="240" w:lineRule="auto"/>
      </w:pPr>
      <w:bookmarkStart w:id="16" w:name="_Hlk37084917"/>
      <w:r w:rsidRPr="00EA1754">
        <w:t>Tento veterinárny liek nevyžaduje žiadne zvláštne podmienky na uchovávanie</w:t>
      </w:r>
      <w:r>
        <w:t>.</w:t>
      </w:r>
    </w:p>
    <w:p w14:paraId="74FF45BE" w14:textId="77777777" w:rsidR="00310295" w:rsidRPr="00977A9B" w:rsidRDefault="00310295" w:rsidP="00310295">
      <w:pPr>
        <w:tabs>
          <w:tab w:val="clear" w:pos="567"/>
        </w:tabs>
        <w:spacing w:line="240" w:lineRule="auto"/>
        <w:rPr>
          <w:iCs/>
          <w:szCs w:val="22"/>
        </w:rPr>
      </w:pPr>
      <w:r>
        <w:t>Všetky zvyšky tabliet sa majú uchovávať v pôvodných blistroch a spotrebovať do 7 dní.</w:t>
      </w:r>
    </w:p>
    <w:bookmarkEnd w:id="16"/>
    <w:p w14:paraId="00238C54" w14:textId="77777777" w:rsidR="00310295" w:rsidRPr="00977A9B" w:rsidRDefault="00310295" w:rsidP="00310295">
      <w:pPr>
        <w:tabs>
          <w:tab w:val="clear" w:pos="567"/>
        </w:tabs>
        <w:spacing w:line="240" w:lineRule="auto"/>
        <w:rPr>
          <w:szCs w:val="22"/>
        </w:rPr>
      </w:pPr>
    </w:p>
    <w:p w14:paraId="6ECB2132" w14:textId="77777777" w:rsidR="00310295" w:rsidRPr="00977A9B" w:rsidRDefault="00310295" w:rsidP="00310295">
      <w:pPr>
        <w:keepNext/>
        <w:keepLines/>
        <w:tabs>
          <w:tab w:val="clear" w:pos="567"/>
        </w:tabs>
        <w:spacing w:line="240" w:lineRule="auto"/>
        <w:rPr>
          <w:szCs w:val="22"/>
        </w:rPr>
      </w:pPr>
      <w:r>
        <w:rPr>
          <w:b/>
          <w:szCs w:val="22"/>
        </w:rPr>
        <w:lastRenderedPageBreak/>
        <w:t>6.5</w:t>
      </w:r>
      <w:r>
        <w:rPr>
          <w:b/>
          <w:szCs w:val="22"/>
        </w:rPr>
        <w:tab/>
        <w:t>Charakter a </w:t>
      </w:r>
      <w:r>
        <w:rPr>
          <w:b/>
          <w:bCs/>
          <w:szCs w:val="22"/>
        </w:rPr>
        <w:t>zloženie vnútorného obalu</w:t>
      </w:r>
    </w:p>
    <w:p w14:paraId="01C55B3A" w14:textId="77777777" w:rsidR="00310295" w:rsidRPr="00977A9B" w:rsidRDefault="00310295" w:rsidP="00310295">
      <w:pPr>
        <w:keepNext/>
        <w:keepLines/>
        <w:tabs>
          <w:tab w:val="clear" w:pos="567"/>
        </w:tabs>
        <w:spacing w:line="240" w:lineRule="auto"/>
        <w:rPr>
          <w:szCs w:val="22"/>
        </w:rPr>
      </w:pPr>
    </w:p>
    <w:p w14:paraId="0B497CB1" w14:textId="77777777" w:rsidR="00310295" w:rsidRPr="00977A9B" w:rsidRDefault="00310295" w:rsidP="00310295">
      <w:pPr>
        <w:tabs>
          <w:tab w:val="clear" w:pos="567"/>
        </w:tabs>
        <w:spacing w:line="240" w:lineRule="auto"/>
        <w:rPr>
          <w:szCs w:val="22"/>
        </w:rPr>
      </w:pPr>
      <w:bookmarkStart w:id="17" w:name="_Hlk37084925"/>
      <w:r>
        <w:t>Priesvitné PVDC-PE-PVC/hliníkové blistre alebo PVC-hliníkové-OPA/hliníkové blistre.</w:t>
      </w:r>
    </w:p>
    <w:bookmarkEnd w:id="17"/>
    <w:p w14:paraId="1D4143C2" w14:textId="77777777" w:rsidR="00310295" w:rsidRPr="00977A9B" w:rsidRDefault="00310295" w:rsidP="00310295">
      <w:pPr>
        <w:tabs>
          <w:tab w:val="clear" w:pos="567"/>
        </w:tabs>
        <w:spacing w:line="240" w:lineRule="auto"/>
        <w:rPr>
          <w:szCs w:val="22"/>
        </w:rPr>
      </w:pPr>
    </w:p>
    <w:p w14:paraId="6BD12F73" w14:textId="77777777" w:rsidR="00310295" w:rsidRPr="00977A9B" w:rsidRDefault="00310295" w:rsidP="00310295">
      <w:pPr>
        <w:tabs>
          <w:tab w:val="clear" w:pos="567"/>
          <w:tab w:val="left" w:pos="708"/>
        </w:tabs>
        <w:spacing w:line="240" w:lineRule="auto"/>
        <w:rPr>
          <w:szCs w:val="22"/>
        </w:rPr>
      </w:pPr>
      <w:bookmarkStart w:id="18" w:name="_Hlk41989558"/>
      <w:r>
        <w:t>Veľkosť balenia:</w:t>
      </w:r>
    </w:p>
    <w:p w14:paraId="53163265" w14:textId="77777777" w:rsidR="00310295" w:rsidRPr="00977A9B" w:rsidRDefault="00310295" w:rsidP="00310295">
      <w:pPr>
        <w:numPr>
          <w:ilvl w:val="0"/>
          <w:numId w:val="1"/>
        </w:numPr>
        <w:tabs>
          <w:tab w:val="clear" w:pos="567"/>
          <w:tab w:val="left" w:pos="708"/>
        </w:tabs>
        <w:spacing w:line="240" w:lineRule="auto"/>
        <w:rPr>
          <w:szCs w:val="22"/>
        </w:rPr>
      </w:pPr>
      <w:r>
        <w:t>1 papierová škatuľka obsahujúca 1 blister po 10 tabliet (10 tabliet).</w:t>
      </w:r>
    </w:p>
    <w:p w14:paraId="1598263C" w14:textId="77777777" w:rsidR="00310295" w:rsidRPr="00977A9B" w:rsidRDefault="00310295" w:rsidP="00310295">
      <w:pPr>
        <w:numPr>
          <w:ilvl w:val="0"/>
          <w:numId w:val="1"/>
        </w:numPr>
        <w:tabs>
          <w:tab w:val="clear" w:pos="567"/>
          <w:tab w:val="left" w:pos="708"/>
        </w:tabs>
        <w:spacing w:line="240" w:lineRule="auto"/>
        <w:rPr>
          <w:szCs w:val="22"/>
        </w:rPr>
      </w:pPr>
      <w:r>
        <w:t>1 papierová škatuľka obsahujúca 3 blistre po 10 tabliet (30 tabliet).</w:t>
      </w:r>
    </w:p>
    <w:p w14:paraId="08FF8199" w14:textId="77777777" w:rsidR="00310295" w:rsidRPr="00977A9B" w:rsidRDefault="00310295" w:rsidP="00310295">
      <w:pPr>
        <w:numPr>
          <w:ilvl w:val="0"/>
          <w:numId w:val="1"/>
        </w:numPr>
        <w:tabs>
          <w:tab w:val="clear" w:pos="567"/>
          <w:tab w:val="left" w:pos="708"/>
        </w:tabs>
        <w:spacing w:line="240" w:lineRule="auto"/>
        <w:rPr>
          <w:szCs w:val="22"/>
        </w:rPr>
      </w:pPr>
      <w:r>
        <w:t>1 papierová škatuľka obsahujúca 6 blistrov po 10 tabliet (60 tabliet).</w:t>
      </w:r>
    </w:p>
    <w:p w14:paraId="4D1B8E18" w14:textId="77777777" w:rsidR="00310295" w:rsidRPr="00977A9B" w:rsidRDefault="00310295" w:rsidP="00310295">
      <w:pPr>
        <w:numPr>
          <w:ilvl w:val="0"/>
          <w:numId w:val="1"/>
        </w:numPr>
        <w:tabs>
          <w:tab w:val="clear" w:pos="567"/>
          <w:tab w:val="left" w:pos="708"/>
        </w:tabs>
        <w:spacing w:line="240" w:lineRule="auto"/>
        <w:rPr>
          <w:szCs w:val="22"/>
        </w:rPr>
      </w:pPr>
      <w:r>
        <w:t>1 papierová škatuľka obsahujúca 10 blistrov po 10 tabliet (100 tabliet).</w:t>
      </w:r>
    </w:p>
    <w:p w14:paraId="3526FB72" w14:textId="77777777" w:rsidR="00310295" w:rsidRPr="00977A9B" w:rsidRDefault="00310295" w:rsidP="00310295">
      <w:pPr>
        <w:numPr>
          <w:ilvl w:val="0"/>
          <w:numId w:val="1"/>
        </w:numPr>
        <w:tabs>
          <w:tab w:val="clear" w:pos="567"/>
          <w:tab w:val="left" w:pos="708"/>
        </w:tabs>
        <w:spacing w:line="240" w:lineRule="auto"/>
        <w:rPr>
          <w:szCs w:val="22"/>
        </w:rPr>
      </w:pPr>
      <w:r>
        <w:t>1 papierov</w:t>
      </w:r>
      <w:r w:rsidR="00891E42">
        <w:t>á škatuľka obsahujúca 18 blistrov</w:t>
      </w:r>
      <w:r>
        <w:t xml:space="preserve"> po 10 tabliet (180 tabliet).</w:t>
      </w:r>
    </w:p>
    <w:bookmarkEnd w:id="18"/>
    <w:p w14:paraId="33891E41" w14:textId="77777777" w:rsidR="00310295" w:rsidRPr="00977A9B" w:rsidRDefault="00310295" w:rsidP="00310295">
      <w:pPr>
        <w:tabs>
          <w:tab w:val="clear" w:pos="567"/>
          <w:tab w:val="left" w:pos="708"/>
        </w:tabs>
        <w:spacing w:line="240" w:lineRule="auto"/>
        <w:ind w:left="720"/>
        <w:rPr>
          <w:szCs w:val="22"/>
        </w:rPr>
      </w:pPr>
    </w:p>
    <w:p w14:paraId="2E5A7549" w14:textId="77777777" w:rsidR="00310295" w:rsidRPr="00977A9B" w:rsidRDefault="00310295" w:rsidP="00310295">
      <w:pPr>
        <w:tabs>
          <w:tab w:val="clear" w:pos="567"/>
          <w:tab w:val="left" w:pos="708"/>
        </w:tabs>
        <w:spacing w:line="240" w:lineRule="auto"/>
        <w:rPr>
          <w:szCs w:val="22"/>
        </w:rPr>
      </w:pPr>
      <w:r>
        <w:t xml:space="preserve">Nie všetky veľkosti balenia sa musia uvádzať na trh. </w:t>
      </w:r>
    </w:p>
    <w:p w14:paraId="5F524AE8" w14:textId="77777777" w:rsidR="00310295" w:rsidRPr="00977A9B" w:rsidRDefault="00310295" w:rsidP="00310295">
      <w:pPr>
        <w:tabs>
          <w:tab w:val="clear" w:pos="567"/>
        </w:tabs>
        <w:spacing w:line="240" w:lineRule="auto"/>
        <w:rPr>
          <w:szCs w:val="22"/>
        </w:rPr>
      </w:pPr>
    </w:p>
    <w:p w14:paraId="73109ADE" w14:textId="77777777" w:rsidR="00310295" w:rsidRPr="00977A9B" w:rsidRDefault="00310295" w:rsidP="00310295">
      <w:pPr>
        <w:keepNext/>
        <w:keepLines/>
        <w:tabs>
          <w:tab w:val="clear" w:pos="567"/>
        </w:tabs>
        <w:spacing w:line="240" w:lineRule="auto"/>
        <w:ind w:left="567" w:hanging="567"/>
        <w:rPr>
          <w:szCs w:val="22"/>
        </w:rPr>
      </w:pPr>
      <w:r>
        <w:rPr>
          <w:b/>
          <w:szCs w:val="22"/>
        </w:rPr>
        <w:t>6.6</w:t>
      </w:r>
      <w:r>
        <w:tab/>
      </w:r>
      <w:r>
        <w:rPr>
          <w:b/>
          <w:szCs w:val="22"/>
        </w:rPr>
        <w:t>Osobitné bezpečnostné opatrenia na zneškodňovanie nepoužitých veterinárnych liekov, prípadne odpadových materiálov vytvorených pri používaní týchto liekov.</w:t>
      </w:r>
    </w:p>
    <w:p w14:paraId="5F1228C3" w14:textId="77777777" w:rsidR="00310295" w:rsidRPr="00977A9B" w:rsidRDefault="00310295" w:rsidP="00310295">
      <w:pPr>
        <w:keepNext/>
        <w:keepLines/>
        <w:tabs>
          <w:tab w:val="clear" w:pos="567"/>
        </w:tabs>
        <w:spacing w:line="240" w:lineRule="auto"/>
        <w:rPr>
          <w:szCs w:val="22"/>
        </w:rPr>
      </w:pPr>
    </w:p>
    <w:p w14:paraId="56B2B341" w14:textId="77777777" w:rsidR="00310295" w:rsidRPr="00977A9B" w:rsidRDefault="00310295" w:rsidP="00310295">
      <w:pPr>
        <w:tabs>
          <w:tab w:val="clear" w:pos="567"/>
        </w:tabs>
        <w:spacing w:line="240" w:lineRule="auto"/>
        <w:rPr>
          <w:szCs w:val="22"/>
        </w:rPr>
      </w:pPr>
      <w:r>
        <w:t>Každý nepoužitý veterinárny liek alebo odpadové materiály z tohto veterinárneho lieku musia byť zlikvidované v súlade s  miestnymi požiadavkami.</w:t>
      </w:r>
    </w:p>
    <w:p w14:paraId="2093AC77" w14:textId="77777777" w:rsidR="00310295" w:rsidRPr="00977A9B" w:rsidRDefault="00310295" w:rsidP="00310295">
      <w:pPr>
        <w:tabs>
          <w:tab w:val="clear" w:pos="567"/>
        </w:tabs>
        <w:spacing w:line="240" w:lineRule="auto"/>
        <w:rPr>
          <w:szCs w:val="22"/>
        </w:rPr>
      </w:pPr>
    </w:p>
    <w:p w14:paraId="5C4C21A1" w14:textId="77777777" w:rsidR="00310295" w:rsidRPr="00977A9B" w:rsidRDefault="00310295" w:rsidP="00310295">
      <w:pPr>
        <w:keepNext/>
        <w:keepLines/>
        <w:tabs>
          <w:tab w:val="clear" w:pos="567"/>
        </w:tabs>
        <w:spacing w:line="240" w:lineRule="auto"/>
        <w:rPr>
          <w:b/>
          <w:szCs w:val="22"/>
        </w:rPr>
      </w:pPr>
      <w:r>
        <w:rPr>
          <w:b/>
          <w:szCs w:val="22"/>
        </w:rPr>
        <w:t>7.</w:t>
      </w:r>
      <w:r>
        <w:rPr>
          <w:b/>
          <w:szCs w:val="22"/>
        </w:rPr>
        <w:tab/>
        <w:t>DRŽITEĽ ROZHODNUTIA O REGISTRÁCII</w:t>
      </w:r>
    </w:p>
    <w:p w14:paraId="6FB2F381" w14:textId="77777777" w:rsidR="00310295" w:rsidRPr="00977A9B" w:rsidRDefault="00310295" w:rsidP="00310295">
      <w:pPr>
        <w:keepNext/>
        <w:keepLines/>
        <w:tabs>
          <w:tab w:val="clear" w:pos="567"/>
        </w:tabs>
        <w:spacing w:line="240" w:lineRule="auto"/>
        <w:rPr>
          <w:szCs w:val="22"/>
        </w:rPr>
      </w:pPr>
    </w:p>
    <w:p w14:paraId="3F3489C9" w14:textId="77777777" w:rsidR="00310295" w:rsidRDefault="00310295" w:rsidP="00310295">
      <w:pPr>
        <w:tabs>
          <w:tab w:val="clear" w:pos="567"/>
          <w:tab w:val="left" w:pos="708"/>
        </w:tabs>
        <w:spacing w:line="240" w:lineRule="auto"/>
        <w:jc w:val="both"/>
        <w:rPr>
          <w:szCs w:val="22"/>
          <w:lang w:eastAsia="sk-SK"/>
        </w:rPr>
      </w:pPr>
      <w:r>
        <w:t>LIVISTO Int’l, S.L.</w:t>
      </w:r>
    </w:p>
    <w:p w14:paraId="5D96A97A" w14:textId="77777777" w:rsidR="00310295" w:rsidRDefault="00310295" w:rsidP="00310295">
      <w:pPr>
        <w:tabs>
          <w:tab w:val="clear" w:pos="567"/>
          <w:tab w:val="left" w:pos="708"/>
        </w:tabs>
        <w:spacing w:line="240" w:lineRule="auto"/>
        <w:jc w:val="both"/>
        <w:rPr>
          <w:szCs w:val="22"/>
        </w:rPr>
      </w:pPr>
      <w:r>
        <w:t>Av. Universitat Autònoma, 29</w:t>
      </w:r>
    </w:p>
    <w:p w14:paraId="77F095C4" w14:textId="77777777" w:rsidR="00310295" w:rsidRDefault="00310295" w:rsidP="00310295">
      <w:pPr>
        <w:tabs>
          <w:tab w:val="clear" w:pos="567"/>
          <w:tab w:val="left" w:pos="708"/>
        </w:tabs>
        <w:spacing w:line="240" w:lineRule="auto"/>
        <w:jc w:val="both"/>
        <w:rPr>
          <w:szCs w:val="22"/>
        </w:rPr>
      </w:pPr>
      <w:r>
        <w:t xml:space="preserve">08290 Cerdanyola del Vallès (Barcelona) </w:t>
      </w:r>
    </w:p>
    <w:p w14:paraId="63AE8859" w14:textId="77777777" w:rsidR="00310295" w:rsidRDefault="00310295" w:rsidP="00310295">
      <w:pPr>
        <w:tabs>
          <w:tab w:val="clear" w:pos="567"/>
          <w:tab w:val="left" w:pos="708"/>
        </w:tabs>
        <w:spacing w:line="240" w:lineRule="auto"/>
        <w:jc w:val="both"/>
        <w:rPr>
          <w:szCs w:val="22"/>
        </w:rPr>
      </w:pPr>
      <w:r>
        <w:t>Španielsko</w:t>
      </w:r>
    </w:p>
    <w:p w14:paraId="39B199D2" w14:textId="77777777" w:rsidR="00310295" w:rsidRPr="00977A9B" w:rsidRDefault="00310295" w:rsidP="00310295">
      <w:pPr>
        <w:tabs>
          <w:tab w:val="clear" w:pos="567"/>
        </w:tabs>
        <w:spacing w:line="240" w:lineRule="auto"/>
        <w:rPr>
          <w:szCs w:val="22"/>
        </w:rPr>
      </w:pPr>
    </w:p>
    <w:p w14:paraId="6D66DECF" w14:textId="77777777" w:rsidR="00310295" w:rsidRPr="00977A9B" w:rsidRDefault="00310295" w:rsidP="00310295">
      <w:pPr>
        <w:keepNext/>
        <w:keepLines/>
        <w:tabs>
          <w:tab w:val="clear" w:pos="567"/>
        </w:tabs>
        <w:spacing w:line="240" w:lineRule="auto"/>
        <w:rPr>
          <w:szCs w:val="22"/>
        </w:rPr>
      </w:pPr>
      <w:r>
        <w:rPr>
          <w:b/>
          <w:szCs w:val="22"/>
        </w:rPr>
        <w:t>8.</w:t>
      </w:r>
      <w:r>
        <w:rPr>
          <w:b/>
          <w:szCs w:val="22"/>
        </w:rPr>
        <w:tab/>
        <w:t>REGISTRAČNÉ ČÍSLO</w:t>
      </w:r>
    </w:p>
    <w:p w14:paraId="1E7E9D05" w14:textId="77777777" w:rsidR="00310295" w:rsidRPr="00977A9B" w:rsidRDefault="00310295" w:rsidP="00310295">
      <w:pPr>
        <w:tabs>
          <w:tab w:val="clear" w:pos="567"/>
        </w:tabs>
        <w:spacing w:line="240" w:lineRule="auto"/>
        <w:rPr>
          <w:szCs w:val="22"/>
        </w:rPr>
      </w:pPr>
    </w:p>
    <w:p w14:paraId="7A5A78FE" w14:textId="77777777" w:rsidR="00310295" w:rsidRPr="00977A9B" w:rsidRDefault="00117173" w:rsidP="00310295">
      <w:pPr>
        <w:tabs>
          <w:tab w:val="clear" w:pos="567"/>
        </w:tabs>
        <w:spacing w:line="240" w:lineRule="auto"/>
        <w:rPr>
          <w:szCs w:val="22"/>
        </w:rPr>
      </w:pPr>
      <w:r>
        <w:rPr>
          <w:szCs w:val="22"/>
        </w:rPr>
        <w:t>96/024/DC/21-S</w:t>
      </w:r>
    </w:p>
    <w:p w14:paraId="7BE0A09B" w14:textId="77777777" w:rsidR="00310295" w:rsidRPr="00977A9B" w:rsidRDefault="00310295" w:rsidP="00310295">
      <w:pPr>
        <w:tabs>
          <w:tab w:val="clear" w:pos="567"/>
        </w:tabs>
        <w:spacing w:line="240" w:lineRule="auto"/>
        <w:rPr>
          <w:szCs w:val="22"/>
        </w:rPr>
      </w:pPr>
    </w:p>
    <w:p w14:paraId="317658E8" w14:textId="77777777" w:rsidR="005255F8" w:rsidRDefault="00310295" w:rsidP="005255F8">
      <w:pPr>
        <w:keepNext/>
        <w:keepLines/>
        <w:tabs>
          <w:tab w:val="clear" w:pos="567"/>
        </w:tabs>
        <w:spacing w:line="240" w:lineRule="auto"/>
        <w:rPr>
          <w:b/>
          <w:szCs w:val="22"/>
        </w:rPr>
      </w:pPr>
      <w:r>
        <w:rPr>
          <w:b/>
          <w:szCs w:val="22"/>
        </w:rPr>
        <w:t>9.</w:t>
      </w:r>
      <w:r>
        <w:rPr>
          <w:b/>
          <w:szCs w:val="22"/>
        </w:rPr>
        <w:tab/>
        <w:t>DÁTUM PRVEJ RE</w:t>
      </w:r>
      <w:r w:rsidR="005255F8">
        <w:rPr>
          <w:b/>
          <w:szCs w:val="22"/>
        </w:rPr>
        <w:t>GISTRÁCIE/PREDĹŽENIA REGISTRÁ</w:t>
      </w:r>
    </w:p>
    <w:p w14:paraId="68F73D78" w14:textId="77777777" w:rsidR="005255F8" w:rsidRDefault="005255F8" w:rsidP="005255F8">
      <w:pPr>
        <w:keepNext/>
        <w:keepLines/>
        <w:tabs>
          <w:tab w:val="clear" w:pos="567"/>
        </w:tabs>
        <w:spacing w:line="240" w:lineRule="auto"/>
        <w:rPr>
          <w:b/>
          <w:szCs w:val="22"/>
        </w:rPr>
      </w:pPr>
    </w:p>
    <w:p w14:paraId="5C00A46B" w14:textId="274A4092" w:rsidR="00310295" w:rsidRPr="00977A9B" w:rsidRDefault="005255F8" w:rsidP="005255F8">
      <w:pPr>
        <w:keepNext/>
        <w:keepLines/>
        <w:tabs>
          <w:tab w:val="clear" w:pos="567"/>
        </w:tabs>
        <w:spacing w:line="240" w:lineRule="auto"/>
        <w:rPr>
          <w:szCs w:val="22"/>
        </w:rPr>
      </w:pPr>
      <w:r w:rsidRPr="005255F8">
        <w:rPr>
          <w:szCs w:val="22"/>
        </w:rPr>
        <w:t>Dátum prvej registrácie:</w:t>
      </w:r>
      <w:r w:rsidR="00EB0243">
        <w:rPr>
          <w:szCs w:val="22"/>
        </w:rPr>
        <w:t xml:space="preserve"> </w:t>
      </w:r>
      <w:r w:rsidR="0042230D">
        <w:rPr>
          <w:szCs w:val="22"/>
        </w:rPr>
        <w:t>03/08/</w:t>
      </w:r>
      <w:r w:rsidR="00EB0243">
        <w:rPr>
          <w:szCs w:val="22"/>
        </w:rPr>
        <w:t>2021</w:t>
      </w:r>
    </w:p>
    <w:p w14:paraId="1FB084B9" w14:textId="77777777" w:rsidR="00310295" w:rsidRPr="00977A9B" w:rsidRDefault="00310295" w:rsidP="00310295">
      <w:pPr>
        <w:tabs>
          <w:tab w:val="clear" w:pos="567"/>
        </w:tabs>
        <w:spacing w:line="240" w:lineRule="auto"/>
        <w:rPr>
          <w:szCs w:val="22"/>
        </w:rPr>
      </w:pPr>
    </w:p>
    <w:p w14:paraId="51E07D9B" w14:textId="77777777" w:rsidR="00310295" w:rsidRPr="00977A9B" w:rsidRDefault="00310295" w:rsidP="00310295">
      <w:pPr>
        <w:keepNext/>
        <w:keepLines/>
        <w:tabs>
          <w:tab w:val="clear" w:pos="567"/>
        </w:tabs>
        <w:spacing w:line="240" w:lineRule="auto"/>
        <w:rPr>
          <w:b/>
          <w:szCs w:val="22"/>
        </w:rPr>
      </w:pPr>
      <w:r>
        <w:rPr>
          <w:b/>
          <w:szCs w:val="22"/>
        </w:rPr>
        <w:t>10.</w:t>
      </w:r>
      <w:r>
        <w:rPr>
          <w:b/>
          <w:szCs w:val="22"/>
        </w:rPr>
        <w:tab/>
        <w:t>DÁTUM REVÍZIE TEXTU</w:t>
      </w:r>
    </w:p>
    <w:p w14:paraId="2C3F7954" w14:textId="77777777" w:rsidR="00310295" w:rsidRPr="00977A9B" w:rsidRDefault="00310295" w:rsidP="00310295">
      <w:pPr>
        <w:keepNext/>
        <w:keepLines/>
        <w:tabs>
          <w:tab w:val="clear" w:pos="567"/>
        </w:tabs>
        <w:spacing w:line="240" w:lineRule="auto"/>
        <w:rPr>
          <w:szCs w:val="22"/>
        </w:rPr>
      </w:pPr>
    </w:p>
    <w:p w14:paraId="1A1E5313" w14:textId="669BD87C" w:rsidR="00310295" w:rsidRDefault="0042230D" w:rsidP="00310295">
      <w:pPr>
        <w:tabs>
          <w:tab w:val="clear" w:pos="567"/>
        </w:tabs>
        <w:spacing w:line="240" w:lineRule="auto"/>
        <w:rPr>
          <w:szCs w:val="22"/>
        </w:rPr>
      </w:pPr>
      <w:r>
        <w:rPr>
          <w:szCs w:val="22"/>
        </w:rPr>
        <w:t>10/2023</w:t>
      </w:r>
      <w:bookmarkStart w:id="19" w:name="_GoBack"/>
      <w:bookmarkEnd w:id="19"/>
    </w:p>
    <w:p w14:paraId="1865C54A" w14:textId="77777777" w:rsidR="00310295" w:rsidRPr="00977A9B" w:rsidRDefault="00310295" w:rsidP="00310295">
      <w:pPr>
        <w:tabs>
          <w:tab w:val="clear" w:pos="567"/>
        </w:tabs>
        <w:spacing w:line="240" w:lineRule="auto"/>
        <w:rPr>
          <w:szCs w:val="22"/>
        </w:rPr>
      </w:pPr>
    </w:p>
    <w:p w14:paraId="134E6301" w14:textId="77777777" w:rsidR="00310295" w:rsidRPr="00977A9B" w:rsidRDefault="00310295" w:rsidP="00310295">
      <w:pPr>
        <w:tabs>
          <w:tab w:val="clear" w:pos="567"/>
        </w:tabs>
        <w:spacing w:line="240" w:lineRule="auto"/>
        <w:rPr>
          <w:szCs w:val="22"/>
        </w:rPr>
      </w:pPr>
    </w:p>
    <w:p w14:paraId="4138DCE7" w14:textId="77777777" w:rsidR="00310295" w:rsidRPr="00977A9B" w:rsidRDefault="00310295" w:rsidP="00310295">
      <w:pPr>
        <w:keepNext/>
        <w:keepLines/>
        <w:tabs>
          <w:tab w:val="clear" w:pos="567"/>
        </w:tabs>
        <w:spacing w:line="240" w:lineRule="auto"/>
        <w:rPr>
          <w:szCs w:val="22"/>
        </w:rPr>
      </w:pPr>
      <w:r>
        <w:rPr>
          <w:b/>
          <w:szCs w:val="22"/>
        </w:rPr>
        <w:t>ZÁKAZ PREDAJA, DODÁVOK A/ALEBO POUŽÍVANIA</w:t>
      </w:r>
    </w:p>
    <w:p w14:paraId="3D7F64F5" w14:textId="77777777" w:rsidR="00310295" w:rsidRPr="00977A9B" w:rsidRDefault="00310295" w:rsidP="00310295"/>
    <w:p w14:paraId="5B50D914" w14:textId="77777777" w:rsidR="00310295" w:rsidRPr="00977A9B" w:rsidRDefault="00310295" w:rsidP="00310295">
      <w:bookmarkStart w:id="20" w:name="_Hlk62029105"/>
      <w:r>
        <w:t>Neuplatňuje sa.</w:t>
      </w:r>
      <w:bookmarkEnd w:id="20"/>
    </w:p>
    <w:p w14:paraId="47A4B872" w14:textId="77777777" w:rsidR="005578FD" w:rsidRDefault="005578FD"/>
    <w:p w14:paraId="1544C1A3" w14:textId="77777777" w:rsidR="00310295" w:rsidRDefault="00310295"/>
    <w:p w14:paraId="09C543FD" w14:textId="77777777" w:rsidR="0080013E" w:rsidRDefault="0080013E"/>
    <w:p w14:paraId="6FCDF61B" w14:textId="77777777" w:rsidR="0080013E" w:rsidRDefault="0080013E"/>
    <w:p w14:paraId="4B6768A9" w14:textId="77777777" w:rsidR="0080013E" w:rsidRDefault="0080013E"/>
    <w:p w14:paraId="5927092A" w14:textId="77777777" w:rsidR="0080013E" w:rsidRDefault="0080013E"/>
    <w:p w14:paraId="49976E11" w14:textId="77777777" w:rsidR="0080013E" w:rsidRDefault="0080013E"/>
    <w:p w14:paraId="51666BE6" w14:textId="77777777" w:rsidR="0080013E" w:rsidRDefault="0080013E"/>
    <w:p w14:paraId="61463BB5" w14:textId="77777777" w:rsidR="00310295" w:rsidRDefault="00310295"/>
    <w:p w14:paraId="5E6D70D5" w14:textId="77777777" w:rsidR="00310295" w:rsidRDefault="003102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310295" w14:paraId="34D86562" w14:textId="77777777" w:rsidTr="00891E42">
        <w:trPr>
          <w:trHeight w:val="858"/>
        </w:trPr>
        <w:tc>
          <w:tcPr>
            <w:tcW w:w="9298" w:type="dxa"/>
            <w:tcBorders>
              <w:bottom w:val="single" w:sz="4" w:space="0" w:color="auto"/>
            </w:tcBorders>
          </w:tcPr>
          <w:p w14:paraId="278E92AB" w14:textId="77777777" w:rsidR="00310295" w:rsidRPr="00E73469" w:rsidRDefault="00310295" w:rsidP="00891E42">
            <w:pPr>
              <w:tabs>
                <w:tab w:val="clear" w:pos="567"/>
              </w:tabs>
              <w:spacing w:line="240" w:lineRule="auto"/>
              <w:rPr>
                <w:b/>
                <w:szCs w:val="22"/>
              </w:rPr>
            </w:pPr>
            <w:r>
              <w:rPr>
                <w:b/>
                <w:szCs w:val="22"/>
              </w:rPr>
              <w:lastRenderedPageBreak/>
              <w:t>ÚDAJE, KTORÉ MAJÚ BYŤ UVEDENÉ NA VONKAJŠOM OBALE</w:t>
            </w:r>
          </w:p>
          <w:p w14:paraId="239D6431" w14:textId="77777777" w:rsidR="00310295" w:rsidRPr="00E73469" w:rsidRDefault="00310295" w:rsidP="00891E42">
            <w:pPr>
              <w:tabs>
                <w:tab w:val="clear" w:pos="567"/>
              </w:tabs>
              <w:spacing w:line="240" w:lineRule="auto"/>
              <w:rPr>
                <w:szCs w:val="22"/>
              </w:rPr>
            </w:pPr>
          </w:p>
          <w:p w14:paraId="68197CDF" w14:textId="77777777" w:rsidR="00310295" w:rsidRPr="00E73469" w:rsidRDefault="00310295" w:rsidP="00891E42">
            <w:pPr>
              <w:tabs>
                <w:tab w:val="clear" w:pos="567"/>
              </w:tabs>
              <w:spacing w:line="240" w:lineRule="auto"/>
              <w:rPr>
                <w:szCs w:val="22"/>
              </w:rPr>
            </w:pPr>
            <w:r>
              <w:rPr>
                <w:b/>
              </w:rPr>
              <w:t>Kartónová škatuľa</w:t>
            </w:r>
          </w:p>
        </w:tc>
      </w:tr>
    </w:tbl>
    <w:p w14:paraId="6CB6296E" w14:textId="77777777" w:rsidR="00310295" w:rsidRPr="00E73469" w:rsidRDefault="00310295" w:rsidP="00310295">
      <w:pPr>
        <w:tabs>
          <w:tab w:val="clear" w:pos="567"/>
        </w:tabs>
        <w:spacing w:line="240" w:lineRule="auto"/>
        <w:rPr>
          <w:szCs w:val="22"/>
        </w:rPr>
      </w:pPr>
    </w:p>
    <w:p w14:paraId="23605015" w14:textId="77777777" w:rsidR="00310295" w:rsidRPr="00E73469" w:rsidRDefault="00310295" w:rsidP="0031029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szCs w:val="22"/>
        </w:rPr>
        <w:t>1.</w:t>
      </w:r>
      <w:r>
        <w:rPr>
          <w:b/>
          <w:szCs w:val="22"/>
        </w:rPr>
        <w:tab/>
        <w:t>NÁZOV VETERINÁRNEHO LIEKU</w:t>
      </w:r>
    </w:p>
    <w:p w14:paraId="40ECF77E" w14:textId="77777777" w:rsidR="00310295" w:rsidRPr="00E73469" w:rsidRDefault="00310295" w:rsidP="00310295">
      <w:pPr>
        <w:tabs>
          <w:tab w:val="clear" w:pos="567"/>
        </w:tabs>
        <w:spacing w:line="240" w:lineRule="auto"/>
        <w:rPr>
          <w:szCs w:val="22"/>
        </w:rPr>
      </w:pPr>
    </w:p>
    <w:p w14:paraId="5DDF69A6" w14:textId="77777777" w:rsidR="00310295" w:rsidRPr="00434DFB" w:rsidRDefault="00310295" w:rsidP="00310295">
      <w:pPr>
        <w:tabs>
          <w:tab w:val="clear" w:pos="567"/>
        </w:tabs>
        <w:spacing w:line="240" w:lineRule="auto"/>
      </w:pPr>
      <w:r w:rsidRPr="00434DFB">
        <w:t xml:space="preserve">Ficoxil 57 mg žuvacie tablety pre psov </w:t>
      </w:r>
    </w:p>
    <w:p w14:paraId="5EE4ED14" w14:textId="77777777" w:rsidR="00310295" w:rsidRPr="00E73469" w:rsidRDefault="00310295" w:rsidP="00310295">
      <w:pPr>
        <w:tabs>
          <w:tab w:val="clear" w:pos="567"/>
        </w:tabs>
        <w:spacing w:line="240" w:lineRule="auto"/>
        <w:rPr>
          <w:szCs w:val="22"/>
        </w:rPr>
      </w:pPr>
      <w:r>
        <w:t>Firocoxib</w:t>
      </w:r>
    </w:p>
    <w:p w14:paraId="0F680810" w14:textId="77777777" w:rsidR="00310295" w:rsidRPr="00E73469" w:rsidRDefault="00310295" w:rsidP="00310295">
      <w:pPr>
        <w:tabs>
          <w:tab w:val="clear" w:pos="567"/>
        </w:tabs>
        <w:spacing w:line="240" w:lineRule="auto"/>
        <w:rPr>
          <w:szCs w:val="22"/>
        </w:rPr>
      </w:pPr>
    </w:p>
    <w:p w14:paraId="250A0197" w14:textId="77777777" w:rsidR="00310295" w:rsidRPr="00E73469" w:rsidRDefault="00310295" w:rsidP="0031029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szCs w:val="22"/>
        </w:rPr>
        <w:t>2.</w:t>
      </w:r>
      <w:r>
        <w:rPr>
          <w:b/>
          <w:szCs w:val="22"/>
        </w:rPr>
        <w:tab/>
        <w:t>ÚČINNÉ LÁTKY</w:t>
      </w:r>
    </w:p>
    <w:p w14:paraId="0BEBC50A" w14:textId="77777777" w:rsidR="00310295" w:rsidRPr="00E73469" w:rsidRDefault="00310295" w:rsidP="00310295">
      <w:pPr>
        <w:tabs>
          <w:tab w:val="clear" w:pos="567"/>
        </w:tabs>
        <w:spacing w:line="240" w:lineRule="auto"/>
        <w:rPr>
          <w:szCs w:val="22"/>
        </w:rPr>
      </w:pPr>
    </w:p>
    <w:p w14:paraId="6EF2D989" w14:textId="77777777" w:rsidR="00310295" w:rsidRPr="00E73469" w:rsidRDefault="00310295" w:rsidP="00310295">
      <w:pPr>
        <w:tabs>
          <w:tab w:val="clear" w:pos="567"/>
        </w:tabs>
        <w:spacing w:line="240" w:lineRule="auto"/>
        <w:rPr>
          <w:szCs w:val="22"/>
        </w:rPr>
      </w:pPr>
      <w:r>
        <w:t>Firocoxib 57 mg</w:t>
      </w:r>
    </w:p>
    <w:p w14:paraId="759052DB" w14:textId="77777777" w:rsidR="00310295" w:rsidRPr="00E73469" w:rsidRDefault="00310295" w:rsidP="00310295">
      <w:pPr>
        <w:tabs>
          <w:tab w:val="clear" w:pos="567"/>
        </w:tabs>
        <w:spacing w:line="240" w:lineRule="auto"/>
        <w:rPr>
          <w:szCs w:val="22"/>
        </w:rPr>
      </w:pPr>
    </w:p>
    <w:p w14:paraId="3CC77F97" w14:textId="77777777" w:rsidR="00310295" w:rsidRPr="00E73469" w:rsidRDefault="00310295" w:rsidP="0031029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t>3.</w:t>
      </w:r>
      <w:r>
        <w:rPr>
          <w:b/>
          <w:szCs w:val="22"/>
        </w:rPr>
        <w:tab/>
        <w:t>LIEKOVÁ FORMA</w:t>
      </w:r>
    </w:p>
    <w:p w14:paraId="4C768A36" w14:textId="77777777" w:rsidR="00310295" w:rsidRPr="00E73469" w:rsidRDefault="00310295" w:rsidP="00310295">
      <w:pPr>
        <w:tabs>
          <w:tab w:val="clear" w:pos="567"/>
        </w:tabs>
        <w:spacing w:line="240" w:lineRule="auto"/>
        <w:rPr>
          <w:szCs w:val="22"/>
        </w:rPr>
      </w:pPr>
    </w:p>
    <w:p w14:paraId="7AA128F5" w14:textId="77777777" w:rsidR="00310295" w:rsidRDefault="00310295" w:rsidP="00310295">
      <w:pPr>
        <w:tabs>
          <w:tab w:val="clear" w:pos="567"/>
        </w:tabs>
        <w:spacing w:line="240" w:lineRule="auto"/>
        <w:rPr>
          <w:szCs w:val="22"/>
        </w:rPr>
      </w:pPr>
      <w:r w:rsidRPr="00434DFB">
        <w:rPr>
          <w:szCs w:val="22"/>
          <w:highlight w:val="lightGray"/>
        </w:rPr>
        <w:t>Žuvacie tablety</w:t>
      </w:r>
      <w:r>
        <w:rPr>
          <w:szCs w:val="22"/>
        </w:rPr>
        <w:t>.</w:t>
      </w:r>
    </w:p>
    <w:p w14:paraId="13AD3C10" w14:textId="77777777" w:rsidR="00310295" w:rsidRPr="00E73469" w:rsidRDefault="00310295" w:rsidP="00310295">
      <w:pPr>
        <w:tabs>
          <w:tab w:val="clear" w:pos="567"/>
        </w:tabs>
        <w:spacing w:line="240" w:lineRule="auto"/>
        <w:rPr>
          <w:szCs w:val="22"/>
        </w:rPr>
      </w:pPr>
    </w:p>
    <w:p w14:paraId="77E5EB6E" w14:textId="77777777" w:rsidR="00310295" w:rsidRPr="00E73469" w:rsidRDefault="00310295" w:rsidP="0031029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szCs w:val="22"/>
        </w:rPr>
        <w:t>4.</w:t>
      </w:r>
      <w:r>
        <w:rPr>
          <w:b/>
          <w:szCs w:val="22"/>
        </w:rPr>
        <w:tab/>
        <w:t>VEĽKOSŤ BALENIA</w:t>
      </w:r>
    </w:p>
    <w:p w14:paraId="4A85CEF3" w14:textId="77777777" w:rsidR="00310295" w:rsidRPr="00E73469" w:rsidRDefault="00310295" w:rsidP="00310295">
      <w:pPr>
        <w:tabs>
          <w:tab w:val="clear" w:pos="567"/>
        </w:tabs>
        <w:spacing w:line="240" w:lineRule="auto"/>
        <w:rPr>
          <w:szCs w:val="22"/>
        </w:rPr>
      </w:pPr>
    </w:p>
    <w:p w14:paraId="0A612103" w14:textId="77777777" w:rsidR="00310295" w:rsidRPr="00E73469" w:rsidRDefault="00310295" w:rsidP="00310295">
      <w:pPr>
        <w:tabs>
          <w:tab w:val="clear" w:pos="567"/>
        </w:tabs>
        <w:spacing w:line="240" w:lineRule="auto"/>
        <w:rPr>
          <w:szCs w:val="22"/>
        </w:rPr>
      </w:pPr>
      <w:r>
        <w:t>10 tabliet</w:t>
      </w:r>
    </w:p>
    <w:p w14:paraId="4B3C36AC" w14:textId="77777777" w:rsidR="00310295" w:rsidRPr="00E73469" w:rsidRDefault="00310295" w:rsidP="00310295">
      <w:pPr>
        <w:tabs>
          <w:tab w:val="clear" w:pos="567"/>
        </w:tabs>
        <w:spacing w:line="240" w:lineRule="auto"/>
        <w:rPr>
          <w:szCs w:val="22"/>
          <w:highlight w:val="lightGray"/>
        </w:rPr>
      </w:pPr>
      <w:r>
        <w:rPr>
          <w:szCs w:val="22"/>
          <w:highlight w:val="lightGray"/>
        </w:rPr>
        <w:t>30 tabliet</w:t>
      </w:r>
    </w:p>
    <w:p w14:paraId="600A425E" w14:textId="77777777" w:rsidR="00310295" w:rsidRPr="00E73469" w:rsidRDefault="00310295" w:rsidP="00310295">
      <w:pPr>
        <w:tabs>
          <w:tab w:val="clear" w:pos="567"/>
        </w:tabs>
        <w:spacing w:line="240" w:lineRule="auto"/>
        <w:rPr>
          <w:szCs w:val="22"/>
          <w:highlight w:val="lightGray"/>
        </w:rPr>
      </w:pPr>
      <w:r>
        <w:rPr>
          <w:szCs w:val="22"/>
          <w:highlight w:val="lightGray"/>
        </w:rPr>
        <w:t xml:space="preserve">60 tabliet </w:t>
      </w:r>
    </w:p>
    <w:p w14:paraId="04A100D8" w14:textId="77777777" w:rsidR="00310295" w:rsidRPr="00E73469" w:rsidRDefault="00310295" w:rsidP="00310295">
      <w:pPr>
        <w:tabs>
          <w:tab w:val="clear" w:pos="567"/>
        </w:tabs>
        <w:spacing w:line="240" w:lineRule="auto"/>
        <w:rPr>
          <w:szCs w:val="22"/>
          <w:highlight w:val="lightGray"/>
        </w:rPr>
      </w:pPr>
      <w:r>
        <w:rPr>
          <w:szCs w:val="22"/>
          <w:highlight w:val="lightGray"/>
        </w:rPr>
        <w:t>100 tabliet</w:t>
      </w:r>
    </w:p>
    <w:p w14:paraId="2FAA1924" w14:textId="77777777" w:rsidR="00310295" w:rsidRPr="00E73469" w:rsidRDefault="00310295" w:rsidP="00310295">
      <w:pPr>
        <w:tabs>
          <w:tab w:val="clear" w:pos="567"/>
        </w:tabs>
        <w:spacing w:line="240" w:lineRule="auto"/>
        <w:rPr>
          <w:szCs w:val="22"/>
        </w:rPr>
      </w:pPr>
      <w:r>
        <w:rPr>
          <w:szCs w:val="22"/>
          <w:highlight w:val="lightGray"/>
        </w:rPr>
        <w:t>180 tabliet</w:t>
      </w:r>
    </w:p>
    <w:p w14:paraId="2B93362C" w14:textId="77777777" w:rsidR="00310295" w:rsidRPr="00E73469" w:rsidRDefault="00310295" w:rsidP="00310295">
      <w:pPr>
        <w:tabs>
          <w:tab w:val="clear" w:pos="567"/>
        </w:tabs>
        <w:spacing w:line="240" w:lineRule="auto"/>
        <w:rPr>
          <w:szCs w:val="22"/>
        </w:rPr>
      </w:pPr>
    </w:p>
    <w:p w14:paraId="49920363" w14:textId="77777777" w:rsidR="00310295" w:rsidRPr="00E73469" w:rsidRDefault="00310295" w:rsidP="0031029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szCs w:val="22"/>
        </w:rPr>
        <w:t>5.</w:t>
      </w:r>
      <w:r>
        <w:rPr>
          <w:b/>
          <w:szCs w:val="22"/>
        </w:rPr>
        <w:tab/>
        <w:t>CIEĽOVÉ DRUHY</w:t>
      </w:r>
    </w:p>
    <w:p w14:paraId="0198B8CC" w14:textId="77777777" w:rsidR="00310295" w:rsidRPr="00E73469" w:rsidRDefault="00310295" w:rsidP="00310295">
      <w:pPr>
        <w:tabs>
          <w:tab w:val="clear" w:pos="567"/>
        </w:tabs>
        <w:spacing w:line="240" w:lineRule="auto"/>
        <w:rPr>
          <w:szCs w:val="22"/>
        </w:rPr>
      </w:pPr>
    </w:p>
    <w:p w14:paraId="5AF616B1" w14:textId="77777777" w:rsidR="00310295" w:rsidRPr="00E73469" w:rsidRDefault="00310295" w:rsidP="00310295">
      <w:pPr>
        <w:tabs>
          <w:tab w:val="clear" w:pos="567"/>
        </w:tabs>
        <w:spacing w:line="240" w:lineRule="auto"/>
        <w:rPr>
          <w:szCs w:val="22"/>
        </w:rPr>
      </w:pPr>
      <w:r>
        <w:t>Psy.</w:t>
      </w:r>
    </w:p>
    <w:p w14:paraId="2DD16111" w14:textId="77777777" w:rsidR="00310295" w:rsidRPr="00E73469" w:rsidRDefault="00310295" w:rsidP="00310295">
      <w:pPr>
        <w:tabs>
          <w:tab w:val="clear" w:pos="567"/>
        </w:tabs>
        <w:spacing w:line="240" w:lineRule="auto"/>
        <w:rPr>
          <w:szCs w:val="22"/>
        </w:rPr>
      </w:pPr>
    </w:p>
    <w:p w14:paraId="5485832B" w14:textId="77777777" w:rsidR="00310295" w:rsidRPr="00E73469" w:rsidRDefault="00310295" w:rsidP="0031029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t>6.</w:t>
      </w:r>
      <w:r>
        <w:rPr>
          <w:b/>
          <w:szCs w:val="22"/>
        </w:rPr>
        <w:tab/>
        <w:t>INDIKÁCIA(-E)</w:t>
      </w:r>
    </w:p>
    <w:p w14:paraId="2105F917" w14:textId="77777777" w:rsidR="00310295" w:rsidRPr="00E73469" w:rsidRDefault="00310295" w:rsidP="00310295">
      <w:pPr>
        <w:tabs>
          <w:tab w:val="clear" w:pos="567"/>
        </w:tabs>
        <w:spacing w:line="240" w:lineRule="auto"/>
        <w:rPr>
          <w:szCs w:val="22"/>
        </w:rPr>
      </w:pPr>
    </w:p>
    <w:p w14:paraId="7D31B37B" w14:textId="77777777" w:rsidR="00310295" w:rsidRPr="00E73469" w:rsidRDefault="00310295" w:rsidP="00310295">
      <w:pPr>
        <w:tabs>
          <w:tab w:val="clear" w:pos="567"/>
        </w:tabs>
        <w:spacing w:line="240" w:lineRule="auto"/>
        <w:rPr>
          <w:szCs w:val="22"/>
        </w:rPr>
      </w:pPr>
    </w:p>
    <w:p w14:paraId="76BF6480" w14:textId="77777777" w:rsidR="00310295" w:rsidRPr="00E73469" w:rsidRDefault="00310295" w:rsidP="00310295">
      <w:pPr>
        <w:tabs>
          <w:tab w:val="clear" w:pos="567"/>
        </w:tabs>
        <w:spacing w:line="240" w:lineRule="auto"/>
        <w:rPr>
          <w:szCs w:val="22"/>
        </w:rPr>
      </w:pPr>
    </w:p>
    <w:p w14:paraId="277F7538" w14:textId="77777777" w:rsidR="00310295" w:rsidRPr="00E73469" w:rsidRDefault="00310295" w:rsidP="0031029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szCs w:val="22"/>
        </w:rPr>
        <w:t>7.</w:t>
      </w:r>
      <w:r>
        <w:rPr>
          <w:b/>
          <w:szCs w:val="22"/>
        </w:rPr>
        <w:tab/>
        <w:t>SPÔSOB A CESTA PODANIA LIEKU</w:t>
      </w:r>
    </w:p>
    <w:p w14:paraId="5FC09C6A" w14:textId="77777777" w:rsidR="00310295" w:rsidRPr="00E73469" w:rsidRDefault="00310295" w:rsidP="00310295">
      <w:pPr>
        <w:tabs>
          <w:tab w:val="clear" w:pos="567"/>
        </w:tabs>
        <w:spacing w:line="240" w:lineRule="auto"/>
        <w:rPr>
          <w:szCs w:val="22"/>
        </w:rPr>
      </w:pPr>
    </w:p>
    <w:p w14:paraId="7B3D7BC0" w14:textId="77777777" w:rsidR="00310295" w:rsidRPr="00E73469" w:rsidRDefault="00310295" w:rsidP="00310295">
      <w:pPr>
        <w:tabs>
          <w:tab w:val="clear" w:pos="567"/>
        </w:tabs>
        <w:spacing w:line="240" w:lineRule="auto"/>
        <w:rPr>
          <w:szCs w:val="22"/>
        </w:rPr>
      </w:pPr>
      <w:r>
        <w:rPr>
          <w:highlight w:val="lightGray"/>
        </w:rPr>
        <w:t>Perorálne.</w:t>
      </w:r>
    </w:p>
    <w:p w14:paraId="00C16E83" w14:textId="77777777" w:rsidR="00310295" w:rsidRPr="00434DFB" w:rsidRDefault="00310295" w:rsidP="00310295">
      <w:r>
        <w:t>Pred použitím si prečítajte písomnú informáciu pre používateľov.</w:t>
      </w:r>
    </w:p>
    <w:p w14:paraId="17B95183" w14:textId="77777777" w:rsidR="00310295" w:rsidRPr="00E73469" w:rsidRDefault="00310295" w:rsidP="00310295">
      <w:pPr>
        <w:tabs>
          <w:tab w:val="clear" w:pos="567"/>
        </w:tabs>
        <w:spacing w:line="240" w:lineRule="auto"/>
        <w:rPr>
          <w:szCs w:val="22"/>
        </w:rPr>
      </w:pPr>
    </w:p>
    <w:p w14:paraId="3B78D1BA" w14:textId="77777777" w:rsidR="00310295" w:rsidRPr="00E73469" w:rsidRDefault="00310295" w:rsidP="0031029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szCs w:val="22"/>
        </w:rPr>
        <w:t>8.</w:t>
      </w:r>
      <w:r>
        <w:rPr>
          <w:b/>
          <w:szCs w:val="22"/>
        </w:rPr>
        <w:tab/>
        <w:t>OCHRANNÁ LEHOTA(-Y)</w:t>
      </w:r>
    </w:p>
    <w:p w14:paraId="2512A852" w14:textId="77777777" w:rsidR="00310295" w:rsidRPr="00E73469" w:rsidRDefault="00310295" w:rsidP="00310295">
      <w:pPr>
        <w:tabs>
          <w:tab w:val="clear" w:pos="567"/>
        </w:tabs>
        <w:spacing w:line="240" w:lineRule="auto"/>
        <w:rPr>
          <w:szCs w:val="22"/>
        </w:rPr>
      </w:pPr>
    </w:p>
    <w:p w14:paraId="57D0288E" w14:textId="77777777" w:rsidR="00310295" w:rsidRPr="00E73469" w:rsidRDefault="00310295" w:rsidP="00310295">
      <w:pPr>
        <w:tabs>
          <w:tab w:val="clear" w:pos="567"/>
        </w:tabs>
        <w:spacing w:line="240" w:lineRule="auto"/>
        <w:rPr>
          <w:szCs w:val="22"/>
        </w:rPr>
      </w:pPr>
    </w:p>
    <w:p w14:paraId="67B0B676" w14:textId="77777777" w:rsidR="00310295" w:rsidRPr="00E73469" w:rsidRDefault="00310295" w:rsidP="00310295">
      <w:pPr>
        <w:tabs>
          <w:tab w:val="clear" w:pos="567"/>
        </w:tabs>
        <w:spacing w:line="240" w:lineRule="auto"/>
        <w:rPr>
          <w:szCs w:val="22"/>
        </w:rPr>
      </w:pPr>
    </w:p>
    <w:p w14:paraId="0154B5C5" w14:textId="77777777" w:rsidR="00310295" w:rsidRPr="00E73469" w:rsidRDefault="00310295" w:rsidP="0031029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szCs w:val="22"/>
        </w:rPr>
        <w:t>9.</w:t>
      </w:r>
      <w:r>
        <w:rPr>
          <w:b/>
          <w:szCs w:val="22"/>
        </w:rPr>
        <w:tab/>
        <w:t>OSOBITNÉ UPOZORNENIE (-A), AK JE POTREBNÉ</w:t>
      </w:r>
    </w:p>
    <w:p w14:paraId="29CE056F" w14:textId="77777777" w:rsidR="00310295" w:rsidRPr="00E73469" w:rsidRDefault="00310295" w:rsidP="00310295">
      <w:pPr>
        <w:tabs>
          <w:tab w:val="clear" w:pos="567"/>
        </w:tabs>
        <w:spacing w:line="240" w:lineRule="auto"/>
        <w:rPr>
          <w:szCs w:val="22"/>
        </w:rPr>
      </w:pPr>
    </w:p>
    <w:p w14:paraId="5FB33603" w14:textId="77777777" w:rsidR="00310295" w:rsidRPr="00E73469" w:rsidRDefault="00310295" w:rsidP="00310295">
      <w:pPr>
        <w:tabs>
          <w:tab w:val="clear" w:pos="567"/>
        </w:tabs>
        <w:spacing w:line="240" w:lineRule="auto"/>
        <w:rPr>
          <w:szCs w:val="22"/>
        </w:rPr>
      </w:pPr>
    </w:p>
    <w:p w14:paraId="792BE964" w14:textId="77777777" w:rsidR="00310295" w:rsidRPr="00E73469" w:rsidRDefault="00310295" w:rsidP="00310295">
      <w:pPr>
        <w:tabs>
          <w:tab w:val="clear" w:pos="567"/>
        </w:tabs>
        <w:spacing w:line="240" w:lineRule="auto"/>
        <w:rPr>
          <w:szCs w:val="22"/>
        </w:rPr>
      </w:pPr>
    </w:p>
    <w:p w14:paraId="24A590D3" w14:textId="77777777" w:rsidR="00310295" w:rsidRPr="00E73469" w:rsidRDefault="00310295" w:rsidP="0031029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t>10.</w:t>
      </w:r>
      <w:r>
        <w:rPr>
          <w:b/>
          <w:szCs w:val="22"/>
        </w:rPr>
        <w:tab/>
        <w:t>DÁTUM EXSPIRÁCIE</w:t>
      </w:r>
    </w:p>
    <w:p w14:paraId="7EB1ACEA" w14:textId="77777777" w:rsidR="00310295" w:rsidRPr="00E73469" w:rsidRDefault="00310295" w:rsidP="00310295">
      <w:pPr>
        <w:tabs>
          <w:tab w:val="clear" w:pos="567"/>
        </w:tabs>
        <w:spacing w:line="240" w:lineRule="auto"/>
        <w:rPr>
          <w:szCs w:val="22"/>
        </w:rPr>
      </w:pPr>
    </w:p>
    <w:p w14:paraId="01438B0B" w14:textId="77777777" w:rsidR="00310295" w:rsidRPr="00E73469" w:rsidRDefault="00310295" w:rsidP="00310295">
      <w:pPr>
        <w:tabs>
          <w:tab w:val="clear" w:pos="567"/>
        </w:tabs>
        <w:spacing w:line="240" w:lineRule="auto"/>
        <w:rPr>
          <w:szCs w:val="22"/>
        </w:rPr>
      </w:pPr>
      <w:r>
        <w:t>EXP {mesiac/rok}</w:t>
      </w:r>
    </w:p>
    <w:p w14:paraId="1739C631" w14:textId="77777777" w:rsidR="00310295" w:rsidRPr="00E73469" w:rsidRDefault="00310295" w:rsidP="00310295">
      <w:pPr>
        <w:tabs>
          <w:tab w:val="clear" w:pos="567"/>
        </w:tabs>
        <w:spacing w:line="240" w:lineRule="auto"/>
        <w:rPr>
          <w:szCs w:val="22"/>
        </w:rPr>
      </w:pPr>
    </w:p>
    <w:p w14:paraId="1E750B30" w14:textId="77777777" w:rsidR="00310295" w:rsidRPr="00E73469" w:rsidRDefault="00310295" w:rsidP="0031029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szCs w:val="22"/>
        </w:rPr>
        <w:t>11.</w:t>
      </w:r>
      <w:r>
        <w:rPr>
          <w:b/>
          <w:szCs w:val="22"/>
        </w:rPr>
        <w:tab/>
        <w:t>OSOBITNÉ PODMIENKY NA UCHOVÁVANIE</w:t>
      </w:r>
    </w:p>
    <w:p w14:paraId="0B3AF710" w14:textId="77777777" w:rsidR="00310295" w:rsidRPr="00E73469" w:rsidRDefault="00310295" w:rsidP="00310295">
      <w:pPr>
        <w:tabs>
          <w:tab w:val="clear" w:pos="567"/>
        </w:tabs>
        <w:spacing w:line="240" w:lineRule="auto"/>
        <w:rPr>
          <w:szCs w:val="22"/>
        </w:rPr>
      </w:pPr>
    </w:p>
    <w:p w14:paraId="7024C8A2" w14:textId="77777777" w:rsidR="00310295" w:rsidRPr="00E73469" w:rsidRDefault="00310295" w:rsidP="00310295">
      <w:pPr>
        <w:tabs>
          <w:tab w:val="clear" w:pos="567"/>
        </w:tabs>
        <w:spacing w:line="240" w:lineRule="auto"/>
        <w:rPr>
          <w:szCs w:val="22"/>
        </w:rPr>
      </w:pPr>
      <w:r>
        <w:lastRenderedPageBreak/>
        <w:t>Rozpolené alebo rozštvrtené tablety vrátiť do blistra, vložiť do vonkajšieho obalu a spotrebovať do 7 dní.</w:t>
      </w:r>
    </w:p>
    <w:p w14:paraId="4E31F0AA" w14:textId="77777777" w:rsidR="00310295" w:rsidRPr="00E73469" w:rsidRDefault="00310295" w:rsidP="00310295">
      <w:pPr>
        <w:tabs>
          <w:tab w:val="clear" w:pos="567"/>
        </w:tabs>
        <w:spacing w:line="240" w:lineRule="auto"/>
        <w:rPr>
          <w:szCs w:val="22"/>
        </w:rPr>
      </w:pPr>
    </w:p>
    <w:p w14:paraId="6CEA8B16" w14:textId="77777777" w:rsidR="00310295" w:rsidRPr="00E73469" w:rsidRDefault="00310295" w:rsidP="003102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szCs w:val="22"/>
        </w:rPr>
        <w:t>12.</w:t>
      </w:r>
      <w:r>
        <w:rPr>
          <w:b/>
          <w:szCs w:val="22"/>
        </w:rPr>
        <w:tab/>
        <w:t>OSOBITNÉ BEZPEČNOSTNÉ OPATRENIA NA ZNEŠKODNENIE NEPOUŽITÉHO LIEKU(-OV) ALEBO ODPADOVÉHO MATERIÁLU, V PRÍPADE POTREBY</w:t>
      </w:r>
    </w:p>
    <w:p w14:paraId="7CE6C951" w14:textId="77777777" w:rsidR="00310295" w:rsidRPr="00E73469" w:rsidRDefault="00310295" w:rsidP="00310295">
      <w:pPr>
        <w:tabs>
          <w:tab w:val="clear" w:pos="567"/>
        </w:tabs>
        <w:spacing w:line="240" w:lineRule="auto"/>
        <w:rPr>
          <w:szCs w:val="22"/>
        </w:rPr>
      </w:pPr>
    </w:p>
    <w:p w14:paraId="3CC63238" w14:textId="77777777" w:rsidR="00310295" w:rsidRPr="00E73469" w:rsidRDefault="00310295" w:rsidP="00310295">
      <w:pPr>
        <w:tabs>
          <w:tab w:val="clear" w:pos="567"/>
        </w:tabs>
        <w:spacing w:line="240" w:lineRule="auto"/>
        <w:rPr>
          <w:iCs/>
          <w:szCs w:val="22"/>
        </w:rPr>
      </w:pPr>
      <w:r w:rsidRPr="00434DFB">
        <w:t>Likvidácia: prečítajte si písomnú informáciu pre používateľov</w:t>
      </w:r>
      <w:r>
        <w:t>.</w:t>
      </w:r>
    </w:p>
    <w:p w14:paraId="1A8169AF" w14:textId="77777777" w:rsidR="00310295" w:rsidRPr="00E73469" w:rsidRDefault="00310295" w:rsidP="00310295">
      <w:pPr>
        <w:tabs>
          <w:tab w:val="clear" w:pos="567"/>
        </w:tabs>
        <w:spacing w:line="240" w:lineRule="auto"/>
        <w:rPr>
          <w:szCs w:val="22"/>
        </w:rPr>
      </w:pPr>
    </w:p>
    <w:p w14:paraId="71C02228" w14:textId="77777777" w:rsidR="00310295" w:rsidRPr="00E73469" w:rsidRDefault="00310295" w:rsidP="003102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Pr>
          <w:b/>
          <w:szCs w:val="22"/>
        </w:rPr>
        <w:t>13.</w:t>
      </w:r>
      <w:r>
        <w:rPr>
          <w:b/>
          <w:szCs w:val="22"/>
        </w:rPr>
        <w:tab/>
        <w:t>OZNAČENIE „LEN PRE ZVIERATÁ“ A PODMIENKY ALEBO OBMEDZENIA TÝKAJÚCE SA DODÁVKY A POUŽITIA, ak sa uplatňujú</w:t>
      </w:r>
    </w:p>
    <w:p w14:paraId="72EB5296" w14:textId="77777777" w:rsidR="00310295" w:rsidRPr="00E73469" w:rsidRDefault="00310295" w:rsidP="00310295">
      <w:pPr>
        <w:tabs>
          <w:tab w:val="clear" w:pos="567"/>
        </w:tabs>
        <w:spacing w:line="240" w:lineRule="auto"/>
        <w:rPr>
          <w:szCs w:val="22"/>
        </w:rPr>
      </w:pPr>
    </w:p>
    <w:p w14:paraId="48CC40A6" w14:textId="77777777" w:rsidR="00310295" w:rsidRPr="00434DFB" w:rsidRDefault="00310295" w:rsidP="00310295">
      <w:pPr>
        <w:tabs>
          <w:tab w:val="clear" w:pos="567"/>
        </w:tabs>
        <w:spacing w:line="240" w:lineRule="auto"/>
      </w:pPr>
      <w:r w:rsidRPr="00434DFB">
        <w:t>Len pre zvieratá. Výdaj lieku je viazaný  na veterinárny predpis.</w:t>
      </w:r>
    </w:p>
    <w:p w14:paraId="5ED8F965" w14:textId="77777777" w:rsidR="00310295" w:rsidRPr="00E73469" w:rsidRDefault="00310295" w:rsidP="00310295">
      <w:pPr>
        <w:tabs>
          <w:tab w:val="clear" w:pos="567"/>
        </w:tabs>
        <w:spacing w:line="240" w:lineRule="auto"/>
        <w:rPr>
          <w:szCs w:val="22"/>
        </w:rPr>
      </w:pPr>
    </w:p>
    <w:p w14:paraId="44E47068" w14:textId="77777777" w:rsidR="00310295" w:rsidRPr="00E73469" w:rsidRDefault="00310295" w:rsidP="0031029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szCs w:val="22"/>
        </w:rPr>
        <w:t>14.</w:t>
      </w:r>
      <w:r>
        <w:rPr>
          <w:b/>
          <w:szCs w:val="22"/>
        </w:rPr>
        <w:tab/>
        <w:t>OZNAČENIE „UCHOVÁVAŤ MIMO  DOHĽADU A DOSAHU DETÍ“</w:t>
      </w:r>
    </w:p>
    <w:p w14:paraId="0AB92206" w14:textId="77777777" w:rsidR="00310295" w:rsidRPr="00E73469" w:rsidRDefault="00310295" w:rsidP="00310295">
      <w:pPr>
        <w:tabs>
          <w:tab w:val="clear" w:pos="567"/>
        </w:tabs>
        <w:spacing w:line="240" w:lineRule="auto"/>
        <w:rPr>
          <w:szCs w:val="22"/>
        </w:rPr>
      </w:pPr>
    </w:p>
    <w:p w14:paraId="7B5AE44B" w14:textId="77777777" w:rsidR="00310295" w:rsidRPr="00434DFB" w:rsidRDefault="00310295" w:rsidP="00310295">
      <w:pPr>
        <w:tabs>
          <w:tab w:val="clear" w:pos="567"/>
        </w:tabs>
        <w:spacing w:line="240" w:lineRule="auto"/>
      </w:pPr>
      <w:r w:rsidRPr="00434DFB">
        <w:t>Uchovávať mimo dohľadu a dosahu detí.</w:t>
      </w:r>
    </w:p>
    <w:p w14:paraId="68F50036" w14:textId="77777777" w:rsidR="00310295" w:rsidRPr="00E73469" w:rsidRDefault="00310295" w:rsidP="00310295">
      <w:pPr>
        <w:tabs>
          <w:tab w:val="clear" w:pos="567"/>
        </w:tabs>
        <w:spacing w:line="240" w:lineRule="auto"/>
        <w:rPr>
          <w:szCs w:val="22"/>
        </w:rPr>
      </w:pPr>
    </w:p>
    <w:p w14:paraId="1A161846" w14:textId="77777777" w:rsidR="00310295" w:rsidRPr="00E73469" w:rsidRDefault="00310295" w:rsidP="00310295">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t>15.</w:t>
      </w:r>
      <w:r>
        <w:rPr>
          <w:b/>
          <w:szCs w:val="22"/>
        </w:rPr>
        <w:tab/>
        <w:t>NÁZOV A ADRESA DRŽITEĽA ROZHODNUTIA O REGISTRÁCII</w:t>
      </w:r>
    </w:p>
    <w:p w14:paraId="5CADE42F" w14:textId="77777777" w:rsidR="00310295" w:rsidRPr="00E73469" w:rsidRDefault="00310295" w:rsidP="00310295">
      <w:pPr>
        <w:keepNext/>
        <w:tabs>
          <w:tab w:val="clear" w:pos="567"/>
        </w:tabs>
        <w:spacing w:line="240" w:lineRule="auto"/>
        <w:rPr>
          <w:szCs w:val="22"/>
        </w:rPr>
      </w:pPr>
    </w:p>
    <w:p w14:paraId="1617C61A" w14:textId="77777777" w:rsidR="00310295" w:rsidRDefault="00310295" w:rsidP="00310295">
      <w:pPr>
        <w:tabs>
          <w:tab w:val="clear" w:pos="567"/>
          <w:tab w:val="left" w:pos="708"/>
        </w:tabs>
        <w:spacing w:line="240" w:lineRule="auto"/>
        <w:rPr>
          <w:szCs w:val="22"/>
          <w:lang w:eastAsia="sk-SK"/>
        </w:rPr>
      </w:pPr>
      <w:r>
        <w:t>LIVISTO Int’l, S.L.</w:t>
      </w:r>
    </w:p>
    <w:p w14:paraId="2917A3EC" w14:textId="77777777" w:rsidR="00310295" w:rsidRDefault="00310295" w:rsidP="00310295">
      <w:pPr>
        <w:tabs>
          <w:tab w:val="clear" w:pos="567"/>
          <w:tab w:val="left" w:pos="708"/>
        </w:tabs>
        <w:spacing w:line="240" w:lineRule="auto"/>
        <w:rPr>
          <w:szCs w:val="22"/>
        </w:rPr>
      </w:pPr>
      <w:r>
        <w:t>Av. Universitat Autònoma, 29</w:t>
      </w:r>
    </w:p>
    <w:p w14:paraId="0AF84B5C" w14:textId="77777777" w:rsidR="00310295" w:rsidRDefault="00310295" w:rsidP="00310295">
      <w:pPr>
        <w:tabs>
          <w:tab w:val="clear" w:pos="567"/>
          <w:tab w:val="left" w:pos="708"/>
        </w:tabs>
        <w:spacing w:line="240" w:lineRule="auto"/>
        <w:rPr>
          <w:szCs w:val="22"/>
        </w:rPr>
      </w:pPr>
      <w:r>
        <w:t xml:space="preserve">08290 Cerdanyola del Vallès (Barcelona) </w:t>
      </w:r>
    </w:p>
    <w:p w14:paraId="726FCBDB" w14:textId="77777777" w:rsidR="00310295" w:rsidRDefault="00310295" w:rsidP="00310295">
      <w:pPr>
        <w:tabs>
          <w:tab w:val="clear" w:pos="567"/>
          <w:tab w:val="left" w:pos="708"/>
        </w:tabs>
        <w:spacing w:line="240" w:lineRule="auto"/>
        <w:rPr>
          <w:szCs w:val="22"/>
        </w:rPr>
      </w:pPr>
      <w:r>
        <w:t>Španielsko</w:t>
      </w:r>
    </w:p>
    <w:p w14:paraId="45EC7CAE" w14:textId="77777777" w:rsidR="00310295" w:rsidRDefault="00310295" w:rsidP="00310295">
      <w:pPr>
        <w:tabs>
          <w:tab w:val="clear" w:pos="567"/>
          <w:tab w:val="left" w:pos="708"/>
        </w:tabs>
        <w:spacing w:line="240" w:lineRule="auto"/>
        <w:rPr>
          <w:szCs w:val="22"/>
        </w:rPr>
      </w:pPr>
    </w:p>
    <w:p w14:paraId="1C77FD40" w14:textId="77777777" w:rsidR="00310295" w:rsidRDefault="00310295" w:rsidP="00310295">
      <w:pPr>
        <w:spacing w:line="240" w:lineRule="auto"/>
        <w:rPr>
          <w:lang w:eastAsia="es-ES"/>
        </w:rPr>
      </w:pPr>
      <w:r>
        <w:t>Výhradné zastúpenie v Slovenskej republike:</w:t>
      </w:r>
    </w:p>
    <w:p w14:paraId="423B3227" w14:textId="77777777" w:rsidR="00310295" w:rsidRDefault="00310295" w:rsidP="00310295">
      <w:pPr>
        <w:widowControl w:val="0"/>
        <w:tabs>
          <w:tab w:val="left" w:pos="-720"/>
        </w:tabs>
        <w:suppressAutoHyphens/>
        <w:spacing w:line="240" w:lineRule="auto"/>
        <w:jc w:val="both"/>
        <w:rPr>
          <w:bCs/>
          <w:lang w:val="cs-CZ" w:eastAsia="sk-SK"/>
        </w:rPr>
      </w:pPr>
      <w:r>
        <w:rPr>
          <w:bCs/>
          <w:lang w:val="cs-CZ"/>
        </w:rPr>
        <w:t>DR. BUBENÍČEK, SPOL. S R.O.</w:t>
      </w:r>
    </w:p>
    <w:p w14:paraId="73FFDAF5" w14:textId="77777777" w:rsidR="00310295" w:rsidRDefault="00310295" w:rsidP="00310295">
      <w:pPr>
        <w:spacing w:line="240" w:lineRule="auto"/>
      </w:pPr>
      <w:r>
        <w:t>Karloveská 4</w:t>
      </w:r>
    </w:p>
    <w:p w14:paraId="397FCC36" w14:textId="77777777" w:rsidR="00310295" w:rsidRDefault="00310295" w:rsidP="00310295">
      <w:pPr>
        <w:tabs>
          <w:tab w:val="clear" w:pos="567"/>
          <w:tab w:val="left" w:pos="708"/>
        </w:tabs>
        <w:spacing w:line="240" w:lineRule="auto"/>
      </w:pPr>
      <w:r>
        <w:t>841 04 Bratislava 4</w:t>
      </w:r>
    </w:p>
    <w:p w14:paraId="76C9F9F9" w14:textId="77777777" w:rsidR="00310295" w:rsidRPr="00E73469" w:rsidRDefault="00310295" w:rsidP="00310295">
      <w:pPr>
        <w:tabs>
          <w:tab w:val="clear" w:pos="567"/>
        </w:tabs>
        <w:spacing w:line="240" w:lineRule="auto"/>
        <w:rPr>
          <w:szCs w:val="22"/>
        </w:rPr>
      </w:pPr>
    </w:p>
    <w:p w14:paraId="3D87B4CD" w14:textId="77777777" w:rsidR="00310295" w:rsidRPr="00E73469" w:rsidRDefault="00310295" w:rsidP="0031029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szCs w:val="22"/>
        </w:rPr>
        <w:t>16.</w:t>
      </w:r>
      <w:r>
        <w:rPr>
          <w:b/>
          <w:szCs w:val="22"/>
        </w:rPr>
        <w:tab/>
        <w:t xml:space="preserve">REGISTRAČNÉ ČÍSLO </w:t>
      </w:r>
    </w:p>
    <w:p w14:paraId="1A2FF351" w14:textId="77777777" w:rsidR="00310295" w:rsidRPr="00E73469" w:rsidRDefault="00310295" w:rsidP="00310295">
      <w:pPr>
        <w:tabs>
          <w:tab w:val="clear" w:pos="567"/>
        </w:tabs>
        <w:spacing w:line="240" w:lineRule="auto"/>
        <w:rPr>
          <w:szCs w:val="22"/>
        </w:rPr>
      </w:pPr>
    </w:p>
    <w:p w14:paraId="3C9631E8" w14:textId="77777777" w:rsidR="00310295" w:rsidRPr="00E73469" w:rsidRDefault="0080013E" w:rsidP="00310295">
      <w:pPr>
        <w:tabs>
          <w:tab w:val="clear" w:pos="567"/>
        </w:tabs>
        <w:spacing w:line="240" w:lineRule="auto"/>
        <w:rPr>
          <w:szCs w:val="22"/>
        </w:rPr>
      </w:pPr>
      <w:r>
        <w:rPr>
          <w:szCs w:val="22"/>
        </w:rPr>
        <w:t>96/024/DC/21-S</w:t>
      </w:r>
    </w:p>
    <w:p w14:paraId="6905760F" w14:textId="77777777" w:rsidR="00310295" w:rsidRPr="00E73469" w:rsidRDefault="00310295" w:rsidP="00310295">
      <w:pPr>
        <w:tabs>
          <w:tab w:val="clear" w:pos="567"/>
        </w:tabs>
        <w:spacing w:line="240" w:lineRule="auto"/>
        <w:rPr>
          <w:szCs w:val="22"/>
        </w:rPr>
      </w:pPr>
    </w:p>
    <w:p w14:paraId="118F030E" w14:textId="77777777" w:rsidR="00310295" w:rsidRPr="00E73469" w:rsidRDefault="00310295" w:rsidP="0031029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szCs w:val="22"/>
        </w:rPr>
        <w:t>17.</w:t>
      </w:r>
      <w:r>
        <w:rPr>
          <w:b/>
          <w:szCs w:val="22"/>
        </w:rPr>
        <w:tab/>
        <w:t>ČÍSLO VÝROBNEJ ŠARŽE</w:t>
      </w:r>
    </w:p>
    <w:p w14:paraId="3674EF40" w14:textId="77777777" w:rsidR="00310295" w:rsidRPr="00E73469" w:rsidRDefault="00310295" w:rsidP="00310295">
      <w:pPr>
        <w:tabs>
          <w:tab w:val="clear" w:pos="567"/>
        </w:tabs>
        <w:spacing w:line="240" w:lineRule="auto"/>
        <w:rPr>
          <w:szCs w:val="22"/>
        </w:rPr>
      </w:pPr>
    </w:p>
    <w:p w14:paraId="3F0B48CF" w14:textId="77777777" w:rsidR="00310295" w:rsidRPr="00E73469" w:rsidRDefault="00310295" w:rsidP="00310295">
      <w:pPr>
        <w:tabs>
          <w:tab w:val="clear" w:pos="567"/>
        </w:tabs>
        <w:spacing w:line="240" w:lineRule="auto"/>
        <w:rPr>
          <w:szCs w:val="22"/>
        </w:rPr>
      </w:pPr>
      <w:r>
        <w:rPr>
          <w:szCs w:val="22"/>
        </w:rPr>
        <w:t>Lot</w:t>
      </w:r>
      <w:r>
        <w:t xml:space="preserve"> {číslo}</w:t>
      </w:r>
    </w:p>
    <w:p w14:paraId="2EF50FE2" w14:textId="77777777" w:rsidR="00310295" w:rsidRPr="00E73469" w:rsidRDefault="00310295" w:rsidP="00310295">
      <w:pPr>
        <w:tabs>
          <w:tab w:val="clear" w:pos="567"/>
        </w:tabs>
        <w:spacing w:line="240" w:lineRule="auto"/>
        <w:rPr>
          <w:szCs w:val="22"/>
        </w:rPr>
      </w:pPr>
    </w:p>
    <w:p w14:paraId="0A6F0D0C" w14:textId="77777777" w:rsidR="00310295" w:rsidRPr="00E73469" w:rsidRDefault="00310295" w:rsidP="00310295">
      <w:pPr>
        <w:tabs>
          <w:tab w:val="clear" w:pos="567"/>
        </w:tabs>
        <w:spacing w:line="240" w:lineRule="auto"/>
        <w:rPr>
          <w:szCs w:val="22"/>
        </w:rPr>
      </w:pPr>
      <w:r>
        <w:br w:type="page"/>
      </w:r>
    </w:p>
    <w:p w14:paraId="615444D2" w14:textId="77777777" w:rsidR="00310295" w:rsidRDefault="00310295" w:rsidP="00310295">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lang w:eastAsia="sk-SK"/>
        </w:rPr>
      </w:pPr>
      <w:r>
        <w:rPr>
          <w:b/>
        </w:rPr>
        <w:lastRenderedPageBreak/>
        <w:t>MINIMÁLNE ÚDAJE, KTORÉ MAJÚ BYŤ UVEDENÉ NA BLISTROCH ALEBO STRIPOCH</w:t>
      </w:r>
    </w:p>
    <w:p w14:paraId="78E126B8" w14:textId="77777777" w:rsidR="00310295" w:rsidRDefault="00310295" w:rsidP="00310295">
      <w:p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rPr>
      </w:pPr>
    </w:p>
    <w:p w14:paraId="70975967" w14:textId="77777777" w:rsidR="00310295" w:rsidRDefault="00310295" w:rsidP="00310295">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rPr>
      </w:pPr>
      <w:r>
        <w:rPr>
          <w:b/>
        </w:rPr>
        <w:t>Blistre</w:t>
      </w:r>
    </w:p>
    <w:p w14:paraId="794DA84B" w14:textId="77777777" w:rsidR="00310295" w:rsidRPr="00E73469" w:rsidRDefault="00310295" w:rsidP="00310295">
      <w:pPr>
        <w:tabs>
          <w:tab w:val="clear" w:pos="567"/>
        </w:tabs>
        <w:spacing w:line="240" w:lineRule="auto"/>
        <w:rPr>
          <w:szCs w:val="22"/>
        </w:rPr>
      </w:pPr>
    </w:p>
    <w:p w14:paraId="333E4A65" w14:textId="77777777" w:rsidR="00310295" w:rsidRPr="00E73469" w:rsidRDefault="00310295" w:rsidP="0031029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t>1.</w:t>
      </w:r>
      <w:r>
        <w:rPr>
          <w:b/>
          <w:szCs w:val="22"/>
        </w:rPr>
        <w:tab/>
        <w:t>NÁZOV VETERINÁRNEHO LIEKU</w:t>
      </w:r>
    </w:p>
    <w:p w14:paraId="77B8D5FC" w14:textId="77777777" w:rsidR="00310295" w:rsidRPr="00E73469" w:rsidRDefault="00310295" w:rsidP="00310295">
      <w:pPr>
        <w:tabs>
          <w:tab w:val="clear" w:pos="567"/>
        </w:tabs>
        <w:spacing w:line="240" w:lineRule="auto"/>
        <w:rPr>
          <w:szCs w:val="22"/>
        </w:rPr>
      </w:pPr>
    </w:p>
    <w:p w14:paraId="08F627D3" w14:textId="77777777" w:rsidR="00310295" w:rsidRPr="00E73469" w:rsidRDefault="00310295" w:rsidP="00310295">
      <w:pPr>
        <w:tabs>
          <w:tab w:val="clear" w:pos="567"/>
        </w:tabs>
        <w:spacing w:line="240" w:lineRule="auto"/>
        <w:rPr>
          <w:szCs w:val="22"/>
        </w:rPr>
      </w:pPr>
      <w:bookmarkStart w:id="21" w:name="_Hlk500255966"/>
      <w:r>
        <w:t xml:space="preserve">Ficoxil 57 mg žuvacie tablety </w:t>
      </w:r>
    </w:p>
    <w:p w14:paraId="6662861E" w14:textId="77777777" w:rsidR="00310295" w:rsidRDefault="00310295" w:rsidP="00310295">
      <w:pPr>
        <w:tabs>
          <w:tab w:val="clear" w:pos="567"/>
        </w:tabs>
        <w:spacing w:line="240" w:lineRule="auto"/>
      </w:pPr>
      <w:r>
        <w:t>Firocoxib</w:t>
      </w:r>
    </w:p>
    <w:p w14:paraId="6CC01D23" w14:textId="77777777" w:rsidR="004D3D65" w:rsidRPr="00E73469" w:rsidRDefault="004D3D65" w:rsidP="00310295">
      <w:pPr>
        <w:tabs>
          <w:tab w:val="clear" w:pos="567"/>
        </w:tabs>
        <w:spacing w:line="240" w:lineRule="auto"/>
        <w:rPr>
          <w:szCs w:val="22"/>
        </w:rPr>
      </w:pPr>
    </w:p>
    <w:bookmarkEnd w:id="21"/>
    <w:p w14:paraId="212ACBAA" w14:textId="77777777" w:rsidR="00310295" w:rsidRPr="00E73469" w:rsidRDefault="00310295" w:rsidP="00310295">
      <w:pPr>
        <w:tabs>
          <w:tab w:val="clear" w:pos="567"/>
        </w:tabs>
        <w:spacing w:line="240" w:lineRule="auto"/>
        <w:rPr>
          <w:noProof/>
        </w:rPr>
      </w:pPr>
      <w:r>
        <w:rPr>
          <w:noProof/>
          <w:lang w:eastAsia="sk-SK"/>
        </w:rPr>
        <w:drawing>
          <wp:inline distT="0" distB="0" distL="0" distR="0" wp14:anchorId="1018C090" wp14:editId="20A00219">
            <wp:extent cx="612140" cy="429260"/>
            <wp:effectExtent l="0" t="0" r="0" b="8890"/>
            <wp:docPr id="14" name="Obrázok 14" descr="http://www.ema.europa.eu/ema/images/pictograms/d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ema.europa.eu/ema/images/pictograms/do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 cy="429260"/>
                    </a:xfrm>
                    <a:prstGeom prst="rect">
                      <a:avLst/>
                    </a:prstGeom>
                    <a:noFill/>
                    <a:ln>
                      <a:noFill/>
                    </a:ln>
                  </pic:spPr>
                </pic:pic>
              </a:graphicData>
            </a:graphic>
          </wp:inline>
        </w:drawing>
      </w:r>
    </w:p>
    <w:p w14:paraId="01D40DA8" w14:textId="77777777" w:rsidR="00310295" w:rsidRPr="00E73469" w:rsidRDefault="00310295" w:rsidP="00310295">
      <w:pPr>
        <w:tabs>
          <w:tab w:val="clear" w:pos="567"/>
        </w:tabs>
        <w:spacing w:line="240" w:lineRule="auto"/>
        <w:rPr>
          <w:szCs w:val="22"/>
        </w:rPr>
      </w:pPr>
    </w:p>
    <w:p w14:paraId="3F1C91CA" w14:textId="77777777" w:rsidR="00310295" w:rsidRPr="00E73469" w:rsidRDefault="00310295" w:rsidP="0031029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t>2.</w:t>
      </w:r>
      <w:r>
        <w:rPr>
          <w:b/>
          <w:szCs w:val="22"/>
        </w:rPr>
        <w:tab/>
        <w:t>NÁZOV DRŽITEĽA ROZHODNUTIA O REGISTRÁCII</w:t>
      </w:r>
    </w:p>
    <w:p w14:paraId="4611CF39" w14:textId="77777777" w:rsidR="00310295" w:rsidRPr="00E73469" w:rsidRDefault="00310295" w:rsidP="00310295">
      <w:pPr>
        <w:tabs>
          <w:tab w:val="clear" w:pos="567"/>
        </w:tabs>
        <w:spacing w:line="240" w:lineRule="auto"/>
        <w:rPr>
          <w:szCs w:val="22"/>
        </w:rPr>
      </w:pPr>
    </w:p>
    <w:p w14:paraId="34478A36" w14:textId="77777777" w:rsidR="00310295" w:rsidRPr="00E73469" w:rsidRDefault="00310295" w:rsidP="00310295">
      <w:pPr>
        <w:tabs>
          <w:tab w:val="clear" w:pos="567"/>
        </w:tabs>
        <w:spacing w:line="240" w:lineRule="auto"/>
        <w:rPr>
          <w:szCs w:val="22"/>
        </w:rPr>
      </w:pPr>
      <w:r>
        <w:rPr>
          <w:noProof/>
          <w:lang w:eastAsia="sk-SK"/>
        </w:rPr>
        <w:drawing>
          <wp:inline distT="0" distB="0" distL="0" distR="0" wp14:anchorId="357D2BE2" wp14:editId="1E095CCA">
            <wp:extent cx="954405" cy="214630"/>
            <wp:effectExtent l="0" t="0" r="0" b="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8" cstate="print">
                      <a:extLst>
                        <a:ext uri="{28A0092B-C50C-407E-A947-70E740481C1C}">
                          <a14:useLocalDpi xmlns:a14="http://schemas.microsoft.com/office/drawing/2010/main" val="0"/>
                        </a:ext>
                      </a:extLst>
                    </a:blip>
                    <a:srcRect l="6720" t="12334" r="6720"/>
                    <a:stretch>
                      <a:fillRect/>
                    </a:stretch>
                  </pic:blipFill>
                  <pic:spPr bwMode="auto">
                    <a:xfrm>
                      <a:off x="0" y="0"/>
                      <a:ext cx="954405" cy="214630"/>
                    </a:xfrm>
                    <a:prstGeom prst="rect">
                      <a:avLst/>
                    </a:prstGeom>
                    <a:noFill/>
                    <a:ln>
                      <a:noFill/>
                    </a:ln>
                  </pic:spPr>
                </pic:pic>
              </a:graphicData>
            </a:graphic>
          </wp:inline>
        </w:drawing>
      </w:r>
    </w:p>
    <w:p w14:paraId="378DFE8D" w14:textId="77777777" w:rsidR="00310295" w:rsidRPr="00E73469" w:rsidRDefault="00310295" w:rsidP="00310295">
      <w:pPr>
        <w:tabs>
          <w:tab w:val="clear" w:pos="567"/>
        </w:tabs>
        <w:spacing w:line="240" w:lineRule="auto"/>
        <w:rPr>
          <w:szCs w:val="22"/>
        </w:rPr>
      </w:pPr>
    </w:p>
    <w:p w14:paraId="5D6B4542" w14:textId="77777777" w:rsidR="00310295" w:rsidRPr="00E73469" w:rsidRDefault="00310295" w:rsidP="0031029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szCs w:val="22"/>
        </w:rPr>
        <w:t>3.</w:t>
      </w:r>
      <w:r>
        <w:rPr>
          <w:b/>
          <w:szCs w:val="22"/>
        </w:rPr>
        <w:tab/>
        <w:t>DÁTUM EXSPIRÁCIE</w:t>
      </w:r>
    </w:p>
    <w:p w14:paraId="774CCD3D" w14:textId="77777777" w:rsidR="00310295" w:rsidRPr="00E73469" w:rsidRDefault="00310295" w:rsidP="00310295">
      <w:pPr>
        <w:tabs>
          <w:tab w:val="clear" w:pos="567"/>
        </w:tabs>
        <w:spacing w:line="240" w:lineRule="auto"/>
        <w:rPr>
          <w:szCs w:val="22"/>
        </w:rPr>
      </w:pPr>
    </w:p>
    <w:p w14:paraId="586A9C50" w14:textId="77777777" w:rsidR="00310295" w:rsidRPr="00E73469" w:rsidRDefault="00310295" w:rsidP="00310295">
      <w:pPr>
        <w:tabs>
          <w:tab w:val="clear" w:pos="567"/>
        </w:tabs>
        <w:spacing w:line="240" w:lineRule="auto"/>
        <w:rPr>
          <w:szCs w:val="22"/>
        </w:rPr>
      </w:pPr>
      <w:r>
        <w:t>EXP {mesiac/rok}</w:t>
      </w:r>
    </w:p>
    <w:p w14:paraId="0CFB8C59" w14:textId="77777777" w:rsidR="00310295" w:rsidRPr="00E73469" w:rsidRDefault="00310295" w:rsidP="00310295">
      <w:pPr>
        <w:tabs>
          <w:tab w:val="clear" w:pos="567"/>
        </w:tabs>
        <w:spacing w:line="240" w:lineRule="auto"/>
        <w:rPr>
          <w:szCs w:val="22"/>
        </w:rPr>
      </w:pPr>
    </w:p>
    <w:p w14:paraId="2943D94C" w14:textId="77777777" w:rsidR="00310295" w:rsidRPr="00E73469" w:rsidRDefault="00310295" w:rsidP="0031029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t>4.</w:t>
      </w:r>
      <w:r>
        <w:rPr>
          <w:b/>
          <w:szCs w:val="22"/>
        </w:rPr>
        <w:tab/>
        <w:t>ČÍSLO ŠARŽE</w:t>
      </w:r>
    </w:p>
    <w:p w14:paraId="2AF3FD78" w14:textId="77777777" w:rsidR="00310295" w:rsidRPr="00E73469" w:rsidRDefault="00310295" w:rsidP="00310295">
      <w:pPr>
        <w:tabs>
          <w:tab w:val="clear" w:pos="567"/>
        </w:tabs>
        <w:spacing w:line="240" w:lineRule="auto"/>
        <w:rPr>
          <w:szCs w:val="22"/>
        </w:rPr>
      </w:pPr>
    </w:p>
    <w:p w14:paraId="6D4FBBA8" w14:textId="77777777" w:rsidR="00310295" w:rsidRPr="00E73469" w:rsidRDefault="00310295" w:rsidP="00310295">
      <w:pPr>
        <w:tabs>
          <w:tab w:val="clear" w:pos="567"/>
        </w:tabs>
        <w:spacing w:line="240" w:lineRule="auto"/>
        <w:rPr>
          <w:szCs w:val="22"/>
        </w:rPr>
      </w:pPr>
      <w:r>
        <w:rPr>
          <w:szCs w:val="22"/>
        </w:rPr>
        <w:t>Lot</w:t>
      </w:r>
      <w:r>
        <w:t xml:space="preserve"> {číslo}</w:t>
      </w:r>
    </w:p>
    <w:p w14:paraId="26DF1EC8" w14:textId="77777777" w:rsidR="00310295" w:rsidRPr="00E73469" w:rsidRDefault="00310295" w:rsidP="00310295">
      <w:pPr>
        <w:tabs>
          <w:tab w:val="clear" w:pos="567"/>
        </w:tabs>
        <w:spacing w:line="240" w:lineRule="auto"/>
        <w:rPr>
          <w:szCs w:val="22"/>
        </w:rPr>
      </w:pPr>
    </w:p>
    <w:p w14:paraId="58ACB725" w14:textId="77777777" w:rsidR="00310295" w:rsidRPr="00E73469" w:rsidRDefault="00310295" w:rsidP="0031029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t>5.</w:t>
      </w:r>
      <w:r>
        <w:rPr>
          <w:b/>
          <w:szCs w:val="22"/>
        </w:rPr>
        <w:tab/>
        <w:t>OZNAČENIE „LEN PRE ZVIERATÁ“</w:t>
      </w:r>
    </w:p>
    <w:p w14:paraId="74FAF422" w14:textId="77777777" w:rsidR="00310295" w:rsidRPr="00E73469" w:rsidRDefault="00310295" w:rsidP="00310295">
      <w:pPr>
        <w:tabs>
          <w:tab w:val="clear" w:pos="567"/>
        </w:tabs>
        <w:spacing w:line="240" w:lineRule="auto"/>
        <w:rPr>
          <w:szCs w:val="22"/>
        </w:rPr>
      </w:pPr>
    </w:p>
    <w:p w14:paraId="5A74B98E" w14:textId="77777777" w:rsidR="00310295" w:rsidRDefault="00310295" w:rsidP="00310295">
      <w:r>
        <w:t>Len pre zvieratá.</w:t>
      </w:r>
    </w:p>
    <w:p w14:paraId="4AFF6A81" w14:textId="77777777" w:rsidR="00310295" w:rsidRPr="00E73469" w:rsidRDefault="00310295" w:rsidP="00310295">
      <w:pPr>
        <w:tabs>
          <w:tab w:val="clear" w:pos="567"/>
        </w:tabs>
        <w:spacing w:line="240" w:lineRule="auto"/>
        <w:rPr>
          <w:szCs w:val="22"/>
        </w:rPr>
      </w:pPr>
    </w:p>
    <w:p w14:paraId="43A5C29C" w14:textId="77777777" w:rsidR="00310295" w:rsidRPr="00E73469" w:rsidRDefault="00310295" w:rsidP="00310295">
      <w:pPr>
        <w:tabs>
          <w:tab w:val="clear" w:pos="567"/>
        </w:tabs>
        <w:spacing w:line="240" w:lineRule="auto"/>
        <w:rPr>
          <w:szCs w:val="22"/>
        </w:rPr>
      </w:pPr>
      <w:r>
        <w:br w:type="page"/>
      </w:r>
    </w:p>
    <w:p w14:paraId="4927BC27" w14:textId="77777777" w:rsidR="00310295" w:rsidRPr="00E73469" w:rsidRDefault="00310295" w:rsidP="004D3D65">
      <w:pPr>
        <w:tabs>
          <w:tab w:val="clear" w:pos="567"/>
        </w:tabs>
        <w:spacing w:line="240" w:lineRule="auto"/>
        <w:jc w:val="center"/>
        <w:rPr>
          <w:szCs w:val="22"/>
        </w:rPr>
      </w:pPr>
      <w:r>
        <w:rPr>
          <w:b/>
          <w:szCs w:val="22"/>
        </w:rPr>
        <w:lastRenderedPageBreak/>
        <w:t>PÍSOMNÁ INFORMÁCIA PRE POUŽÍVATEĽOV</w:t>
      </w:r>
    </w:p>
    <w:p w14:paraId="146A0A13" w14:textId="77777777" w:rsidR="00310295" w:rsidRPr="00E73469" w:rsidRDefault="00310295" w:rsidP="00310295">
      <w:pPr>
        <w:tabs>
          <w:tab w:val="clear" w:pos="567"/>
          <w:tab w:val="left" w:pos="708"/>
        </w:tabs>
        <w:spacing w:line="240" w:lineRule="auto"/>
        <w:jc w:val="center"/>
        <w:rPr>
          <w:b/>
          <w:szCs w:val="22"/>
        </w:rPr>
      </w:pPr>
      <w:r w:rsidRPr="00BB7C31">
        <w:rPr>
          <w:b/>
          <w:szCs w:val="22"/>
        </w:rPr>
        <w:t xml:space="preserve">Ficoxil </w:t>
      </w:r>
      <w:r>
        <w:rPr>
          <w:b/>
          <w:szCs w:val="22"/>
        </w:rPr>
        <w:t xml:space="preserve">57 mg žuvacie tablety pre psov </w:t>
      </w:r>
    </w:p>
    <w:p w14:paraId="43112F94" w14:textId="77777777" w:rsidR="00310295" w:rsidRPr="00E73469" w:rsidRDefault="00310295" w:rsidP="00310295">
      <w:pPr>
        <w:tabs>
          <w:tab w:val="clear" w:pos="567"/>
        </w:tabs>
        <w:spacing w:line="240" w:lineRule="auto"/>
        <w:rPr>
          <w:szCs w:val="22"/>
        </w:rPr>
      </w:pPr>
    </w:p>
    <w:p w14:paraId="055B0ED8" w14:textId="77777777" w:rsidR="00310295" w:rsidRPr="00E73469" w:rsidRDefault="00310295" w:rsidP="00310295">
      <w:pPr>
        <w:tabs>
          <w:tab w:val="clear" w:pos="567"/>
        </w:tabs>
        <w:spacing w:line="240" w:lineRule="auto"/>
        <w:ind w:left="567" w:hanging="567"/>
        <w:rPr>
          <w:b/>
          <w:szCs w:val="22"/>
        </w:rPr>
      </w:pPr>
      <w:r>
        <w:rPr>
          <w:b/>
          <w:szCs w:val="22"/>
          <w:highlight w:val="lightGray"/>
        </w:rPr>
        <w:t>1.</w:t>
      </w:r>
      <w:r>
        <w:rPr>
          <w:b/>
          <w:szCs w:val="22"/>
        </w:rPr>
        <w:tab/>
      </w:r>
      <w:r>
        <w:rPr>
          <w:b/>
        </w:rPr>
        <w:t xml:space="preserve">NÁZOV A ADRESA DRŽITEĽA </w:t>
      </w:r>
      <w:r>
        <w:rPr>
          <w:b/>
          <w:bCs/>
        </w:rPr>
        <w:t>ROZHODNUTIA O REGISTRÁCII</w:t>
      </w:r>
      <w:r>
        <w:rPr>
          <w:b/>
        </w:rPr>
        <w:t xml:space="preserve"> A DRŽITEĽA POVOLENIA NA VÝROBU ZODPOVEDNÉHO ZA UVOĽNENIE ŠARŽE, AK NIE SÚ IDENTICKÍ</w:t>
      </w:r>
    </w:p>
    <w:p w14:paraId="1155324A" w14:textId="77777777" w:rsidR="00310295" w:rsidRPr="00E73469" w:rsidRDefault="00310295" w:rsidP="00310295">
      <w:pPr>
        <w:tabs>
          <w:tab w:val="clear" w:pos="567"/>
        </w:tabs>
        <w:spacing w:line="240" w:lineRule="auto"/>
        <w:rPr>
          <w:szCs w:val="22"/>
        </w:rPr>
      </w:pPr>
    </w:p>
    <w:p w14:paraId="0C76EEBE" w14:textId="77777777" w:rsidR="00310295" w:rsidRDefault="00310295" w:rsidP="00310295">
      <w:pPr>
        <w:tabs>
          <w:tab w:val="clear" w:pos="567"/>
          <w:tab w:val="left" w:pos="708"/>
        </w:tabs>
        <w:spacing w:line="240" w:lineRule="auto"/>
        <w:rPr>
          <w:iCs/>
          <w:szCs w:val="22"/>
          <w:lang w:eastAsia="sk-SK"/>
        </w:rPr>
      </w:pPr>
      <w:r>
        <w:rPr>
          <w:u w:val="single"/>
        </w:rPr>
        <w:t>Držiteľ rozhodnutia o registrácii</w:t>
      </w:r>
      <w:r>
        <w:t>:</w:t>
      </w:r>
    </w:p>
    <w:p w14:paraId="49B1A8CB" w14:textId="77777777" w:rsidR="00310295" w:rsidRDefault="00310295" w:rsidP="00310295">
      <w:pPr>
        <w:tabs>
          <w:tab w:val="clear" w:pos="567"/>
          <w:tab w:val="left" w:pos="708"/>
        </w:tabs>
        <w:spacing w:line="240" w:lineRule="auto"/>
        <w:rPr>
          <w:szCs w:val="22"/>
        </w:rPr>
      </w:pPr>
      <w:r>
        <w:t>LIVISTO Int’l, S.L.</w:t>
      </w:r>
    </w:p>
    <w:p w14:paraId="3FA54F4F" w14:textId="77777777" w:rsidR="00310295" w:rsidRDefault="00310295" w:rsidP="00310295">
      <w:pPr>
        <w:tabs>
          <w:tab w:val="clear" w:pos="567"/>
          <w:tab w:val="left" w:pos="708"/>
        </w:tabs>
        <w:spacing w:line="240" w:lineRule="auto"/>
        <w:rPr>
          <w:szCs w:val="22"/>
        </w:rPr>
      </w:pPr>
      <w:r>
        <w:t>Av. Universitat Autònoma, 29</w:t>
      </w:r>
    </w:p>
    <w:p w14:paraId="43E06231" w14:textId="77777777" w:rsidR="00310295" w:rsidRDefault="00310295" w:rsidP="00310295">
      <w:pPr>
        <w:tabs>
          <w:tab w:val="clear" w:pos="567"/>
          <w:tab w:val="left" w:pos="708"/>
        </w:tabs>
        <w:spacing w:line="240" w:lineRule="auto"/>
        <w:rPr>
          <w:szCs w:val="22"/>
        </w:rPr>
      </w:pPr>
      <w:r>
        <w:t>08290 Cerdanyola del Vallès</w:t>
      </w:r>
    </w:p>
    <w:p w14:paraId="1223B923" w14:textId="77777777" w:rsidR="00310295" w:rsidRDefault="00310295" w:rsidP="00310295">
      <w:pPr>
        <w:tabs>
          <w:tab w:val="clear" w:pos="567"/>
          <w:tab w:val="left" w:pos="708"/>
        </w:tabs>
        <w:spacing w:line="240" w:lineRule="auto"/>
        <w:rPr>
          <w:szCs w:val="22"/>
        </w:rPr>
      </w:pPr>
      <w:r>
        <w:t>(Barcelona), Španielsko</w:t>
      </w:r>
    </w:p>
    <w:p w14:paraId="7F822431" w14:textId="77777777" w:rsidR="00310295" w:rsidRDefault="00310295" w:rsidP="00310295">
      <w:pPr>
        <w:tabs>
          <w:tab w:val="clear" w:pos="567"/>
          <w:tab w:val="left" w:pos="708"/>
        </w:tabs>
        <w:spacing w:line="240" w:lineRule="auto"/>
        <w:rPr>
          <w:szCs w:val="22"/>
        </w:rPr>
      </w:pPr>
    </w:p>
    <w:p w14:paraId="3EB359A5" w14:textId="77777777" w:rsidR="00310295" w:rsidRDefault="00310295" w:rsidP="00310295">
      <w:pPr>
        <w:tabs>
          <w:tab w:val="clear" w:pos="567"/>
          <w:tab w:val="left" w:pos="708"/>
        </w:tabs>
        <w:spacing w:line="240" w:lineRule="auto"/>
        <w:rPr>
          <w:bCs/>
          <w:szCs w:val="22"/>
          <w:u w:val="single"/>
        </w:rPr>
      </w:pPr>
      <w:r>
        <w:rPr>
          <w:u w:val="single"/>
        </w:rPr>
        <w:t>Výrobca zodpovedný za uvoľnenie šarže</w:t>
      </w:r>
      <w:r>
        <w:t>:</w:t>
      </w:r>
    </w:p>
    <w:p w14:paraId="0182F3E0" w14:textId="77777777" w:rsidR="00310295" w:rsidRDefault="00310295" w:rsidP="00310295">
      <w:pPr>
        <w:tabs>
          <w:tab w:val="clear" w:pos="567"/>
          <w:tab w:val="left" w:pos="708"/>
        </w:tabs>
        <w:spacing w:line="240" w:lineRule="auto"/>
        <w:rPr>
          <w:szCs w:val="22"/>
        </w:rPr>
      </w:pPr>
      <w:r>
        <w:t>aniMedica Herstellungs GmbH</w:t>
      </w:r>
    </w:p>
    <w:p w14:paraId="17D27F31" w14:textId="77777777" w:rsidR="00310295" w:rsidRDefault="00310295" w:rsidP="00310295">
      <w:pPr>
        <w:tabs>
          <w:tab w:val="clear" w:pos="567"/>
          <w:tab w:val="left" w:pos="708"/>
        </w:tabs>
        <w:spacing w:line="240" w:lineRule="auto"/>
        <w:rPr>
          <w:szCs w:val="22"/>
        </w:rPr>
      </w:pPr>
      <w:r>
        <w:t>Im Südfeld 9</w:t>
      </w:r>
    </w:p>
    <w:p w14:paraId="016631BB" w14:textId="77777777" w:rsidR="00310295" w:rsidRPr="00F15CB6" w:rsidRDefault="00310295" w:rsidP="00310295">
      <w:pPr>
        <w:tabs>
          <w:tab w:val="clear" w:pos="567"/>
          <w:tab w:val="left" w:pos="708"/>
        </w:tabs>
        <w:spacing w:line="240" w:lineRule="auto"/>
      </w:pPr>
      <w:r>
        <w:t>48308 Senden-Bösensell, Nemecko</w:t>
      </w:r>
    </w:p>
    <w:p w14:paraId="488E7104" w14:textId="77777777" w:rsidR="00310295" w:rsidRDefault="00310295" w:rsidP="00310295">
      <w:pPr>
        <w:tabs>
          <w:tab w:val="clear" w:pos="567"/>
          <w:tab w:val="left" w:pos="708"/>
        </w:tabs>
        <w:spacing w:line="240" w:lineRule="auto"/>
      </w:pPr>
    </w:p>
    <w:p w14:paraId="1B9290BE" w14:textId="77777777" w:rsidR="00310295" w:rsidRDefault="00310295" w:rsidP="00310295">
      <w:pPr>
        <w:tabs>
          <w:tab w:val="clear" w:pos="567"/>
          <w:tab w:val="left" w:pos="708"/>
        </w:tabs>
        <w:spacing w:line="240" w:lineRule="auto"/>
        <w:rPr>
          <w:szCs w:val="22"/>
        </w:rPr>
      </w:pPr>
      <w:r>
        <w:t>aniMedica GmbH</w:t>
      </w:r>
    </w:p>
    <w:p w14:paraId="60C78E08" w14:textId="77777777" w:rsidR="00310295" w:rsidRDefault="00310295" w:rsidP="00310295">
      <w:pPr>
        <w:tabs>
          <w:tab w:val="clear" w:pos="567"/>
          <w:tab w:val="left" w:pos="708"/>
        </w:tabs>
        <w:spacing w:line="240" w:lineRule="auto"/>
        <w:rPr>
          <w:szCs w:val="22"/>
        </w:rPr>
      </w:pPr>
      <w:r>
        <w:t>Im Südfeld 9</w:t>
      </w:r>
    </w:p>
    <w:p w14:paraId="62A0ADE8" w14:textId="77777777" w:rsidR="00310295" w:rsidRPr="00F15CB6" w:rsidRDefault="00310295" w:rsidP="00310295">
      <w:pPr>
        <w:tabs>
          <w:tab w:val="clear" w:pos="567"/>
          <w:tab w:val="left" w:pos="708"/>
        </w:tabs>
        <w:spacing w:line="240" w:lineRule="auto"/>
      </w:pPr>
      <w:r>
        <w:t>48308 Senden-Bösensell, Nemecko</w:t>
      </w:r>
    </w:p>
    <w:p w14:paraId="493C97CA" w14:textId="77777777" w:rsidR="00310295" w:rsidRPr="00BB7C31" w:rsidRDefault="00310295" w:rsidP="00310295">
      <w:pPr>
        <w:tabs>
          <w:tab w:val="clear" w:pos="567"/>
          <w:tab w:val="left" w:pos="708"/>
        </w:tabs>
        <w:spacing w:line="240" w:lineRule="auto"/>
        <w:rPr>
          <w:szCs w:val="22"/>
        </w:rPr>
      </w:pPr>
    </w:p>
    <w:p w14:paraId="3497F98C" w14:textId="77777777" w:rsidR="00310295" w:rsidRDefault="00310295" w:rsidP="00310295">
      <w:pPr>
        <w:widowControl w:val="0"/>
        <w:tabs>
          <w:tab w:val="clear" w:pos="567"/>
          <w:tab w:val="left" w:pos="708"/>
        </w:tabs>
        <w:spacing w:line="240" w:lineRule="auto"/>
        <w:jc w:val="both"/>
        <w:rPr>
          <w:bCs/>
          <w:szCs w:val="22"/>
        </w:rPr>
      </w:pPr>
      <w:r>
        <w:t>Industrial Veterinaria, S.A.</w:t>
      </w:r>
    </w:p>
    <w:p w14:paraId="454D4F8B" w14:textId="77777777" w:rsidR="00310295" w:rsidRDefault="00310295" w:rsidP="00310295">
      <w:pPr>
        <w:widowControl w:val="0"/>
        <w:tabs>
          <w:tab w:val="clear" w:pos="567"/>
          <w:tab w:val="left" w:pos="708"/>
        </w:tabs>
        <w:spacing w:line="240" w:lineRule="auto"/>
        <w:jc w:val="both"/>
        <w:rPr>
          <w:bCs/>
          <w:szCs w:val="22"/>
        </w:rPr>
      </w:pPr>
      <w:r>
        <w:t>Esmeralda, 19</w:t>
      </w:r>
    </w:p>
    <w:p w14:paraId="41F15F9D" w14:textId="77777777" w:rsidR="00310295" w:rsidRDefault="00310295" w:rsidP="00310295">
      <w:pPr>
        <w:tabs>
          <w:tab w:val="clear" w:pos="567"/>
          <w:tab w:val="left" w:pos="708"/>
        </w:tabs>
        <w:spacing w:line="240" w:lineRule="auto"/>
        <w:rPr>
          <w:szCs w:val="22"/>
        </w:rPr>
      </w:pPr>
      <w:r>
        <w:t>E-08950 Esplugues de Llobregat (Barcelona), Španielsko</w:t>
      </w:r>
    </w:p>
    <w:p w14:paraId="63EDD4E3" w14:textId="77777777" w:rsidR="00310295" w:rsidRPr="00E73469" w:rsidRDefault="00310295" w:rsidP="00310295">
      <w:pPr>
        <w:tabs>
          <w:tab w:val="clear" w:pos="567"/>
        </w:tabs>
        <w:spacing w:line="240" w:lineRule="auto"/>
        <w:rPr>
          <w:szCs w:val="22"/>
        </w:rPr>
      </w:pPr>
    </w:p>
    <w:p w14:paraId="360CF3EA" w14:textId="77777777" w:rsidR="00310295" w:rsidRPr="00E73469" w:rsidRDefault="00310295" w:rsidP="00310295">
      <w:pPr>
        <w:tabs>
          <w:tab w:val="clear" w:pos="567"/>
        </w:tabs>
        <w:spacing w:line="240" w:lineRule="auto"/>
        <w:rPr>
          <w:szCs w:val="22"/>
        </w:rPr>
      </w:pPr>
      <w:r>
        <w:rPr>
          <w:b/>
          <w:szCs w:val="22"/>
          <w:highlight w:val="lightGray"/>
        </w:rPr>
        <w:t>2.</w:t>
      </w:r>
      <w:r>
        <w:rPr>
          <w:b/>
          <w:szCs w:val="22"/>
        </w:rPr>
        <w:tab/>
      </w:r>
      <w:r>
        <w:rPr>
          <w:b/>
          <w:bCs/>
        </w:rPr>
        <w:t>NÁZOV VETERINÁRNEHO LIEKU</w:t>
      </w:r>
    </w:p>
    <w:p w14:paraId="29F61D9E" w14:textId="77777777" w:rsidR="00310295" w:rsidRPr="00E73469" w:rsidRDefault="00310295" w:rsidP="00310295">
      <w:pPr>
        <w:tabs>
          <w:tab w:val="clear" w:pos="567"/>
        </w:tabs>
        <w:spacing w:line="240" w:lineRule="auto"/>
        <w:rPr>
          <w:szCs w:val="22"/>
        </w:rPr>
      </w:pPr>
    </w:p>
    <w:p w14:paraId="61DB066C" w14:textId="77777777" w:rsidR="00310295" w:rsidRPr="00977A9B" w:rsidRDefault="00310295" w:rsidP="00310295">
      <w:pPr>
        <w:tabs>
          <w:tab w:val="clear" w:pos="567"/>
        </w:tabs>
        <w:spacing w:line="240" w:lineRule="auto"/>
        <w:rPr>
          <w:szCs w:val="22"/>
        </w:rPr>
      </w:pPr>
      <w:r>
        <w:t xml:space="preserve">Ficoxil 57 mg </w:t>
      </w:r>
      <w:r w:rsidRPr="001B6B48">
        <w:t xml:space="preserve">žuvacie tablety pre psov </w:t>
      </w:r>
    </w:p>
    <w:p w14:paraId="2A9236C6" w14:textId="77777777" w:rsidR="00310295" w:rsidRPr="00E73469" w:rsidRDefault="00310295" w:rsidP="00310295">
      <w:pPr>
        <w:tabs>
          <w:tab w:val="clear" w:pos="567"/>
        </w:tabs>
        <w:spacing w:line="240" w:lineRule="auto"/>
        <w:rPr>
          <w:szCs w:val="22"/>
        </w:rPr>
      </w:pPr>
      <w:r>
        <w:t>Firocoxib</w:t>
      </w:r>
    </w:p>
    <w:p w14:paraId="464C2617" w14:textId="77777777" w:rsidR="00310295" w:rsidRPr="00E73469" w:rsidRDefault="00310295" w:rsidP="00310295">
      <w:pPr>
        <w:tabs>
          <w:tab w:val="clear" w:pos="567"/>
        </w:tabs>
        <w:spacing w:line="240" w:lineRule="auto"/>
        <w:rPr>
          <w:szCs w:val="22"/>
        </w:rPr>
      </w:pPr>
    </w:p>
    <w:p w14:paraId="725E2A3A" w14:textId="77777777" w:rsidR="00310295" w:rsidRPr="00E73469" w:rsidRDefault="00310295" w:rsidP="00310295">
      <w:pPr>
        <w:tabs>
          <w:tab w:val="clear" w:pos="567"/>
        </w:tabs>
        <w:spacing w:line="240" w:lineRule="auto"/>
        <w:rPr>
          <w:b/>
          <w:szCs w:val="22"/>
        </w:rPr>
      </w:pPr>
      <w:r>
        <w:rPr>
          <w:b/>
          <w:szCs w:val="22"/>
          <w:highlight w:val="lightGray"/>
        </w:rPr>
        <w:t>3.</w:t>
      </w:r>
      <w:r>
        <w:rPr>
          <w:b/>
          <w:szCs w:val="22"/>
        </w:rPr>
        <w:tab/>
        <w:t>OBSAH ÚČINNEJ LÁTKY (-OK) A INEJ LÁTKY (-OK)</w:t>
      </w:r>
    </w:p>
    <w:p w14:paraId="2186E62A" w14:textId="77777777" w:rsidR="00310295" w:rsidRPr="00E73469" w:rsidRDefault="00310295" w:rsidP="00310295">
      <w:pPr>
        <w:tabs>
          <w:tab w:val="clear" w:pos="567"/>
        </w:tabs>
        <w:spacing w:line="240" w:lineRule="auto"/>
        <w:rPr>
          <w:iCs/>
          <w:szCs w:val="22"/>
        </w:rPr>
      </w:pPr>
    </w:p>
    <w:p w14:paraId="4F388CBC" w14:textId="77777777" w:rsidR="00310295" w:rsidRPr="00977A9B" w:rsidRDefault="00310295" w:rsidP="00310295">
      <w:pPr>
        <w:tabs>
          <w:tab w:val="clear" w:pos="567"/>
        </w:tabs>
        <w:spacing w:line="240" w:lineRule="auto"/>
        <w:rPr>
          <w:szCs w:val="22"/>
        </w:rPr>
      </w:pPr>
      <w:r>
        <w:t>Každá tableta obsahuje:</w:t>
      </w:r>
    </w:p>
    <w:p w14:paraId="477BD9F8" w14:textId="77777777" w:rsidR="00310295" w:rsidRPr="00977A9B" w:rsidRDefault="00310295" w:rsidP="00310295">
      <w:pPr>
        <w:tabs>
          <w:tab w:val="clear" w:pos="567"/>
        </w:tabs>
        <w:spacing w:line="240" w:lineRule="auto"/>
        <w:rPr>
          <w:b/>
          <w:szCs w:val="22"/>
        </w:rPr>
      </w:pPr>
    </w:p>
    <w:p w14:paraId="7565D87B" w14:textId="77777777" w:rsidR="00310295" w:rsidRPr="00977A9B" w:rsidRDefault="00310295" w:rsidP="00310295">
      <w:pPr>
        <w:tabs>
          <w:tab w:val="clear" w:pos="567"/>
        </w:tabs>
        <w:spacing w:line="240" w:lineRule="auto"/>
        <w:rPr>
          <w:b/>
          <w:szCs w:val="22"/>
        </w:rPr>
      </w:pPr>
      <w:r>
        <w:rPr>
          <w:b/>
          <w:szCs w:val="22"/>
        </w:rPr>
        <w:t>Účinná látka:</w:t>
      </w:r>
    </w:p>
    <w:p w14:paraId="5F2EDB45" w14:textId="77777777" w:rsidR="00310295" w:rsidRPr="00977A9B" w:rsidRDefault="00310295" w:rsidP="00310295">
      <w:pPr>
        <w:tabs>
          <w:tab w:val="clear" w:pos="567"/>
        </w:tabs>
        <w:spacing w:line="240" w:lineRule="auto"/>
        <w:rPr>
          <w:iCs/>
          <w:szCs w:val="22"/>
        </w:rPr>
      </w:pPr>
      <w:r>
        <w:t>Firocoxib</w:t>
      </w:r>
      <w:r>
        <w:tab/>
      </w:r>
      <w:r>
        <w:tab/>
        <w:t xml:space="preserve">              57 mg</w:t>
      </w:r>
    </w:p>
    <w:p w14:paraId="239ED82F" w14:textId="77777777" w:rsidR="00310295" w:rsidRPr="00977A9B" w:rsidRDefault="00310295" w:rsidP="00310295">
      <w:pPr>
        <w:tabs>
          <w:tab w:val="clear" w:pos="567"/>
        </w:tabs>
        <w:spacing w:line="240" w:lineRule="auto"/>
        <w:rPr>
          <w:iCs/>
          <w:szCs w:val="22"/>
        </w:rPr>
      </w:pPr>
    </w:p>
    <w:p w14:paraId="1FD84F0E" w14:textId="77777777" w:rsidR="00310295" w:rsidRPr="00977A9B" w:rsidRDefault="00310295" w:rsidP="00310295">
      <w:pPr>
        <w:tabs>
          <w:tab w:val="clear" w:pos="567"/>
        </w:tabs>
        <w:spacing w:line="240" w:lineRule="auto"/>
        <w:rPr>
          <w:b/>
          <w:szCs w:val="22"/>
        </w:rPr>
      </w:pPr>
      <w:r>
        <w:rPr>
          <w:b/>
          <w:szCs w:val="22"/>
        </w:rPr>
        <w:t>Pomocné látky:</w:t>
      </w:r>
    </w:p>
    <w:p w14:paraId="485D869B" w14:textId="77777777" w:rsidR="00310295" w:rsidRPr="00977A9B" w:rsidRDefault="00310295" w:rsidP="00310295">
      <w:pPr>
        <w:rPr>
          <w:rFonts w:cs="Arial"/>
        </w:rPr>
      </w:pPr>
      <w:r>
        <w:rPr>
          <w:szCs w:val="22"/>
        </w:rPr>
        <w:t xml:space="preserve">Červený oxid železa </w:t>
      </w:r>
      <w:r>
        <w:t>(E172)        0,131 mg</w:t>
      </w:r>
    </w:p>
    <w:p w14:paraId="4701BCD4" w14:textId="77777777" w:rsidR="00310295" w:rsidRPr="00977A9B" w:rsidRDefault="00310295" w:rsidP="00310295">
      <w:pPr>
        <w:tabs>
          <w:tab w:val="clear" w:pos="567"/>
        </w:tabs>
        <w:spacing w:line="240" w:lineRule="auto"/>
        <w:rPr>
          <w:rFonts w:cs="Arial"/>
        </w:rPr>
      </w:pPr>
      <w:r>
        <w:rPr>
          <w:szCs w:val="22"/>
        </w:rPr>
        <w:t xml:space="preserve">Žltý oxid železa </w:t>
      </w:r>
      <w:r>
        <w:t>(E172)</w:t>
      </w:r>
      <w:r>
        <w:tab/>
        <w:t xml:space="preserve">              0,056 mg</w:t>
      </w:r>
    </w:p>
    <w:p w14:paraId="28B5E6A9" w14:textId="77777777" w:rsidR="00310295" w:rsidRPr="00E73469" w:rsidRDefault="00310295" w:rsidP="00310295">
      <w:pPr>
        <w:tabs>
          <w:tab w:val="clear" w:pos="567"/>
        </w:tabs>
        <w:spacing w:line="240" w:lineRule="auto"/>
        <w:rPr>
          <w:iCs/>
          <w:szCs w:val="22"/>
        </w:rPr>
      </w:pPr>
    </w:p>
    <w:p w14:paraId="655EAC79" w14:textId="77777777" w:rsidR="00310295" w:rsidRPr="00977A9B" w:rsidRDefault="00310295" w:rsidP="00310295">
      <w:pPr>
        <w:tabs>
          <w:tab w:val="clear" w:pos="567"/>
        </w:tabs>
        <w:spacing w:line="240" w:lineRule="auto"/>
        <w:rPr>
          <w:iCs/>
          <w:szCs w:val="22"/>
        </w:rPr>
      </w:pPr>
      <w:r>
        <w:t>Bikonvexné ružové okrúhle tablety s dvojitou ryhou na jednej strane bez nápisov.</w:t>
      </w:r>
    </w:p>
    <w:p w14:paraId="7C0B77F1" w14:textId="77777777" w:rsidR="00310295" w:rsidRDefault="00310295" w:rsidP="00310295">
      <w:pPr>
        <w:tabs>
          <w:tab w:val="clear" w:pos="567"/>
        </w:tabs>
        <w:spacing w:line="240" w:lineRule="auto"/>
        <w:rPr>
          <w:szCs w:val="22"/>
        </w:rPr>
      </w:pPr>
      <w:r>
        <w:rPr>
          <w:szCs w:val="22"/>
        </w:rPr>
        <w:t>Tablety je možné rozdeliť na 2 alebo 4 rovnaké časti.</w:t>
      </w:r>
    </w:p>
    <w:p w14:paraId="5F055E85" w14:textId="77777777" w:rsidR="00310295" w:rsidRPr="00E73469" w:rsidRDefault="00310295" w:rsidP="00310295">
      <w:pPr>
        <w:tabs>
          <w:tab w:val="clear" w:pos="567"/>
        </w:tabs>
        <w:spacing w:line="240" w:lineRule="auto"/>
        <w:rPr>
          <w:szCs w:val="22"/>
        </w:rPr>
      </w:pPr>
    </w:p>
    <w:p w14:paraId="6C080BD3" w14:textId="77777777" w:rsidR="00310295" w:rsidRPr="00E73469" w:rsidRDefault="00310295" w:rsidP="00310295">
      <w:pPr>
        <w:tabs>
          <w:tab w:val="clear" w:pos="567"/>
        </w:tabs>
        <w:spacing w:line="240" w:lineRule="auto"/>
        <w:rPr>
          <w:b/>
          <w:szCs w:val="22"/>
        </w:rPr>
      </w:pPr>
      <w:r>
        <w:rPr>
          <w:b/>
          <w:szCs w:val="22"/>
          <w:highlight w:val="lightGray"/>
        </w:rPr>
        <w:t>4.</w:t>
      </w:r>
      <w:r>
        <w:rPr>
          <w:b/>
          <w:szCs w:val="22"/>
        </w:rPr>
        <w:tab/>
        <w:t>INDIKÁCIA(-E)</w:t>
      </w:r>
    </w:p>
    <w:p w14:paraId="0BBA92FE" w14:textId="77777777" w:rsidR="00310295" w:rsidRPr="00E73469" w:rsidRDefault="00310295" w:rsidP="00310295">
      <w:pPr>
        <w:tabs>
          <w:tab w:val="clear" w:pos="567"/>
        </w:tabs>
        <w:spacing w:line="240" w:lineRule="auto"/>
        <w:rPr>
          <w:szCs w:val="22"/>
        </w:rPr>
      </w:pPr>
    </w:p>
    <w:p w14:paraId="0FA5DF23" w14:textId="77777777" w:rsidR="00310295" w:rsidRPr="001B6B48" w:rsidRDefault="00310295" w:rsidP="00310295">
      <w:pPr>
        <w:tabs>
          <w:tab w:val="clear" w:pos="567"/>
        </w:tabs>
        <w:autoSpaceDE w:val="0"/>
        <w:autoSpaceDN w:val="0"/>
        <w:adjustRightInd w:val="0"/>
        <w:spacing w:line="240" w:lineRule="auto"/>
        <w:rPr>
          <w:color w:val="000000"/>
          <w:szCs w:val="22"/>
          <w:lang w:eastAsia="es-ES"/>
        </w:rPr>
      </w:pPr>
      <w:r w:rsidRPr="001B6B48">
        <w:rPr>
          <w:color w:val="000000"/>
          <w:szCs w:val="22"/>
          <w:lang w:eastAsia="es-ES"/>
        </w:rPr>
        <w:t xml:space="preserve">Na zmiernenie bolesti a zápalu spojeného s osteoartritídou u psov. </w:t>
      </w:r>
    </w:p>
    <w:p w14:paraId="696DF26B" w14:textId="77777777" w:rsidR="00310295" w:rsidRDefault="00310295" w:rsidP="00310295">
      <w:pPr>
        <w:tabs>
          <w:tab w:val="clear" w:pos="567"/>
        </w:tabs>
        <w:spacing w:line="240" w:lineRule="auto"/>
        <w:rPr>
          <w:color w:val="000000"/>
          <w:szCs w:val="22"/>
          <w:lang w:eastAsia="es-ES"/>
        </w:rPr>
      </w:pPr>
      <w:r w:rsidRPr="001B6B48">
        <w:rPr>
          <w:color w:val="000000"/>
          <w:szCs w:val="22"/>
          <w:lang w:eastAsia="es-ES"/>
        </w:rPr>
        <w:t xml:space="preserve">Na zmiernenie pooperačných </w:t>
      </w:r>
      <w:r>
        <w:rPr>
          <w:color w:val="000000"/>
          <w:szCs w:val="22"/>
          <w:lang w:eastAsia="es-ES"/>
        </w:rPr>
        <w:t>bolestí</w:t>
      </w:r>
      <w:r w:rsidRPr="001B6B48">
        <w:rPr>
          <w:color w:val="000000"/>
          <w:szCs w:val="22"/>
          <w:lang w:eastAsia="es-ES"/>
        </w:rPr>
        <w:t xml:space="preserve"> a zápalu spojeného s operáciou mäkkých tkanív, ortopedickou a dentálnou operáciou u psov.</w:t>
      </w:r>
    </w:p>
    <w:p w14:paraId="39F9CF42" w14:textId="77777777" w:rsidR="00310295" w:rsidRPr="00E73469" w:rsidRDefault="00310295" w:rsidP="00310295">
      <w:pPr>
        <w:tabs>
          <w:tab w:val="clear" w:pos="567"/>
        </w:tabs>
        <w:spacing w:line="240" w:lineRule="auto"/>
        <w:rPr>
          <w:szCs w:val="22"/>
        </w:rPr>
      </w:pPr>
    </w:p>
    <w:p w14:paraId="3F90EF64" w14:textId="77777777" w:rsidR="00310295" w:rsidRPr="00E73469" w:rsidRDefault="00310295" w:rsidP="00310295">
      <w:pPr>
        <w:tabs>
          <w:tab w:val="clear" w:pos="567"/>
        </w:tabs>
        <w:spacing w:line="240" w:lineRule="auto"/>
        <w:rPr>
          <w:b/>
          <w:szCs w:val="22"/>
        </w:rPr>
      </w:pPr>
      <w:r>
        <w:rPr>
          <w:b/>
          <w:szCs w:val="22"/>
          <w:highlight w:val="lightGray"/>
        </w:rPr>
        <w:t>5.</w:t>
      </w:r>
      <w:r>
        <w:rPr>
          <w:b/>
          <w:szCs w:val="22"/>
        </w:rPr>
        <w:tab/>
        <w:t>KONTRAINDIKÁCIE</w:t>
      </w:r>
    </w:p>
    <w:p w14:paraId="363CB60E" w14:textId="77777777" w:rsidR="00310295" w:rsidRPr="00E73469" w:rsidRDefault="00310295" w:rsidP="00310295">
      <w:pPr>
        <w:tabs>
          <w:tab w:val="clear" w:pos="567"/>
        </w:tabs>
        <w:spacing w:line="240" w:lineRule="auto"/>
        <w:rPr>
          <w:szCs w:val="22"/>
        </w:rPr>
      </w:pPr>
    </w:p>
    <w:p w14:paraId="5221120C" w14:textId="77777777" w:rsidR="00310295" w:rsidRPr="001B6B48" w:rsidRDefault="00310295" w:rsidP="004D3D65">
      <w:pPr>
        <w:keepNext/>
        <w:keepLines/>
        <w:tabs>
          <w:tab w:val="clear" w:pos="567"/>
        </w:tabs>
        <w:spacing w:line="240" w:lineRule="auto"/>
        <w:jc w:val="both"/>
      </w:pPr>
      <w:r w:rsidRPr="001B6B48">
        <w:lastRenderedPageBreak/>
        <w:t>Nepoužívať u gravidných a laktujúcich súk.</w:t>
      </w:r>
    </w:p>
    <w:p w14:paraId="59BE43D4" w14:textId="77777777" w:rsidR="00310295" w:rsidRPr="001B6B48" w:rsidRDefault="00310295" w:rsidP="004D3D65">
      <w:pPr>
        <w:keepNext/>
        <w:keepLines/>
        <w:tabs>
          <w:tab w:val="clear" w:pos="567"/>
        </w:tabs>
        <w:spacing w:line="240" w:lineRule="auto"/>
        <w:jc w:val="both"/>
      </w:pPr>
      <w:r w:rsidRPr="001B6B48">
        <w:t>Nepoužívať u zvierat mladších ako 10 týždňov a so živou hmotnosťou menej ako 3 kg.</w:t>
      </w:r>
    </w:p>
    <w:p w14:paraId="733D0450" w14:textId="77777777" w:rsidR="00310295" w:rsidRPr="001B6B48" w:rsidRDefault="00310295" w:rsidP="004D3D65">
      <w:pPr>
        <w:keepNext/>
        <w:keepLines/>
        <w:tabs>
          <w:tab w:val="clear" w:pos="567"/>
        </w:tabs>
        <w:spacing w:line="240" w:lineRule="auto"/>
        <w:jc w:val="both"/>
      </w:pPr>
      <w:r w:rsidRPr="001B6B48">
        <w:t>Nepoužívať u zvierat trpiacich gastrointestinálnym k</w:t>
      </w:r>
      <w:r w:rsidR="004D3D65">
        <w:t xml:space="preserve">rvácaním, krvnou dyskráziou </w:t>
      </w:r>
      <w:r w:rsidRPr="001B6B48">
        <w:t>alebo hemoragickými ochoreniami.</w:t>
      </w:r>
    </w:p>
    <w:p w14:paraId="06DB6B46" w14:textId="77777777" w:rsidR="00310295" w:rsidRPr="001B6B48" w:rsidRDefault="00310295" w:rsidP="004D3D65">
      <w:pPr>
        <w:keepNext/>
        <w:keepLines/>
        <w:tabs>
          <w:tab w:val="clear" w:pos="567"/>
        </w:tabs>
        <w:spacing w:line="240" w:lineRule="auto"/>
        <w:jc w:val="both"/>
      </w:pPr>
      <w:r w:rsidRPr="001B6B48">
        <w:t>Nepoužívať súčasne s kortikosteroidmi a inými NSAIDs.</w:t>
      </w:r>
    </w:p>
    <w:p w14:paraId="2AAF19CC" w14:textId="77777777" w:rsidR="00310295" w:rsidRPr="00E73469" w:rsidRDefault="00310295" w:rsidP="004D3D65">
      <w:pPr>
        <w:keepNext/>
        <w:keepLines/>
        <w:tabs>
          <w:tab w:val="clear" w:pos="567"/>
        </w:tabs>
        <w:spacing w:line="240" w:lineRule="auto"/>
        <w:jc w:val="both"/>
        <w:rPr>
          <w:szCs w:val="22"/>
        </w:rPr>
      </w:pPr>
      <w:r w:rsidRPr="001B6B48">
        <w:t>Nepoužívať v</w:t>
      </w:r>
      <w:r>
        <w:t xml:space="preserve"> známych </w:t>
      </w:r>
      <w:r w:rsidRPr="001B6B48">
        <w:t>prípadoch precitlivenosti na účinnú látku, alebo na niektorú z pomocných látok.</w:t>
      </w:r>
    </w:p>
    <w:p w14:paraId="1A7D77E2" w14:textId="77777777" w:rsidR="00310295" w:rsidRPr="00E73469" w:rsidRDefault="00310295" w:rsidP="004D3D65">
      <w:pPr>
        <w:tabs>
          <w:tab w:val="clear" w:pos="567"/>
        </w:tabs>
        <w:spacing w:line="240" w:lineRule="auto"/>
        <w:jc w:val="both"/>
        <w:rPr>
          <w:szCs w:val="22"/>
        </w:rPr>
      </w:pPr>
    </w:p>
    <w:p w14:paraId="5A6CEB99" w14:textId="77777777" w:rsidR="00310295" w:rsidRPr="00E73469" w:rsidRDefault="00310295" w:rsidP="00310295">
      <w:pPr>
        <w:tabs>
          <w:tab w:val="clear" w:pos="567"/>
        </w:tabs>
        <w:spacing w:line="240" w:lineRule="auto"/>
        <w:rPr>
          <w:szCs w:val="22"/>
        </w:rPr>
      </w:pPr>
      <w:r>
        <w:rPr>
          <w:b/>
          <w:szCs w:val="22"/>
          <w:highlight w:val="lightGray"/>
        </w:rPr>
        <w:t>6.</w:t>
      </w:r>
      <w:r>
        <w:rPr>
          <w:b/>
          <w:szCs w:val="22"/>
        </w:rPr>
        <w:tab/>
        <w:t>NEŽIADUCE ÚČINKY</w:t>
      </w:r>
    </w:p>
    <w:p w14:paraId="1F9725E6" w14:textId="77777777" w:rsidR="00310295" w:rsidRPr="00E73469" w:rsidRDefault="00310295" w:rsidP="00310295">
      <w:pPr>
        <w:tabs>
          <w:tab w:val="clear" w:pos="567"/>
        </w:tabs>
        <w:spacing w:line="240" w:lineRule="auto"/>
        <w:rPr>
          <w:szCs w:val="22"/>
        </w:rPr>
      </w:pPr>
    </w:p>
    <w:p w14:paraId="0495AFD1" w14:textId="77777777" w:rsidR="00310295" w:rsidRPr="00977A9B" w:rsidRDefault="00310295" w:rsidP="00310295">
      <w:pPr>
        <w:tabs>
          <w:tab w:val="clear" w:pos="567"/>
        </w:tabs>
        <w:spacing w:line="240" w:lineRule="auto"/>
        <w:jc w:val="both"/>
        <w:rPr>
          <w:szCs w:val="22"/>
        </w:rPr>
      </w:pPr>
      <w:r>
        <w:t xml:space="preserve">Príležitostne bolo zaznamenané vracanie a hnačka. Tieto účinky sú v zásade prechodného charakteru a po zastavení liečby sa skončia. U psov, ktorým bola podaná odporúčaná liečebná dávka, boli vo veľmi zriedkavých prípadoch hlásené poruchy obličiek a/alebo pečene. U liečených psov boli zriedkavo hlásené poruchy nervového systému. </w:t>
      </w:r>
    </w:p>
    <w:p w14:paraId="7D868E6F" w14:textId="77777777" w:rsidR="00310295" w:rsidRPr="00977A9B" w:rsidRDefault="00310295" w:rsidP="00310295">
      <w:pPr>
        <w:tabs>
          <w:tab w:val="clear" w:pos="567"/>
        </w:tabs>
        <w:spacing w:line="240" w:lineRule="auto"/>
        <w:jc w:val="both"/>
        <w:rPr>
          <w:szCs w:val="22"/>
        </w:rPr>
      </w:pPr>
    </w:p>
    <w:p w14:paraId="2E132A4B" w14:textId="77777777" w:rsidR="00310295" w:rsidRPr="00977A9B" w:rsidRDefault="00310295" w:rsidP="00310295">
      <w:pPr>
        <w:tabs>
          <w:tab w:val="clear" w:pos="567"/>
        </w:tabs>
        <w:spacing w:line="240" w:lineRule="auto"/>
        <w:jc w:val="both"/>
        <w:rPr>
          <w:szCs w:val="22"/>
        </w:rPr>
      </w:pPr>
      <w:r>
        <w:t xml:space="preserve">Ak sa objavia nežiaduce účinky ako vracanie, opakovaná hnačka, prítomnosť krvi vo výkaloch, náhla strata hmotnosti, anorexia, letargia, zhoršenie obličkových a pečeňových biochemických parametrov, používanie lieku je potrebné zastaviť a vyhľadať pomoc veterinárneho lekára. Tak ako pri iných NSAID sa môžu vyskytnúť závažné nežiaduce účinky, ktoré vo veľmi zriedkavých prípadoch môžu byť smrteľné. </w:t>
      </w:r>
    </w:p>
    <w:p w14:paraId="304A3D5D" w14:textId="77777777" w:rsidR="00310295" w:rsidRPr="00E73469" w:rsidRDefault="00310295" w:rsidP="00310295">
      <w:pPr>
        <w:tabs>
          <w:tab w:val="clear" w:pos="567"/>
        </w:tabs>
        <w:spacing w:line="240" w:lineRule="auto"/>
        <w:rPr>
          <w:szCs w:val="22"/>
        </w:rPr>
      </w:pPr>
    </w:p>
    <w:p w14:paraId="2B20E284" w14:textId="77777777" w:rsidR="00310295" w:rsidRPr="00611461" w:rsidRDefault="00310295" w:rsidP="00310295">
      <w:pPr>
        <w:tabs>
          <w:tab w:val="clear" w:pos="567"/>
        </w:tabs>
        <w:spacing w:line="240" w:lineRule="auto"/>
      </w:pPr>
      <w:r w:rsidRPr="00611461">
        <w:t>Frekvencia výskytu nežiaducich účinkov sa definuje použitím nasledujúceho pravidla:</w:t>
      </w:r>
    </w:p>
    <w:p w14:paraId="279EB19B" w14:textId="77777777" w:rsidR="00310295" w:rsidRPr="00611461" w:rsidRDefault="00310295" w:rsidP="00310295">
      <w:pPr>
        <w:numPr>
          <w:ilvl w:val="0"/>
          <w:numId w:val="2"/>
        </w:numPr>
        <w:tabs>
          <w:tab w:val="clear" w:pos="567"/>
        </w:tabs>
        <w:spacing w:line="240" w:lineRule="auto"/>
      </w:pPr>
      <w:r w:rsidRPr="00611461">
        <w:t>veľmi časté (nežiaduce účinky sa prejavili u viac ako 1 z 10 liečených zvierat)</w:t>
      </w:r>
    </w:p>
    <w:p w14:paraId="0E103E02" w14:textId="77777777" w:rsidR="00310295" w:rsidRPr="00611461" w:rsidRDefault="00310295" w:rsidP="00310295">
      <w:pPr>
        <w:numPr>
          <w:ilvl w:val="0"/>
          <w:numId w:val="2"/>
        </w:numPr>
        <w:tabs>
          <w:tab w:val="clear" w:pos="567"/>
        </w:tabs>
        <w:spacing w:line="240" w:lineRule="auto"/>
      </w:pPr>
      <w:r w:rsidRPr="00611461">
        <w:t>časté (u viac ako 1 ale menej ako 10 zo 100 liečených zvierat)</w:t>
      </w:r>
    </w:p>
    <w:p w14:paraId="20279D22" w14:textId="77777777" w:rsidR="00310295" w:rsidRPr="00611461" w:rsidRDefault="00310295" w:rsidP="00310295">
      <w:pPr>
        <w:numPr>
          <w:ilvl w:val="0"/>
          <w:numId w:val="2"/>
        </w:numPr>
        <w:tabs>
          <w:tab w:val="clear" w:pos="567"/>
        </w:tabs>
        <w:spacing w:line="240" w:lineRule="auto"/>
      </w:pPr>
      <w:r w:rsidRPr="00611461">
        <w:t>menej časté (u viac ako 1 ale menej ako 10 z 1 000 liečených zvierat)</w:t>
      </w:r>
    </w:p>
    <w:p w14:paraId="2AC3E2FE" w14:textId="77777777" w:rsidR="00310295" w:rsidRPr="00611461" w:rsidRDefault="00310295" w:rsidP="00310295">
      <w:pPr>
        <w:numPr>
          <w:ilvl w:val="0"/>
          <w:numId w:val="2"/>
        </w:numPr>
        <w:tabs>
          <w:tab w:val="clear" w:pos="567"/>
        </w:tabs>
        <w:spacing w:line="240" w:lineRule="auto"/>
      </w:pPr>
      <w:r w:rsidRPr="00611461">
        <w:t>zriedkavé (u viac ako 1 ale menej ako 10 z 10 000 liečených zvierat)</w:t>
      </w:r>
    </w:p>
    <w:p w14:paraId="37E7E23F" w14:textId="77777777" w:rsidR="00310295" w:rsidRPr="00611461" w:rsidRDefault="00310295" w:rsidP="00310295">
      <w:pPr>
        <w:numPr>
          <w:ilvl w:val="0"/>
          <w:numId w:val="2"/>
        </w:numPr>
        <w:tabs>
          <w:tab w:val="clear" w:pos="567"/>
        </w:tabs>
        <w:spacing w:line="240" w:lineRule="auto"/>
      </w:pPr>
      <w:r w:rsidRPr="00611461">
        <w:t>veľmi zriedkavé (u menej ako 1 z 10 000 liečených zvierat, vrátane ojedinelých hlásení)</w:t>
      </w:r>
      <w:r>
        <w:t>.</w:t>
      </w:r>
    </w:p>
    <w:p w14:paraId="55DF58A9" w14:textId="77777777" w:rsidR="00310295" w:rsidRPr="00611461" w:rsidRDefault="00310295" w:rsidP="00310295">
      <w:pPr>
        <w:tabs>
          <w:tab w:val="clear" w:pos="567"/>
        </w:tabs>
        <w:spacing w:line="240" w:lineRule="auto"/>
        <w:rPr>
          <w:bCs/>
        </w:rPr>
      </w:pPr>
    </w:p>
    <w:p w14:paraId="74593A10" w14:textId="77777777" w:rsidR="00310295" w:rsidRPr="00611461" w:rsidRDefault="00310295" w:rsidP="00310295">
      <w:pPr>
        <w:tabs>
          <w:tab w:val="clear" w:pos="567"/>
        </w:tabs>
        <w:spacing w:line="240" w:lineRule="auto"/>
        <w:rPr>
          <w:bCs/>
        </w:rPr>
      </w:pPr>
      <w:r w:rsidRPr="00611461">
        <w:t>Ak zistíte akékoľvek nežiaduce účinky, aj tie, ktoré už nie sú uvedené v tejto písomnej informácii pre používateľov, alebo si myslíte, že liek je neúčinný, informujte vášho veterinárneho lekára.</w:t>
      </w:r>
    </w:p>
    <w:p w14:paraId="1E155C85" w14:textId="77777777" w:rsidR="00310295" w:rsidRPr="00E73469" w:rsidRDefault="00310295" w:rsidP="00310295">
      <w:pPr>
        <w:tabs>
          <w:tab w:val="clear" w:pos="567"/>
        </w:tabs>
        <w:spacing w:line="240" w:lineRule="auto"/>
        <w:rPr>
          <w:bCs/>
          <w:szCs w:val="22"/>
        </w:rPr>
      </w:pPr>
    </w:p>
    <w:p w14:paraId="348B1297" w14:textId="77777777" w:rsidR="00310295" w:rsidRDefault="00310295" w:rsidP="00310295">
      <w:pPr>
        <w:ind w:right="230"/>
        <w:jc w:val="both"/>
        <w:rPr>
          <w:iCs/>
          <w:lang w:eastAsia="es-ES"/>
        </w:rPr>
      </w:pPr>
      <w:r>
        <w:rPr>
          <w:iCs/>
        </w:rPr>
        <w:t>Prípadne nežiaduce účinky môžete nahlásiť národnej kompetentnej autorite {www.uskvbl.sk}.</w:t>
      </w:r>
    </w:p>
    <w:p w14:paraId="5654EE24" w14:textId="77777777" w:rsidR="00310295" w:rsidRPr="00E73469" w:rsidRDefault="00310295" w:rsidP="00310295">
      <w:pPr>
        <w:tabs>
          <w:tab w:val="clear" w:pos="567"/>
        </w:tabs>
        <w:spacing w:line="240" w:lineRule="auto"/>
        <w:rPr>
          <w:szCs w:val="22"/>
        </w:rPr>
      </w:pPr>
    </w:p>
    <w:p w14:paraId="1340B944" w14:textId="77777777" w:rsidR="00310295" w:rsidRPr="00E73469" w:rsidRDefault="00310295" w:rsidP="00310295">
      <w:pPr>
        <w:tabs>
          <w:tab w:val="clear" w:pos="567"/>
        </w:tabs>
        <w:spacing w:line="240" w:lineRule="auto"/>
        <w:rPr>
          <w:szCs w:val="22"/>
        </w:rPr>
      </w:pPr>
      <w:r>
        <w:rPr>
          <w:b/>
          <w:szCs w:val="22"/>
          <w:highlight w:val="lightGray"/>
        </w:rPr>
        <w:t>7.</w:t>
      </w:r>
      <w:r>
        <w:rPr>
          <w:b/>
          <w:szCs w:val="22"/>
        </w:rPr>
        <w:tab/>
        <w:t>CIEĽOVÝ DRUH</w:t>
      </w:r>
    </w:p>
    <w:p w14:paraId="3510258B" w14:textId="77777777" w:rsidR="00310295" w:rsidRPr="00E73469" w:rsidRDefault="00310295" w:rsidP="00310295">
      <w:pPr>
        <w:tabs>
          <w:tab w:val="clear" w:pos="567"/>
        </w:tabs>
        <w:spacing w:line="240" w:lineRule="auto"/>
        <w:rPr>
          <w:szCs w:val="22"/>
        </w:rPr>
      </w:pPr>
    </w:p>
    <w:p w14:paraId="477D160B" w14:textId="77777777" w:rsidR="00310295" w:rsidRPr="00E73469" w:rsidRDefault="00310295" w:rsidP="00310295">
      <w:pPr>
        <w:tabs>
          <w:tab w:val="clear" w:pos="567"/>
        </w:tabs>
        <w:spacing w:line="240" w:lineRule="auto"/>
        <w:rPr>
          <w:szCs w:val="22"/>
        </w:rPr>
      </w:pPr>
      <w:r>
        <w:t>Psy.</w:t>
      </w:r>
    </w:p>
    <w:p w14:paraId="24C387F4" w14:textId="77777777" w:rsidR="00310295" w:rsidRPr="00E73469" w:rsidRDefault="00310295" w:rsidP="00310295">
      <w:pPr>
        <w:tabs>
          <w:tab w:val="clear" w:pos="567"/>
        </w:tabs>
        <w:spacing w:line="240" w:lineRule="auto"/>
        <w:rPr>
          <w:szCs w:val="22"/>
        </w:rPr>
      </w:pPr>
    </w:p>
    <w:p w14:paraId="7C435AF4" w14:textId="77777777" w:rsidR="00310295" w:rsidRPr="00E73469" w:rsidRDefault="00310295" w:rsidP="00310295">
      <w:pPr>
        <w:tabs>
          <w:tab w:val="clear" w:pos="567"/>
        </w:tabs>
        <w:spacing w:line="240" w:lineRule="auto"/>
        <w:rPr>
          <w:szCs w:val="22"/>
        </w:rPr>
      </w:pPr>
      <w:bookmarkStart w:id="22" w:name="_Hlk62572604"/>
      <w:r>
        <w:rPr>
          <w:noProof/>
          <w:lang w:eastAsia="sk-SK"/>
        </w:rPr>
        <w:drawing>
          <wp:inline distT="0" distB="0" distL="0" distR="0" wp14:anchorId="68396322" wp14:editId="7C9D0091">
            <wp:extent cx="612140" cy="429260"/>
            <wp:effectExtent l="0" t="0" r="0" b="8890"/>
            <wp:docPr id="12" name="Obrázok 12" descr="http://www.ema.europa.eu/ema/images/pictograms/d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ema.europa.eu/ema/images/pictograms/do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 cy="429260"/>
                    </a:xfrm>
                    <a:prstGeom prst="rect">
                      <a:avLst/>
                    </a:prstGeom>
                    <a:noFill/>
                    <a:ln>
                      <a:noFill/>
                    </a:ln>
                  </pic:spPr>
                </pic:pic>
              </a:graphicData>
            </a:graphic>
          </wp:inline>
        </w:drawing>
      </w:r>
      <w:bookmarkEnd w:id="22"/>
    </w:p>
    <w:p w14:paraId="3F052F23" w14:textId="77777777" w:rsidR="00310295" w:rsidRPr="00E73469" w:rsidRDefault="00310295" w:rsidP="00310295">
      <w:pPr>
        <w:tabs>
          <w:tab w:val="clear" w:pos="567"/>
        </w:tabs>
        <w:spacing w:line="240" w:lineRule="auto"/>
        <w:rPr>
          <w:szCs w:val="22"/>
        </w:rPr>
      </w:pPr>
    </w:p>
    <w:p w14:paraId="44EE2C27" w14:textId="77777777" w:rsidR="00310295" w:rsidRPr="00E73469" w:rsidRDefault="00310295" w:rsidP="00310295">
      <w:pPr>
        <w:tabs>
          <w:tab w:val="clear" w:pos="567"/>
        </w:tabs>
        <w:spacing w:line="240" w:lineRule="auto"/>
        <w:rPr>
          <w:szCs w:val="22"/>
        </w:rPr>
      </w:pPr>
    </w:p>
    <w:p w14:paraId="0020B73A" w14:textId="77777777" w:rsidR="00310295" w:rsidRPr="00E73469" w:rsidRDefault="00310295" w:rsidP="00310295">
      <w:pPr>
        <w:tabs>
          <w:tab w:val="clear" w:pos="567"/>
        </w:tabs>
        <w:spacing w:line="240" w:lineRule="auto"/>
        <w:rPr>
          <w:szCs w:val="22"/>
        </w:rPr>
      </w:pPr>
      <w:r>
        <w:rPr>
          <w:b/>
          <w:szCs w:val="22"/>
          <w:highlight w:val="lightGray"/>
        </w:rPr>
        <w:t>8.</w:t>
      </w:r>
      <w:r>
        <w:rPr>
          <w:b/>
          <w:szCs w:val="22"/>
        </w:rPr>
        <w:tab/>
        <w:t>DÁVKOVANIE PRE KAŽDÝ DRUH, CESTA(-Y) A SPÔSOB PODANIA LIEKU</w:t>
      </w:r>
    </w:p>
    <w:p w14:paraId="0221E47F" w14:textId="77777777" w:rsidR="00310295" w:rsidRPr="00E73469" w:rsidRDefault="00310295" w:rsidP="00310295">
      <w:pPr>
        <w:tabs>
          <w:tab w:val="clear" w:pos="567"/>
        </w:tabs>
        <w:spacing w:line="240" w:lineRule="auto"/>
        <w:rPr>
          <w:iCs/>
          <w:szCs w:val="22"/>
        </w:rPr>
      </w:pPr>
    </w:p>
    <w:p w14:paraId="694786FF" w14:textId="77777777" w:rsidR="00310295" w:rsidRPr="00E73469" w:rsidRDefault="00310295" w:rsidP="00310295">
      <w:pPr>
        <w:tabs>
          <w:tab w:val="clear" w:pos="567"/>
        </w:tabs>
        <w:spacing w:line="240" w:lineRule="auto"/>
        <w:jc w:val="both"/>
        <w:rPr>
          <w:szCs w:val="22"/>
        </w:rPr>
      </w:pPr>
      <w:bookmarkStart w:id="23" w:name="_Hlk62572623"/>
      <w:bookmarkStart w:id="24" w:name="_Hlk19196008"/>
      <w:r>
        <w:t xml:space="preserve">Podať 5 mg firocoxibu na kg živej hmotnosti jedenkrát denne. </w:t>
      </w:r>
    </w:p>
    <w:bookmarkEnd w:id="23"/>
    <w:p w14:paraId="7812C8F3" w14:textId="77777777" w:rsidR="00310295" w:rsidRPr="00E73469" w:rsidRDefault="00310295" w:rsidP="00310295">
      <w:pPr>
        <w:tabs>
          <w:tab w:val="clear" w:pos="567"/>
        </w:tabs>
        <w:spacing w:line="240" w:lineRule="auto"/>
        <w:jc w:val="both"/>
        <w:rPr>
          <w:szCs w:val="22"/>
        </w:rPr>
      </w:pPr>
      <w:r>
        <w:t xml:space="preserve">Na zmiernenie pooperačných bolestí a zápalu môžu byť zvieratám podávané dávky približne 2 hodiny pred zákrokom, po dobu 3 dní, ak je to potrebné. Po ortopedickej operácii a v závislosti od pozorovanej odpovede sa v liečbe s použitím rovnakého denného dávkovacieho režimu môže pokračovať aj po prvých 3 dňoch podľa zváženia ošetrujúceho veterinárneho lekára. </w:t>
      </w:r>
    </w:p>
    <w:p w14:paraId="03B41AE0" w14:textId="77777777" w:rsidR="00310295" w:rsidRPr="00E73469" w:rsidRDefault="00310295" w:rsidP="00310295">
      <w:pPr>
        <w:tabs>
          <w:tab w:val="clear" w:pos="567"/>
        </w:tabs>
        <w:spacing w:line="240" w:lineRule="auto"/>
        <w:jc w:val="both"/>
        <w:rPr>
          <w:szCs w:val="22"/>
        </w:rPr>
      </w:pPr>
    </w:p>
    <w:p w14:paraId="2F77BBF2" w14:textId="77777777" w:rsidR="00310295" w:rsidRDefault="00310295" w:rsidP="00310295">
      <w:pPr>
        <w:tabs>
          <w:tab w:val="clear" w:pos="567"/>
        </w:tabs>
        <w:spacing w:line="240" w:lineRule="auto"/>
        <w:jc w:val="both"/>
      </w:pPr>
      <w:r w:rsidRPr="00611461">
        <w:t>Na perorálne použitie podľa nasledujúcej tabuľky, ktorá slúži ako návod na podávanie veterinárneho lieku v odporúčanej dávke.</w:t>
      </w:r>
    </w:p>
    <w:p w14:paraId="1F721213" w14:textId="77777777" w:rsidR="00310295" w:rsidRPr="00E73469" w:rsidRDefault="00310295" w:rsidP="00310295">
      <w:pPr>
        <w:tabs>
          <w:tab w:val="clear" w:pos="567"/>
        </w:tabs>
        <w:spacing w:line="240" w:lineRule="auto"/>
        <w:jc w:val="both"/>
        <w:rPr>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1917"/>
        <w:gridCol w:w="1701"/>
        <w:gridCol w:w="3119"/>
      </w:tblGrid>
      <w:tr w:rsidR="00310295" w14:paraId="16CE1A77" w14:textId="77777777" w:rsidTr="00891E42">
        <w:trPr>
          <w:jc w:val="center"/>
        </w:trPr>
        <w:tc>
          <w:tcPr>
            <w:tcW w:w="2302" w:type="dxa"/>
            <w:vMerge w:val="restart"/>
            <w:shd w:val="clear" w:color="auto" w:fill="auto"/>
            <w:vAlign w:val="center"/>
          </w:tcPr>
          <w:p w14:paraId="762C309A" w14:textId="77777777" w:rsidR="00310295" w:rsidRPr="00E73469" w:rsidRDefault="00310295" w:rsidP="00891E42">
            <w:pPr>
              <w:pStyle w:val="Default"/>
              <w:jc w:val="center"/>
              <w:rPr>
                <w:rFonts w:ascii="Times New Roman" w:hAnsi="Times New Roman" w:cs="Times New Roman"/>
                <w:sz w:val="22"/>
                <w:szCs w:val="22"/>
              </w:rPr>
            </w:pPr>
            <w:r>
              <w:rPr>
                <w:rFonts w:ascii="Times New Roman" w:hAnsi="Times New Roman"/>
                <w:b/>
                <w:bCs/>
                <w:sz w:val="22"/>
                <w:szCs w:val="22"/>
              </w:rPr>
              <w:t>Živá hmotnosť (kg)</w:t>
            </w:r>
          </w:p>
        </w:tc>
        <w:tc>
          <w:tcPr>
            <w:tcW w:w="3618" w:type="dxa"/>
            <w:gridSpan w:val="2"/>
            <w:shd w:val="clear" w:color="auto" w:fill="auto"/>
            <w:vAlign w:val="center"/>
          </w:tcPr>
          <w:p w14:paraId="18516BA6" w14:textId="77777777" w:rsidR="00310295" w:rsidRPr="00E73469" w:rsidRDefault="00310295" w:rsidP="00891E42">
            <w:pPr>
              <w:pStyle w:val="Default"/>
              <w:jc w:val="center"/>
              <w:rPr>
                <w:rFonts w:ascii="Times New Roman" w:hAnsi="Times New Roman" w:cs="Times New Roman"/>
                <w:sz w:val="22"/>
                <w:szCs w:val="22"/>
              </w:rPr>
            </w:pPr>
            <w:r>
              <w:rPr>
                <w:rFonts w:ascii="Times New Roman" w:hAnsi="Times New Roman"/>
                <w:b/>
                <w:bCs/>
                <w:sz w:val="22"/>
                <w:szCs w:val="22"/>
              </w:rPr>
              <w:t>Počet tabliet podľa veľkosti</w:t>
            </w:r>
          </w:p>
        </w:tc>
        <w:tc>
          <w:tcPr>
            <w:tcW w:w="3119" w:type="dxa"/>
            <w:vMerge w:val="restart"/>
            <w:shd w:val="clear" w:color="auto" w:fill="auto"/>
            <w:vAlign w:val="center"/>
          </w:tcPr>
          <w:p w14:paraId="069B81C5" w14:textId="77777777" w:rsidR="00310295" w:rsidRPr="00E73469" w:rsidRDefault="00310295" w:rsidP="00891E42">
            <w:pPr>
              <w:pStyle w:val="Default"/>
              <w:jc w:val="center"/>
              <w:rPr>
                <w:rFonts w:ascii="Times New Roman" w:hAnsi="Times New Roman" w:cs="Times New Roman"/>
                <w:sz w:val="22"/>
                <w:szCs w:val="22"/>
              </w:rPr>
            </w:pPr>
            <w:r>
              <w:rPr>
                <w:rFonts w:ascii="Times New Roman" w:hAnsi="Times New Roman"/>
                <w:b/>
                <w:bCs/>
                <w:sz w:val="22"/>
                <w:szCs w:val="22"/>
              </w:rPr>
              <w:t>Rozsah mg/kg</w:t>
            </w:r>
          </w:p>
        </w:tc>
      </w:tr>
      <w:tr w:rsidR="00310295" w14:paraId="4864BC8A" w14:textId="77777777" w:rsidTr="00891E42">
        <w:trPr>
          <w:jc w:val="center"/>
        </w:trPr>
        <w:tc>
          <w:tcPr>
            <w:tcW w:w="2302" w:type="dxa"/>
            <w:vMerge/>
            <w:shd w:val="clear" w:color="auto" w:fill="auto"/>
            <w:vAlign w:val="center"/>
          </w:tcPr>
          <w:p w14:paraId="7BDA0E09" w14:textId="77777777" w:rsidR="00310295" w:rsidRPr="00E73469" w:rsidRDefault="00310295" w:rsidP="00891E42">
            <w:pPr>
              <w:tabs>
                <w:tab w:val="clear" w:pos="567"/>
              </w:tabs>
              <w:spacing w:line="240" w:lineRule="auto"/>
              <w:jc w:val="center"/>
              <w:rPr>
                <w:szCs w:val="22"/>
              </w:rPr>
            </w:pPr>
          </w:p>
        </w:tc>
        <w:tc>
          <w:tcPr>
            <w:tcW w:w="1917" w:type="dxa"/>
            <w:shd w:val="clear" w:color="auto" w:fill="auto"/>
            <w:vAlign w:val="center"/>
          </w:tcPr>
          <w:p w14:paraId="7759620E" w14:textId="77777777" w:rsidR="00310295" w:rsidRPr="00E73469" w:rsidRDefault="00310295" w:rsidP="00891E42">
            <w:pPr>
              <w:pStyle w:val="Default"/>
              <w:jc w:val="center"/>
              <w:rPr>
                <w:rFonts w:ascii="Times New Roman" w:hAnsi="Times New Roman" w:cs="Times New Roman"/>
                <w:sz w:val="22"/>
                <w:szCs w:val="22"/>
              </w:rPr>
            </w:pPr>
            <w:r>
              <w:rPr>
                <w:rFonts w:ascii="Times New Roman" w:hAnsi="Times New Roman"/>
                <w:b/>
                <w:bCs/>
                <w:sz w:val="22"/>
                <w:szCs w:val="22"/>
              </w:rPr>
              <w:t>57 mg</w:t>
            </w:r>
          </w:p>
        </w:tc>
        <w:tc>
          <w:tcPr>
            <w:tcW w:w="1701" w:type="dxa"/>
            <w:shd w:val="clear" w:color="auto" w:fill="auto"/>
            <w:vAlign w:val="center"/>
          </w:tcPr>
          <w:p w14:paraId="3B13BDC7" w14:textId="77777777" w:rsidR="00310295" w:rsidRPr="00E73469" w:rsidRDefault="00310295" w:rsidP="00891E42">
            <w:pPr>
              <w:pStyle w:val="Default"/>
              <w:jc w:val="center"/>
              <w:rPr>
                <w:rFonts w:ascii="Times New Roman" w:hAnsi="Times New Roman" w:cs="Times New Roman"/>
                <w:sz w:val="22"/>
                <w:szCs w:val="22"/>
              </w:rPr>
            </w:pPr>
            <w:r>
              <w:rPr>
                <w:rFonts w:ascii="Times New Roman" w:hAnsi="Times New Roman"/>
                <w:b/>
                <w:bCs/>
                <w:sz w:val="22"/>
                <w:szCs w:val="22"/>
              </w:rPr>
              <w:t>227 mg</w:t>
            </w:r>
          </w:p>
        </w:tc>
        <w:tc>
          <w:tcPr>
            <w:tcW w:w="3119" w:type="dxa"/>
            <w:vMerge/>
            <w:shd w:val="clear" w:color="auto" w:fill="auto"/>
            <w:vAlign w:val="center"/>
          </w:tcPr>
          <w:p w14:paraId="7F645D85" w14:textId="77777777" w:rsidR="00310295" w:rsidRPr="00E73469" w:rsidRDefault="00310295" w:rsidP="00891E42">
            <w:pPr>
              <w:tabs>
                <w:tab w:val="clear" w:pos="567"/>
              </w:tabs>
              <w:spacing w:line="240" w:lineRule="auto"/>
              <w:jc w:val="center"/>
              <w:rPr>
                <w:szCs w:val="22"/>
              </w:rPr>
            </w:pPr>
          </w:p>
        </w:tc>
      </w:tr>
      <w:tr w:rsidR="00310295" w14:paraId="5ACAB89A" w14:textId="77777777" w:rsidTr="00891E42">
        <w:trPr>
          <w:jc w:val="center"/>
        </w:trPr>
        <w:tc>
          <w:tcPr>
            <w:tcW w:w="2302" w:type="dxa"/>
            <w:shd w:val="clear" w:color="auto" w:fill="auto"/>
            <w:vAlign w:val="center"/>
          </w:tcPr>
          <w:p w14:paraId="5BA1D279" w14:textId="77777777" w:rsidR="00310295" w:rsidRPr="00E73469" w:rsidRDefault="00310295" w:rsidP="00891E42">
            <w:pPr>
              <w:tabs>
                <w:tab w:val="clear" w:pos="567"/>
              </w:tabs>
              <w:spacing w:line="240" w:lineRule="auto"/>
              <w:jc w:val="center"/>
              <w:rPr>
                <w:szCs w:val="22"/>
              </w:rPr>
            </w:pPr>
            <w:r>
              <w:lastRenderedPageBreak/>
              <w:t>3,0 – 5,5</w:t>
            </w:r>
          </w:p>
        </w:tc>
        <w:tc>
          <w:tcPr>
            <w:tcW w:w="1917" w:type="dxa"/>
            <w:shd w:val="clear" w:color="auto" w:fill="auto"/>
            <w:vAlign w:val="center"/>
          </w:tcPr>
          <w:p w14:paraId="6A144BB7" w14:textId="77777777" w:rsidR="00310295" w:rsidRPr="00E73469" w:rsidRDefault="00310295" w:rsidP="00891E42">
            <w:pPr>
              <w:tabs>
                <w:tab w:val="clear" w:pos="567"/>
              </w:tabs>
              <w:spacing w:line="240" w:lineRule="auto"/>
              <w:jc w:val="center"/>
              <w:rPr>
                <w:szCs w:val="22"/>
              </w:rPr>
            </w:pPr>
            <w:r>
              <w:t>½</w:t>
            </w:r>
          </w:p>
        </w:tc>
        <w:tc>
          <w:tcPr>
            <w:tcW w:w="1701" w:type="dxa"/>
            <w:shd w:val="clear" w:color="auto" w:fill="auto"/>
            <w:vAlign w:val="center"/>
          </w:tcPr>
          <w:p w14:paraId="27A98A91" w14:textId="77777777" w:rsidR="00310295" w:rsidRPr="00E73469" w:rsidRDefault="00310295" w:rsidP="00891E42">
            <w:pPr>
              <w:tabs>
                <w:tab w:val="clear" w:pos="567"/>
              </w:tabs>
              <w:spacing w:line="240" w:lineRule="auto"/>
              <w:jc w:val="center"/>
              <w:rPr>
                <w:szCs w:val="22"/>
              </w:rPr>
            </w:pPr>
          </w:p>
        </w:tc>
        <w:tc>
          <w:tcPr>
            <w:tcW w:w="3119" w:type="dxa"/>
            <w:shd w:val="clear" w:color="auto" w:fill="auto"/>
            <w:vAlign w:val="center"/>
          </w:tcPr>
          <w:p w14:paraId="2E35A369" w14:textId="77777777" w:rsidR="00310295" w:rsidRPr="00E73469"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5,2 – 9,5</w:t>
            </w:r>
          </w:p>
        </w:tc>
      </w:tr>
      <w:tr w:rsidR="00310295" w14:paraId="3C45B3C0" w14:textId="77777777" w:rsidTr="00891E42">
        <w:trPr>
          <w:jc w:val="center"/>
        </w:trPr>
        <w:tc>
          <w:tcPr>
            <w:tcW w:w="2302" w:type="dxa"/>
            <w:shd w:val="clear" w:color="auto" w:fill="auto"/>
            <w:vAlign w:val="center"/>
          </w:tcPr>
          <w:p w14:paraId="2E18D466" w14:textId="77777777" w:rsidR="00310295" w:rsidRPr="00E73469" w:rsidRDefault="00310295" w:rsidP="00891E42">
            <w:pPr>
              <w:tabs>
                <w:tab w:val="clear" w:pos="567"/>
              </w:tabs>
              <w:spacing w:line="240" w:lineRule="auto"/>
              <w:jc w:val="center"/>
              <w:rPr>
                <w:szCs w:val="22"/>
              </w:rPr>
            </w:pPr>
            <w:r>
              <w:rPr>
                <w:color w:val="000000"/>
                <w:szCs w:val="22"/>
              </w:rPr>
              <w:t>5,6 – 7,5</w:t>
            </w:r>
          </w:p>
        </w:tc>
        <w:tc>
          <w:tcPr>
            <w:tcW w:w="1917" w:type="dxa"/>
            <w:shd w:val="clear" w:color="auto" w:fill="auto"/>
            <w:vAlign w:val="center"/>
          </w:tcPr>
          <w:p w14:paraId="0999087A" w14:textId="77777777" w:rsidR="00310295" w:rsidRPr="00E73469" w:rsidRDefault="00310295" w:rsidP="00891E42">
            <w:pPr>
              <w:tabs>
                <w:tab w:val="clear" w:pos="567"/>
              </w:tabs>
              <w:spacing w:line="240" w:lineRule="auto"/>
              <w:jc w:val="center"/>
              <w:rPr>
                <w:szCs w:val="22"/>
              </w:rPr>
            </w:pPr>
            <w:r>
              <w:t>¾</w:t>
            </w:r>
          </w:p>
        </w:tc>
        <w:tc>
          <w:tcPr>
            <w:tcW w:w="1701" w:type="dxa"/>
            <w:shd w:val="clear" w:color="auto" w:fill="auto"/>
            <w:vAlign w:val="center"/>
          </w:tcPr>
          <w:p w14:paraId="4EE6E55E" w14:textId="77777777" w:rsidR="00310295" w:rsidRPr="00E73469" w:rsidRDefault="00310295" w:rsidP="00891E42">
            <w:pPr>
              <w:tabs>
                <w:tab w:val="clear" w:pos="567"/>
              </w:tabs>
              <w:spacing w:line="240" w:lineRule="auto"/>
              <w:jc w:val="center"/>
              <w:rPr>
                <w:szCs w:val="22"/>
              </w:rPr>
            </w:pPr>
          </w:p>
        </w:tc>
        <w:tc>
          <w:tcPr>
            <w:tcW w:w="3119" w:type="dxa"/>
            <w:shd w:val="clear" w:color="auto" w:fill="auto"/>
            <w:vAlign w:val="center"/>
          </w:tcPr>
          <w:p w14:paraId="0AFA3812" w14:textId="77777777" w:rsidR="00310295" w:rsidRPr="00E73469"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5,7 – 7,6</w:t>
            </w:r>
          </w:p>
        </w:tc>
      </w:tr>
      <w:tr w:rsidR="00310295" w14:paraId="7B24CA7C" w14:textId="77777777" w:rsidTr="00891E42">
        <w:trPr>
          <w:jc w:val="center"/>
        </w:trPr>
        <w:tc>
          <w:tcPr>
            <w:tcW w:w="2302" w:type="dxa"/>
            <w:shd w:val="clear" w:color="auto" w:fill="auto"/>
            <w:vAlign w:val="center"/>
          </w:tcPr>
          <w:p w14:paraId="590DA2D7" w14:textId="77777777" w:rsidR="00310295" w:rsidRPr="00E73469" w:rsidRDefault="00310295" w:rsidP="00891E42">
            <w:pPr>
              <w:tabs>
                <w:tab w:val="clear" w:pos="567"/>
              </w:tabs>
              <w:spacing w:line="240" w:lineRule="auto"/>
              <w:jc w:val="center"/>
              <w:rPr>
                <w:szCs w:val="22"/>
              </w:rPr>
            </w:pPr>
            <w:r>
              <w:t>7,6 – 10</w:t>
            </w:r>
          </w:p>
        </w:tc>
        <w:tc>
          <w:tcPr>
            <w:tcW w:w="3618" w:type="dxa"/>
            <w:gridSpan w:val="2"/>
            <w:shd w:val="clear" w:color="auto" w:fill="auto"/>
            <w:vAlign w:val="center"/>
          </w:tcPr>
          <w:p w14:paraId="7B2D06FE" w14:textId="77777777" w:rsidR="00310295" w:rsidRPr="00715B42" w:rsidRDefault="00310295" w:rsidP="00891E42">
            <w:pPr>
              <w:tabs>
                <w:tab w:val="clear" w:pos="567"/>
              </w:tabs>
              <w:spacing w:line="240" w:lineRule="auto"/>
              <w:jc w:val="center"/>
              <w:rPr>
                <w:szCs w:val="22"/>
              </w:rPr>
            </w:pPr>
            <w:r>
              <w:t>1            alebo          ¼</w:t>
            </w:r>
          </w:p>
        </w:tc>
        <w:tc>
          <w:tcPr>
            <w:tcW w:w="3119" w:type="dxa"/>
            <w:shd w:val="clear" w:color="auto" w:fill="auto"/>
            <w:vAlign w:val="center"/>
          </w:tcPr>
          <w:p w14:paraId="097225E7" w14:textId="77777777" w:rsidR="00310295" w:rsidRPr="00715B42"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5,7 – 7,5</w:t>
            </w:r>
          </w:p>
        </w:tc>
      </w:tr>
      <w:tr w:rsidR="00310295" w14:paraId="3488F2D0" w14:textId="77777777" w:rsidTr="00891E42">
        <w:trPr>
          <w:jc w:val="center"/>
        </w:trPr>
        <w:tc>
          <w:tcPr>
            <w:tcW w:w="2302" w:type="dxa"/>
            <w:shd w:val="clear" w:color="auto" w:fill="auto"/>
            <w:vAlign w:val="center"/>
          </w:tcPr>
          <w:p w14:paraId="4D78E065" w14:textId="77777777" w:rsidR="00310295" w:rsidRPr="00E73469" w:rsidRDefault="00310295" w:rsidP="00891E42">
            <w:pPr>
              <w:tabs>
                <w:tab w:val="clear" w:pos="567"/>
              </w:tabs>
              <w:spacing w:line="240" w:lineRule="auto"/>
              <w:jc w:val="center"/>
              <w:rPr>
                <w:szCs w:val="22"/>
              </w:rPr>
            </w:pPr>
            <w:r>
              <w:rPr>
                <w:color w:val="000000"/>
                <w:szCs w:val="22"/>
              </w:rPr>
              <w:t>10,1 – 13</w:t>
            </w:r>
          </w:p>
        </w:tc>
        <w:tc>
          <w:tcPr>
            <w:tcW w:w="1917" w:type="dxa"/>
            <w:shd w:val="clear" w:color="auto" w:fill="auto"/>
            <w:vAlign w:val="center"/>
          </w:tcPr>
          <w:p w14:paraId="31456B84" w14:textId="77777777" w:rsidR="00310295" w:rsidRPr="00E73469" w:rsidRDefault="00310295" w:rsidP="00891E42">
            <w:pPr>
              <w:tabs>
                <w:tab w:val="clear" w:pos="567"/>
              </w:tabs>
              <w:spacing w:line="240" w:lineRule="auto"/>
              <w:jc w:val="center"/>
              <w:rPr>
                <w:szCs w:val="22"/>
              </w:rPr>
            </w:pPr>
            <w:r>
              <w:t>1¼</w:t>
            </w:r>
          </w:p>
        </w:tc>
        <w:tc>
          <w:tcPr>
            <w:tcW w:w="1701" w:type="dxa"/>
            <w:shd w:val="clear" w:color="auto" w:fill="auto"/>
            <w:vAlign w:val="center"/>
          </w:tcPr>
          <w:p w14:paraId="4F3A8536" w14:textId="77777777" w:rsidR="00310295" w:rsidRPr="00E73469" w:rsidRDefault="00310295" w:rsidP="00891E42">
            <w:pPr>
              <w:tabs>
                <w:tab w:val="clear" w:pos="567"/>
              </w:tabs>
              <w:spacing w:line="240" w:lineRule="auto"/>
              <w:jc w:val="center"/>
              <w:rPr>
                <w:szCs w:val="22"/>
              </w:rPr>
            </w:pPr>
          </w:p>
        </w:tc>
        <w:tc>
          <w:tcPr>
            <w:tcW w:w="3119" w:type="dxa"/>
            <w:shd w:val="clear" w:color="auto" w:fill="auto"/>
            <w:vAlign w:val="center"/>
          </w:tcPr>
          <w:p w14:paraId="131555CA" w14:textId="77777777" w:rsidR="00310295" w:rsidRPr="00E73469"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5,5 – 7,1</w:t>
            </w:r>
          </w:p>
        </w:tc>
      </w:tr>
      <w:tr w:rsidR="00310295" w14:paraId="1C983D86" w14:textId="77777777" w:rsidTr="00891E42">
        <w:trPr>
          <w:jc w:val="center"/>
        </w:trPr>
        <w:tc>
          <w:tcPr>
            <w:tcW w:w="2302" w:type="dxa"/>
            <w:shd w:val="clear" w:color="auto" w:fill="auto"/>
            <w:vAlign w:val="center"/>
          </w:tcPr>
          <w:p w14:paraId="04D7D388" w14:textId="77777777" w:rsidR="00310295" w:rsidRPr="00E73469" w:rsidRDefault="00310295" w:rsidP="00891E42">
            <w:pPr>
              <w:tabs>
                <w:tab w:val="clear" w:pos="567"/>
              </w:tabs>
              <w:spacing w:line="240" w:lineRule="auto"/>
              <w:jc w:val="center"/>
              <w:rPr>
                <w:szCs w:val="22"/>
              </w:rPr>
            </w:pPr>
            <w:r>
              <w:rPr>
                <w:color w:val="000000"/>
                <w:szCs w:val="22"/>
              </w:rPr>
              <w:t>13,1 – 16</w:t>
            </w:r>
          </w:p>
        </w:tc>
        <w:tc>
          <w:tcPr>
            <w:tcW w:w="1917" w:type="dxa"/>
            <w:shd w:val="clear" w:color="auto" w:fill="auto"/>
            <w:vAlign w:val="center"/>
          </w:tcPr>
          <w:p w14:paraId="66DAC432" w14:textId="77777777" w:rsidR="00310295" w:rsidRPr="00E73469" w:rsidRDefault="00310295" w:rsidP="00891E42">
            <w:pPr>
              <w:tabs>
                <w:tab w:val="clear" w:pos="567"/>
              </w:tabs>
              <w:spacing w:line="240" w:lineRule="auto"/>
              <w:jc w:val="center"/>
              <w:rPr>
                <w:szCs w:val="22"/>
              </w:rPr>
            </w:pPr>
            <w:r>
              <w:t>1½</w:t>
            </w:r>
          </w:p>
        </w:tc>
        <w:tc>
          <w:tcPr>
            <w:tcW w:w="1701" w:type="dxa"/>
            <w:shd w:val="clear" w:color="auto" w:fill="auto"/>
            <w:vAlign w:val="center"/>
          </w:tcPr>
          <w:p w14:paraId="71A5B06A" w14:textId="77777777" w:rsidR="00310295" w:rsidRPr="00E73469" w:rsidRDefault="00310295" w:rsidP="00891E42">
            <w:pPr>
              <w:tabs>
                <w:tab w:val="clear" w:pos="567"/>
              </w:tabs>
              <w:spacing w:line="240" w:lineRule="auto"/>
              <w:jc w:val="center"/>
              <w:rPr>
                <w:szCs w:val="22"/>
              </w:rPr>
            </w:pPr>
          </w:p>
        </w:tc>
        <w:tc>
          <w:tcPr>
            <w:tcW w:w="3119" w:type="dxa"/>
            <w:shd w:val="clear" w:color="auto" w:fill="auto"/>
            <w:vAlign w:val="center"/>
          </w:tcPr>
          <w:p w14:paraId="7C6DD52E" w14:textId="77777777" w:rsidR="00310295" w:rsidRPr="00E73469"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5,3 – 6,5</w:t>
            </w:r>
          </w:p>
        </w:tc>
      </w:tr>
      <w:tr w:rsidR="00310295" w14:paraId="729C187B" w14:textId="77777777" w:rsidTr="00891E42">
        <w:trPr>
          <w:jc w:val="center"/>
        </w:trPr>
        <w:tc>
          <w:tcPr>
            <w:tcW w:w="2302" w:type="dxa"/>
            <w:shd w:val="clear" w:color="auto" w:fill="auto"/>
            <w:vAlign w:val="center"/>
          </w:tcPr>
          <w:p w14:paraId="177D023E" w14:textId="77777777" w:rsidR="00310295" w:rsidRPr="00E73469" w:rsidRDefault="00310295" w:rsidP="00891E42">
            <w:pPr>
              <w:tabs>
                <w:tab w:val="clear" w:pos="567"/>
              </w:tabs>
              <w:spacing w:line="240" w:lineRule="auto"/>
              <w:jc w:val="center"/>
              <w:rPr>
                <w:szCs w:val="22"/>
              </w:rPr>
            </w:pPr>
            <w:r>
              <w:rPr>
                <w:color w:val="000000"/>
                <w:szCs w:val="22"/>
              </w:rPr>
              <w:t>16,1 – 18,5</w:t>
            </w:r>
          </w:p>
        </w:tc>
        <w:tc>
          <w:tcPr>
            <w:tcW w:w="1917" w:type="dxa"/>
            <w:shd w:val="clear" w:color="auto" w:fill="auto"/>
            <w:vAlign w:val="center"/>
          </w:tcPr>
          <w:p w14:paraId="31CBBFB8" w14:textId="77777777" w:rsidR="00310295" w:rsidRPr="00E73469" w:rsidRDefault="00310295" w:rsidP="00891E42">
            <w:pPr>
              <w:tabs>
                <w:tab w:val="clear" w:pos="567"/>
              </w:tabs>
              <w:spacing w:line="240" w:lineRule="auto"/>
              <w:jc w:val="center"/>
              <w:rPr>
                <w:szCs w:val="22"/>
              </w:rPr>
            </w:pPr>
            <w:r>
              <w:t>1¾</w:t>
            </w:r>
          </w:p>
        </w:tc>
        <w:tc>
          <w:tcPr>
            <w:tcW w:w="1701" w:type="dxa"/>
            <w:shd w:val="clear" w:color="auto" w:fill="auto"/>
            <w:vAlign w:val="center"/>
          </w:tcPr>
          <w:p w14:paraId="7086BC59" w14:textId="77777777" w:rsidR="00310295" w:rsidRPr="00E73469" w:rsidRDefault="00310295" w:rsidP="00891E42">
            <w:pPr>
              <w:tabs>
                <w:tab w:val="clear" w:pos="567"/>
              </w:tabs>
              <w:spacing w:line="240" w:lineRule="auto"/>
              <w:jc w:val="center"/>
              <w:rPr>
                <w:szCs w:val="22"/>
              </w:rPr>
            </w:pPr>
          </w:p>
        </w:tc>
        <w:tc>
          <w:tcPr>
            <w:tcW w:w="3119" w:type="dxa"/>
            <w:shd w:val="clear" w:color="auto" w:fill="auto"/>
            <w:vAlign w:val="center"/>
          </w:tcPr>
          <w:p w14:paraId="7BF49F9C" w14:textId="77777777" w:rsidR="00310295" w:rsidRPr="00E73469"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5,4 – 6,2</w:t>
            </w:r>
          </w:p>
        </w:tc>
      </w:tr>
      <w:tr w:rsidR="00310295" w14:paraId="71B7192B" w14:textId="77777777" w:rsidTr="00891E42">
        <w:trPr>
          <w:jc w:val="center"/>
        </w:trPr>
        <w:tc>
          <w:tcPr>
            <w:tcW w:w="2302" w:type="dxa"/>
            <w:shd w:val="clear" w:color="auto" w:fill="auto"/>
            <w:vAlign w:val="center"/>
          </w:tcPr>
          <w:p w14:paraId="69642DC7" w14:textId="77777777" w:rsidR="00310295" w:rsidRPr="00E73469" w:rsidRDefault="00310295" w:rsidP="00891E42">
            <w:pPr>
              <w:tabs>
                <w:tab w:val="clear" w:pos="567"/>
              </w:tabs>
              <w:spacing w:line="240" w:lineRule="auto"/>
              <w:jc w:val="center"/>
              <w:rPr>
                <w:szCs w:val="22"/>
              </w:rPr>
            </w:pPr>
            <w:r>
              <w:rPr>
                <w:color w:val="000000"/>
                <w:szCs w:val="22"/>
              </w:rPr>
              <w:t>18,6 – 22,5</w:t>
            </w:r>
          </w:p>
        </w:tc>
        <w:tc>
          <w:tcPr>
            <w:tcW w:w="1917" w:type="dxa"/>
            <w:shd w:val="clear" w:color="auto" w:fill="auto"/>
            <w:vAlign w:val="center"/>
          </w:tcPr>
          <w:p w14:paraId="433D1850" w14:textId="77777777" w:rsidR="00310295" w:rsidRPr="00E73469" w:rsidRDefault="00310295" w:rsidP="00891E42">
            <w:pPr>
              <w:tabs>
                <w:tab w:val="clear" w:pos="567"/>
              </w:tabs>
              <w:spacing w:line="240" w:lineRule="auto"/>
              <w:jc w:val="center"/>
              <w:rPr>
                <w:szCs w:val="22"/>
              </w:rPr>
            </w:pPr>
          </w:p>
        </w:tc>
        <w:tc>
          <w:tcPr>
            <w:tcW w:w="1701" w:type="dxa"/>
            <w:shd w:val="clear" w:color="auto" w:fill="auto"/>
            <w:vAlign w:val="center"/>
          </w:tcPr>
          <w:p w14:paraId="19DA99EB" w14:textId="77777777" w:rsidR="00310295" w:rsidRPr="00E73469" w:rsidRDefault="00310295" w:rsidP="00891E42">
            <w:pPr>
              <w:tabs>
                <w:tab w:val="clear" w:pos="567"/>
              </w:tabs>
              <w:spacing w:line="240" w:lineRule="auto"/>
              <w:jc w:val="center"/>
              <w:rPr>
                <w:szCs w:val="22"/>
              </w:rPr>
            </w:pPr>
            <w:r>
              <w:t>½</w:t>
            </w:r>
          </w:p>
        </w:tc>
        <w:tc>
          <w:tcPr>
            <w:tcW w:w="3119" w:type="dxa"/>
            <w:shd w:val="clear" w:color="auto" w:fill="auto"/>
            <w:vAlign w:val="center"/>
          </w:tcPr>
          <w:p w14:paraId="724F9293" w14:textId="77777777" w:rsidR="00310295" w:rsidRPr="00E73469"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5,0 – 6,1</w:t>
            </w:r>
          </w:p>
        </w:tc>
      </w:tr>
      <w:tr w:rsidR="00310295" w14:paraId="7AC98AFE" w14:textId="77777777" w:rsidTr="00891E42">
        <w:trPr>
          <w:jc w:val="center"/>
        </w:trPr>
        <w:tc>
          <w:tcPr>
            <w:tcW w:w="2302" w:type="dxa"/>
            <w:shd w:val="clear" w:color="auto" w:fill="auto"/>
            <w:vAlign w:val="center"/>
          </w:tcPr>
          <w:p w14:paraId="184D8BEC" w14:textId="77777777" w:rsidR="00310295" w:rsidRPr="00E73469" w:rsidRDefault="00310295" w:rsidP="00891E42">
            <w:pPr>
              <w:tabs>
                <w:tab w:val="clear" w:pos="567"/>
              </w:tabs>
              <w:spacing w:line="240" w:lineRule="auto"/>
              <w:jc w:val="center"/>
              <w:rPr>
                <w:szCs w:val="22"/>
              </w:rPr>
            </w:pPr>
            <w:r>
              <w:rPr>
                <w:color w:val="000000"/>
                <w:szCs w:val="22"/>
              </w:rPr>
              <w:t>22,6 – 34</w:t>
            </w:r>
          </w:p>
        </w:tc>
        <w:tc>
          <w:tcPr>
            <w:tcW w:w="1917" w:type="dxa"/>
            <w:shd w:val="clear" w:color="auto" w:fill="auto"/>
            <w:vAlign w:val="center"/>
          </w:tcPr>
          <w:p w14:paraId="71FD959A" w14:textId="77777777" w:rsidR="00310295" w:rsidRPr="00E73469" w:rsidRDefault="00310295" w:rsidP="00891E42">
            <w:pPr>
              <w:tabs>
                <w:tab w:val="clear" w:pos="567"/>
              </w:tabs>
              <w:spacing w:line="240" w:lineRule="auto"/>
              <w:jc w:val="center"/>
              <w:rPr>
                <w:szCs w:val="22"/>
              </w:rPr>
            </w:pPr>
          </w:p>
        </w:tc>
        <w:tc>
          <w:tcPr>
            <w:tcW w:w="1701" w:type="dxa"/>
            <w:shd w:val="clear" w:color="auto" w:fill="auto"/>
            <w:vAlign w:val="center"/>
          </w:tcPr>
          <w:p w14:paraId="28612FFB" w14:textId="77777777" w:rsidR="00310295" w:rsidRPr="00E73469" w:rsidRDefault="00310295" w:rsidP="00891E42">
            <w:pPr>
              <w:tabs>
                <w:tab w:val="clear" w:pos="567"/>
              </w:tabs>
              <w:spacing w:line="240" w:lineRule="auto"/>
              <w:jc w:val="center"/>
              <w:rPr>
                <w:szCs w:val="22"/>
              </w:rPr>
            </w:pPr>
            <w:r>
              <w:t>¾</w:t>
            </w:r>
          </w:p>
        </w:tc>
        <w:tc>
          <w:tcPr>
            <w:tcW w:w="3119" w:type="dxa"/>
            <w:shd w:val="clear" w:color="auto" w:fill="auto"/>
            <w:vAlign w:val="center"/>
          </w:tcPr>
          <w:p w14:paraId="337A6D8D" w14:textId="77777777" w:rsidR="00310295" w:rsidRPr="00E73469"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5,0 – 7,5</w:t>
            </w:r>
          </w:p>
        </w:tc>
      </w:tr>
      <w:tr w:rsidR="00310295" w14:paraId="108C786B" w14:textId="77777777" w:rsidTr="00891E42">
        <w:trPr>
          <w:jc w:val="center"/>
        </w:trPr>
        <w:tc>
          <w:tcPr>
            <w:tcW w:w="2302" w:type="dxa"/>
            <w:shd w:val="clear" w:color="auto" w:fill="auto"/>
            <w:vAlign w:val="center"/>
          </w:tcPr>
          <w:p w14:paraId="20E62B23" w14:textId="77777777" w:rsidR="00310295" w:rsidRPr="00E73469" w:rsidRDefault="00310295" w:rsidP="00891E42">
            <w:pPr>
              <w:tabs>
                <w:tab w:val="clear" w:pos="567"/>
              </w:tabs>
              <w:spacing w:line="240" w:lineRule="auto"/>
              <w:jc w:val="center"/>
              <w:rPr>
                <w:szCs w:val="22"/>
              </w:rPr>
            </w:pPr>
            <w:r>
              <w:rPr>
                <w:color w:val="000000"/>
                <w:szCs w:val="22"/>
              </w:rPr>
              <w:t>34,1 – 45</w:t>
            </w:r>
          </w:p>
        </w:tc>
        <w:tc>
          <w:tcPr>
            <w:tcW w:w="1917" w:type="dxa"/>
            <w:shd w:val="clear" w:color="auto" w:fill="auto"/>
            <w:vAlign w:val="center"/>
          </w:tcPr>
          <w:p w14:paraId="391190BE" w14:textId="77777777" w:rsidR="00310295" w:rsidRPr="00E73469" w:rsidRDefault="00310295" w:rsidP="00891E42">
            <w:pPr>
              <w:tabs>
                <w:tab w:val="clear" w:pos="567"/>
              </w:tabs>
              <w:spacing w:line="240" w:lineRule="auto"/>
              <w:jc w:val="center"/>
              <w:rPr>
                <w:szCs w:val="22"/>
              </w:rPr>
            </w:pPr>
          </w:p>
        </w:tc>
        <w:tc>
          <w:tcPr>
            <w:tcW w:w="1701" w:type="dxa"/>
            <w:shd w:val="clear" w:color="auto" w:fill="auto"/>
            <w:vAlign w:val="center"/>
          </w:tcPr>
          <w:p w14:paraId="71EA973F" w14:textId="77777777" w:rsidR="00310295" w:rsidRPr="00E73469" w:rsidRDefault="00310295" w:rsidP="00891E42">
            <w:pPr>
              <w:tabs>
                <w:tab w:val="clear" w:pos="567"/>
              </w:tabs>
              <w:spacing w:line="240" w:lineRule="auto"/>
              <w:jc w:val="center"/>
              <w:rPr>
                <w:szCs w:val="22"/>
              </w:rPr>
            </w:pPr>
            <w:r>
              <w:t>1</w:t>
            </w:r>
          </w:p>
        </w:tc>
        <w:tc>
          <w:tcPr>
            <w:tcW w:w="3119" w:type="dxa"/>
            <w:shd w:val="clear" w:color="auto" w:fill="auto"/>
            <w:vAlign w:val="center"/>
          </w:tcPr>
          <w:p w14:paraId="4FB93E00" w14:textId="77777777" w:rsidR="00310295" w:rsidRPr="00E73469"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5,0 – 6,7</w:t>
            </w:r>
          </w:p>
        </w:tc>
      </w:tr>
      <w:tr w:rsidR="00310295" w14:paraId="3223961F" w14:textId="77777777" w:rsidTr="00891E42">
        <w:trPr>
          <w:jc w:val="center"/>
        </w:trPr>
        <w:tc>
          <w:tcPr>
            <w:tcW w:w="2302" w:type="dxa"/>
            <w:shd w:val="clear" w:color="auto" w:fill="auto"/>
            <w:vAlign w:val="center"/>
          </w:tcPr>
          <w:p w14:paraId="77F4625B" w14:textId="77777777" w:rsidR="00310295" w:rsidRPr="00E73469" w:rsidRDefault="00310295" w:rsidP="00891E42">
            <w:pPr>
              <w:tabs>
                <w:tab w:val="clear" w:pos="567"/>
              </w:tabs>
              <w:spacing w:line="240" w:lineRule="auto"/>
              <w:jc w:val="center"/>
              <w:rPr>
                <w:szCs w:val="22"/>
              </w:rPr>
            </w:pPr>
            <w:r>
              <w:rPr>
                <w:color w:val="000000"/>
                <w:szCs w:val="22"/>
              </w:rPr>
              <w:t>45,1 – 56</w:t>
            </w:r>
          </w:p>
        </w:tc>
        <w:tc>
          <w:tcPr>
            <w:tcW w:w="1917" w:type="dxa"/>
            <w:shd w:val="clear" w:color="auto" w:fill="auto"/>
            <w:vAlign w:val="center"/>
          </w:tcPr>
          <w:p w14:paraId="756E33D1" w14:textId="77777777" w:rsidR="00310295" w:rsidRPr="00E73469" w:rsidRDefault="00310295" w:rsidP="00891E42">
            <w:pPr>
              <w:tabs>
                <w:tab w:val="clear" w:pos="567"/>
              </w:tabs>
              <w:spacing w:line="240" w:lineRule="auto"/>
              <w:jc w:val="center"/>
              <w:rPr>
                <w:szCs w:val="22"/>
              </w:rPr>
            </w:pPr>
          </w:p>
        </w:tc>
        <w:tc>
          <w:tcPr>
            <w:tcW w:w="1701" w:type="dxa"/>
            <w:shd w:val="clear" w:color="auto" w:fill="auto"/>
            <w:vAlign w:val="center"/>
          </w:tcPr>
          <w:p w14:paraId="1FC6D562" w14:textId="77777777" w:rsidR="00310295" w:rsidRPr="00E73469" w:rsidRDefault="00310295" w:rsidP="00891E42">
            <w:pPr>
              <w:tabs>
                <w:tab w:val="clear" w:pos="567"/>
              </w:tabs>
              <w:spacing w:line="240" w:lineRule="auto"/>
              <w:jc w:val="center"/>
              <w:rPr>
                <w:szCs w:val="22"/>
              </w:rPr>
            </w:pPr>
            <w:r>
              <w:t>1¼</w:t>
            </w:r>
          </w:p>
        </w:tc>
        <w:tc>
          <w:tcPr>
            <w:tcW w:w="3119" w:type="dxa"/>
            <w:shd w:val="clear" w:color="auto" w:fill="auto"/>
            <w:vAlign w:val="center"/>
          </w:tcPr>
          <w:p w14:paraId="29F4DF34" w14:textId="77777777" w:rsidR="00310295" w:rsidRPr="00E73469"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5,1 – 6,3</w:t>
            </w:r>
          </w:p>
        </w:tc>
      </w:tr>
      <w:tr w:rsidR="00310295" w14:paraId="7DC6261C" w14:textId="77777777" w:rsidTr="00891E42">
        <w:trPr>
          <w:jc w:val="center"/>
        </w:trPr>
        <w:tc>
          <w:tcPr>
            <w:tcW w:w="2302" w:type="dxa"/>
            <w:shd w:val="clear" w:color="auto" w:fill="auto"/>
            <w:vAlign w:val="center"/>
          </w:tcPr>
          <w:p w14:paraId="1A430100" w14:textId="77777777" w:rsidR="00310295" w:rsidRPr="00E73469" w:rsidRDefault="00310295" w:rsidP="00891E42">
            <w:pPr>
              <w:tabs>
                <w:tab w:val="clear" w:pos="567"/>
              </w:tabs>
              <w:spacing w:line="240" w:lineRule="auto"/>
              <w:jc w:val="center"/>
              <w:rPr>
                <w:szCs w:val="22"/>
              </w:rPr>
            </w:pPr>
            <w:r>
              <w:rPr>
                <w:color w:val="000000"/>
                <w:szCs w:val="22"/>
              </w:rPr>
              <w:t>56,1 – 68</w:t>
            </w:r>
          </w:p>
        </w:tc>
        <w:tc>
          <w:tcPr>
            <w:tcW w:w="1917" w:type="dxa"/>
            <w:shd w:val="clear" w:color="auto" w:fill="auto"/>
            <w:vAlign w:val="center"/>
          </w:tcPr>
          <w:p w14:paraId="178A1965" w14:textId="77777777" w:rsidR="00310295" w:rsidRPr="00E73469" w:rsidRDefault="00310295" w:rsidP="00891E42">
            <w:pPr>
              <w:tabs>
                <w:tab w:val="clear" w:pos="567"/>
              </w:tabs>
              <w:spacing w:line="240" w:lineRule="auto"/>
              <w:jc w:val="center"/>
              <w:rPr>
                <w:szCs w:val="22"/>
              </w:rPr>
            </w:pPr>
          </w:p>
        </w:tc>
        <w:tc>
          <w:tcPr>
            <w:tcW w:w="1701" w:type="dxa"/>
            <w:shd w:val="clear" w:color="auto" w:fill="auto"/>
            <w:vAlign w:val="center"/>
          </w:tcPr>
          <w:p w14:paraId="27FCFA9B" w14:textId="77777777" w:rsidR="00310295" w:rsidRPr="00E73469" w:rsidRDefault="00310295" w:rsidP="00891E42">
            <w:pPr>
              <w:tabs>
                <w:tab w:val="clear" w:pos="567"/>
              </w:tabs>
              <w:spacing w:line="240" w:lineRule="auto"/>
              <w:jc w:val="center"/>
              <w:rPr>
                <w:szCs w:val="22"/>
              </w:rPr>
            </w:pPr>
            <w:r>
              <w:t>1½</w:t>
            </w:r>
          </w:p>
        </w:tc>
        <w:tc>
          <w:tcPr>
            <w:tcW w:w="3119" w:type="dxa"/>
            <w:shd w:val="clear" w:color="auto" w:fill="auto"/>
            <w:vAlign w:val="center"/>
          </w:tcPr>
          <w:p w14:paraId="2F26C7A7" w14:textId="77777777" w:rsidR="00310295" w:rsidRPr="00E73469"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5,0 – 6,1</w:t>
            </w:r>
          </w:p>
        </w:tc>
      </w:tr>
      <w:tr w:rsidR="00310295" w14:paraId="13F78380" w14:textId="77777777" w:rsidTr="00891E42">
        <w:trPr>
          <w:jc w:val="center"/>
        </w:trPr>
        <w:tc>
          <w:tcPr>
            <w:tcW w:w="2302" w:type="dxa"/>
            <w:shd w:val="clear" w:color="auto" w:fill="auto"/>
            <w:vAlign w:val="center"/>
          </w:tcPr>
          <w:p w14:paraId="35B0F536" w14:textId="77777777" w:rsidR="00310295" w:rsidRPr="00E73469" w:rsidRDefault="00310295" w:rsidP="00891E42">
            <w:pPr>
              <w:tabs>
                <w:tab w:val="clear" w:pos="567"/>
              </w:tabs>
              <w:spacing w:line="240" w:lineRule="auto"/>
              <w:jc w:val="center"/>
              <w:rPr>
                <w:szCs w:val="22"/>
              </w:rPr>
            </w:pPr>
            <w:r>
              <w:rPr>
                <w:color w:val="000000"/>
                <w:szCs w:val="22"/>
              </w:rPr>
              <w:t>68,1 – 79</w:t>
            </w:r>
          </w:p>
        </w:tc>
        <w:tc>
          <w:tcPr>
            <w:tcW w:w="1917" w:type="dxa"/>
            <w:shd w:val="clear" w:color="auto" w:fill="auto"/>
            <w:vAlign w:val="center"/>
          </w:tcPr>
          <w:p w14:paraId="60BBE7F7" w14:textId="77777777" w:rsidR="00310295" w:rsidRPr="00E73469" w:rsidRDefault="00310295" w:rsidP="00891E42">
            <w:pPr>
              <w:tabs>
                <w:tab w:val="clear" w:pos="567"/>
              </w:tabs>
              <w:spacing w:line="240" w:lineRule="auto"/>
              <w:jc w:val="center"/>
              <w:rPr>
                <w:szCs w:val="22"/>
              </w:rPr>
            </w:pPr>
          </w:p>
        </w:tc>
        <w:tc>
          <w:tcPr>
            <w:tcW w:w="1701" w:type="dxa"/>
            <w:shd w:val="clear" w:color="auto" w:fill="auto"/>
            <w:vAlign w:val="center"/>
          </w:tcPr>
          <w:p w14:paraId="23BED649" w14:textId="77777777" w:rsidR="00310295" w:rsidRPr="00E73469" w:rsidRDefault="00310295" w:rsidP="00891E42">
            <w:pPr>
              <w:tabs>
                <w:tab w:val="clear" w:pos="567"/>
              </w:tabs>
              <w:spacing w:line="240" w:lineRule="auto"/>
              <w:jc w:val="center"/>
              <w:rPr>
                <w:szCs w:val="22"/>
              </w:rPr>
            </w:pPr>
            <w:r>
              <w:t>1¾</w:t>
            </w:r>
          </w:p>
        </w:tc>
        <w:tc>
          <w:tcPr>
            <w:tcW w:w="3119" w:type="dxa"/>
            <w:shd w:val="clear" w:color="auto" w:fill="auto"/>
            <w:vAlign w:val="center"/>
          </w:tcPr>
          <w:p w14:paraId="6B2F630B" w14:textId="77777777" w:rsidR="00310295" w:rsidRPr="00E73469"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5,0 – 5,8</w:t>
            </w:r>
          </w:p>
        </w:tc>
      </w:tr>
      <w:tr w:rsidR="00310295" w14:paraId="7BB04C4F" w14:textId="77777777" w:rsidTr="00891E42">
        <w:trPr>
          <w:jc w:val="center"/>
        </w:trPr>
        <w:tc>
          <w:tcPr>
            <w:tcW w:w="2302" w:type="dxa"/>
            <w:shd w:val="clear" w:color="auto" w:fill="auto"/>
            <w:vAlign w:val="center"/>
          </w:tcPr>
          <w:p w14:paraId="197C8B90" w14:textId="77777777" w:rsidR="00310295" w:rsidRPr="00E73469" w:rsidRDefault="00310295" w:rsidP="00891E42">
            <w:pPr>
              <w:tabs>
                <w:tab w:val="clear" w:pos="567"/>
              </w:tabs>
              <w:spacing w:line="240" w:lineRule="auto"/>
              <w:jc w:val="center"/>
              <w:rPr>
                <w:szCs w:val="22"/>
              </w:rPr>
            </w:pPr>
            <w:r>
              <w:rPr>
                <w:color w:val="000000"/>
                <w:szCs w:val="22"/>
              </w:rPr>
              <w:t>79,1 – 90</w:t>
            </w:r>
          </w:p>
        </w:tc>
        <w:tc>
          <w:tcPr>
            <w:tcW w:w="1917" w:type="dxa"/>
            <w:shd w:val="clear" w:color="auto" w:fill="auto"/>
            <w:vAlign w:val="center"/>
          </w:tcPr>
          <w:p w14:paraId="5A02C06B" w14:textId="77777777" w:rsidR="00310295" w:rsidRPr="00E73469" w:rsidRDefault="00310295" w:rsidP="00891E42">
            <w:pPr>
              <w:tabs>
                <w:tab w:val="clear" w:pos="567"/>
              </w:tabs>
              <w:spacing w:line="240" w:lineRule="auto"/>
              <w:jc w:val="center"/>
              <w:rPr>
                <w:szCs w:val="22"/>
              </w:rPr>
            </w:pPr>
          </w:p>
        </w:tc>
        <w:tc>
          <w:tcPr>
            <w:tcW w:w="1701" w:type="dxa"/>
            <w:shd w:val="clear" w:color="auto" w:fill="auto"/>
            <w:vAlign w:val="center"/>
          </w:tcPr>
          <w:p w14:paraId="369CB00C" w14:textId="77777777" w:rsidR="00310295" w:rsidRPr="00E73469" w:rsidRDefault="00310295" w:rsidP="00891E42">
            <w:pPr>
              <w:tabs>
                <w:tab w:val="clear" w:pos="567"/>
              </w:tabs>
              <w:spacing w:line="240" w:lineRule="auto"/>
              <w:jc w:val="center"/>
              <w:rPr>
                <w:szCs w:val="22"/>
              </w:rPr>
            </w:pPr>
            <w:r>
              <w:t>2</w:t>
            </w:r>
          </w:p>
        </w:tc>
        <w:tc>
          <w:tcPr>
            <w:tcW w:w="3119" w:type="dxa"/>
            <w:shd w:val="clear" w:color="auto" w:fill="auto"/>
            <w:vAlign w:val="center"/>
          </w:tcPr>
          <w:p w14:paraId="341A9AC5" w14:textId="77777777" w:rsidR="00310295" w:rsidRPr="00E73469" w:rsidRDefault="00310295" w:rsidP="00891E42">
            <w:pPr>
              <w:pStyle w:val="Default"/>
              <w:jc w:val="center"/>
              <w:rPr>
                <w:rFonts w:ascii="Times New Roman" w:hAnsi="Times New Roman" w:cs="Times New Roman"/>
                <w:sz w:val="22"/>
                <w:szCs w:val="22"/>
              </w:rPr>
            </w:pPr>
            <w:r>
              <w:rPr>
                <w:rFonts w:ascii="Times New Roman" w:hAnsi="Times New Roman"/>
                <w:sz w:val="22"/>
                <w:szCs w:val="22"/>
              </w:rPr>
              <w:t>5,0 – 5,7</w:t>
            </w:r>
          </w:p>
        </w:tc>
      </w:tr>
      <w:bookmarkEnd w:id="24"/>
    </w:tbl>
    <w:p w14:paraId="356C5D40" w14:textId="77777777" w:rsidR="00310295" w:rsidRPr="00E73469" w:rsidRDefault="00310295" w:rsidP="00310295">
      <w:pPr>
        <w:tabs>
          <w:tab w:val="clear" w:pos="567"/>
        </w:tabs>
        <w:spacing w:line="240" w:lineRule="auto"/>
        <w:jc w:val="both"/>
        <w:rPr>
          <w:szCs w:val="22"/>
        </w:rPr>
      </w:pPr>
    </w:p>
    <w:p w14:paraId="19421F1E" w14:textId="77777777" w:rsidR="00310295" w:rsidRPr="00E73469" w:rsidRDefault="00310295" w:rsidP="00310295">
      <w:pPr>
        <w:tabs>
          <w:tab w:val="clear" w:pos="567"/>
        </w:tabs>
        <w:spacing w:line="240" w:lineRule="auto"/>
        <w:jc w:val="both"/>
        <w:rPr>
          <w:szCs w:val="22"/>
        </w:rPr>
      </w:pPr>
      <w:r>
        <w:rPr>
          <w:noProof/>
          <w:lang w:eastAsia="sk-SK"/>
        </w:rPr>
        <w:drawing>
          <wp:inline distT="0" distB="0" distL="0" distR="0" wp14:anchorId="2E2BA620" wp14:editId="5B90DF62">
            <wp:extent cx="111125" cy="111125"/>
            <wp:effectExtent l="0" t="0" r="3175" b="317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t xml:space="preserve"> = ¼ tablety</w:t>
      </w:r>
      <w:r>
        <w:tab/>
      </w:r>
      <w:r>
        <w:rPr>
          <w:noProof/>
          <w:lang w:eastAsia="sk-SK"/>
        </w:rPr>
        <mc:AlternateContent>
          <mc:Choice Requires="wpg">
            <w:drawing>
              <wp:inline distT="0" distB="0" distL="0" distR="0" wp14:anchorId="5FD6908F" wp14:editId="4574B59C">
                <wp:extent cx="107950" cy="215900"/>
                <wp:effectExtent l="7620" t="10160" r="8255" b="12065"/>
                <wp:docPr id="21" name="Skupin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215900"/>
                          <a:chOff x="0" y="0"/>
                          <a:chExt cx="225" cy="434"/>
                        </a:xfrm>
                      </wpg:grpSpPr>
                      <wps:wsp>
                        <wps:cNvPr id="22" name="Freeform 116"/>
                        <wps:cNvSpPr>
                          <a:spLocks/>
                        </wps:cNvSpPr>
                        <wps:spPr bwMode="auto">
                          <a:xfrm>
                            <a:off x="7" y="7"/>
                            <a:ext cx="210" cy="419"/>
                          </a:xfrm>
                          <a:custGeom>
                            <a:avLst/>
                            <a:gdLst>
                              <a:gd name="T0" fmla="*/ 209 w 210"/>
                              <a:gd name="T1" fmla="*/ 28 h 419"/>
                              <a:gd name="T2" fmla="*/ 188 w 210"/>
                              <a:gd name="T3" fmla="*/ 8 h 419"/>
                              <a:gd name="T4" fmla="*/ 118 w 210"/>
                              <a:gd name="T5" fmla="*/ 27 h 419"/>
                              <a:gd name="T6" fmla="*/ 60 w 210"/>
                              <a:gd name="T7" fmla="*/ 68 h 419"/>
                              <a:gd name="T8" fmla="*/ 19 w 210"/>
                              <a:gd name="T9" fmla="*/ 126 h 419"/>
                              <a:gd name="T10" fmla="*/ 0 w 210"/>
                              <a:gd name="T11" fmla="*/ 196 h 419"/>
                              <a:gd name="T12" fmla="*/ 21 w 210"/>
                              <a:gd name="T13" fmla="*/ 217 h 419"/>
                              <a:gd name="T14" fmla="*/ 0 w 210"/>
                              <a:gd name="T15" fmla="*/ 238 h 419"/>
                              <a:gd name="T16" fmla="*/ 19 w 210"/>
                              <a:gd name="T17" fmla="*/ 308 h 419"/>
                              <a:gd name="T18" fmla="*/ 60 w 210"/>
                              <a:gd name="T19" fmla="*/ 366 h 419"/>
                              <a:gd name="T20" fmla="*/ 118 w 210"/>
                              <a:gd name="T21" fmla="*/ 407 h 419"/>
                              <a:gd name="T22" fmla="*/ 188 w 210"/>
                              <a:gd name="T23" fmla="*/ 426 h 419"/>
                              <a:gd name="T24" fmla="*/ 209 w 210"/>
                              <a:gd name="T25" fmla="*/ 406 h 41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0" h="419">
                                <a:moveTo>
                                  <a:pt x="209" y="20"/>
                                </a:move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 name="Picture 1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 y="5"/>
                            <a:ext cx="22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EBF796" id="Skupina 21" o:spid="_x0000_s1026" style="width:8.5pt;height:17pt;mso-position-horizontal-relative:char;mso-position-vertical-relative:line" coordsize="225,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Gh3UpAYAAFIWAAAOAAAAZHJzL2Uyb0RvYy54bWzkWG1v2zYQ/j5g/0HQ&#10;xwGuRUl+kRCnSO24KNBtxZr9AFqiLaGSqFFynHTYf98dX2QqttSg3bcZSPTCR8e75453PN68fSoL&#10;55GJJufVyiVvPNdhVcLTvDqs3D8ftpOl6zQtrVJa8Iqt3GfWuG9vf/7p5lTHzOcZL1ImHBBSNfGp&#10;XrlZ29bxdNokGStp84bXrILBPRclbeFRHKapoCeQXhZT3/Pm0xMXaS14wpoG3m7UoHsr5e/3LGl/&#10;3+8b1jrFygXdWvlfyP87/D+9vaHxQdA6yxOtBv0OLUqaVzBpJ2pDW+ocRX4hqswTwRu+b98kvJzy&#10;/T5PmLQBrCHeC2veC36spS2H+HSoO5qA2hc8fbfY5LfHT8LJ05XrE9epaAk++vzlWOcVdeAN0HOq&#10;DzGg3ov6c/1JKBvh9iNPvjQwPH05js8HBXZ2p195ChLpseWSnqe9KFEEGO48SS88d15gT62TwEvi&#10;LaIZ+CqBIZ/MIk97KcnAlRdfJdm9/s73Z+qjMAhR8SmN1XRSRa0S2gOR1pzJbH6MzM8ZrZn0UYM0&#10;GTJ9Q+ZWMIbh6xAyV3RKnOGysYm0RlDLBvj+JoUL1wGeFiqQDYU+0fyFJOpRQePk2LTvGZdeoI8f&#10;m1atgBTupG9THQQPIGFfFrAYfpk6vhc5J4gHs146EMTMGbR0MkdPCAuhwwAVHYYsl9cFBRZoQE5o&#10;QQgZkAMh0E3mL64rNLcwc++6PkBrJ2c+oBCktg5DBgiKbIw/v64QequTNKAQsakm0ZAkm2yfXLeN&#10;2GT7ZIAlYvM9pFSP7mCAJwj8s3lDRBGb8cAbEmVzPuQ7iPnzfMF8gCrfJn0wnjArdq4JvQGufJv2&#10;wRj3bd7DoWDwbd4HFx7mOkuvIRtt5j1n7sHPmc9mgUxFvUVq0z+OtF0wjrT9MIoMbF+MI21/jCNt&#10;n4wjbb+MI23fjCNt/4wjX+2j4NU+CkZ9BIXxYPI9zUwJSJ4qXQPgzqG4f3vw57Jq17zBuoslAWrN&#10;g9wWgBDAYcmw4IseHByA8EBXoEv4sgcHbhE+G4RHPTjQhnBZ+a4pAzGF2hndgRGEm3J4oUxAenBM&#10;yYiHtKu2Epcf+P0PtLWQXIc+CPofaHvJoMGwjbEtwDQqVRo2edb/QNvc7QEubej7F1MizqA2fldJ&#10;feFhbTRktiGj+z7G5CZn6BmtZtLRJ2DP/nK3LlwHdus7nAQ8SlsMWnPrnHCbCJpnKxd3H/i+5I/s&#10;gUtEi5ELaVTOCwYqPc+AorKBkLsl0ODMqLnWUhxUC4nqiDXD5qpgc0UnXNSkZtRctTClGsocgylZ&#10;qN8YCssV8Iv2jsGUMB+WyBgK6ygIC9QGHJxkFDfXnpnBbFw1Q1oQjetmXBB+gxDj0yDqzwt6YoTI&#10;/X8XKhhh1sa34tu8KMB2tAkDKJpBQcXHhhd5ioPyQRx260I4jxS7R/nThPVg0KVVqRSWMZre6/uW&#10;5oW6l8yhPNie68DFjbpsD/+OvOh+eb8MJ7AhuJ+E3mYzuduuw8l8SxazTbBZrzfkH1SNhHGWpymr&#10;UDvTqpLwdd2LbppVk9k1qz0rGtvYrfxdGjvtqyFJBlvMVVoH7ZbqXVSvtePpM/QxgqveG84K4Cbj&#10;4qvrnKDvXrnNX0cqmOsUHyroxSIShhCerXwIZwvMScIe2dkjtEpA1MptXahYeLtuVXN/rEV+yGAm&#10;ldYrfgct6D7Hbkfqp7TSD9AO3t7UeRLDn2YW7i6Y/fZhBHzVHtEWdaBRvkpGSQU03BM4D4BwzXd5&#10;kbfP8mwDvI5KVY+f8gQ7b3ywWkzYtah+HYZxVugwZWUwMPURrIY8kc26U/F1BnWd3TU15Fik5vxK&#10;CH7C6AUPqIrXlzLFx54iuyKvzTrBe20ysP/iaOIKa+rYY8OTY8mqVp3jCFaA9bxqsrxuwOUxK3cs&#10;XbniQwp6JnCG1MJBAni1auVCvbaW/OWd50X+u8l65q1hLS3uJ3dRuJgsvPtF6IVLsiZrs5aODQNW&#10;aLGp8x9fTDpD6PVysSBojAypjJL8AdzLZNG0grUJJCoa72FJ6/eQLLoByfqZaPTBq84EVJGVJVYm&#10;HXms4uNKwjOVsKvW5jSmFupMwMEboBw0lByb8wFMqRqC2vayZ+/F/yHTKUZ18iZ+6L3zo8l2vlxM&#10;wm04m0QLbznxSPQumnthFG62JuBU8v6YV+w/iLcfLVll3sKxa5GXK3fZ1TUaD9Wvrvag+ibZm6tK&#10;+iY44S3ewp9MrvLgUiL1ISuejNrPEnU+Cr79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ITVdlNoAAAADAQAADwAAAGRycy9kb3ducmV2LnhtbEyPT0vDQBDF74LfYRnBm93E+o+Y&#10;SSlFPRXBVhBv0+w0Cc3Ohuw2Sb+9Wy96efB4w3u/yReTbdXAvW+cIKSzBBRL6UwjFcLn9vXmCZQP&#10;JIZaJ4xwYg+L4vIip8y4UT542IRKxRLxGSHUIXSZ1r6s2ZKfuY4lZnvXWwrR9pU2PY2x3Lb6Nkke&#10;tKVG4kJNHa9qLg+bo0V4G2lcztOXYX3Yr07f2/v3r3XKiNdX0/IZVOAp/B3DGT+iQxGZdu4oxqsW&#10;IT4SfvWcPUa3Q5jfJaCLXP9nL34AAAD//wMAUEsDBAoAAAAAAAAAIQAIkUQmSQQAAEkEAAAUAAAA&#10;ZHJzL21lZGlhL2ltYWdlMS5wbmeJUE5HDQoaCgAAAA1JSERSAAAAHQAAADkIBgAAAMquIC8AAAAG&#10;YktHRAD/AP8A/6C9p5MAAAAJcEhZcwAADsQAAA7EAZUrDhsAAAPpSURBVFiFxZlBSCNXGMe/ZGIS&#10;K4yok8mh226KCtaDuGwyQ6ugLZW9qKVbFSIlGRAEMaAne2h7UQ/21EJDoVBwF6mhKQnWXgIVtWCV&#10;TIYgHvSwVUeSSybZYgKaZJrk9dCNTTUxkM68PPgu733Mj2/me99/3vcAIQRqGsdxq62trS9L51QF&#10;np2dvUUQRG5ubu5rbNDp6env9Hp9NhqNvo4QAofD8XxycvIH1YCRSORBQ0ODPDMz821xTqPRFABA&#10;vSjn5+e/0ul0f52fn1uwQGVZbqAoKj4xMfFj6byq0EAg8AQA0MbGxofYoE6n8xlJkslMJmPAAk2n&#10;00aSJJMcx63eXlMNurm5OQIAKBAIPKkE1YLCY29vr1+v18uDg4O7lXwUhwaDQba3t/fQYDBksUDz&#10;+TwhCIKVYRj+Pj9FocfHx91XV1dNLMsGsUF5nmcAALBGKoqiRavVFtrb20+xQSVJoimKShAEkccK&#10;pWlaquanONRsNseq+elqBaRSKTIajT6QJImOx+OmeDxu2t/ff9dut3sUgcqyrD86OurheZ4p2snJ&#10;ydvlfHt6eo6qPU+DECq7kMvldDs7O+95PB67z+f7OJVKkQAAZrM5xjAMzzAM39HR8YfJZIrTNC2Z&#10;TKY4RVEJnU6XqwTTarUFhJDmTsEOh8OPXC7XNzRNxwAAkSSZdDqdz7xe77goig8LhYKmVjG4ozKC&#10;IDweHR39GQCQ0WhMj42N/eTz+Z6m02mjUgp0AxUE4fHIyMgmAKCWlpY/FxcXv7i8vGxWQ9xvoEXY&#10;0tLS58lkklQDdge6trb2idqw29Cb7L2+vn7t4ODgnWrp/n/G0NDQr//J3oWFhS9fvW/V7SbSTCZj&#10;DIVCNjUjHRgY+A0hpKnLNwV4lb3Ly8ufYcveUChkHR4e/gVKto7q+7Q4UVokjEZjenx83Ov3+z9S&#10;pSLdXgiHw49mZ2fdpbWX47hVr9c7fnFx8aYStfdeldne3n7f4/HY/X7/01KVYVk2aLPZQp2dnS9K&#10;Vaatre1lTSpTzrLZrJ7neZvb7Z51OBzPu7q6TqDCHlxZWfm05kirjVQqRUYikTdK/xxcLpfbbrd7&#10;1tfXJ++LtGZoudHX1/d7Y2Njemtr64P7oIr+mNE0LcViMXM1P8WhkiTR2KGJRILK5/MENqjFYhEL&#10;hYL29PS0HRu0eHAqHqSwQLu7u4+bmpqugsEgiw1KEETearUKWCMFAGBZNnh4eNibzWYN2KD9/f17&#10;sizrd3d3Bys6Ka2ZdekjIfRPx6y5ufkSW8cMoTr1BuvSBUXo336vKIoPsUHr0tlG6G4Pf2pq6nuO&#10;41ZVhdbltgKh8vcyfwMbnl7OmP2+lAAAAABJRU5ErkJgglBLAQItABQABgAIAAAAIQCxgme2CgEA&#10;ABMCAAATAAAAAAAAAAAAAAAAAAAAAABbQ29udGVudF9UeXBlc10ueG1sUEsBAi0AFAAGAAgAAAAh&#10;ADj9If/WAAAAlAEAAAsAAAAAAAAAAAAAAAAAOwEAAF9yZWxzLy5yZWxzUEsBAi0AFAAGAAgAAAAh&#10;AAAaHdSkBgAAUhYAAA4AAAAAAAAAAAAAAAAAOgIAAGRycy9lMm9Eb2MueG1sUEsBAi0AFAAGAAgA&#10;AAAhAKomDr68AAAAIQEAABkAAAAAAAAAAAAAAAAACgkAAGRycy9fcmVscy9lMm9Eb2MueG1sLnJl&#10;bHNQSwECLQAUAAYACAAAACEAITVdlNoAAAADAQAADwAAAAAAAAAAAAAAAAD9CQAAZHJzL2Rvd25y&#10;ZXYueG1sUEsBAi0ACgAAAAAAAAAhAAiRRCZJBAAASQQAABQAAAAAAAAAAAAAAAAABAsAAGRycy9t&#10;ZWRpYS9pbWFnZTEucG5nUEsFBgAAAAAGAAYAfAEAAH8PAAAAAA==&#10;">
                <v:shape id="Freeform 116" o:spid="_x0000_s1027" style="position:absolute;left:7;top:7;width:210;height:419;visibility:visible;mso-wrap-style:square;v-text-anchor:top" coordsize="21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dyIwQAAANsAAAAPAAAAZHJzL2Rvd25yZXYueG1sRI9Bi8Iw&#10;FITvC/6H8ARva2qRZalGEWnFq7qIx2fzbKvNS2miVn+9WRA8DjPzDTOdd6YWN2pdZVnBaBiBIM6t&#10;rrhQ8LfLvn9BOI+ssbZMCh7kYD7rfU0x0fbOG7ptfSEChF2CCkrvm0RKl5dk0A1tQxy8k20N+iDb&#10;QuoW7wFuahlH0Y80WHFYKLGhZUn5ZXs1Co7jdJ+tsqvdmBQf6Xr59IfdWalBv1tMQHjq/Cf8bq+1&#10;gjiG/y/hB8jZCwAA//8DAFBLAQItABQABgAIAAAAIQDb4fbL7gAAAIUBAAATAAAAAAAAAAAAAAAA&#10;AAAAAABbQ29udGVudF9UeXBlc10ueG1sUEsBAi0AFAAGAAgAAAAhAFr0LFu/AAAAFQEAAAsAAAAA&#10;AAAAAAAAAAAAHwEAAF9yZWxzLy5yZWxzUEsBAi0AFAAGAAgAAAAhAHE93IjBAAAA2wAAAA8AAAAA&#10;AAAAAAAAAAAABwIAAGRycy9kb3ducmV2LnhtbFBLBQYAAAAAAwADALcAAAD1AgAAAAA=&#10;" path="m209,20l188,,118,19,60,60,19,118,,188r21,21l,230r19,70l60,358r58,41l188,418r21,-20e" filled="f">
                  <v:path arrowok="t" o:connecttype="custom" o:connectlocs="209,28;188,8;118,27;60,68;19,126;0,196;21,217;0,238;19,308;60,366;118,407;188,426;209,406" o:connectangles="0,0,0,0,0,0,0,0,0,0,0,0,0"/>
                </v:shape>
                <v:shape id="Picture 117" o:spid="_x0000_s1028" type="#_x0000_t75" style="position:absolute;left:4;top:5;width:220;height: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mGgxgAAANsAAAAPAAAAZHJzL2Rvd25yZXYueG1sRI9Ba8JA&#10;FITvhf6H5RV6KbpRi0iaVYq0KGiVqPT8yL4mwezbNLvR6K93hUKPw8x8wySzzlTiRI0rLSsY9CMQ&#10;xJnVJecKDvvP3gSE88gaK8uk4EIOZtPHhwRjbc+c0mnncxEg7GJUUHhfx1K6rCCDrm9r4uD92Mag&#10;D7LJpW7wHOCmksMoGkuDJYeFAmuaF5Qdd61RcDVfq/HvJh2t168v123LH8fFd6TU81P3/gbCU+f/&#10;w3/tpVYwHMH9S/gBcnoDAAD//wMAUEsBAi0AFAAGAAgAAAAhANvh9svuAAAAhQEAABMAAAAAAAAA&#10;AAAAAAAAAAAAAFtDb250ZW50X1R5cGVzXS54bWxQSwECLQAUAAYACAAAACEAWvQsW78AAAAVAQAA&#10;CwAAAAAAAAAAAAAAAAAfAQAAX3JlbHMvLnJlbHNQSwECLQAUAAYACAAAACEA4M5hoMYAAADbAAAA&#10;DwAAAAAAAAAAAAAAAAAHAgAAZHJzL2Rvd25yZXYueG1sUEsFBgAAAAADAAMAtwAAAPoCAAAAAA==&#10;">
                  <v:imagedata r:id="rId10" o:title=""/>
                </v:shape>
                <w10:anchorlock/>
              </v:group>
            </w:pict>
          </mc:Fallback>
        </mc:AlternateContent>
      </w:r>
      <w:r>
        <w:t xml:space="preserve"> = ½ tablety</w:t>
      </w:r>
      <w:r>
        <w:tab/>
      </w:r>
      <w:r>
        <w:rPr>
          <w:noProof/>
          <w:lang w:eastAsia="sk-SK"/>
        </w:rPr>
        <mc:AlternateContent>
          <mc:Choice Requires="wpg">
            <w:drawing>
              <wp:inline distT="0" distB="0" distL="0" distR="0" wp14:anchorId="2967FE96" wp14:editId="159E7CF6">
                <wp:extent cx="215900" cy="215900"/>
                <wp:effectExtent l="10160" t="10160" r="12065" b="12065"/>
                <wp:docPr id="18" name="Skupina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0" y="0"/>
                          <a:chExt cx="434" cy="434"/>
                        </a:xfrm>
                      </wpg:grpSpPr>
                      <wps:wsp>
                        <wps:cNvPr id="19" name="Freeform 164"/>
                        <wps:cNvSpPr>
                          <a:spLocks/>
                        </wps:cNvSpPr>
                        <wps:spPr bwMode="auto">
                          <a:xfrm>
                            <a:off x="7" y="7"/>
                            <a:ext cx="419" cy="419"/>
                          </a:xfrm>
                          <a:custGeom>
                            <a:avLst/>
                            <a:gdLst>
                              <a:gd name="T0" fmla="*/ 209 w 419"/>
                              <a:gd name="T1" fmla="*/ 29 h 419"/>
                              <a:gd name="T2" fmla="*/ 188 w 419"/>
                              <a:gd name="T3" fmla="*/ 8 h 419"/>
                              <a:gd name="T4" fmla="*/ 118 w 419"/>
                              <a:gd name="T5" fmla="*/ 27 h 419"/>
                              <a:gd name="T6" fmla="*/ 60 w 419"/>
                              <a:gd name="T7" fmla="*/ 68 h 419"/>
                              <a:gd name="T8" fmla="*/ 19 w 419"/>
                              <a:gd name="T9" fmla="*/ 126 h 419"/>
                              <a:gd name="T10" fmla="*/ 0 w 419"/>
                              <a:gd name="T11" fmla="*/ 196 h 419"/>
                              <a:gd name="T12" fmla="*/ 21 w 419"/>
                              <a:gd name="T13" fmla="*/ 217 h 419"/>
                              <a:gd name="T14" fmla="*/ 0 w 419"/>
                              <a:gd name="T15" fmla="*/ 238 h 419"/>
                              <a:gd name="T16" fmla="*/ 19 w 419"/>
                              <a:gd name="T17" fmla="*/ 308 h 419"/>
                              <a:gd name="T18" fmla="*/ 60 w 419"/>
                              <a:gd name="T19" fmla="*/ 366 h 419"/>
                              <a:gd name="T20" fmla="*/ 118 w 419"/>
                              <a:gd name="T21" fmla="*/ 407 h 419"/>
                              <a:gd name="T22" fmla="*/ 188 w 419"/>
                              <a:gd name="T23" fmla="*/ 426 h 419"/>
                              <a:gd name="T24" fmla="*/ 209 w 419"/>
                              <a:gd name="T25" fmla="*/ 405 h 419"/>
                              <a:gd name="T26" fmla="*/ 230 w 419"/>
                              <a:gd name="T27" fmla="*/ 426 h 419"/>
                              <a:gd name="T28" fmla="*/ 300 w 419"/>
                              <a:gd name="T29" fmla="*/ 407 h 419"/>
                              <a:gd name="T30" fmla="*/ 358 w 419"/>
                              <a:gd name="T31" fmla="*/ 366 h 419"/>
                              <a:gd name="T32" fmla="*/ 399 w 419"/>
                              <a:gd name="T33" fmla="*/ 308 h 419"/>
                              <a:gd name="T34" fmla="*/ 418 w 419"/>
                              <a:gd name="T35" fmla="*/ 238 h 419"/>
                              <a:gd name="T36" fmla="*/ 397 w 419"/>
                              <a:gd name="T37" fmla="*/ 217 h 41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419" h="419">
                                <a:moveTo>
                                  <a:pt x="209" y="21"/>
                                </a:move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7"/>
                                </a:lnTo>
                                <a:lnTo>
                                  <a:pt x="230" y="418"/>
                                </a:lnTo>
                                <a:lnTo>
                                  <a:pt x="300" y="399"/>
                                </a:lnTo>
                                <a:lnTo>
                                  <a:pt x="358" y="358"/>
                                </a:lnTo>
                                <a:lnTo>
                                  <a:pt x="399" y="300"/>
                                </a:lnTo>
                                <a:lnTo>
                                  <a:pt x="418" y="230"/>
                                </a:lnTo>
                                <a:lnTo>
                                  <a:pt x="397" y="2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 name="Picture 16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 y="5"/>
                            <a:ext cx="42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254791" id="Skupina 18" o:spid="_x0000_s1026" style="width:17pt;height:17pt;mso-position-horizontal-relative:char;mso-position-vertical-relative:line" coordsize="4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ATDtUQcAACwbAAAOAAAAZHJzL2Uyb0RvYy54bWzkWdtu4zYQfS/QfxD0&#10;WMBrXW3LiLPI2vGiwLZddNMPkCXZEla3UnKctOi/9wxJKVRsKsZu32ogESUeDmfOcMjR6Ob9U5Eb&#10;jwlrsqpcmfY7yzSSMqrirDyszD8etpOFaTRtWMZhXpXJynxOGvP97Y8/3JzqZeJUaZXHCTMgpGyW&#10;p3plpm1bL6fTJkqTImzeVXVSonNfsSJsccsO05iFJ0gv8qljWbPpqWJxzaooaRo83YhO85bL3++T&#10;qP1tv2+S1shXJnRr+X/G/+/o//T2JlweWFinWSTVCL9BiyLMSkzai9qEbWgcWXYmqsgiVjXVvn0X&#10;VcW02u+zKOE2wBrbemXNR1Yda27LYXk61D1NoPYVT98sNvr18TMzshi+g6fKsICPvnw91lkZGngC&#10;ek71YQnUR1Z/qT8zYSOan6roa4Pu6et+uj8IsLE7/VLFkBge24rT87RnBYmA4cYT98Jz74XkqTUi&#10;PHRsP7Dgqwhdss29FKVw5dmoKL2X4zzXE4OoQZqFSzEdV1GqRPZgpTUvZDbfR+aXNKwT7qOGaOrI&#10;DDoytyxJaPka9oxrRdMD13HZqEQqPQRrwPebFM5NAzzNxULuKPRszE/8UUOlIlxGx6b9mFTcC+Hj&#10;p6bl3B5itLhvY7kIHuCBfZEjGH6aGo4VGCdDCsMi70G2CgqM9BLGUTD2YnFZkKuAFpflwLu9Qrat&#10;keMrIGd+WdBMwcysy/qA1n6ymUYhBEyPsTUEwQ8vGGd2WSFb5VqjkK1SbQc6SSrZjn3ZNlsl27E1&#10;LNkq3zqlBnS7Gp5slXAdUbbKuGvpRKmc63xHi78n3Z1pqHJU0rXryVFp9ywNV45Ku3aNOyrvnm4x&#10;OCrv2sBzVOY9y7+8sByVecfVeNFRqdfrpVLvWjpZKvdavlyVe9fXxLKrcq/1o6ty7waaOHRV7rXL&#10;i06QfuV4uj3GVbl3dKveVbl3g/nlWHRV7rWx6KrcW8bMws+Y+T7mkNt3t2u7Kv+jSE/1wThS9cM4&#10;UvXFOFL1xzhS9ck4UvXLOFL1zThS9c848mofeVf7yL/aR/7VPvKv9pF/tY/8q33kX+0jf9RHSO76&#10;nCVMuzQmeiplHoOWEdI7yANihxKbumood6S0BnnRgy3TIuCoV4EHAzjIIrirgyOKVOnggeC+Fm4P&#10;4DCR4Dx7g0VnynjOAI4VRvAupTuHuwM4pRWER+ogcsDzAd5wgLQWCYJugD8cIO219QbPhgOkxTjt&#10;dTPMhwOkzX0ee27D0L90rJPROLh1M7zysDQap7NmAKJQ9TEd0HwGrdEIxsEAaTTOWd0MQz870mhH&#10;62mEpjoDnaekEk5M3QxDT9OhyQfojR56mk5GPkBv9NDTdPzxAQOjxSKXMcrwdv76vZyZBt7Ld2QG&#10;YjZsKbS7pnESLzRGKq70vKgek4eKI1qKbyRMfN7e/S+AvFSByNI4kJcAoFbX211rLg55IUf1y6/r&#10;7q4CNhP84yLo73q7qxQmVCOZYzAhi/QbQ1FiCn7J3jGYEIbUbxRFGTOEIasbhUkzkbCNwjrSkIyN&#10;46QLkGiN4jqfIokax8kweEsemcnNfUM/spPj3rCX7LyGPtKLcG95g+zkuFe+xSqliOCVjT40KKKU&#10;V/qy2mZ5jhVBK5oCJvDxqkC3TZVnMXXyG3bYrXNmPIZUF+M/Se0AhvpTGXNhaRLG97Ldhlku2jxu&#10;SB4KDzJQqQTBC19/B1Zwv7hfeBO8UtxPPGuzmdxt195ktrXn/sbdrNcb+x9SzfaWaRbHSUnadUU4&#10;27uuLiPLgaJ81pfhBlY0qrFb/js3djpUg5MMW7ortw6FJFGVEVWkXRU/o0LDKlFVRBUUjbRif5nG&#10;CRXFldn8eQxZYhr5zyWqTIHtUc7d8hvPn9NJxdSendoTlhFErczWRB5DzXUrypbHmmWHFDOJQ6as&#10;7lBc22dUx+H6Ca3kDQpdtzd1Fi3xJ5lF64zZt8usGNUeyRZRqi2uklGEDKXECSqdWK7ZLsuz9plX&#10;beF1Uqp8/JxFVFOkm5fiGREjKpHopllRO+PHTgcTgxANWcTLkEZZrVNke8ldU+NMIWpeHjFWnWj1&#10;wgPidBxKmdLtQJFdntVdnFBbmgz2XxVdL7AmCrqbKjoWSdmKCjVLclhflU2a1Q1cvkyKXRKvTPZz&#10;DD0jVMdblEjh1bLlgXoplpzFnWUFzofJ2rfWiKX5/eQu8OaTuXU/9yxvYa/tdRdLxyYBK2G+qbPv&#10;Dya5Q8h4OQuIcEkMiR0l+h3c882iaVnSRtiowuUeIS2fY7PoOzjrL0STD66qdooshC8GvunwgrFH&#10;xRBe7URqRmEQysIvVggT1U6DGqAcGnKOu8onoB2EtB3snoMH/4edTjAqN2/b8awPTjDZzhbzibf1&#10;/EkwtxYTyw4+BDPLC7zNtltwYvP+lJXJf7DevvfIKrIWH5TyrFiZi/5cC5e686s/e0j9brPvrmLT&#10;7xYnnlITf2jRVw58kuFI+fmIvvmo9xz18pHr9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OgIxQ2AAAAAMBAAAPAAAAZHJzL2Rvd25yZXYueG1sTI9BS8NAEIXvgv9hGcGb3cSq&#10;SMymlKKeimAriLdpdpqEZmdDdpuk/95RD/Uyw+MNb76XLybXqoH60Hg2kM4SUMSltw1XBj62LzeP&#10;oEJEtth6JgMnCrAoLi9yzKwf+Z2GTayUhHDI0EAdY5dpHcqaHIaZ74jF2/veYRTZV9r2OEq4a/Vt&#10;kjxohw3Lhxo7WtVUHjZHZ+B1xHE5T5+H9WG/On1t798+1ykZc301LZ9ARZri+Rh+8AUdCmHa+SPb&#10;oFoDUiT+TvHmd6J2f1sXuf7PXnwDAAD//wMAUEsDBAoAAAAAAAAAIQA5Ss4TvAcAALwHAAAUAAAA&#10;ZHJzL21lZGlhL2ltYWdlMS5wbmeJUE5HDQoaCgAAAA1JSERSAAAAOQAAADkIBgAAAIwYg4UAAAAG&#10;YktHRAD/AP8A/6C9p5MAAAAJcEhZcwAADsQAAA7EAZUrDhsAAAdcSURBVGiB7Zp/TFPrGcef09Zi&#10;C7S0sz+Y3EnSJlgY25VR2o2ZBTMdlQK3jtFrJcZM45ySxQnGSG7qzOiSeTeX6K5LDSRmVzqqF+GC&#10;97YSpzEj4bQHEK1YiGWZwmDnVKitowi0fffHUme4V28p5yiYfZP3n5P3fZ7v57wn73nf5xxACAGT&#10;DcdxDQCg1tZWI9O5XtYYT6DT6T4Xi8VToVAo/a2EdLvdagBAFoulASEEXV1dZWKxeKqnp+d7bw2k&#10;Xq/vEolE08FgUIAQgqqqqssAgA4cOPCn1wnJAoY0ODj47tWrV/VHjhw5LRAIQkzlSUSMQV64cGEP&#10;l8udP3To0EdM5UhUjEBGo1F2a2vr+2VlZZ+JRKIAEzmWIkYgb968WUKSpMxkMtmYiL9UMQJps9lM&#10;6enpT8vKyj5jIv5SRTtkJBLhXLlyZYfBYGjn8XizdMdPRrRDejye/GAwKCwtLXXSHTtZ0Q7pcrk0&#10;AABarRanO3ayoh0Sx3GtRCLxZ2dn/4Pu2MmKkZnUarU4hmGI7tjJilbIJ0+eZAwPD2/UaDQuOuMu&#10;V7RCPnr06BsAADk5OSN0xl2uaIUkSVIGACCTyUg64y5XjEBKpVKKzrjLFa2QFEVJAVbeTHKSHRgO&#10;h/kPHz7c4Pf7JfFWV1f3ewAAoVAYpM/i8pUQZCQS4QwNDeW53e4igiDUBEGoPR5PfjQaZS/um5ub&#10;e38lvT4AXgEZjUbZPT0937fb7cbLly//5PHjx+sAAEQiUaCwsLDv2LFjv83LyxuSSqWURCLxSyQS&#10;/7p16x5zudz512c/MX0B0uPx5Dc3N++9dOlS9eTkZCafzw+Xl5d3VVRUdBYVFbkVCsXoSpupr9Jz&#10;yIGBgYLGxsYP2tvbDSkpKXM6nc5hNBrt5eXlXampqTNv0uSyheO4Rq/XdwEAysjICJjN5pNTU1Ni&#10;JgpKb6qQxdFqtbhYLJ5ubGz8oLa29o8rbWWkQ5zW1tb3t2/f/nl6evrTN22GKWEI/XcNmZ2d5d26&#10;desHCCGMqWRms/lkX1+fOjs7++8FBQWDTOVhs9nR+vr6D4uKiggA+F9x2WKxNAAAeltafn7+3Tjb&#10;85mMRCKcgYGBAiZnsru7e6vZbP61wWBok8vljO1v2Wx25ODBg+dUKtUwAAA0Nzf/lKnVdHFzOByl&#10;AIB6e3u1ryMfRVGSc+fO/RwAAKWlpT09fvz4byiKkrwNkCRJSo8ePXqKz+fPYBgWg7t37+ZXV1fb&#10;MQyL8fn8mbq6ut9NTExkrkbI8fHx9fX19R/yeLwwi8WKmkymFq/Xu/F5B6/Xu7GmpuZjFosVZbFY&#10;0a1bt3Y3NTXtpfNRZgIyEAhkNDU17d2yZctfMQyLsVisaE1NzcfDw8M58T5fGOTz+RQNDQ0WhULh&#10;AwC0Zs2aeb1e32W1WvcPDg5+e2FhgfMmIRcWFjh37tz5ltVq3W8wGK5wudw5AEBKpfKB2Ww+6fP5&#10;FIvHPF9dFwshhPX393/Hbrcb7Xa7cWxs7B0AAB6PN7tp06bbarWayM3NvS+VSqkXTyJCoTD4sg28&#10;0+ks1el0jt7e3u++qi47NzeXQlGUlCRJGUmSMoqipCMjIzkul0tDEIR6ZmYmFQBALpf/q7q6+tKu&#10;Xbta1Go18dKDQyJ3LxaLYQ8ePFC2tLSYDh8+/Ifi4uIeHo8Xhi95P2VlZY0tZyZVKtX9L4vL4XAW&#10;CgsLidra2rMXL17c5fP5FLFYDEvEf0KHZgzDkFKp9CmVSl/8S1UkEuFMTEx8/cXKwO7du/88Pj6e&#10;hRDCkjmOIYQwr9erAgA4f/78fqlUSslkMlImk5GZmZmTa9eufbbUmPHAtLXTp0//EgDQ9PS0KJmZ&#10;DIVC6QCATp06dZROX7QWsuJVunjVbqny+/0SAACJROKn0xetkPEq3f8hX6FVAblhw4aHGIahkZGR&#10;nGTG37t375sAAEql0kenL1ohBQJBSKVSeXEc1yYzniAItUKhGBWLxdN0+qL9051Wq8VdLpcGJXFk&#10;IwhCrVarCbo90Q6p0WhcU1NTXxsdHVUsZRxJkrKxsbF3VgVkfLu21EfW7XYXAQCsCsi8vLwhsVg8&#10;7XA4dEsZ19nZWZGWlvbvwsLCPro90Q7JZrOjVVVVn3R0dLwX30h/lebn57ltbW0/rqys/JSJ32IY&#10;+VnJZDLZwuEwv7OzsyKR/tevX/9hIBAQGY1GOxN+GIHcvHnz39avX/9Pm81mSqS/3W43CoXC4LZt&#10;27qZ8MMIJIvFiu3cufMvTqezNP417GWamZlJ7ejoeM9gMLSnpKTMMeKHiaAAAHv27LkQiUQ4Z86c&#10;+cWr+lmt1p+FQiHBvn37mpjyQutRa3HbsWNHm0AgCMaPXk6n80cAgHAc1yCEIBwO8+Ry+WRJSckN&#10;Jn0wCnn79u13AQCdOHHiV3Eoi8XSEK8TnT17thYA0I0bN0pWLSRCCCorKzuEQuGTQCCQ8eL1Z8+e&#10;pWRlZY0VFxf3JFrGWLGQ/f39BQCAbDbbzhevX7t2bRsAIIfDUcq0h/8A9QUn7NRqf70AAAAASUVO&#10;RK5CYIJQSwECLQAUAAYACAAAACEAsYJntgoBAAATAgAAEwAAAAAAAAAAAAAAAAAAAAAAW0NvbnRl&#10;bnRfVHlwZXNdLnhtbFBLAQItABQABgAIAAAAIQA4/SH/1gAAAJQBAAALAAAAAAAAAAAAAAAAADsB&#10;AABfcmVscy8ucmVsc1BLAQItABQABgAIAAAAIQD0ATDtUQcAACwbAAAOAAAAAAAAAAAAAAAAADoC&#10;AABkcnMvZTJvRG9jLnhtbFBLAQItABQABgAIAAAAIQCqJg6+vAAAACEBAAAZAAAAAAAAAAAAAAAA&#10;ALcJAABkcnMvX3JlbHMvZTJvRG9jLnhtbC5yZWxzUEsBAi0AFAAGAAgAAAAhAE6AjFDYAAAAAwEA&#10;AA8AAAAAAAAAAAAAAAAAqgoAAGRycy9kb3ducmV2LnhtbFBLAQItAAoAAAAAAAAAIQA5Ss4TvAcA&#10;ALwHAAAUAAAAAAAAAAAAAAAAAK8LAABkcnMvbWVkaWEvaW1hZ2UxLnBuZ1BLBQYAAAAABgAGAHwB&#10;AACdEwAAAAA=&#10;">
                <v:shape id="Freeform 164" o:spid="_x0000_s1027" style="position:absolute;left:7;top:7;width:419;height:419;visibility:visible;mso-wrap-style:square;v-text-anchor:top" coordsize="4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kDEvgAAANsAAAAPAAAAZHJzL2Rvd25yZXYueG1sRE/NisIw&#10;EL4LvkMYwZumevCna5RFFEUvrrsPMDSzbbGZlGas3bffCIK3+fh+Z7XpXKVaakLp2cBknIAizrwt&#10;OTfw870fLUAFQbZYeSYDfxRgs+73Vpha/+Avaq+SqxjCIUUDhUidah2yghyGsa+JI/frG4cSYZNr&#10;2+AjhrtKT5Nkph2WHBsKrGlbUHa73p2BjA9HkfmyPZ0vN9J4SILDnTHDQff5AUqok7f45T7aOH8J&#10;z1/iAXr9DwAA//8DAFBLAQItABQABgAIAAAAIQDb4fbL7gAAAIUBAAATAAAAAAAAAAAAAAAAAAAA&#10;AABbQ29udGVudF9UeXBlc10ueG1sUEsBAi0AFAAGAAgAAAAhAFr0LFu/AAAAFQEAAAsAAAAAAAAA&#10;AAAAAAAAHwEAAF9yZWxzLy5yZWxzUEsBAi0AFAAGAAgAAAAhAGiGQMS+AAAA2wAAAA8AAAAAAAAA&#10;AAAAAAAABwIAAGRycy9kb3ducmV2LnhtbFBLBQYAAAAAAwADALcAAADyAgAAAAA=&#10;" path="m209,21l188,,118,19,60,60,19,118,,188r21,21l,230r19,70l60,358r58,41l188,418r21,-21l230,418r70,-19l358,358r41,-58l418,230,397,209e" filled="f">
                  <v:path arrowok="t" o:connecttype="custom" o:connectlocs="209,29;188,8;118,27;60,68;19,126;0,196;21,217;0,238;19,308;60,366;118,407;188,426;209,405;230,426;300,407;358,366;399,308;418,238;397,217" o:connectangles="0,0,0,0,0,0,0,0,0,0,0,0,0,0,0,0,0,0,0"/>
                </v:shape>
                <v:shape id="Picture 165" o:spid="_x0000_s1028" type="#_x0000_t75" style="position:absolute;left:4;top:5;width:425;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Y4JwwAAANsAAAAPAAAAZHJzL2Rvd25yZXYueG1sRE9Na8JA&#10;EL0X/A/LCN6aTUWsjVlFhEoOPdRU6nXITpOQ7GzMbpPUX989FHp8vO90P5lWDNS72rKCpygGQVxY&#10;XXOp4PLx+rgB4TyyxtYyKfghB/vd7CHFRNuRzzTkvhQhhF2CCirvu0RKV1Rk0EW2Iw7cl+0N+gD7&#10;UuoexxBuWrmM47U0WHNoqLCjY0VFk38bBefx+X7KeHhvXrLj6lq8fcr8dlJqMZ8OWxCeJv8v/nNn&#10;WsEyrA9fwg+Qu18AAAD//wMAUEsBAi0AFAAGAAgAAAAhANvh9svuAAAAhQEAABMAAAAAAAAAAAAA&#10;AAAAAAAAAFtDb250ZW50X1R5cGVzXS54bWxQSwECLQAUAAYACAAAACEAWvQsW78AAAAVAQAACwAA&#10;AAAAAAAAAAAAAAAfAQAAX3JlbHMvLnJlbHNQSwECLQAUAAYACAAAACEAHy2OCcMAAADbAAAADwAA&#10;AAAAAAAAAAAAAAAHAgAAZHJzL2Rvd25yZXYueG1sUEsFBgAAAAADAAMAtwAAAPcCAAAAAA==&#10;">
                  <v:imagedata r:id="rId12" o:title=""/>
                </v:shape>
                <w10:anchorlock/>
              </v:group>
            </w:pict>
          </mc:Fallback>
        </mc:AlternateContent>
      </w:r>
      <w:r>
        <w:t xml:space="preserve"> = ¾ tablety</w:t>
      </w:r>
      <w:r>
        <w:tab/>
      </w:r>
      <w:r>
        <w:rPr>
          <w:noProof/>
          <w:lang w:eastAsia="sk-SK"/>
        </w:rPr>
        <mc:AlternateContent>
          <mc:Choice Requires="wpg">
            <w:drawing>
              <wp:inline distT="0" distB="0" distL="0" distR="0" wp14:anchorId="7C2CB33E" wp14:editId="59E55579">
                <wp:extent cx="215900" cy="215900"/>
                <wp:effectExtent l="12700" t="10160" r="9525" b="12065"/>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0" y="0"/>
                          <a:chExt cx="434" cy="434"/>
                        </a:xfrm>
                      </wpg:grpSpPr>
                      <wps:wsp>
                        <wps:cNvPr id="16" name="Freeform 149"/>
                        <wps:cNvSpPr>
                          <a:spLocks/>
                        </wps:cNvSpPr>
                        <wps:spPr bwMode="auto">
                          <a:xfrm>
                            <a:off x="7" y="7"/>
                            <a:ext cx="419" cy="419"/>
                          </a:xfrm>
                          <a:custGeom>
                            <a:avLst/>
                            <a:gdLst>
                              <a:gd name="T0" fmla="*/ 397 w 419"/>
                              <a:gd name="T1" fmla="*/ 217 h 419"/>
                              <a:gd name="T2" fmla="*/ 418 w 419"/>
                              <a:gd name="T3" fmla="*/ 196 h 419"/>
                              <a:gd name="T4" fmla="*/ 399 w 419"/>
                              <a:gd name="T5" fmla="*/ 126 h 419"/>
                              <a:gd name="T6" fmla="*/ 358 w 419"/>
                              <a:gd name="T7" fmla="*/ 68 h 419"/>
                              <a:gd name="T8" fmla="*/ 300 w 419"/>
                              <a:gd name="T9" fmla="*/ 27 h 419"/>
                              <a:gd name="T10" fmla="*/ 230 w 419"/>
                              <a:gd name="T11" fmla="*/ 8 h 419"/>
                              <a:gd name="T12" fmla="*/ 209 w 419"/>
                              <a:gd name="T13" fmla="*/ 29 h 419"/>
                              <a:gd name="T14" fmla="*/ 188 w 419"/>
                              <a:gd name="T15" fmla="*/ 8 h 419"/>
                              <a:gd name="T16" fmla="*/ 118 w 419"/>
                              <a:gd name="T17" fmla="*/ 27 h 419"/>
                              <a:gd name="T18" fmla="*/ 60 w 419"/>
                              <a:gd name="T19" fmla="*/ 68 h 419"/>
                              <a:gd name="T20" fmla="*/ 19 w 419"/>
                              <a:gd name="T21" fmla="*/ 126 h 419"/>
                              <a:gd name="T22" fmla="*/ 0 w 419"/>
                              <a:gd name="T23" fmla="*/ 196 h 419"/>
                              <a:gd name="T24" fmla="*/ 21 w 419"/>
                              <a:gd name="T25" fmla="*/ 217 h 419"/>
                              <a:gd name="T26" fmla="*/ 0 w 419"/>
                              <a:gd name="T27" fmla="*/ 238 h 419"/>
                              <a:gd name="T28" fmla="*/ 19 w 419"/>
                              <a:gd name="T29" fmla="*/ 308 h 419"/>
                              <a:gd name="T30" fmla="*/ 60 w 419"/>
                              <a:gd name="T31" fmla="*/ 366 h 419"/>
                              <a:gd name="T32" fmla="*/ 118 w 419"/>
                              <a:gd name="T33" fmla="*/ 407 h 419"/>
                              <a:gd name="T34" fmla="*/ 188 w 419"/>
                              <a:gd name="T35" fmla="*/ 426 h 419"/>
                              <a:gd name="T36" fmla="*/ 209 w 419"/>
                              <a:gd name="T37" fmla="*/ 405 h 419"/>
                              <a:gd name="T38" fmla="*/ 230 w 419"/>
                              <a:gd name="T39" fmla="*/ 426 h 419"/>
                              <a:gd name="T40" fmla="*/ 300 w 419"/>
                              <a:gd name="T41" fmla="*/ 407 h 419"/>
                              <a:gd name="T42" fmla="*/ 358 w 419"/>
                              <a:gd name="T43" fmla="*/ 366 h 419"/>
                              <a:gd name="T44" fmla="*/ 399 w 419"/>
                              <a:gd name="T45" fmla="*/ 308 h 419"/>
                              <a:gd name="T46" fmla="*/ 418 w 419"/>
                              <a:gd name="T47" fmla="*/ 238 h 419"/>
                              <a:gd name="T48" fmla="*/ 397 w 419"/>
                              <a:gd name="T49" fmla="*/ 217 h 41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19" h="419">
                                <a:moveTo>
                                  <a:pt x="397" y="209"/>
                                </a:moveTo>
                                <a:lnTo>
                                  <a:pt x="418" y="188"/>
                                </a:lnTo>
                                <a:lnTo>
                                  <a:pt x="399" y="118"/>
                                </a:lnTo>
                                <a:lnTo>
                                  <a:pt x="358" y="60"/>
                                </a:lnTo>
                                <a:lnTo>
                                  <a:pt x="300" y="19"/>
                                </a:lnTo>
                                <a:lnTo>
                                  <a:pt x="230" y="0"/>
                                </a:lnTo>
                                <a:lnTo>
                                  <a:pt x="209" y="21"/>
                                </a:ln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7"/>
                                </a:lnTo>
                                <a:lnTo>
                                  <a:pt x="230" y="418"/>
                                </a:lnTo>
                                <a:lnTo>
                                  <a:pt x="300" y="399"/>
                                </a:lnTo>
                                <a:lnTo>
                                  <a:pt x="358" y="358"/>
                                </a:lnTo>
                                <a:lnTo>
                                  <a:pt x="399" y="300"/>
                                </a:lnTo>
                                <a:lnTo>
                                  <a:pt x="418" y="230"/>
                                </a:lnTo>
                                <a:lnTo>
                                  <a:pt x="397" y="20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1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 y="5"/>
                            <a:ext cx="42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4CCD0B" id="Skupina 15" o:spid="_x0000_s1026" style="width:17pt;height:17pt;mso-position-horizontal-relative:char;mso-position-vertical-relative:line" coordsize="4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MrzIAgAAAggAAAOAAAAZHJzL2Uyb0RvYy54bWzkWW2PozgS/n7S/gfE&#10;x5Uy4cWBEE161ZN0RivN3Y1u+n4AAZKg5e2AdHp2tf/9nrINbToxQTv37SJ1Y6BcVD2PXS67Pv7y&#10;mmfGS1I3aVmsTfuDZRpJEZVxWhzX5r+fd7OlaTRtWMRhVhbJ2vyeNOYvDz/97eOlWiVOeSqzOKkN&#10;KCma1aVam6e2rVbzeROdkjxsPpRVUuDloazzsMVtfZzHdXiB9jybO5blzS9lHVd1GSVNg6db8dJ8&#10;4PoPhyRq/3k4NElrZGsTtrX8f83/7+n//OFjuDrWYXVKI2lG+BesyMO0wEd7VduwDY1znV6pytOo&#10;Lpvy0H6IynxeHg5plHAf4I1tvfPmc12eK+7LcXU5Vj1MgPYdTn9ZbfSPl6+1kcbgbmEaRZiDo2+/&#10;nau0CA08ATyX6riC1Oe6+lZ9rYWPaH4po98avJ6/f0/3RyFs7C9/L2NoDM9tyeF5PdQ5qYDjxitn&#10;4XvPQvLaGhEeOvYisMBVhFeyzVmKTqDyqld0epL9mMtEJ2qQZeFKfI6bKE0ifzDSmjcwmx8D89sp&#10;rBLOUUMwdWB6HZi7Oklo+Bo2CwScXK7DslGBVN6QlQ3wvguhbxrAyRcDuYOQ2YGEAg0VinAVnZv2&#10;c1JyFsKXL03LsT3GaHFuYzkInsHAIc8wGX6eG27gGxeDtErpTshWhBzbN063hBxFiNnL25pcRcgO&#10;vNuaQLBiU3BbE8ZxL2Q7Gk3gpxdyFxqbgG0v5C1vm4T41su4lnXbJLDRCzkalGwVcMfVaLJVxDUm&#10;2SrgjqWByVYRd4Lb3tkq4vZSgxOFjt4/nVEq4rZuFNgq5FqkVMw9HVAq5jryHBVzWwOUo0KuHVCO&#10;CrrGJkeFXDvIHRVzx749ohwVcv3MU0HXGTWA3NXQ56iYa5FSMXctjSpXBV1Hn6uC7nqaWeyqoGsH&#10;lavCzizN/KPVox/E2qHuqrgzXXRxVdy1M9BVkWfW4vYUdFXktXHBVaHX2sVU6LXRiqnYa/FiKvba&#10;EMpU7LU8MhV7N9BMRKZirx1eTMVeu9wwFXtHN+qZir12EcTC/jZytHNxoWJvGZ6Fn+EtFhgr7xbV&#10;hYr/uKTKwbikysO4pMrFuKTKx7ikysm4pMrLuKTKzbikys+opDeZI28yR95kjrzJHHmTOfImc+RN&#10;5sibzJE3mSNvMkf+ZI78yRz5kznyJ3Pkj3KEzUmfc4enLg2PXguZh6NlhLSHfkbcoMS8Khva+1Ba&#10;jnz/2ZZpPeTorSJuD8ThGIm7WnFnIA6bSZxv/GDitXZ3II4hQ+J893FTnA3EMRpIvNuSXGtfDMQp&#10;IyZ55LxiD3PdwRt2kN4itdV18IcdpL9ip3vTg+Wwg/QYearuC8Gwg/S534dd+YCYo/JLKSk5jaxT&#10;8wWEnkEH6TSSS12HIceUX/IvaFlGIBp8QTrtaJ1GPBp0kE47WqYRltQOlBKSScj6dD4MmabEj3fQ&#10;Oz1kmrI73kHv9JBpSuF4B73TQ6YpT+MdtE4jcqlOUzJGHZBuaZxGABt0kE4jp9J1GDJNaRX/gtZp&#10;hLPBF6TTyI50XxgyTQkS/8LAaTGRZCSrcQb3/vStNg2cvu3pI4hsYUsBsGsal7XJzy9O4krP8/Il&#10;eS65REtREKkY/y5Sa2nom0RWqJJIALkkEnop2b3vrpXUiAUInmATMS63EPowawVCnZruKtXRARap&#10;6+zrXndXIYZ0nouNKyMvSVkfEjol3VUoIxdJbFwZOTjBMsqEoOuOm3CP67oDmsTiDgW0zyYve047&#10;97qrcFMoI+TGCJCWYY8zKibdxPZlVKwDDVuTcTlJAY26Mes6Rmkcj8rJ8XFPH7lJ2N2zj/zkcnf8&#10;JT1c7g583ey6x8b1fO04jbKySQQEFAf4qW0fECiOKMeVRblLswzC4SorKEwECxyD0G1TZmlML/lN&#10;fdxvstp4CenMn/8kyAMxnK0XMVd2SsL4SbbbMM1EGx/PeG6FQ1UZnuh4lR/q/xFYwdPyaclm2Go/&#10;zZi13c4edxs283a2v9i6281ma/9JptlsdUrjOCnIuq7AYLNpZ86y1CFKA32JYeBFozq7479rZ+dD&#10;MzjI8KW7cu9wSC5OnMUJ+b6Mv+P0uS5FxQQVHjROZf27aVxQLVmbzX/OYZ2YRvZrgRP0wGa0nLX8&#10;hi18ymJq9c1efRMWEVStzdZEjkvNTStKMueqTo8nfEksfEX5iMLBIaUzam6fsEre4BD/4WOVRiv8&#10;SWTRukL2fgkJvdoz+SLKUPkkHXlYo0wyQxUHwzXdp1nafucVKbBORhUvX9OI6iV0oxQGsHCJKgte&#10;01dRZeEhqhMTnbAqphEvsRhFuTlhJ5A8NhVWUoLm7VFdlxcavWBAJBFDLXO6HRiyz9KqmyfUli4D&#10;/XcFpRuoiWLVtozOeVK0ovpWJxm8L4vmlFYNKF8l+T6J12b9aww7I1T+WpR/wGrR8ol6ay45y0fL&#10;CpxPs83C2mAu+U+zx4D5M9968pnFlvbG3nRz6dwkQCXMtlX645NJRgg5X64mRLgihEREif4F7Hmw&#10;aNo6aSMEqnB1wJSWzxEs+hcc9TegiYNJlRyRrPFULVxRqKFiGKODXqqEMaTtNA1CWdTCCKlFJceg&#10;BiCHhRzjrqoD0U6ErB1Ez8GD/4dIJxCVwdt2mPXJCWY7b+nP2I4tZoFvLWeWHXwKPIsFbLvrBpwI&#10;3l/SIvkfjLcfXbLytEWxPEvztbns17VwpVu/+rWHzO+CfXcVQb8bnHhKTfyhRRVclJu5pCyNUz1b&#10;vedSbwX8h/8C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OgIxQ2AAAAAMBAAAP&#10;AAAAZHJzL2Rvd25yZXYueG1sTI9BS8NAEIXvgv9hGcGb3cSqSMymlKKeimAriLdpdpqEZmdDdpuk&#10;/95RD/Uyw+MNb76XLybXqoH60Hg2kM4SUMSltw1XBj62LzePoEJEtth6JgMnCrAoLi9yzKwf+Z2G&#10;TayUhHDI0EAdY5dpHcqaHIaZ74jF2/veYRTZV9r2OEq4a/Vtkjxohw3Lhxo7WtVUHjZHZ+B1xHE5&#10;T5+H9WG/On1t798+1ykZc301LZ9ARZri+Rh+8AUdCmHa+SPboFoDUiT+TvHmd6J2f1sXuf7PXnwD&#10;AAD//wMAUEsDBAoAAAAAAAAAIQATgz9SSAgAAEgIAAAUAAAAZHJzL21lZGlhL2ltYWdlMS5wbmeJ&#10;UE5HDQoaCgAAAA1JSERSAAAAOAAAADkIBgAAAGPa6LsAAAAGYktHRAD/AP8A/6C9p5MAAAAJcEhZ&#10;cwAADsQAAA7EAZUrDhsAAAfoSURBVGiB5Zt/TFPrGcefAj30SrU9WXs6UC5M5z9ovVxKf5BJIluw&#10;3R8WoaiAw5EwM2+oib9iXHKvPyBxMRlbMow/JolX4qCRchn8A2KUJWigh7bWduwfQajOjv4IpzUt&#10;llPXsz/m4TbcOtr6dl7ckzx/9O37vOf74Tk9533e9wUYhoF0emVl5YhUKrWvbM/NzXU1NjZ2pfv6&#10;aR2cJEk5ADCXLl06vfK7EydOtGdmZr6Znp7esmYB9+7d2y8UCqlXr16tZxgGRkdHdw0NDWkYhgGX&#10;y5WbnZ0dbm5u7lyTgA6HYzsAMGfPnr3Atmk0miGVSjXOfm5pabmclZUVmZubK1hzgAcPHrydk5MT&#10;9Pl8P2Db1Gr1sFKpnGA/O53OT7lcLt3S0nJ5TQH6/X4BhmFLer2+I7Z9JSD7h8BxfGFpaQlLh5YM&#10;SIMNDg5qaZrGGhoaulfrW19f30NRFD4yMrI7HVrSAtjb27svPz//hVKpNK3Wt7Ky8h6O45TBYKhL&#10;hxbkgIFAQHD37l11bW2tMSMjI7pafwzD6NraWuPAwEDV4uLiOtR6kAOyt+f+/fvvJBpTV1dnCAaD&#10;/OHhYQ1qPcgBR0dHK0QikU+hUJCJxpSXl4/xeLzw2NhYOWo9yAHNZnOpXC6fTOT2ZI3L5UZkMpmF&#10;JEkFaj1IAUOhUM7U1NS20tJSc7KxSqXSZLVaSyKRCBelJqSANputOBqNZqQCqFAoyHA4zHM4HFKU&#10;mpACms3mUgCAVDMIAGAymZQoNSEFfPr06VaBQBDIy8tzJRtbUFDgxDCMnpubK0SpCSmgz+cTEQTh&#10;SSWWw+EwBEF4PB4PgVITUkCv1ysWi8XeVOMJgvC43W4JSk3IM/g+gBKJxI06g1mpBlIUhbtcrjy3&#10;2y1xu92S+fn5H9rt9h1yuXwy1TEJgvAMDQ39/Pr1678Wi8VegiA8YrHYu3Hjxpd8Pj+YypgJAUYi&#10;Ea7D4ZCOj4+XjY+Pl01MTKhmZma2xOu7c+fOh6kIAQCQSqUOAIAjR45ci23ncDhMUVHR3xUKBcm6&#10;VCp1cLncyGpjchiGifvFmzdvsh48ePDT27dv/6K/v786GAzyAQByc3P/qVKpJlQq1URBQYFTIpG4&#10;WcdxnOJwOPEHBACNRjPs9/uFExMTqnf1oWka83q9Yq/XK/Z4PITX6xXPzMxsMZlMSpIkFT6fTwQA&#10;IBAIAjqdrq+hoaF7165df83MzPxX3AFXFog2m+2z48eP/14ikcwDACMUCqnm5ubO7u7u+tnZ2cJo&#10;NMpJtfiMV/Am49FolPPs2bMfGQyGA42NjV3r169/BQCMRCKZP3r06B8fP35c/M6K3mq1fq7VagcA&#10;gMEwbKm6uvqbvr6+mnA4nI2qun5fwJW+uLj4SW9vb21NTU1fdnZ2GACYqqqqv1gslpJlQLvdLq2p&#10;qeljs9Xa2vrVwsICno7lA9SAsU5RlPDChQtnhUIhFQsKAMBs2LAhcO7cufMURQnTcfH/BSDrfr9f&#10;0Nra+hULCjdu3PhVujL2IQBjQbu6uhqXn6KRSIRrMpmUDMNwVnv0pmqnTp36XTAY5F+7du1Iuq4B&#10;ACCXyyd5PF4YAL59yFy8ePE3AMB8DH769OlLLNdyBpeWlrIfPXr0k3Rm8MyZM78NhUL8jo6Oo+m6&#10;BgBAWVnZ+Lp16xYBAKCzs7P5Y/4NArx9ip4/f/6c3+8XrHVAv98vaGtr+3L5KfrkyZMd1dXV38Db&#10;92BbW9uXa/U9GPt60Gq1AxaLpWS5g9Vq/XzPnj2D8HYmo9PpjP39/Xu/7zMZo9Go0+l0RnYmw4Kx&#10;fb4TZLPZPjt27Ngf2LkojuMLhw8f/pPBYDjgdDo//dBz0dnZ2UKDwXDg0KFDt2Lnonq9viPeXPS/&#10;VhP379//GVtNhEKhHACAvLw8V1lZ2bhCoSALCwvnYqsJoVDoR1FN+Hw+UWw1MT09/WOSJBUkSSq8&#10;Xq8Y4Ntqor6+vqeiomI04WointM0zTWbzbKOjg59Q0PDnzdv3jwD73gH3bx5synVDLa3t5+INyaH&#10;w4kWFRVNNTU13bxy5coXZrNZRtM0NxHtCRW87MqzTCaz6PX6ywD/qehfvny5MbaiP3nyZPvDhw93&#10;NjU1fZ3IuCvNbrfvAAC4evXqF7EV/aZNm/6R1oo+nuE4TuE4Tm3fvv1vbNutW7d+yRakqZjH4yFk&#10;MpllZUX/PoZ00UkkEvnY30gq5na7JakuO77LkAKKxWLv+wB6PB5CIpG4UWpCnsFUl/0YhuF4PB7i&#10;e53BrVu3Pg0EAgKXy5WXbKzT6SygaRorLCycQ6kJKSC76WKxWGTJxrKbLons6ydjSAGLi4ttGRkZ&#10;0cnJSXmysSRJKng8XphdG0VlSAFzcnJC27Ztm2K30ZIxk8mkLCkpsSaymJuMId/CLi0tNU9OTsqZ&#10;JArnSCTCtVqtJcns6ydqyAErKipGfT6fKJmNzLGxsfLXr19/Ul5ePoZaD3JArVY7iGEYfefOnf2J&#10;xhgMhjo+nx/UaDTDqPUgBxQIBAG1Wn3XaDTWRqPRVcenaRozGo21VVVVA8vrKAgtLUe59u3b1/vi&#10;xYv8RG7Te/fuVVIUhdfV1RnSoSUtgOxt2tPTU79a356ennocx6ndu3ePpEML8rUR1hM5L/r8+fP8&#10;NXlelGHin/hVq9XDH82JX4b57pntkZGRysHBwT0M8xGc2WaY/4NT9wzz4f9v4t/tIdIgcsJvNwAA&#10;AABJRU5ErkJgglBLAQItABQABgAIAAAAIQCxgme2CgEAABMCAAATAAAAAAAAAAAAAAAAAAAAAABb&#10;Q29udGVudF9UeXBlc10ueG1sUEsBAi0AFAAGAAgAAAAhADj9If/WAAAAlAEAAAsAAAAAAAAAAAAA&#10;AAAAOwEAAF9yZWxzLy5yZWxzUEsBAi0AFAAGAAgAAAAhANpQyvMgCAAACCAAAA4AAAAAAAAAAAAA&#10;AAAAOgIAAGRycy9lMm9Eb2MueG1sUEsBAi0AFAAGAAgAAAAhAKomDr68AAAAIQEAABkAAAAAAAAA&#10;AAAAAAAAhgoAAGRycy9fcmVscy9lMm9Eb2MueG1sLnJlbHNQSwECLQAUAAYACAAAACEAToCMUNgA&#10;AAADAQAADwAAAAAAAAAAAAAAAAB5CwAAZHJzL2Rvd25yZXYueG1sUEsBAi0ACgAAAAAAAAAhABOD&#10;P1JICAAASAgAABQAAAAAAAAAAAAAAAAAfgwAAGRycy9tZWRpYS9pbWFnZTEucG5nUEsFBgAAAAAG&#10;AAYAfAEAAPgUAAAAAA==&#10;">
                <v:shape id="Freeform 149" o:spid="_x0000_s1027" style="position:absolute;left:7;top:7;width:419;height:419;visibility:visible;mso-wrap-style:square;v-text-anchor:top" coordsize="4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VWGwwAAANsAAAAPAAAAZHJzL2Rvd25yZXYueG1sRI9Bi8Iw&#10;EIXvgv8hjOBNUwVl6RpFBEFBUGuVPQ7NbFu2mZQm2vrvjSDsbYb3vjdvFqvOVOJBjSstK5iMIxDE&#10;mdUl5wrSy3b0BcJ5ZI2VZVLwJAerZb+3wFjbls/0SHwuQgi7GBUU3texlC4ryKAb25o4aL+2MejD&#10;2uRSN9iGcFPJaRTNpcGSw4UCa9oUlP0ldxNq3NKffZ1uD9fL7nRsbZfMyuNTqeGgW3+D8NT5f/OH&#10;3unAzeH9SxhALl8AAAD//wMAUEsBAi0AFAAGAAgAAAAhANvh9svuAAAAhQEAABMAAAAAAAAAAAAA&#10;AAAAAAAAAFtDb250ZW50X1R5cGVzXS54bWxQSwECLQAUAAYACAAAACEAWvQsW78AAAAVAQAACwAA&#10;AAAAAAAAAAAAAAAfAQAAX3JlbHMvLnJlbHNQSwECLQAUAAYACAAAACEAxfFVhsMAAADbAAAADwAA&#10;AAAAAAAAAAAAAAAHAgAAZHJzL2Rvd25yZXYueG1sUEsFBgAAAAADAAMAtwAAAPcCAAAAAA==&#10;" path="m397,209r21,-21l399,118,358,60,300,19,230,,209,21,188,,118,19,60,60,19,118,,188r21,21l,230r19,70l60,358r58,41l188,418r21,-21l230,418r70,-19l358,358r41,-58l418,230,397,209xe" filled="f">
                  <v:path arrowok="t" o:connecttype="custom" o:connectlocs="397,217;418,196;399,126;358,68;300,27;230,8;209,29;188,8;118,27;60,68;19,126;0,196;21,217;0,238;19,308;60,366;118,407;188,426;209,405;230,426;300,407;358,366;399,308;418,238;397,217" o:connectangles="0,0,0,0,0,0,0,0,0,0,0,0,0,0,0,0,0,0,0,0,0,0,0,0,0"/>
                </v:shape>
                <v:shape id="Picture 150" o:spid="_x0000_s1028" type="#_x0000_t75" style="position:absolute;left:4;top:5;width:425;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GLnwgAAANsAAAAPAAAAZHJzL2Rvd25yZXYueG1sRE9Na8JA&#10;EL0X/A/LCN7qxghaUldpA4VST8bQXofdaRLMzobsNkn767uC4G0e73N2h8m2YqDeN44VrJYJCGLt&#10;TMOVgvL89vgEwgdkg61jUvBLHg772cMOM+NGPtFQhErEEPYZKqhD6DIpva7Jol+6jjhy3663GCLs&#10;K2l6HGO4bWWaJBtpseHYUGNHeU36UvxYBRfv/lafx4+yWH85vfF6avP0VanFfHp5BhFoCnfxzf1u&#10;4vwtXH+JB8j9PwAAAP//AwBQSwECLQAUAAYACAAAACEA2+H2y+4AAACFAQAAEwAAAAAAAAAAAAAA&#10;AAAAAAAAW0NvbnRlbnRfVHlwZXNdLnhtbFBLAQItABQABgAIAAAAIQBa9CxbvwAAABUBAAALAAAA&#10;AAAAAAAAAAAAAB8BAABfcmVscy8ucmVsc1BLAQItABQABgAIAAAAIQChKGLnwgAAANsAAAAPAAAA&#10;AAAAAAAAAAAAAAcCAABkcnMvZG93bnJldi54bWxQSwUGAAAAAAMAAwC3AAAA9gIAAAAA&#10;">
                  <v:imagedata r:id="rId14" o:title=""/>
                </v:shape>
                <w10:anchorlock/>
              </v:group>
            </w:pict>
          </mc:Fallback>
        </mc:AlternateContent>
      </w:r>
      <w:r>
        <w:t xml:space="preserve"> = 1 tableta</w:t>
      </w:r>
    </w:p>
    <w:p w14:paraId="18B08496" w14:textId="77777777" w:rsidR="00310295" w:rsidRPr="00E73469" w:rsidRDefault="00310295" w:rsidP="00310295">
      <w:pPr>
        <w:tabs>
          <w:tab w:val="clear" w:pos="567"/>
        </w:tabs>
        <w:spacing w:line="240" w:lineRule="auto"/>
        <w:jc w:val="both"/>
        <w:rPr>
          <w:szCs w:val="22"/>
        </w:rPr>
      </w:pPr>
    </w:p>
    <w:p w14:paraId="46DB3B4B" w14:textId="77777777" w:rsidR="00310295" w:rsidRPr="00977A9B" w:rsidRDefault="00310295" w:rsidP="00310295">
      <w:pPr>
        <w:tabs>
          <w:tab w:val="clear" w:pos="567"/>
        </w:tabs>
        <w:spacing w:line="240" w:lineRule="auto"/>
        <w:rPr>
          <w:szCs w:val="22"/>
        </w:rPr>
      </w:pPr>
      <w:r>
        <w:rPr>
          <w:szCs w:val="22"/>
        </w:rPr>
        <w:t>Tablety je možné rozdeliť na 2 alebo 4 rovnaké časti, aby sa umožnilo presné dávkovanie</w:t>
      </w:r>
      <w:r>
        <w:t>.</w:t>
      </w:r>
    </w:p>
    <w:p w14:paraId="637E8D0D" w14:textId="77777777" w:rsidR="00310295" w:rsidRPr="00E73469" w:rsidRDefault="00310295" w:rsidP="00310295">
      <w:pPr>
        <w:tabs>
          <w:tab w:val="clear" w:pos="567"/>
        </w:tabs>
        <w:spacing w:line="240" w:lineRule="auto"/>
        <w:rPr>
          <w:szCs w:val="22"/>
        </w:rPr>
      </w:pPr>
    </w:p>
    <w:p w14:paraId="08F61FA4" w14:textId="77777777" w:rsidR="00310295" w:rsidRPr="00E73469" w:rsidRDefault="00891E42" w:rsidP="00310295">
      <w:pPr>
        <w:tabs>
          <w:tab w:val="clear" w:pos="567"/>
        </w:tabs>
        <w:spacing w:line="240" w:lineRule="auto"/>
        <w:rPr>
          <w:szCs w:val="22"/>
        </w:rPr>
      </w:pPr>
      <w:r>
        <w:fldChar w:fldCharType="begin"/>
      </w:r>
      <w:r>
        <w:instrText xml:space="preserve"> INCLUDEPICTURE  "cid:image001.jpg@01D64BA6.ABB4B750" \* MERGEFORMATINET </w:instrText>
      </w:r>
      <w:r>
        <w:fldChar w:fldCharType="separate"/>
      </w:r>
      <w:r w:rsidR="00117173">
        <w:fldChar w:fldCharType="begin"/>
      </w:r>
      <w:r w:rsidR="00117173">
        <w:instrText xml:space="preserve"> INCLUDEPICTURE  "cid:image001.jpg@01D64BA6.ABB4B750" \* MERGEFORMATINET </w:instrText>
      </w:r>
      <w:r w:rsidR="00117173">
        <w:fldChar w:fldCharType="separate"/>
      </w:r>
      <w:r w:rsidR="003C48C9">
        <w:fldChar w:fldCharType="begin"/>
      </w:r>
      <w:r w:rsidR="003C48C9">
        <w:instrText xml:space="preserve"> INCLUDEPICTURE  "cid:image001.jpg@01D64BA6.ABB4B750" \* MERGEFORMATINET </w:instrText>
      </w:r>
      <w:r w:rsidR="003C48C9">
        <w:fldChar w:fldCharType="separate"/>
      </w:r>
      <w:r w:rsidR="00ED74B0">
        <w:fldChar w:fldCharType="begin"/>
      </w:r>
      <w:r w:rsidR="00ED74B0">
        <w:instrText xml:space="preserve"> INCLUDEPICTURE  "cid:image001.jpg@01D64BA6.ABB4B750" \* MERGEFORMATINET </w:instrText>
      </w:r>
      <w:r w:rsidR="00ED74B0">
        <w:fldChar w:fldCharType="separate"/>
      </w:r>
      <w:r w:rsidR="005B6279">
        <w:fldChar w:fldCharType="begin"/>
      </w:r>
      <w:r w:rsidR="005B6279">
        <w:instrText xml:space="preserve"> INCLUDEPICTURE  "cid:image001.jpg@01D64BA6.ABB4B750" \* MERGEFORMATINET </w:instrText>
      </w:r>
      <w:r w:rsidR="005B6279">
        <w:fldChar w:fldCharType="separate"/>
      </w:r>
      <w:r w:rsidR="00DB01B7">
        <w:fldChar w:fldCharType="begin"/>
      </w:r>
      <w:r w:rsidR="00DB01B7">
        <w:instrText xml:space="preserve"> INCLUDEPICTURE  "cid:image001.jpg@01D64BA6.ABB4B750" \* MERGEFORMATINET </w:instrText>
      </w:r>
      <w:r w:rsidR="00DB01B7">
        <w:fldChar w:fldCharType="separate"/>
      </w:r>
      <w:r w:rsidR="00563D84">
        <w:fldChar w:fldCharType="begin"/>
      </w:r>
      <w:r w:rsidR="00563D84">
        <w:instrText xml:space="preserve"> INCLUDEPICTURE  "cid:image001.jpg@01D64BA6.ABB4B750" \* MERGEFORMATINET </w:instrText>
      </w:r>
      <w:r w:rsidR="00563D84">
        <w:fldChar w:fldCharType="separate"/>
      </w:r>
      <w:r w:rsidR="00D729DA">
        <w:fldChar w:fldCharType="begin"/>
      </w:r>
      <w:r w:rsidR="00D729DA">
        <w:instrText xml:space="preserve"> </w:instrText>
      </w:r>
      <w:r w:rsidR="00D729DA">
        <w:instrText>INCLUDEPICTURE  "cid:image001.jpg@01D64BA6.ABB4B750" \* MERGEFORMATINET</w:instrText>
      </w:r>
      <w:r w:rsidR="00D729DA">
        <w:instrText xml:space="preserve"> </w:instrText>
      </w:r>
      <w:r w:rsidR="00D729DA">
        <w:fldChar w:fldCharType="separate"/>
      </w:r>
      <w:r w:rsidR="0042230D">
        <w:pict w14:anchorId="4E0CD7DA">
          <v:shape id="_x0000_i1026" type="#_x0000_t75" style="width:293.25pt;height:167.25pt">
            <v:imagedata r:id="rId15" r:href="rId19"/>
          </v:shape>
        </w:pict>
      </w:r>
      <w:r w:rsidR="00D729DA">
        <w:fldChar w:fldCharType="end"/>
      </w:r>
      <w:r w:rsidR="00563D84">
        <w:fldChar w:fldCharType="end"/>
      </w:r>
      <w:r w:rsidR="00DB01B7">
        <w:fldChar w:fldCharType="end"/>
      </w:r>
      <w:r w:rsidR="005B6279">
        <w:fldChar w:fldCharType="end"/>
      </w:r>
      <w:r w:rsidR="00ED74B0">
        <w:fldChar w:fldCharType="end"/>
      </w:r>
      <w:r w:rsidR="003C48C9">
        <w:fldChar w:fldCharType="end"/>
      </w:r>
      <w:r w:rsidR="00117173">
        <w:fldChar w:fldCharType="end"/>
      </w:r>
      <w:r>
        <w:fldChar w:fldCharType="end"/>
      </w:r>
      <w:r w:rsidR="00310295">
        <w:t xml:space="preserve"> </w:t>
      </w:r>
    </w:p>
    <w:p w14:paraId="652889FA" w14:textId="77777777" w:rsidR="00310295" w:rsidRPr="00E73469" w:rsidRDefault="00310295" w:rsidP="00310295">
      <w:pPr>
        <w:tabs>
          <w:tab w:val="clear" w:pos="567"/>
        </w:tabs>
        <w:spacing w:line="240" w:lineRule="auto"/>
        <w:rPr>
          <w:iCs/>
          <w:szCs w:val="22"/>
        </w:rPr>
      </w:pPr>
    </w:p>
    <w:p w14:paraId="5F422CE3" w14:textId="77777777" w:rsidR="00310295" w:rsidRPr="00E73469" w:rsidRDefault="00310295" w:rsidP="00310295">
      <w:pPr>
        <w:tabs>
          <w:tab w:val="clear" w:pos="567"/>
        </w:tabs>
        <w:spacing w:line="240" w:lineRule="auto"/>
        <w:rPr>
          <w:iCs/>
          <w:szCs w:val="22"/>
        </w:rPr>
      </w:pPr>
    </w:p>
    <w:p w14:paraId="08C0DDFB" w14:textId="77777777" w:rsidR="00310295" w:rsidRPr="00E73469" w:rsidRDefault="00310295" w:rsidP="00310295">
      <w:pPr>
        <w:tabs>
          <w:tab w:val="clear" w:pos="567"/>
        </w:tabs>
        <w:spacing w:line="240" w:lineRule="auto"/>
        <w:rPr>
          <w:szCs w:val="22"/>
        </w:rPr>
      </w:pPr>
      <w:r>
        <w:rPr>
          <w:b/>
          <w:szCs w:val="22"/>
          <w:highlight w:val="lightGray"/>
        </w:rPr>
        <w:t>9.</w:t>
      </w:r>
      <w:r>
        <w:rPr>
          <w:b/>
          <w:szCs w:val="22"/>
        </w:rPr>
        <w:tab/>
        <w:t>POKYN O SPRÁVNOM PODANÍ</w:t>
      </w:r>
    </w:p>
    <w:p w14:paraId="6A108DAB" w14:textId="77777777" w:rsidR="00310295" w:rsidRPr="00E73469" w:rsidRDefault="00310295" w:rsidP="00310295">
      <w:pPr>
        <w:tabs>
          <w:tab w:val="clear" w:pos="567"/>
        </w:tabs>
        <w:spacing w:line="240" w:lineRule="auto"/>
        <w:rPr>
          <w:szCs w:val="22"/>
        </w:rPr>
      </w:pPr>
    </w:p>
    <w:p w14:paraId="1817CEC3" w14:textId="77777777" w:rsidR="00310295" w:rsidRPr="00F61163" w:rsidRDefault="00310295" w:rsidP="00310295">
      <w:pPr>
        <w:tabs>
          <w:tab w:val="clear" w:pos="567"/>
        </w:tabs>
        <w:spacing w:line="240" w:lineRule="auto"/>
        <w:jc w:val="both"/>
      </w:pPr>
      <w:r w:rsidRPr="00F61163">
        <w:t>Tablety môžu byť podávané s jedlom alebo bez jedla. Nepresahovať odporúčanú dávku.</w:t>
      </w:r>
    </w:p>
    <w:p w14:paraId="6463C90F" w14:textId="77777777" w:rsidR="00310295" w:rsidRPr="00F61163" w:rsidRDefault="00310295" w:rsidP="00310295">
      <w:pPr>
        <w:tabs>
          <w:tab w:val="clear" w:pos="567"/>
        </w:tabs>
        <w:spacing w:line="240" w:lineRule="auto"/>
        <w:jc w:val="both"/>
        <w:rPr>
          <w:szCs w:val="22"/>
        </w:rPr>
      </w:pPr>
      <w:r w:rsidRPr="00F61163">
        <w:t>Trvanie liečby bude závisieť od pozorovaného účinku. Nakoľko vykonané pokusy nepresiahli 90 dní, dlhodobé podávanie musí byť starostlivo uvážené a pod pravidelným veterinárnym dohľadom.</w:t>
      </w:r>
    </w:p>
    <w:p w14:paraId="63252375" w14:textId="77777777" w:rsidR="00310295" w:rsidRPr="00E73469" w:rsidRDefault="00310295" w:rsidP="00310295">
      <w:pPr>
        <w:tabs>
          <w:tab w:val="clear" w:pos="567"/>
        </w:tabs>
        <w:spacing w:line="240" w:lineRule="auto"/>
        <w:rPr>
          <w:szCs w:val="22"/>
        </w:rPr>
      </w:pPr>
    </w:p>
    <w:p w14:paraId="22CE25A2" w14:textId="77777777" w:rsidR="00310295" w:rsidRPr="00E73469" w:rsidRDefault="00310295" w:rsidP="00310295">
      <w:pPr>
        <w:tabs>
          <w:tab w:val="clear" w:pos="567"/>
        </w:tabs>
        <w:spacing w:line="240" w:lineRule="auto"/>
        <w:rPr>
          <w:szCs w:val="22"/>
        </w:rPr>
      </w:pPr>
      <w:r>
        <w:rPr>
          <w:b/>
          <w:szCs w:val="22"/>
          <w:highlight w:val="lightGray"/>
        </w:rPr>
        <w:t>10.</w:t>
      </w:r>
      <w:r>
        <w:rPr>
          <w:b/>
          <w:szCs w:val="22"/>
        </w:rPr>
        <w:tab/>
        <w:t>OCHRANNÁ LEHOTA(-Y)</w:t>
      </w:r>
    </w:p>
    <w:p w14:paraId="5986816E" w14:textId="77777777" w:rsidR="00310295" w:rsidRPr="00E73469" w:rsidRDefault="00310295" w:rsidP="00310295">
      <w:pPr>
        <w:tabs>
          <w:tab w:val="clear" w:pos="567"/>
        </w:tabs>
        <w:spacing w:line="240" w:lineRule="auto"/>
        <w:rPr>
          <w:iCs/>
          <w:szCs w:val="22"/>
        </w:rPr>
      </w:pPr>
    </w:p>
    <w:p w14:paraId="1820410A" w14:textId="77777777" w:rsidR="00310295" w:rsidRPr="00E73469" w:rsidRDefault="00310295" w:rsidP="00310295">
      <w:pPr>
        <w:tabs>
          <w:tab w:val="clear" w:pos="567"/>
        </w:tabs>
        <w:spacing w:line="240" w:lineRule="auto"/>
        <w:rPr>
          <w:iCs/>
          <w:szCs w:val="22"/>
        </w:rPr>
      </w:pPr>
      <w:r>
        <w:t>Neuplatňujú sa.</w:t>
      </w:r>
    </w:p>
    <w:p w14:paraId="286BDB93" w14:textId="77777777" w:rsidR="00310295" w:rsidRPr="00E73469" w:rsidRDefault="00310295" w:rsidP="00310295">
      <w:pPr>
        <w:tabs>
          <w:tab w:val="clear" w:pos="567"/>
        </w:tabs>
        <w:spacing w:line="240" w:lineRule="auto"/>
        <w:rPr>
          <w:iCs/>
          <w:szCs w:val="22"/>
        </w:rPr>
      </w:pPr>
    </w:p>
    <w:p w14:paraId="4CD3600E" w14:textId="77777777" w:rsidR="00310295" w:rsidRPr="00E73469" w:rsidRDefault="00310295" w:rsidP="00310295">
      <w:pPr>
        <w:tabs>
          <w:tab w:val="clear" w:pos="567"/>
        </w:tabs>
        <w:spacing w:line="240" w:lineRule="auto"/>
        <w:rPr>
          <w:szCs w:val="22"/>
        </w:rPr>
      </w:pPr>
      <w:r>
        <w:rPr>
          <w:b/>
          <w:szCs w:val="22"/>
          <w:highlight w:val="lightGray"/>
        </w:rPr>
        <w:t>11.</w:t>
      </w:r>
      <w:r>
        <w:rPr>
          <w:b/>
          <w:szCs w:val="22"/>
        </w:rPr>
        <w:tab/>
        <w:t>OSOBITNÉ BEZPEČNOSTNÉ OPATRENIA NA UCHOVÁVANIE</w:t>
      </w:r>
    </w:p>
    <w:p w14:paraId="6418E821" w14:textId="77777777" w:rsidR="00310295" w:rsidRPr="00E73469" w:rsidRDefault="00310295" w:rsidP="00310295">
      <w:pPr>
        <w:numPr>
          <w:ilvl w:val="12"/>
          <w:numId w:val="0"/>
        </w:numPr>
        <w:tabs>
          <w:tab w:val="clear" w:pos="567"/>
        </w:tabs>
        <w:spacing w:line="240" w:lineRule="auto"/>
        <w:rPr>
          <w:szCs w:val="22"/>
        </w:rPr>
      </w:pPr>
    </w:p>
    <w:p w14:paraId="2A8E1B2C" w14:textId="77777777" w:rsidR="00310295" w:rsidRDefault="00310295" w:rsidP="00310295">
      <w:pPr>
        <w:jc w:val="both"/>
      </w:pPr>
      <w:r>
        <w:t>Uchovávať mimo dohľadu a dosahu detí.</w:t>
      </w:r>
    </w:p>
    <w:p w14:paraId="28B53104" w14:textId="77777777" w:rsidR="00310295" w:rsidRDefault="00310295" w:rsidP="00310295">
      <w:pPr>
        <w:tabs>
          <w:tab w:val="clear" w:pos="567"/>
        </w:tabs>
        <w:spacing w:line="240" w:lineRule="auto"/>
        <w:jc w:val="both"/>
      </w:pPr>
      <w:r w:rsidRPr="00EA1754">
        <w:t>Tento veterinárny liek nevyžaduje žiadne zvláštne podmienky na uchovávanie</w:t>
      </w:r>
      <w:r>
        <w:t>.</w:t>
      </w:r>
    </w:p>
    <w:p w14:paraId="4A262B9D" w14:textId="77777777" w:rsidR="00310295" w:rsidRPr="00977A9B" w:rsidRDefault="00310295" w:rsidP="00310295">
      <w:pPr>
        <w:tabs>
          <w:tab w:val="clear" w:pos="567"/>
        </w:tabs>
        <w:spacing w:line="240" w:lineRule="auto"/>
        <w:jc w:val="both"/>
        <w:rPr>
          <w:iCs/>
          <w:szCs w:val="22"/>
        </w:rPr>
      </w:pPr>
      <w:r>
        <w:t>Všetky zvyšky tabliet sa majú uchovávať v pôvodných blistroch a spotrebovať do 7 dní.</w:t>
      </w:r>
    </w:p>
    <w:p w14:paraId="3563F29D" w14:textId="77777777" w:rsidR="00310295" w:rsidRPr="00E73469" w:rsidRDefault="00310295" w:rsidP="00310295">
      <w:pPr>
        <w:numPr>
          <w:ilvl w:val="12"/>
          <w:numId w:val="0"/>
        </w:numPr>
        <w:tabs>
          <w:tab w:val="clear" w:pos="567"/>
        </w:tabs>
        <w:spacing w:line="240" w:lineRule="auto"/>
        <w:jc w:val="both"/>
        <w:rPr>
          <w:szCs w:val="22"/>
        </w:rPr>
      </w:pPr>
      <w:r>
        <w:t>Nepoužívať tento veterinárny liek po dátume exspirácie uvedenom na obale po EXP. Dátum exspirácie sa vzťahuje na posledný deň v uvedenom mesiaci.</w:t>
      </w:r>
    </w:p>
    <w:p w14:paraId="565F3CF0" w14:textId="77777777" w:rsidR="00310295" w:rsidRPr="00E73469" w:rsidRDefault="00310295" w:rsidP="00310295">
      <w:pPr>
        <w:tabs>
          <w:tab w:val="clear" w:pos="567"/>
        </w:tabs>
        <w:spacing w:line="240" w:lineRule="auto"/>
        <w:rPr>
          <w:szCs w:val="22"/>
        </w:rPr>
      </w:pPr>
    </w:p>
    <w:p w14:paraId="1EB19D1B" w14:textId="77777777" w:rsidR="00310295" w:rsidRPr="00E73469" w:rsidRDefault="00310295" w:rsidP="00310295">
      <w:pPr>
        <w:tabs>
          <w:tab w:val="clear" w:pos="567"/>
        </w:tabs>
        <w:spacing w:line="240" w:lineRule="auto"/>
        <w:rPr>
          <w:b/>
          <w:szCs w:val="22"/>
        </w:rPr>
      </w:pPr>
      <w:r>
        <w:rPr>
          <w:b/>
          <w:szCs w:val="22"/>
          <w:highlight w:val="lightGray"/>
        </w:rPr>
        <w:t>12.</w:t>
      </w:r>
      <w:r>
        <w:rPr>
          <w:b/>
          <w:szCs w:val="22"/>
        </w:rPr>
        <w:tab/>
        <w:t>OSOBITNÉ UPOZORNENIA</w:t>
      </w:r>
    </w:p>
    <w:p w14:paraId="1EE4C716" w14:textId="77777777" w:rsidR="00310295" w:rsidRPr="00E73469" w:rsidRDefault="00310295" w:rsidP="00310295">
      <w:pPr>
        <w:tabs>
          <w:tab w:val="clear" w:pos="567"/>
        </w:tabs>
        <w:spacing w:line="240" w:lineRule="auto"/>
        <w:rPr>
          <w:szCs w:val="22"/>
        </w:rPr>
      </w:pPr>
    </w:p>
    <w:p w14:paraId="49B66C43" w14:textId="77777777" w:rsidR="00310295" w:rsidRPr="00E73469" w:rsidRDefault="00310295" w:rsidP="00310295">
      <w:pPr>
        <w:tabs>
          <w:tab w:val="clear" w:pos="567"/>
        </w:tabs>
        <w:spacing w:line="240" w:lineRule="auto"/>
        <w:rPr>
          <w:szCs w:val="22"/>
        </w:rPr>
      </w:pPr>
      <w:r>
        <w:rPr>
          <w:szCs w:val="22"/>
          <w:u w:val="single"/>
        </w:rPr>
        <w:t>Osobitné bezpečnostné opatrenia pre každý cieľový druh</w:t>
      </w:r>
      <w:r>
        <w:t>:</w:t>
      </w:r>
    </w:p>
    <w:p w14:paraId="766414F0" w14:textId="77777777" w:rsidR="00310295" w:rsidRPr="00E73469" w:rsidRDefault="00310295" w:rsidP="00310295">
      <w:pPr>
        <w:tabs>
          <w:tab w:val="clear" w:pos="567"/>
        </w:tabs>
        <w:spacing w:line="240" w:lineRule="auto"/>
        <w:rPr>
          <w:b/>
          <w:szCs w:val="22"/>
        </w:rPr>
      </w:pPr>
      <w:r>
        <w:lastRenderedPageBreak/>
        <w:t>Nie sú.</w:t>
      </w:r>
    </w:p>
    <w:p w14:paraId="788429C7" w14:textId="77777777" w:rsidR="00310295" w:rsidRPr="00E73469" w:rsidRDefault="00310295" w:rsidP="00310295">
      <w:pPr>
        <w:tabs>
          <w:tab w:val="clear" w:pos="567"/>
        </w:tabs>
        <w:spacing w:line="240" w:lineRule="auto"/>
        <w:rPr>
          <w:szCs w:val="22"/>
        </w:rPr>
      </w:pPr>
    </w:p>
    <w:p w14:paraId="0143BB65" w14:textId="77777777" w:rsidR="00310295" w:rsidRPr="00E73469" w:rsidRDefault="00310295" w:rsidP="00310295">
      <w:pPr>
        <w:tabs>
          <w:tab w:val="clear" w:pos="567"/>
        </w:tabs>
        <w:spacing w:line="240" w:lineRule="auto"/>
        <w:rPr>
          <w:szCs w:val="22"/>
        </w:rPr>
      </w:pPr>
      <w:r>
        <w:rPr>
          <w:szCs w:val="22"/>
          <w:u w:val="single"/>
        </w:rPr>
        <w:t>Osobitné bezpečnostné opatrenia na používanie u zvierat</w:t>
      </w:r>
      <w:r>
        <w:t>:</w:t>
      </w:r>
    </w:p>
    <w:p w14:paraId="1E78CE29" w14:textId="77777777" w:rsidR="00310295" w:rsidRPr="001B6B48" w:rsidRDefault="00310295" w:rsidP="00310295">
      <w:pPr>
        <w:keepNext/>
        <w:keepLines/>
        <w:tabs>
          <w:tab w:val="clear" w:pos="567"/>
        </w:tabs>
        <w:spacing w:line="240" w:lineRule="auto"/>
        <w:jc w:val="both"/>
      </w:pPr>
      <w:r w:rsidRPr="001B6B48">
        <w:t>Nakoľko sú tablety ochutené, mali by sa uchovávať na bezpečnom mieste, mimo dosahu zvierat.</w:t>
      </w:r>
    </w:p>
    <w:p w14:paraId="1B89C4C7" w14:textId="77777777" w:rsidR="00310295" w:rsidRPr="001B6B48" w:rsidRDefault="00310295" w:rsidP="00310295">
      <w:pPr>
        <w:keepNext/>
        <w:keepLines/>
        <w:tabs>
          <w:tab w:val="clear" w:pos="567"/>
        </w:tabs>
        <w:spacing w:line="240" w:lineRule="auto"/>
        <w:jc w:val="both"/>
      </w:pPr>
      <w:r w:rsidRPr="001B6B48">
        <w:t xml:space="preserve">Odporúčané dávkovanie, tak ako je uvedené v tabuľke, by sa nemalo prekročiť. </w:t>
      </w:r>
    </w:p>
    <w:p w14:paraId="0F4EC905" w14:textId="77777777" w:rsidR="00310295" w:rsidRPr="00977A9B" w:rsidRDefault="00310295" w:rsidP="00310295">
      <w:pPr>
        <w:keepNext/>
        <w:keepLines/>
        <w:tabs>
          <w:tab w:val="clear" w:pos="567"/>
        </w:tabs>
        <w:spacing w:line="240" w:lineRule="auto"/>
        <w:jc w:val="both"/>
        <w:rPr>
          <w:szCs w:val="22"/>
        </w:rPr>
      </w:pPr>
      <w:r>
        <w:t xml:space="preserve">Použitie u veľmi mladých zvierat alebo u zvierat s podozrením alebo potvrdeným zhoršením funkcie obličiek, srdca alebo pečene môže znamenať ďalšie riziko. Ak sa nedá takémuto použitiu vyhnúť, psy vyžadujú dôsledné veterinárne sledovanie. </w:t>
      </w:r>
    </w:p>
    <w:p w14:paraId="5C8281EB" w14:textId="77777777" w:rsidR="00310295" w:rsidRPr="00977A9B" w:rsidRDefault="00310295" w:rsidP="00310295">
      <w:pPr>
        <w:keepNext/>
        <w:keepLines/>
        <w:tabs>
          <w:tab w:val="clear" w:pos="567"/>
        </w:tabs>
        <w:spacing w:line="240" w:lineRule="auto"/>
        <w:jc w:val="both"/>
        <w:rPr>
          <w:szCs w:val="22"/>
        </w:rPr>
      </w:pPr>
      <w:r>
        <w:t xml:space="preserve">Nepoužívať u dehydratovaných, hypovolemických alebo hypotenzných zvierat kvôli potenciálnemu riziku zvýšenej renálnej toxicity. Malo by sa zabrániť súčasnému podávaniu potenciálne nefrotoxických liekov. </w:t>
      </w:r>
    </w:p>
    <w:p w14:paraId="15BF064D" w14:textId="77777777" w:rsidR="00310295" w:rsidRPr="00977A9B" w:rsidRDefault="00310295" w:rsidP="00310295">
      <w:pPr>
        <w:keepNext/>
        <w:keepLines/>
        <w:tabs>
          <w:tab w:val="clear" w:pos="567"/>
        </w:tabs>
        <w:spacing w:line="240" w:lineRule="auto"/>
        <w:jc w:val="both"/>
        <w:rPr>
          <w:szCs w:val="22"/>
        </w:rPr>
      </w:pPr>
      <w:r>
        <w:t xml:space="preserve">Ak existuje riziko gastrointestinálneho krvácania alebo ak zviera predtým vykazovalo intoleranciu na NSAID, používať tento liek pod prísnym veterinárnym dohľadom. Vo veľmi zriedkavých prípadoch boli u psov, ktorým bola podaná odporúčaná liečebná dávka, hlásené poruchy obličiek a/alebo pečene. Je možné, že časť takýchto prípadov mala pred začatím liečby subklinické ochorenie obličiek alebo pečene. Preto sa pred a pravidelne počas podávania odporúča laboratórne testovanie na stanovenie základných biochemických parametrov obličiek alebo pečene. </w:t>
      </w:r>
    </w:p>
    <w:p w14:paraId="5C6185BF" w14:textId="77777777" w:rsidR="00310295" w:rsidRPr="00977A9B" w:rsidRDefault="00310295" w:rsidP="00310295">
      <w:pPr>
        <w:keepNext/>
        <w:keepLines/>
        <w:tabs>
          <w:tab w:val="clear" w:pos="567"/>
        </w:tabs>
        <w:spacing w:line="240" w:lineRule="auto"/>
        <w:jc w:val="both"/>
        <w:rPr>
          <w:szCs w:val="22"/>
        </w:rPr>
      </w:pPr>
      <w:r>
        <w:t>Liečbu je nutné prerušiť, ak sú pozorované akékoľvek z týchto príznakov: opakovaná hnačka, vracanie, prítomnosť krvi vo výkaloch, náhla strata hmotnosti, anorexia, letargia, zhoršenie obličkových a pečeňových biochemických parametrov.</w:t>
      </w:r>
    </w:p>
    <w:p w14:paraId="2454DF0F" w14:textId="77777777" w:rsidR="00310295" w:rsidRPr="00E73469" w:rsidRDefault="00310295" w:rsidP="00310295">
      <w:pPr>
        <w:tabs>
          <w:tab w:val="clear" w:pos="567"/>
        </w:tabs>
        <w:spacing w:line="240" w:lineRule="auto"/>
        <w:jc w:val="both"/>
        <w:rPr>
          <w:szCs w:val="22"/>
        </w:rPr>
      </w:pPr>
    </w:p>
    <w:p w14:paraId="66FE00CA" w14:textId="77777777" w:rsidR="00310295" w:rsidRPr="00E73469" w:rsidRDefault="00310295" w:rsidP="00310295">
      <w:pPr>
        <w:tabs>
          <w:tab w:val="clear" w:pos="567"/>
        </w:tabs>
        <w:spacing w:line="240" w:lineRule="auto"/>
        <w:rPr>
          <w:szCs w:val="22"/>
        </w:rPr>
      </w:pPr>
      <w:r>
        <w:rPr>
          <w:szCs w:val="22"/>
          <w:u w:val="single"/>
        </w:rPr>
        <w:t>Osobitné bezpečnostné opatrenia, ktoré má urobiť osoba podávajúca liek zvieratám</w:t>
      </w:r>
      <w:r>
        <w:t>:</w:t>
      </w:r>
    </w:p>
    <w:p w14:paraId="39712405" w14:textId="77777777" w:rsidR="00310295" w:rsidRPr="001B6B48" w:rsidRDefault="00310295" w:rsidP="00310295">
      <w:pPr>
        <w:tabs>
          <w:tab w:val="clear" w:pos="567"/>
        </w:tabs>
        <w:spacing w:line="240" w:lineRule="auto"/>
        <w:jc w:val="both"/>
        <w:rPr>
          <w:szCs w:val="22"/>
        </w:rPr>
      </w:pPr>
      <w:r w:rsidRPr="001B6B48">
        <w:rPr>
          <w:szCs w:val="22"/>
        </w:rPr>
        <w:t xml:space="preserve">Tento veterinárny liek môže byť po náhodnom požití škodlivý. Tablety podávať a uchovávať mimo dohľadu a dosahu detí, aby sa zabránilo prístupu k veterinárnemu lieku. </w:t>
      </w:r>
      <w:r>
        <w:rPr>
          <w:szCs w:val="22"/>
        </w:rPr>
        <w:t>Rozpolené</w:t>
      </w:r>
      <w:r w:rsidRPr="001B6B48">
        <w:rPr>
          <w:szCs w:val="22"/>
        </w:rPr>
        <w:t xml:space="preserve"> alebo rozštvrtené tablety vrá</w:t>
      </w:r>
      <w:r>
        <w:rPr>
          <w:szCs w:val="22"/>
        </w:rPr>
        <w:t>tiť</w:t>
      </w:r>
      <w:r w:rsidRPr="001B6B48">
        <w:rPr>
          <w:szCs w:val="22"/>
        </w:rPr>
        <w:t xml:space="preserve"> do blistr</w:t>
      </w:r>
      <w:r>
        <w:rPr>
          <w:szCs w:val="22"/>
        </w:rPr>
        <w:t>a</w:t>
      </w:r>
      <w:r w:rsidRPr="001B6B48">
        <w:rPr>
          <w:szCs w:val="22"/>
        </w:rPr>
        <w:t xml:space="preserve"> a vlož</w:t>
      </w:r>
      <w:r>
        <w:rPr>
          <w:szCs w:val="22"/>
        </w:rPr>
        <w:t>iť</w:t>
      </w:r>
      <w:r w:rsidRPr="001B6B48">
        <w:rPr>
          <w:szCs w:val="22"/>
        </w:rPr>
        <w:t xml:space="preserve"> do </w:t>
      </w:r>
      <w:r>
        <w:rPr>
          <w:szCs w:val="22"/>
        </w:rPr>
        <w:t xml:space="preserve">vonkajšieho obalu </w:t>
      </w:r>
      <w:r w:rsidRPr="00CF66C2">
        <w:rPr>
          <w:szCs w:val="22"/>
        </w:rPr>
        <w:t>(</w:t>
      </w:r>
      <w:r w:rsidRPr="001B6B48">
        <w:rPr>
          <w:szCs w:val="22"/>
        </w:rPr>
        <w:t>papierovej škatuľky</w:t>
      </w:r>
      <w:r w:rsidRPr="00CF66C2">
        <w:rPr>
          <w:szCs w:val="22"/>
        </w:rPr>
        <w:t>)</w:t>
      </w:r>
      <w:r w:rsidRPr="001B6B48">
        <w:rPr>
          <w:szCs w:val="22"/>
        </w:rPr>
        <w:t>.</w:t>
      </w:r>
    </w:p>
    <w:p w14:paraId="447F971A" w14:textId="77777777" w:rsidR="00310295" w:rsidRPr="001B6B48" w:rsidRDefault="00310295" w:rsidP="00310295">
      <w:pPr>
        <w:tabs>
          <w:tab w:val="clear" w:pos="567"/>
        </w:tabs>
        <w:spacing w:line="240" w:lineRule="auto"/>
        <w:jc w:val="both"/>
        <w:rPr>
          <w:szCs w:val="22"/>
        </w:rPr>
      </w:pPr>
      <w:r w:rsidRPr="001B6B48">
        <w:rPr>
          <w:szCs w:val="22"/>
        </w:rPr>
        <w:t>Laboratórne štúdie na potkanoch a králikoch preukázali, že firocoxib môže ovplyvniť reprodukciu a vyvolať malformácie plodov.</w:t>
      </w:r>
    </w:p>
    <w:p w14:paraId="6DD49EA1" w14:textId="77777777" w:rsidR="00310295" w:rsidRPr="001B6B48" w:rsidRDefault="00310295" w:rsidP="00310295">
      <w:pPr>
        <w:tabs>
          <w:tab w:val="clear" w:pos="567"/>
        </w:tabs>
        <w:spacing w:line="240" w:lineRule="auto"/>
        <w:jc w:val="both"/>
        <w:rPr>
          <w:szCs w:val="22"/>
        </w:rPr>
      </w:pPr>
      <w:r w:rsidRPr="001B6B48">
        <w:rPr>
          <w:szCs w:val="22"/>
        </w:rPr>
        <w:t>Tehotné ženy alebo ženy, ktoré majú v úmysle otehotnieť, by mali podávať liek opatrne.</w:t>
      </w:r>
    </w:p>
    <w:p w14:paraId="10D66CB2" w14:textId="77777777" w:rsidR="00310295" w:rsidRPr="001B6B48" w:rsidRDefault="00310295" w:rsidP="00310295">
      <w:pPr>
        <w:tabs>
          <w:tab w:val="clear" w:pos="567"/>
        </w:tabs>
        <w:spacing w:line="240" w:lineRule="auto"/>
        <w:jc w:val="both"/>
        <w:rPr>
          <w:szCs w:val="22"/>
        </w:rPr>
      </w:pPr>
      <w:r w:rsidRPr="001B6B48">
        <w:rPr>
          <w:szCs w:val="22"/>
        </w:rPr>
        <w:t>Po použití si umy</w:t>
      </w:r>
      <w:r>
        <w:rPr>
          <w:szCs w:val="22"/>
        </w:rPr>
        <w:t>ť</w:t>
      </w:r>
      <w:r w:rsidRPr="001B6B48">
        <w:rPr>
          <w:szCs w:val="22"/>
        </w:rPr>
        <w:t xml:space="preserve"> ruky.</w:t>
      </w:r>
    </w:p>
    <w:p w14:paraId="0D1492DA" w14:textId="77777777" w:rsidR="00310295" w:rsidRPr="001B6B48" w:rsidRDefault="00310295" w:rsidP="00310295">
      <w:pPr>
        <w:tabs>
          <w:tab w:val="clear" w:pos="567"/>
        </w:tabs>
        <w:spacing w:line="240" w:lineRule="auto"/>
        <w:jc w:val="both"/>
        <w:rPr>
          <w:szCs w:val="22"/>
        </w:rPr>
      </w:pPr>
      <w:r w:rsidRPr="001B6B48">
        <w:rPr>
          <w:szCs w:val="22"/>
        </w:rPr>
        <w:t>V prípade náhodného požitia jednej alebo viacerých tabliet vyhľadať ihneď lekársku pomoc a ukázať písomnú informáciu pre používateľov alebo obal lekárovi.</w:t>
      </w:r>
    </w:p>
    <w:p w14:paraId="695272C9" w14:textId="77777777" w:rsidR="00310295" w:rsidRPr="00E73469" w:rsidRDefault="00310295" w:rsidP="00310295">
      <w:pPr>
        <w:tabs>
          <w:tab w:val="clear" w:pos="567"/>
        </w:tabs>
        <w:spacing w:line="240" w:lineRule="auto"/>
        <w:jc w:val="both"/>
        <w:rPr>
          <w:szCs w:val="22"/>
        </w:rPr>
      </w:pPr>
    </w:p>
    <w:p w14:paraId="1B0A6EB3" w14:textId="77777777" w:rsidR="00310295" w:rsidRPr="00E73469" w:rsidRDefault="00310295" w:rsidP="00310295">
      <w:pPr>
        <w:tabs>
          <w:tab w:val="clear" w:pos="567"/>
        </w:tabs>
        <w:spacing w:line="240" w:lineRule="auto"/>
        <w:jc w:val="both"/>
        <w:rPr>
          <w:szCs w:val="22"/>
        </w:rPr>
      </w:pPr>
      <w:r>
        <w:rPr>
          <w:szCs w:val="22"/>
          <w:u w:val="single"/>
        </w:rPr>
        <w:t>Gravidita a laktácia</w:t>
      </w:r>
      <w:r>
        <w:t>:</w:t>
      </w:r>
    </w:p>
    <w:p w14:paraId="7A458F28" w14:textId="77777777" w:rsidR="00310295" w:rsidRPr="00977A9B" w:rsidRDefault="00310295" w:rsidP="00310295">
      <w:pPr>
        <w:tabs>
          <w:tab w:val="clear" w:pos="567"/>
        </w:tabs>
        <w:spacing w:line="240" w:lineRule="auto"/>
        <w:jc w:val="both"/>
        <w:rPr>
          <w:szCs w:val="22"/>
        </w:rPr>
      </w:pPr>
      <w:r>
        <w:t xml:space="preserve">Nepoužívať u gravidných a laktujúcich súk. </w:t>
      </w:r>
    </w:p>
    <w:p w14:paraId="5991F255" w14:textId="77777777" w:rsidR="00310295" w:rsidRPr="00977A9B" w:rsidRDefault="00310295" w:rsidP="00310295">
      <w:pPr>
        <w:tabs>
          <w:tab w:val="clear" w:pos="567"/>
        </w:tabs>
        <w:spacing w:line="240" w:lineRule="auto"/>
        <w:jc w:val="both"/>
        <w:rPr>
          <w:szCs w:val="22"/>
        </w:rPr>
      </w:pPr>
      <w:r>
        <w:t>Laboratórne štúdie u králikov preukázali maternotoxické a fetotoxické účinky pri podávaní dávky približne rovnakej, aká je odporúčaná na liečbu psov.</w:t>
      </w:r>
    </w:p>
    <w:p w14:paraId="4F0A8A02" w14:textId="77777777" w:rsidR="00310295" w:rsidRPr="00E73469" w:rsidRDefault="00310295" w:rsidP="00310295">
      <w:pPr>
        <w:tabs>
          <w:tab w:val="clear" w:pos="567"/>
        </w:tabs>
        <w:spacing w:line="240" w:lineRule="auto"/>
        <w:jc w:val="both"/>
        <w:rPr>
          <w:szCs w:val="22"/>
        </w:rPr>
      </w:pPr>
    </w:p>
    <w:p w14:paraId="625D547A" w14:textId="77777777" w:rsidR="00310295" w:rsidRPr="00E73469" w:rsidRDefault="00310295" w:rsidP="00310295">
      <w:pPr>
        <w:tabs>
          <w:tab w:val="clear" w:pos="567"/>
        </w:tabs>
        <w:spacing w:line="240" w:lineRule="auto"/>
        <w:jc w:val="both"/>
        <w:rPr>
          <w:szCs w:val="22"/>
        </w:rPr>
      </w:pPr>
      <w:r>
        <w:rPr>
          <w:szCs w:val="22"/>
          <w:u w:val="single"/>
        </w:rPr>
        <w:t>Liekové interakcie a iné formy vzájomného pôsobenia:</w:t>
      </w:r>
    </w:p>
    <w:p w14:paraId="317EBFC9" w14:textId="77777777" w:rsidR="00310295" w:rsidRPr="00977A9B" w:rsidRDefault="00310295" w:rsidP="00310295">
      <w:pPr>
        <w:tabs>
          <w:tab w:val="clear" w:pos="567"/>
        </w:tabs>
        <w:spacing w:line="240" w:lineRule="auto"/>
        <w:jc w:val="both"/>
        <w:rPr>
          <w:szCs w:val="22"/>
        </w:rPr>
      </w:pPr>
      <w:r>
        <w:t xml:space="preserve">Predchádzajúca liečba inými protizápalovými látkami môže vyústiť do ďalších alebo zvýšených vedľajších účinkov. Z tohto dôvodu má byť zabezpečené obdobie bez podávania takýchto liekov najmenej 24 hodín pred zahájením liečby týmto liekom. V období bez liečby však treba brať do úvahy farmakokinetické vlastnosti liekov používaných predtým. </w:t>
      </w:r>
    </w:p>
    <w:p w14:paraId="66905856" w14:textId="77777777" w:rsidR="00310295" w:rsidRPr="00977A9B" w:rsidRDefault="00310295" w:rsidP="00310295">
      <w:pPr>
        <w:tabs>
          <w:tab w:val="clear" w:pos="567"/>
        </w:tabs>
        <w:spacing w:line="240" w:lineRule="auto"/>
        <w:jc w:val="both"/>
        <w:rPr>
          <w:szCs w:val="22"/>
        </w:rPr>
      </w:pPr>
    </w:p>
    <w:p w14:paraId="4A99BEAC" w14:textId="77777777" w:rsidR="00310295" w:rsidRPr="00977A9B" w:rsidRDefault="00310295" w:rsidP="00310295">
      <w:pPr>
        <w:tabs>
          <w:tab w:val="clear" w:pos="567"/>
        </w:tabs>
        <w:spacing w:line="240" w:lineRule="auto"/>
        <w:jc w:val="both"/>
        <w:rPr>
          <w:szCs w:val="22"/>
        </w:rPr>
      </w:pPr>
      <w:r>
        <w:t>Tento veterinárny liek nesmie byť podávaný spolu s inými NSAID alebo glukokortikosteroidmi. U zvierat, ktorým sa podávajú nesteroidné protizápalové lieky, môžu kortikosteroidy spôsobiť zhoršenie gastrointestinálnej ulcerácie.</w:t>
      </w:r>
    </w:p>
    <w:p w14:paraId="0734A7C0" w14:textId="77777777" w:rsidR="00310295" w:rsidRPr="00977A9B" w:rsidRDefault="00310295" w:rsidP="00310295">
      <w:pPr>
        <w:tabs>
          <w:tab w:val="clear" w:pos="567"/>
        </w:tabs>
        <w:spacing w:line="240" w:lineRule="auto"/>
        <w:jc w:val="both"/>
        <w:rPr>
          <w:szCs w:val="22"/>
        </w:rPr>
      </w:pPr>
      <w:r>
        <w:t xml:space="preserve">Sprievodná liečba molekulami vykazujúcimi účinok na renálny prietok krvi, napr. diuretiká alebo inhibítory enzýmu konvertujúceho angiotenzín (ACE), má byť predmetom klinického sledovania. Je nutné vyhnúť sa súčasnému podávaniu potenciálne nefrotoxických liekov kvôli zvýšenému riziku renálnej toxicity. Pretože anestetiká môžu ovplyvniť renálnu perfúziu, je potrebné zvážiť použitie parenterálnej fluidnej terapie počas chirurgického zákroku z dôvodu zníženia možných renálnych komplikácií počas perioperatívneho používania NSAID. </w:t>
      </w:r>
    </w:p>
    <w:p w14:paraId="0A142D5F" w14:textId="77777777" w:rsidR="00310295" w:rsidRPr="00977A9B" w:rsidRDefault="00310295" w:rsidP="00310295">
      <w:pPr>
        <w:tabs>
          <w:tab w:val="clear" w:pos="567"/>
        </w:tabs>
        <w:spacing w:line="240" w:lineRule="auto"/>
        <w:jc w:val="both"/>
        <w:rPr>
          <w:szCs w:val="22"/>
        </w:rPr>
      </w:pPr>
      <w:r>
        <w:t>Súčasné používanie iných účinných látok, ktoré majú vysokú schopnosť väzby na proteíny, môže konkurovať firocoxibu pri naviazaní, čo môže viesť k toxickým účinkom.</w:t>
      </w:r>
    </w:p>
    <w:p w14:paraId="431D46F7" w14:textId="77777777" w:rsidR="00310295" w:rsidRPr="00E73469" w:rsidRDefault="00310295" w:rsidP="00310295">
      <w:pPr>
        <w:tabs>
          <w:tab w:val="clear" w:pos="567"/>
        </w:tabs>
        <w:spacing w:line="240" w:lineRule="auto"/>
        <w:jc w:val="both"/>
        <w:rPr>
          <w:szCs w:val="22"/>
        </w:rPr>
      </w:pPr>
    </w:p>
    <w:p w14:paraId="55384713" w14:textId="77777777" w:rsidR="00310295" w:rsidRPr="00E73469" w:rsidRDefault="00310295" w:rsidP="00310295">
      <w:pPr>
        <w:tabs>
          <w:tab w:val="clear" w:pos="567"/>
        </w:tabs>
        <w:spacing w:line="240" w:lineRule="auto"/>
        <w:jc w:val="both"/>
        <w:rPr>
          <w:szCs w:val="22"/>
        </w:rPr>
      </w:pPr>
      <w:r>
        <w:rPr>
          <w:szCs w:val="22"/>
          <w:u w:val="single"/>
        </w:rPr>
        <w:lastRenderedPageBreak/>
        <w:t>Predávkovanie (príznaky, núdzové postupy, antidotá)</w:t>
      </w:r>
      <w:r>
        <w:t>:</w:t>
      </w:r>
    </w:p>
    <w:p w14:paraId="6B0B7978" w14:textId="77777777" w:rsidR="00310295" w:rsidRPr="00977A9B" w:rsidRDefault="00310295" w:rsidP="00310295">
      <w:pPr>
        <w:tabs>
          <w:tab w:val="clear" w:pos="567"/>
        </w:tabs>
        <w:spacing w:line="240" w:lineRule="auto"/>
        <w:jc w:val="both"/>
        <w:rPr>
          <w:szCs w:val="22"/>
        </w:rPr>
      </w:pPr>
      <w:bookmarkStart w:id="25" w:name="_Hlk42077470"/>
      <w:r>
        <w:t xml:space="preserve">U psov vo veku 10 týždňov na začiatku liečby pri dennej dávke rovnajúcej sa alebo väčšej ako 25 mg/kg /deň (5-krát väčšej ako odporúčaná dávka ) po dobu 3 mesiacov boli pozorované nasledujúce príznaky toxicity: úbytok živej hmotnosti, slabá chuť do jedla, zmeny na pečeni (nahromadenie tuku), mozgu (vakuolizácia), dvanástniku (vredy) a smrť. Podobné klinické symptómy boli pozorované pri dávkovaní rovnakom alebo vyššom ako 15 mg/kg/deň (3-krát vyššom ako je odporúčaná dávka) po dobu šesť mesiacov, aj keď vážnosť a častosť príznakov boli nižšie a neobjavili sa vredy na dvanástniku. </w:t>
      </w:r>
    </w:p>
    <w:p w14:paraId="323FDB11" w14:textId="77777777" w:rsidR="00310295" w:rsidRPr="00977A9B" w:rsidRDefault="00310295" w:rsidP="00310295">
      <w:pPr>
        <w:tabs>
          <w:tab w:val="clear" w:pos="567"/>
        </w:tabs>
        <w:spacing w:line="240" w:lineRule="auto"/>
        <w:jc w:val="both"/>
        <w:rPr>
          <w:szCs w:val="22"/>
        </w:rPr>
      </w:pPr>
      <w:r>
        <w:t xml:space="preserve">V štúdiách na bezpečnosť lieku u cieľových zvierat vymizli klinické príznaky toxicity u niektorých psov po prerušení liečby. </w:t>
      </w:r>
    </w:p>
    <w:p w14:paraId="56C3F95C" w14:textId="77777777" w:rsidR="00310295" w:rsidRPr="00977A9B" w:rsidRDefault="00310295" w:rsidP="00310295">
      <w:pPr>
        <w:tabs>
          <w:tab w:val="clear" w:pos="567"/>
        </w:tabs>
        <w:spacing w:line="240" w:lineRule="auto"/>
        <w:jc w:val="both"/>
        <w:rPr>
          <w:szCs w:val="22"/>
        </w:rPr>
      </w:pPr>
      <w:r>
        <w:t xml:space="preserve">U psov vo veku sedem mesiacov na začiatku liečby sa po podaní dávky rovnajúcej sa alebo vyššej ako 25 mg/kg/deň (5-krát vyššej ako je odporúčaná dávka) počas šiestich mesiacov sa objavili vedľajšie gastrointestinálne účinky, t. j. bolo pozorované vracanie. </w:t>
      </w:r>
    </w:p>
    <w:p w14:paraId="374224A0" w14:textId="77777777" w:rsidR="00310295" w:rsidRPr="00977A9B" w:rsidRDefault="00310295" w:rsidP="00310295">
      <w:pPr>
        <w:tabs>
          <w:tab w:val="clear" w:pos="567"/>
        </w:tabs>
        <w:spacing w:line="240" w:lineRule="auto"/>
        <w:jc w:val="both"/>
        <w:rPr>
          <w:szCs w:val="22"/>
        </w:rPr>
      </w:pPr>
      <w:r>
        <w:t>Štúdie na predávkovanie sa neuskutočnili na zvieratách starších ako 14 mesiacov.</w:t>
      </w:r>
    </w:p>
    <w:p w14:paraId="7F83DEAB" w14:textId="77777777" w:rsidR="00310295" w:rsidRPr="00977A9B" w:rsidRDefault="00310295" w:rsidP="00310295">
      <w:pPr>
        <w:tabs>
          <w:tab w:val="clear" w:pos="567"/>
        </w:tabs>
        <w:spacing w:line="240" w:lineRule="auto"/>
        <w:jc w:val="both"/>
        <w:rPr>
          <w:szCs w:val="22"/>
        </w:rPr>
      </w:pPr>
      <w:r>
        <w:t>Ak sa objavia klinické symptómy z predávkovania, prerušiť liečbu.</w:t>
      </w:r>
    </w:p>
    <w:p w14:paraId="01025071" w14:textId="77777777" w:rsidR="00310295" w:rsidRPr="00E73469" w:rsidRDefault="00310295" w:rsidP="00310295">
      <w:pPr>
        <w:tabs>
          <w:tab w:val="clear" w:pos="567"/>
        </w:tabs>
        <w:spacing w:line="240" w:lineRule="auto"/>
        <w:rPr>
          <w:szCs w:val="22"/>
        </w:rPr>
      </w:pPr>
    </w:p>
    <w:p w14:paraId="50D4BE84" w14:textId="77777777" w:rsidR="00310295" w:rsidRPr="00E73469" w:rsidRDefault="00310295" w:rsidP="00310295">
      <w:pPr>
        <w:tabs>
          <w:tab w:val="clear" w:pos="567"/>
        </w:tabs>
        <w:spacing w:line="240" w:lineRule="auto"/>
        <w:rPr>
          <w:szCs w:val="22"/>
        </w:rPr>
      </w:pPr>
      <w:r>
        <w:rPr>
          <w:szCs w:val="22"/>
          <w:u w:val="single"/>
        </w:rPr>
        <w:t>Inkompatibility</w:t>
      </w:r>
      <w:r>
        <w:t>:</w:t>
      </w:r>
    </w:p>
    <w:p w14:paraId="0C9DA207" w14:textId="77777777" w:rsidR="00310295" w:rsidRPr="00E73469" w:rsidRDefault="00310295" w:rsidP="00310295">
      <w:pPr>
        <w:tabs>
          <w:tab w:val="clear" w:pos="567"/>
        </w:tabs>
        <w:spacing w:line="240" w:lineRule="auto"/>
        <w:rPr>
          <w:szCs w:val="22"/>
        </w:rPr>
      </w:pPr>
      <w:r>
        <w:t xml:space="preserve">Neuplatňujú sa. </w:t>
      </w:r>
      <w:bookmarkEnd w:id="25"/>
    </w:p>
    <w:p w14:paraId="165D9DD8" w14:textId="77777777" w:rsidR="00310295" w:rsidRPr="00E73469" w:rsidRDefault="00310295" w:rsidP="00310295">
      <w:pPr>
        <w:tabs>
          <w:tab w:val="clear" w:pos="567"/>
        </w:tabs>
        <w:spacing w:line="240" w:lineRule="auto"/>
        <w:rPr>
          <w:szCs w:val="22"/>
        </w:rPr>
      </w:pPr>
    </w:p>
    <w:p w14:paraId="207D1CE5" w14:textId="77777777" w:rsidR="00310295" w:rsidRDefault="00310295" w:rsidP="00310295">
      <w:pPr>
        <w:ind w:left="567" w:hanging="567"/>
        <w:rPr>
          <w:b/>
          <w:bCs/>
        </w:rPr>
      </w:pPr>
      <w:r w:rsidRPr="00C44D51">
        <w:rPr>
          <w:b/>
          <w:bCs/>
          <w:highlight w:val="lightGray"/>
        </w:rPr>
        <w:t>13.</w:t>
      </w:r>
      <w:r>
        <w:rPr>
          <w:b/>
          <w:bCs/>
        </w:rPr>
        <w:tab/>
        <w:t>OSOBITNÉ BEZPEČNOSTNÉ OPATRENIA NA ZNEŠKODNENIE NEPOUŽITÉHO LIEKU(-OV) ALEBO ODPADOVÉHO MATERIÁLU, V PRÍPADE POTREBY</w:t>
      </w:r>
    </w:p>
    <w:p w14:paraId="7ACA4438" w14:textId="77777777" w:rsidR="00310295" w:rsidRPr="00E73469" w:rsidRDefault="00310295" w:rsidP="00310295">
      <w:pPr>
        <w:tabs>
          <w:tab w:val="clear" w:pos="567"/>
        </w:tabs>
        <w:spacing w:line="240" w:lineRule="auto"/>
        <w:rPr>
          <w:szCs w:val="22"/>
        </w:rPr>
      </w:pPr>
    </w:p>
    <w:p w14:paraId="3CA8200A" w14:textId="77777777" w:rsidR="00310295" w:rsidRPr="00E73469" w:rsidRDefault="00310295" w:rsidP="00310295">
      <w:pPr>
        <w:tabs>
          <w:tab w:val="clear" w:pos="567"/>
        </w:tabs>
        <w:spacing w:line="240" w:lineRule="auto"/>
        <w:rPr>
          <w:szCs w:val="22"/>
        </w:rPr>
      </w:pPr>
      <w:r>
        <w:t>Lieky sa nesmú likvidovať prostredníctvom odpadovej vody alebo odpadu v domácnostiach.</w:t>
      </w:r>
    </w:p>
    <w:p w14:paraId="18E1F7AD" w14:textId="77777777" w:rsidR="00310295" w:rsidRPr="00E73469" w:rsidRDefault="00310295" w:rsidP="00310295">
      <w:pPr>
        <w:tabs>
          <w:tab w:val="clear" w:pos="567"/>
        </w:tabs>
        <w:spacing w:line="240" w:lineRule="auto"/>
        <w:rPr>
          <w:szCs w:val="22"/>
        </w:rPr>
      </w:pPr>
      <w:r>
        <w:t>O spôsobe likvidácie liekov, ktoré už nepotrebujete sa poraďte so svojím veterinárnym lekárom alebo lekárnikom. Tieto opatrenia by mali byť v súlade s ochranou životného prostredia.</w:t>
      </w:r>
    </w:p>
    <w:p w14:paraId="2FE76BBC" w14:textId="77777777" w:rsidR="00310295" w:rsidRPr="00E73469" w:rsidRDefault="00310295" w:rsidP="00310295">
      <w:pPr>
        <w:tabs>
          <w:tab w:val="clear" w:pos="567"/>
        </w:tabs>
        <w:spacing w:line="240" w:lineRule="auto"/>
        <w:rPr>
          <w:szCs w:val="22"/>
        </w:rPr>
      </w:pPr>
    </w:p>
    <w:p w14:paraId="5C1CD480" w14:textId="77777777" w:rsidR="00310295" w:rsidRDefault="00310295" w:rsidP="00310295">
      <w:pPr>
        <w:ind w:left="567" w:hanging="567"/>
        <w:rPr>
          <w:b/>
        </w:rPr>
      </w:pPr>
      <w:r w:rsidRPr="00C44D51">
        <w:rPr>
          <w:b/>
          <w:highlight w:val="lightGray"/>
        </w:rPr>
        <w:t>14.</w:t>
      </w:r>
      <w:r>
        <w:rPr>
          <w:b/>
        </w:rPr>
        <w:tab/>
        <w:t>DÁTUM POSLEDNÉHO SCHVÁLENIA TEXTU V PÍSOMNEJ INFORMÁCII PRE POUŽÍVATEĽOV</w:t>
      </w:r>
    </w:p>
    <w:p w14:paraId="59111E19" w14:textId="77777777" w:rsidR="00310295" w:rsidRPr="00E73469" w:rsidRDefault="00310295" w:rsidP="00310295">
      <w:pPr>
        <w:tabs>
          <w:tab w:val="clear" w:pos="567"/>
        </w:tabs>
        <w:spacing w:line="240" w:lineRule="auto"/>
        <w:rPr>
          <w:szCs w:val="22"/>
        </w:rPr>
      </w:pPr>
    </w:p>
    <w:p w14:paraId="00BC78A2" w14:textId="77777777" w:rsidR="00310295" w:rsidRPr="00E73469" w:rsidRDefault="00310295" w:rsidP="00310295">
      <w:pPr>
        <w:tabs>
          <w:tab w:val="clear" w:pos="567"/>
        </w:tabs>
        <w:spacing w:line="240" w:lineRule="auto"/>
        <w:rPr>
          <w:szCs w:val="22"/>
        </w:rPr>
      </w:pPr>
    </w:p>
    <w:p w14:paraId="596C8045" w14:textId="77777777" w:rsidR="00310295" w:rsidRPr="00E73469" w:rsidRDefault="00310295" w:rsidP="00310295">
      <w:pPr>
        <w:tabs>
          <w:tab w:val="clear" w:pos="567"/>
        </w:tabs>
        <w:spacing w:line="240" w:lineRule="auto"/>
        <w:rPr>
          <w:szCs w:val="22"/>
        </w:rPr>
      </w:pPr>
    </w:p>
    <w:p w14:paraId="3281B15B" w14:textId="77777777" w:rsidR="00310295" w:rsidRPr="00E73469" w:rsidRDefault="00310295" w:rsidP="00310295">
      <w:pPr>
        <w:tabs>
          <w:tab w:val="clear" w:pos="567"/>
        </w:tabs>
        <w:spacing w:line="240" w:lineRule="auto"/>
        <w:rPr>
          <w:szCs w:val="22"/>
        </w:rPr>
      </w:pPr>
      <w:r>
        <w:rPr>
          <w:b/>
          <w:szCs w:val="22"/>
          <w:highlight w:val="lightGray"/>
        </w:rPr>
        <w:t>15.</w:t>
      </w:r>
      <w:r>
        <w:rPr>
          <w:b/>
          <w:szCs w:val="22"/>
        </w:rPr>
        <w:tab/>
        <w:t>ĎALŠIE INFORMÁCIE</w:t>
      </w:r>
    </w:p>
    <w:p w14:paraId="347DD0A4" w14:textId="77777777" w:rsidR="00310295" w:rsidRPr="00E73469" w:rsidRDefault="00310295" w:rsidP="00310295">
      <w:pPr>
        <w:tabs>
          <w:tab w:val="clear" w:pos="567"/>
        </w:tabs>
        <w:spacing w:line="240" w:lineRule="auto"/>
        <w:rPr>
          <w:szCs w:val="22"/>
        </w:rPr>
      </w:pPr>
    </w:p>
    <w:p w14:paraId="59BA0296" w14:textId="77777777" w:rsidR="00310295" w:rsidRPr="00977A9B" w:rsidRDefault="00310295" w:rsidP="00310295">
      <w:pPr>
        <w:tabs>
          <w:tab w:val="clear" w:pos="567"/>
          <w:tab w:val="left" w:pos="708"/>
        </w:tabs>
        <w:spacing w:line="240" w:lineRule="auto"/>
        <w:rPr>
          <w:szCs w:val="22"/>
        </w:rPr>
      </w:pPr>
      <w:r>
        <w:t>Veľkosť balenia:</w:t>
      </w:r>
    </w:p>
    <w:p w14:paraId="50021A9E" w14:textId="77777777" w:rsidR="00310295" w:rsidRPr="00977A9B" w:rsidRDefault="00310295" w:rsidP="00310295">
      <w:pPr>
        <w:numPr>
          <w:ilvl w:val="0"/>
          <w:numId w:val="1"/>
        </w:numPr>
        <w:tabs>
          <w:tab w:val="clear" w:pos="567"/>
          <w:tab w:val="left" w:pos="708"/>
        </w:tabs>
        <w:spacing w:line="240" w:lineRule="auto"/>
        <w:rPr>
          <w:szCs w:val="22"/>
        </w:rPr>
      </w:pPr>
      <w:r>
        <w:t>1 papierová škatuľka obsahujúca 1 blister po 10 tabliet (10 tabliet).</w:t>
      </w:r>
    </w:p>
    <w:p w14:paraId="7BC40F57" w14:textId="77777777" w:rsidR="00310295" w:rsidRPr="00977A9B" w:rsidRDefault="00310295" w:rsidP="00310295">
      <w:pPr>
        <w:numPr>
          <w:ilvl w:val="0"/>
          <w:numId w:val="1"/>
        </w:numPr>
        <w:tabs>
          <w:tab w:val="clear" w:pos="567"/>
          <w:tab w:val="left" w:pos="708"/>
        </w:tabs>
        <w:spacing w:line="240" w:lineRule="auto"/>
        <w:rPr>
          <w:szCs w:val="22"/>
        </w:rPr>
      </w:pPr>
      <w:r>
        <w:t>1 papierová škatuľka obsahujúca 3 blistre po 10 tabliet (30 tabliet).</w:t>
      </w:r>
    </w:p>
    <w:p w14:paraId="2B8D64AF" w14:textId="77777777" w:rsidR="00310295" w:rsidRPr="00977A9B" w:rsidRDefault="00310295" w:rsidP="00310295">
      <w:pPr>
        <w:numPr>
          <w:ilvl w:val="0"/>
          <w:numId w:val="1"/>
        </w:numPr>
        <w:tabs>
          <w:tab w:val="clear" w:pos="567"/>
          <w:tab w:val="left" w:pos="708"/>
        </w:tabs>
        <w:spacing w:line="240" w:lineRule="auto"/>
        <w:rPr>
          <w:szCs w:val="22"/>
        </w:rPr>
      </w:pPr>
      <w:r>
        <w:t>1 papierová škatuľka obsahujúca 6 blistrov po 10 tabliet (60 tabliet).</w:t>
      </w:r>
    </w:p>
    <w:p w14:paraId="6A5C4C96" w14:textId="77777777" w:rsidR="00310295" w:rsidRPr="00977A9B" w:rsidRDefault="00310295" w:rsidP="00310295">
      <w:pPr>
        <w:numPr>
          <w:ilvl w:val="0"/>
          <w:numId w:val="1"/>
        </w:numPr>
        <w:tabs>
          <w:tab w:val="clear" w:pos="567"/>
          <w:tab w:val="left" w:pos="708"/>
        </w:tabs>
        <w:spacing w:line="240" w:lineRule="auto"/>
        <w:rPr>
          <w:szCs w:val="22"/>
        </w:rPr>
      </w:pPr>
      <w:r>
        <w:t>1 papierová škatuľka obsahujúca 10 blistrov po 10 tabliet (100 tabliet).</w:t>
      </w:r>
    </w:p>
    <w:p w14:paraId="71F30D7A" w14:textId="77777777" w:rsidR="00310295" w:rsidRPr="00977A9B" w:rsidRDefault="00310295" w:rsidP="00310295">
      <w:pPr>
        <w:numPr>
          <w:ilvl w:val="0"/>
          <w:numId w:val="1"/>
        </w:numPr>
        <w:tabs>
          <w:tab w:val="clear" w:pos="567"/>
          <w:tab w:val="left" w:pos="708"/>
        </w:tabs>
        <w:spacing w:line="240" w:lineRule="auto"/>
        <w:rPr>
          <w:szCs w:val="22"/>
        </w:rPr>
      </w:pPr>
      <w:r>
        <w:t>1 papierov</w:t>
      </w:r>
      <w:r w:rsidR="004D3D65">
        <w:t>á škatuľka obsahujúca 18 blistrov</w:t>
      </w:r>
      <w:r>
        <w:t xml:space="preserve"> po 10 tabliet (180 tabliet).</w:t>
      </w:r>
    </w:p>
    <w:p w14:paraId="1458EC3F" w14:textId="77777777" w:rsidR="00310295" w:rsidRPr="00977A9B" w:rsidRDefault="00310295" w:rsidP="00310295">
      <w:pPr>
        <w:tabs>
          <w:tab w:val="clear" w:pos="567"/>
          <w:tab w:val="left" w:pos="708"/>
        </w:tabs>
        <w:spacing w:line="240" w:lineRule="auto"/>
        <w:ind w:left="720"/>
        <w:rPr>
          <w:szCs w:val="22"/>
        </w:rPr>
      </w:pPr>
    </w:p>
    <w:p w14:paraId="326BE828" w14:textId="77777777" w:rsidR="00310295" w:rsidRPr="00977A9B" w:rsidRDefault="00310295" w:rsidP="00310295">
      <w:pPr>
        <w:tabs>
          <w:tab w:val="clear" w:pos="567"/>
          <w:tab w:val="left" w:pos="708"/>
        </w:tabs>
        <w:spacing w:line="240" w:lineRule="auto"/>
        <w:rPr>
          <w:szCs w:val="22"/>
        </w:rPr>
      </w:pPr>
      <w:r>
        <w:t xml:space="preserve">Nie všetky veľkosti balenia sa musia uvádzať na trh. </w:t>
      </w:r>
    </w:p>
    <w:p w14:paraId="70B61401" w14:textId="77777777" w:rsidR="00310295" w:rsidRDefault="00310295" w:rsidP="00310295">
      <w:pPr>
        <w:tabs>
          <w:tab w:val="clear" w:pos="567"/>
        </w:tabs>
        <w:spacing w:line="240" w:lineRule="auto"/>
      </w:pPr>
    </w:p>
    <w:p w14:paraId="142A6386" w14:textId="77777777" w:rsidR="00310295" w:rsidRDefault="00310295" w:rsidP="00310295">
      <w:pPr>
        <w:spacing w:line="240" w:lineRule="auto"/>
        <w:rPr>
          <w:lang w:eastAsia="es-ES"/>
        </w:rPr>
      </w:pPr>
      <w:r>
        <w:t>Výhradné zastúpenie v Slovenskej republike:</w:t>
      </w:r>
    </w:p>
    <w:p w14:paraId="3938DA94" w14:textId="77777777" w:rsidR="00310295" w:rsidRDefault="00310295" w:rsidP="00310295">
      <w:pPr>
        <w:widowControl w:val="0"/>
        <w:tabs>
          <w:tab w:val="left" w:pos="-720"/>
        </w:tabs>
        <w:suppressAutoHyphens/>
        <w:spacing w:line="240" w:lineRule="auto"/>
        <w:jc w:val="both"/>
        <w:rPr>
          <w:bCs/>
          <w:lang w:val="cs-CZ" w:eastAsia="sk-SK"/>
        </w:rPr>
      </w:pPr>
      <w:r>
        <w:rPr>
          <w:bCs/>
          <w:lang w:val="cs-CZ"/>
        </w:rPr>
        <w:t>DR. BUBENÍČEK, SPOL. S R.O.</w:t>
      </w:r>
    </w:p>
    <w:p w14:paraId="552643DE" w14:textId="77777777" w:rsidR="00310295" w:rsidRDefault="00310295" w:rsidP="00310295">
      <w:pPr>
        <w:spacing w:line="240" w:lineRule="auto"/>
      </w:pPr>
      <w:r>
        <w:t>Karloveská 4</w:t>
      </w:r>
    </w:p>
    <w:p w14:paraId="38068F43" w14:textId="77777777" w:rsidR="00310295" w:rsidRDefault="00310295" w:rsidP="00310295">
      <w:pPr>
        <w:spacing w:line="240" w:lineRule="auto"/>
      </w:pPr>
      <w:r>
        <w:t xml:space="preserve">841 04 Bratislava 4 </w:t>
      </w:r>
    </w:p>
    <w:p w14:paraId="6EB2E197" w14:textId="77777777" w:rsidR="00310295" w:rsidRDefault="00310295"/>
    <w:sectPr w:rsidR="00310295" w:rsidSect="00891E42">
      <w:footerReference w:type="default" r:id="rId20"/>
      <w:footerReference w:type="first" r:id="rId21"/>
      <w:endnotePr>
        <w:numFmt w:val="decimal"/>
      </w:endnotePr>
      <w:pgSz w:w="11907" w:h="16840" w:code="9"/>
      <w:pgMar w:top="1560" w:right="1418" w:bottom="1135"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F40E9" w14:textId="77777777" w:rsidR="00563D84" w:rsidRDefault="00563D84" w:rsidP="00310295">
      <w:pPr>
        <w:spacing w:line="240" w:lineRule="auto"/>
      </w:pPr>
      <w:r>
        <w:separator/>
      </w:r>
    </w:p>
  </w:endnote>
  <w:endnote w:type="continuationSeparator" w:id="0">
    <w:p w14:paraId="728B2B96" w14:textId="77777777" w:rsidR="00563D84" w:rsidRDefault="00563D84" w:rsidP="00310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11188"/>
      <w:docPartObj>
        <w:docPartGallery w:val="Page Numbers (Bottom of Page)"/>
        <w:docPartUnique/>
      </w:docPartObj>
    </w:sdtPr>
    <w:sdtEndPr>
      <w:rPr>
        <w:rFonts w:ascii="Times New Roman" w:hAnsi="Times New Roman"/>
        <w:sz w:val="22"/>
        <w:szCs w:val="22"/>
      </w:rPr>
    </w:sdtEndPr>
    <w:sdtContent>
      <w:p w14:paraId="30988CFC" w14:textId="77777777" w:rsidR="00117173" w:rsidRPr="00310295" w:rsidRDefault="00117173">
        <w:pPr>
          <w:pStyle w:val="Pta"/>
          <w:jc w:val="right"/>
          <w:rPr>
            <w:rFonts w:ascii="Times New Roman" w:hAnsi="Times New Roman"/>
            <w:sz w:val="22"/>
            <w:szCs w:val="22"/>
          </w:rPr>
        </w:pPr>
        <w:r w:rsidRPr="00310295">
          <w:rPr>
            <w:rFonts w:ascii="Times New Roman" w:hAnsi="Times New Roman"/>
            <w:sz w:val="22"/>
            <w:szCs w:val="22"/>
          </w:rPr>
          <w:fldChar w:fldCharType="begin"/>
        </w:r>
        <w:r w:rsidRPr="00310295">
          <w:rPr>
            <w:rFonts w:ascii="Times New Roman" w:hAnsi="Times New Roman"/>
            <w:sz w:val="22"/>
            <w:szCs w:val="22"/>
          </w:rPr>
          <w:instrText>PAGE   \* MERGEFORMAT</w:instrText>
        </w:r>
        <w:r w:rsidRPr="00310295">
          <w:rPr>
            <w:rFonts w:ascii="Times New Roman" w:hAnsi="Times New Roman"/>
            <w:sz w:val="22"/>
            <w:szCs w:val="22"/>
          </w:rPr>
          <w:fldChar w:fldCharType="separate"/>
        </w:r>
        <w:r w:rsidR="00D729DA">
          <w:rPr>
            <w:rFonts w:ascii="Times New Roman" w:hAnsi="Times New Roman"/>
            <w:noProof/>
            <w:sz w:val="22"/>
            <w:szCs w:val="22"/>
          </w:rPr>
          <w:t>14</w:t>
        </w:r>
        <w:r w:rsidRPr="00310295">
          <w:rPr>
            <w:rFonts w:ascii="Times New Roman" w:hAnsi="Times New Roman"/>
            <w:sz w:val="22"/>
            <w:szCs w:val="22"/>
          </w:rPr>
          <w:fldChar w:fldCharType="end"/>
        </w:r>
      </w:p>
    </w:sdtContent>
  </w:sdt>
  <w:p w14:paraId="67656BF9" w14:textId="77777777" w:rsidR="00117173" w:rsidRDefault="0011717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FE82D" w14:textId="77777777" w:rsidR="00117173" w:rsidRDefault="00117173">
    <w:pPr>
      <w:pStyle w:val="Pta"/>
      <w:tabs>
        <w:tab w:val="clear" w:pos="8930"/>
        <w:tab w:val="right" w:pos="8931"/>
      </w:tabs>
      <w:jc w:val="center"/>
      <w:rPr>
        <w:rFonts w:ascii="Times New Roman" w:hAnsi="Times New Roman"/>
      </w:rP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6673A" w14:textId="77777777" w:rsidR="00563D84" w:rsidRDefault="00563D84" w:rsidP="00310295">
      <w:pPr>
        <w:spacing w:line="240" w:lineRule="auto"/>
      </w:pPr>
      <w:r>
        <w:separator/>
      </w:r>
    </w:p>
  </w:footnote>
  <w:footnote w:type="continuationSeparator" w:id="0">
    <w:p w14:paraId="1AD7B1E2" w14:textId="77777777" w:rsidR="00563D84" w:rsidRDefault="00563D84" w:rsidP="0031029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37AE"/>
    <w:multiLevelType w:val="hybridMultilevel"/>
    <w:tmpl w:val="F670E998"/>
    <w:lvl w:ilvl="0" w:tplc="FFFFFFFF">
      <w:start w:val="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43BF3CE7"/>
    <w:multiLevelType w:val="hybridMultilevel"/>
    <w:tmpl w:val="79A4EE4E"/>
    <w:lvl w:ilvl="0" w:tplc="D1E84AEA">
      <w:start w:val="4"/>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cs="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cs="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cs="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ia Aranda">
    <w15:presenceInfo w15:providerId="AD" w15:userId="S::Tania.Aranda@livisto.com::6be1a560-b44d-4e0a-afc2-b6bc210d2b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C1B"/>
    <w:rsid w:val="0011607C"/>
    <w:rsid w:val="00117173"/>
    <w:rsid w:val="001443DF"/>
    <w:rsid w:val="00310295"/>
    <w:rsid w:val="0033216B"/>
    <w:rsid w:val="003C48C9"/>
    <w:rsid w:val="0042230D"/>
    <w:rsid w:val="004D3D65"/>
    <w:rsid w:val="005255F8"/>
    <w:rsid w:val="005578FD"/>
    <w:rsid w:val="00563D84"/>
    <w:rsid w:val="005B6279"/>
    <w:rsid w:val="005F4D02"/>
    <w:rsid w:val="0080013E"/>
    <w:rsid w:val="00891E42"/>
    <w:rsid w:val="00C038D9"/>
    <w:rsid w:val="00CB4C1B"/>
    <w:rsid w:val="00D729DA"/>
    <w:rsid w:val="00DB01B7"/>
    <w:rsid w:val="00EB0243"/>
    <w:rsid w:val="00ED4941"/>
    <w:rsid w:val="00ED74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C48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10295"/>
    <w:pPr>
      <w:tabs>
        <w:tab w:val="left" w:pos="567"/>
      </w:tabs>
      <w:spacing w:after="0" w:line="260" w:lineRule="exact"/>
    </w:pPr>
    <w:rPr>
      <w:rFonts w:ascii="Times New Roman" w:eastAsia="Times New Roman" w:hAnsi="Times New Roman" w:cs="Times New Roman"/>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310295"/>
    <w:pPr>
      <w:tabs>
        <w:tab w:val="clear" w:pos="567"/>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310295"/>
    <w:rPr>
      <w:rFonts w:ascii="Helvetica" w:eastAsia="Times New Roman" w:hAnsi="Helvetica" w:cs="Times New Roman"/>
      <w:sz w:val="16"/>
      <w:szCs w:val="20"/>
    </w:rPr>
  </w:style>
  <w:style w:type="paragraph" w:customStyle="1" w:styleId="Default">
    <w:name w:val="Default"/>
    <w:rsid w:val="00310295"/>
    <w:pPr>
      <w:autoSpaceDE w:val="0"/>
      <w:autoSpaceDN w:val="0"/>
      <w:adjustRightInd w:val="0"/>
      <w:spacing w:after="0" w:line="240" w:lineRule="auto"/>
    </w:pPr>
    <w:rPr>
      <w:rFonts w:ascii="EUAlbertina" w:eastAsia="Times New Roman" w:hAnsi="EUAlbertina" w:cs="EUAlbertina"/>
      <w:color w:val="000000"/>
      <w:sz w:val="24"/>
      <w:szCs w:val="24"/>
      <w:lang w:eastAsia="it-IT"/>
    </w:rPr>
  </w:style>
  <w:style w:type="paragraph" w:styleId="Hlavika">
    <w:name w:val="header"/>
    <w:basedOn w:val="Normlny"/>
    <w:link w:val="HlavikaChar"/>
    <w:uiPriority w:val="99"/>
    <w:unhideWhenUsed/>
    <w:rsid w:val="00310295"/>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310295"/>
    <w:rPr>
      <w:rFonts w:ascii="Times New Roman" w:eastAsia="Times New Roman" w:hAnsi="Times New Roman" w:cs="Times New Roman"/>
      <w:szCs w:val="20"/>
    </w:rPr>
  </w:style>
  <w:style w:type="paragraph" w:styleId="Textbubliny">
    <w:name w:val="Balloon Text"/>
    <w:basedOn w:val="Normlny"/>
    <w:link w:val="TextbublinyChar"/>
    <w:uiPriority w:val="99"/>
    <w:semiHidden/>
    <w:unhideWhenUsed/>
    <w:rsid w:val="0080013E"/>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0013E"/>
    <w:rPr>
      <w:rFonts w:ascii="Segoe UI" w:eastAsia="Times New Roman" w:hAnsi="Segoe UI" w:cs="Segoe UI"/>
      <w:sz w:val="18"/>
      <w:szCs w:val="18"/>
    </w:rPr>
  </w:style>
  <w:style w:type="paragraph" w:styleId="Revzia">
    <w:name w:val="Revision"/>
    <w:hidden/>
    <w:uiPriority w:val="99"/>
    <w:semiHidden/>
    <w:rsid w:val="003C48C9"/>
    <w:pPr>
      <w:spacing w:after="0" w:line="240" w:lineRule="auto"/>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10295"/>
    <w:pPr>
      <w:tabs>
        <w:tab w:val="left" w:pos="567"/>
      </w:tabs>
      <w:spacing w:after="0" w:line="260" w:lineRule="exact"/>
    </w:pPr>
    <w:rPr>
      <w:rFonts w:ascii="Times New Roman" w:eastAsia="Times New Roman" w:hAnsi="Times New Roman" w:cs="Times New Roman"/>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310295"/>
    <w:pPr>
      <w:tabs>
        <w:tab w:val="clear" w:pos="567"/>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310295"/>
    <w:rPr>
      <w:rFonts w:ascii="Helvetica" w:eastAsia="Times New Roman" w:hAnsi="Helvetica" w:cs="Times New Roman"/>
      <w:sz w:val="16"/>
      <w:szCs w:val="20"/>
    </w:rPr>
  </w:style>
  <w:style w:type="paragraph" w:customStyle="1" w:styleId="Default">
    <w:name w:val="Default"/>
    <w:rsid w:val="00310295"/>
    <w:pPr>
      <w:autoSpaceDE w:val="0"/>
      <w:autoSpaceDN w:val="0"/>
      <w:adjustRightInd w:val="0"/>
      <w:spacing w:after="0" w:line="240" w:lineRule="auto"/>
    </w:pPr>
    <w:rPr>
      <w:rFonts w:ascii="EUAlbertina" w:eastAsia="Times New Roman" w:hAnsi="EUAlbertina" w:cs="EUAlbertina"/>
      <w:color w:val="000000"/>
      <w:sz w:val="24"/>
      <w:szCs w:val="24"/>
      <w:lang w:eastAsia="it-IT"/>
    </w:rPr>
  </w:style>
  <w:style w:type="paragraph" w:styleId="Hlavika">
    <w:name w:val="header"/>
    <w:basedOn w:val="Normlny"/>
    <w:link w:val="HlavikaChar"/>
    <w:uiPriority w:val="99"/>
    <w:unhideWhenUsed/>
    <w:rsid w:val="00310295"/>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310295"/>
    <w:rPr>
      <w:rFonts w:ascii="Times New Roman" w:eastAsia="Times New Roman" w:hAnsi="Times New Roman" w:cs="Times New Roman"/>
      <w:szCs w:val="20"/>
    </w:rPr>
  </w:style>
  <w:style w:type="paragraph" w:styleId="Textbubliny">
    <w:name w:val="Balloon Text"/>
    <w:basedOn w:val="Normlny"/>
    <w:link w:val="TextbublinyChar"/>
    <w:uiPriority w:val="99"/>
    <w:semiHidden/>
    <w:unhideWhenUsed/>
    <w:rsid w:val="0080013E"/>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0013E"/>
    <w:rPr>
      <w:rFonts w:ascii="Segoe UI" w:eastAsia="Times New Roman" w:hAnsi="Segoe UI" w:cs="Segoe UI"/>
      <w:sz w:val="18"/>
      <w:szCs w:val="18"/>
    </w:rPr>
  </w:style>
  <w:style w:type="paragraph" w:styleId="Revzia">
    <w:name w:val="Revision"/>
    <w:hidden/>
    <w:uiPriority w:val="99"/>
    <w:semiHidden/>
    <w:rsid w:val="003C48C9"/>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emf"/><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cid:image001.jpg@01D64BA6.ABB4B75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cid:image001.jpg@01D64BA6.ABB4B75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14</Pages>
  <Words>4059</Words>
  <Characters>23139</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27144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dc:creator>
  <cp:lastModifiedBy>User</cp:lastModifiedBy>
  <cp:revision>11</cp:revision>
  <cp:lastPrinted>2023-10-30T08:17:00Z</cp:lastPrinted>
  <dcterms:created xsi:type="dcterms:W3CDTF">2021-06-23T07:11:00Z</dcterms:created>
  <dcterms:modified xsi:type="dcterms:W3CDTF">2023-10-30T08:17:00Z</dcterms:modified>
</cp:coreProperties>
</file>