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FFA7E" w14:textId="77777777" w:rsidR="00CF642C" w:rsidRPr="009A18E9" w:rsidRDefault="00CF642C" w:rsidP="00CF642C">
      <w:pPr>
        <w:jc w:val="center"/>
        <w:rPr>
          <w:b/>
          <w:bCs/>
        </w:rPr>
      </w:pPr>
      <w:r w:rsidRPr="009A18E9">
        <w:rPr>
          <w:b/>
          <w:bCs/>
        </w:rPr>
        <w:t>SÚHRN CHARAKTERISTICKÝCH VLASTNOSTÍ LIEKU</w:t>
      </w:r>
    </w:p>
    <w:p w14:paraId="7E199B05" w14:textId="77777777" w:rsidR="00CF642C" w:rsidRPr="009A18E9" w:rsidRDefault="00CF642C" w:rsidP="00CF642C"/>
    <w:p w14:paraId="375D1AB5" w14:textId="77777777" w:rsidR="00CF642C" w:rsidRPr="009A18E9" w:rsidRDefault="00CF642C" w:rsidP="00CF642C">
      <w:pPr>
        <w:ind w:left="0" w:firstLine="0"/>
        <w:rPr>
          <w:b/>
          <w:bCs/>
        </w:rPr>
      </w:pPr>
      <w:r w:rsidRPr="009A18E9">
        <w:rPr>
          <w:b/>
          <w:bCs/>
        </w:rPr>
        <w:t>1.</w:t>
      </w:r>
      <w:r w:rsidRPr="009A18E9">
        <w:rPr>
          <w:b/>
          <w:bCs/>
        </w:rPr>
        <w:tab/>
        <w:t>NÁZOV VETERINÁRNEHO LIEKU</w:t>
      </w:r>
    </w:p>
    <w:p w14:paraId="09D67064" w14:textId="77777777" w:rsidR="00CF642C" w:rsidRPr="009A18E9" w:rsidRDefault="00CF642C" w:rsidP="00CF642C">
      <w:pPr>
        <w:ind w:left="0" w:firstLine="0"/>
      </w:pPr>
    </w:p>
    <w:p w14:paraId="02A26F9E" w14:textId="77777777" w:rsidR="00CF642C" w:rsidRPr="009A18E9" w:rsidRDefault="00CF642C" w:rsidP="00CF642C">
      <w:pPr>
        <w:ind w:left="0" w:firstLine="0"/>
      </w:pPr>
      <w:proofErr w:type="spellStart"/>
      <w:r w:rsidRPr="009A18E9">
        <w:t>Ep</w:t>
      </w:r>
      <w:r>
        <w:t>r</w:t>
      </w:r>
      <w:r w:rsidRPr="009A18E9">
        <w:t>inex</w:t>
      </w:r>
      <w:proofErr w:type="spellEnd"/>
      <w:r w:rsidRPr="009A18E9">
        <w:t xml:space="preserve"> </w:t>
      </w:r>
      <w:proofErr w:type="spellStart"/>
      <w:r w:rsidRPr="009A18E9">
        <w:t>Multi</w:t>
      </w:r>
      <w:proofErr w:type="spellEnd"/>
      <w:r w:rsidRPr="009A18E9">
        <w:t xml:space="preserve"> 5 mg/ml roztok na nalievanie na chrbát </w:t>
      </w:r>
      <w:proofErr w:type="spellStart"/>
      <w:r w:rsidRPr="009A18E9">
        <w:t>pour-on</w:t>
      </w:r>
      <w:proofErr w:type="spellEnd"/>
      <w:r w:rsidRPr="009A18E9">
        <w:t xml:space="preserve"> pre </w:t>
      </w:r>
      <w:r>
        <w:t>hovädzí dobytok, ovce a kozy</w:t>
      </w:r>
    </w:p>
    <w:p w14:paraId="2CA0B839" w14:textId="77777777" w:rsidR="00CF642C" w:rsidRPr="009A18E9" w:rsidRDefault="00CF642C" w:rsidP="00CF642C">
      <w:pPr>
        <w:ind w:left="0" w:firstLine="0"/>
      </w:pPr>
    </w:p>
    <w:p w14:paraId="2CC8228D" w14:textId="77777777" w:rsidR="00CF642C" w:rsidRPr="009A18E9" w:rsidRDefault="00CF642C" w:rsidP="00CF642C">
      <w:r w:rsidRPr="009A18E9">
        <w:rPr>
          <w:b/>
        </w:rPr>
        <w:t>2.</w:t>
      </w:r>
      <w:r w:rsidRPr="009A18E9">
        <w:rPr>
          <w:b/>
        </w:rPr>
        <w:tab/>
        <w:t>KVALITATÍVNE A KVANTITATÍVNE ZLOŽENIE</w:t>
      </w:r>
    </w:p>
    <w:p w14:paraId="14E23C6A" w14:textId="77777777" w:rsidR="00CF642C" w:rsidRPr="009A18E9" w:rsidRDefault="00CF642C" w:rsidP="00CF642C"/>
    <w:p w14:paraId="46346308" w14:textId="77777777" w:rsidR="00CF642C" w:rsidRPr="009A18E9" w:rsidRDefault="00CF642C" w:rsidP="00CF642C">
      <w:r w:rsidRPr="009A18E9">
        <w:t>Každý ml obsahuje:</w:t>
      </w:r>
    </w:p>
    <w:p w14:paraId="62C81068" w14:textId="77777777" w:rsidR="00CF642C" w:rsidRPr="009A18E9" w:rsidRDefault="00CF642C" w:rsidP="00CF642C">
      <w:pPr>
        <w:rPr>
          <w:b/>
        </w:rPr>
      </w:pPr>
      <w:r w:rsidRPr="009A18E9">
        <w:rPr>
          <w:b/>
        </w:rPr>
        <w:t>Účinná látka:</w:t>
      </w:r>
    </w:p>
    <w:p w14:paraId="302A5234" w14:textId="77777777" w:rsidR="00CF642C" w:rsidRPr="009A18E9" w:rsidRDefault="00CF642C" w:rsidP="00CF642C">
      <w:pPr>
        <w:rPr>
          <w:iCs/>
        </w:rPr>
      </w:pPr>
      <w:r w:rsidRPr="009A18E9">
        <w:rPr>
          <w:iCs/>
        </w:rPr>
        <w:t>Eprinome</w:t>
      </w:r>
      <w:r>
        <w:rPr>
          <w:iCs/>
        </w:rPr>
        <w:t>ktín</w:t>
      </w:r>
      <w:r w:rsidRPr="009A18E9">
        <w:rPr>
          <w:iCs/>
        </w:rPr>
        <w:t>.....................................................5,0 mg</w:t>
      </w:r>
    </w:p>
    <w:p w14:paraId="62A0685C" w14:textId="77777777" w:rsidR="00CF642C" w:rsidRPr="009A18E9" w:rsidRDefault="00CF642C" w:rsidP="00CF642C">
      <w:pPr>
        <w:rPr>
          <w:iCs/>
        </w:rPr>
      </w:pPr>
    </w:p>
    <w:p w14:paraId="3ED07899" w14:textId="77777777" w:rsidR="00CF642C" w:rsidRPr="009A18E9" w:rsidRDefault="00CF642C" w:rsidP="00CF642C">
      <w:pPr>
        <w:ind w:left="0" w:firstLine="0"/>
      </w:pPr>
      <w:r w:rsidRPr="009A18E9">
        <w:rPr>
          <w:b/>
        </w:rPr>
        <w:t>Pomocné látky:</w:t>
      </w:r>
    </w:p>
    <w:p w14:paraId="5EAF63FD" w14:textId="77777777" w:rsidR="00CF642C" w:rsidRPr="009A18E9" w:rsidRDefault="00CF642C" w:rsidP="00CF642C">
      <w:proofErr w:type="spellStart"/>
      <w:r w:rsidRPr="009A18E9">
        <w:t>Butylhydroxytoluén</w:t>
      </w:r>
      <w:proofErr w:type="spellEnd"/>
      <w:r w:rsidRPr="009A18E9">
        <w:t xml:space="preserve"> (E 321) ...................................0,1 mg</w:t>
      </w:r>
    </w:p>
    <w:p w14:paraId="099BDC05" w14:textId="77777777" w:rsidR="00CF642C" w:rsidRPr="009A18E9" w:rsidRDefault="00CF642C" w:rsidP="00CF642C"/>
    <w:p w14:paraId="3B547000" w14:textId="77777777" w:rsidR="00CF642C" w:rsidRPr="009A18E9" w:rsidRDefault="00CF642C" w:rsidP="00CF642C">
      <w:r w:rsidRPr="009A18E9">
        <w:t>Úplný zoznam pomocnýc</w:t>
      </w:r>
      <w:r>
        <w:t>h látok je uvedený v časti 6.1.</w:t>
      </w:r>
    </w:p>
    <w:p w14:paraId="31599514" w14:textId="77777777" w:rsidR="00CF642C" w:rsidRPr="009A18E9" w:rsidRDefault="00CF642C" w:rsidP="00CF642C"/>
    <w:p w14:paraId="54B8FB61" w14:textId="77777777" w:rsidR="00CF642C" w:rsidRPr="009A18E9" w:rsidRDefault="00CF642C" w:rsidP="00CF642C">
      <w:r w:rsidRPr="009A18E9">
        <w:rPr>
          <w:b/>
        </w:rPr>
        <w:t>3.</w:t>
      </w:r>
      <w:r w:rsidRPr="009A18E9">
        <w:rPr>
          <w:b/>
        </w:rPr>
        <w:tab/>
        <w:t>LIEKOVÁ FORMA</w:t>
      </w:r>
    </w:p>
    <w:p w14:paraId="57908D48" w14:textId="77777777" w:rsidR="00CF642C" w:rsidRPr="009A18E9" w:rsidRDefault="00CF642C" w:rsidP="00CF642C"/>
    <w:p w14:paraId="5F88E336" w14:textId="77777777" w:rsidR="00CF642C" w:rsidRPr="009A18E9" w:rsidRDefault="00CF642C" w:rsidP="00CF642C">
      <w:r w:rsidRPr="009A18E9">
        <w:t xml:space="preserve">Roztok na nalievanie na chrbát – </w:t>
      </w:r>
      <w:proofErr w:type="spellStart"/>
      <w:r w:rsidRPr="009A18E9">
        <w:t>pour-on</w:t>
      </w:r>
      <w:proofErr w:type="spellEnd"/>
      <w:r w:rsidRPr="009A18E9">
        <w:t>.</w:t>
      </w:r>
    </w:p>
    <w:p w14:paraId="21818994" w14:textId="77777777" w:rsidR="00CF642C" w:rsidRPr="009A18E9" w:rsidRDefault="00CF642C" w:rsidP="00CF642C">
      <w:r w:rsidRPr="009A18E9">
        <w:t>Číry</w:t>
      </w:r>
      <w:r>
        <w:t>, svetložltý roztok.</w:t>
      </w:r>
    </w:p>
    <w:p w14:paraId="0187A905" w14:textId="77777777" w:rsidR="00CF642C" w:rsidRPr="009A18E9" w:rsidRDefault="00CF642C" w:rsidP="00CF642C"/>
    <w:p w14:paraId="4C6BC569" w14:textId="77777777" w:rsidR="00CF642C" w:rsidRPr="009A18E9" w:rsidRDefault="00CF642C" w:rsidP="00CF642C">
      <w:r w:rsidRPr="009A18E9">
        <w:rPr>
          <w:b/>
        </w:rPr>
        <w:t>4.</w:t>
      </w:r>
      <w:r w:rsidRPr="009A18E9">
        <w:rPr>
          <w:b/>
        </w:rPr>
        <w:tab/>
        <w:t>KLINICKÉ   ÚDAJE</w:t>
      </w:r>
    </w:p>
    <w:p w14:paraId="5D812782" w14:textId="77777777" w:rsidR="00CF642C" w:rsidRPr="009A18E9" w:rsidRDefault="00CF642C" w:rsidP="00CF642C"/>
    <w:p w14:paraId="3ED58DC7" w14:textId="77777777" w:rsidR="00CF642C" w:rsidRPr="009A18E9" w:rsidRDefault="00CF642C" w:rsidP="00CF642C">
      <w:r w:rsidRPr="009A18E9">
        <w:rPr>
          <w:b/>
        </w:rPr>
        <w:t>4.1</w:t>
      </w:r>
      <w:r w:rsidRPr="009A18E9">
        <w:rPr>
          <w:b/>
        </w:rPr>
        <w:tab/>
        <w:t>Cieľové druhy</w:t>
      </w:r>
    </w:p>
    <w:p w14:paraId="21ACE62F" w14:textId="77777777" w:rsidR="00CF642C" w:rsidRPr="009A18E9" w:rsidRDefault="00CF642C" w:rsidP="00CF642C"/>
    <w:p w14:paraId="6E247F9A" w14:textId="3327CF81" w:rsidR="001B54BD" w:rsidRDefault="00BC1D1B" w:rsidP="00CF642C">
      <w:pPr>
        <w:ind w:left="0" w:firstLine="0"/>
      </w:pPr>
      <w:r>
        <w:t>H</w:t>
      </w:r>
      <w:r w:rsidR="00CF642C" w:rsidRPr="009A18E9">
        <w:t>ovädzí dobytok</w:t>
      </w:r>
      <w:r w:rsidRPr="00BC1D1B">
        <w:t xml:space="preserve"> </w:t>
      </w:r>
      <w:r>
        <w:t>(</w:t>
      </w:r>
      <w:r w:rsidR="00B31E6C">
        <w:t>m</w:t>
      </w:r>
      <w:r w:rsidRPr="009A18E9">
        <w:t>äsový a</w:t>
      </w:r>
      <w:r>
        <w:t> </w:t>
      </w:r>
      <w:r w:rsidRPr="009A18E9">
        <w:t>mliekový</w:t>
      </w:r>
      <w:r>
        <w:t>)</w:t>
      </w:r>
    </w:p>
    <w:p w14:paraId="7DDE7200" w14:textId="389C2C46" w:rsidR="001B54BD" w:rsidRDefault="001B54BD" w:rsidP="00CF642C">
      <w:pPr>
        <w:ind w:left="0" w:firstLine="0"/>
      </w:pPr>
      <w:r>
        <w:t>O</w:t>
      </w:r>
      <w:r w:rsidR="00CF642C" w:rsidRPr="009A18E9">
        <w:t xml:space="preserve">vce </w:t>
      </w:r>
    </w:p>
    <w:p w14:paraId="01075938" w14:textId="7CF80B56" w:rsidR="00CF642C" w:rsidRPr="009A18E9" w:rsidRDefault="001B54BD" w:rsidP="00CF642C">
      <w:pPr>
        <w:ind w:left="0" w:firstLine="0"/>
      </w:pPr>
      <w:r>
        <w:t>K</w:t>
      </w:r>
      <w:r w:rsidR="00CF642C" w:rsidRPr="009A18E9">
        <w:t>ozy</w:t>
      </w:r>
    </w:p>
    <w:p w14:paraId="11F6590B" w14:textId="77777777" w:rsidR="00CF642C" w:rsidRPr="009A18E9" w:rsidRDefault="00CF642C" w:rsidP="00CF642C"/>
    <w:p w14:paraId="32C2A81B" w14:textId="77777777" w:rsidR="00CF642C" w:rsidRPr="009A18E9" w:rsidRDefault="00CF642C" w:rsidP="00CF642C">
      <w:r w:rsidRPr="009A18E9">
        <w:rPr>
          <w:b/>
        </w:rPr>
        <w:t>4.2</w:t>
      </w:r>
      <w:r w:rsidRPr="009A18E9">
        <w:rPr>
          <w:b/>
        </w:rPr>
        <w:tab/>
        <w:t>Indikácie na použitie so špecifikovaním cieľových druhov</w:t>
      </w:r>
    </w:p>
    <w:p w14:paraId="70B7E01F" w14:textId="77777777" w:rsidR="00CF642C" w:rsidRPr="009A18E9" w:rsidRDefault="00CF642C" w:rsidP="00CF642C">
      <w:pPr>
        <w:ind w:left="0" w:firstLine="0"/>
      </w:pPr>
    </w:p>
    <w:p w14:paraId="591DF252" w14:textId="77777777" w:rsidR="00CF642C" w:rsidRPr="009A18E9" w:rsidRDefault="00CF642C" w:rsidP="00CF642C">
      <w:r w:rsidRPr="009A18E9">
        <w:t xml:space="preserve">Liečba napadnutia nasledujúcimi druhmi parazitov citlivými na </w:t>
      </w:r>
      <w:proofErr w:type="spellStart"/>
      <w:r w:rsidRPr="009A18E9">
        <w:t>eprinomektín</w:t>
      </w:r>
      <w:proofErr w:type="spellEnd"/>
      <w:r w:rsidRPr="009A18E9">
        <w:t>:</w:t>
      </w:r>
    </w:p>
    <w:p w14:paraId="6CE608FB" w14:textId="605E483E" w:rsidR="00CF642C" w:rsidRDefault="00CF642C" w:rsidP="00CF642C"/>
    <w:p w14:paraId="0152AAA6" w14:textId="77777777" w:rsidR="001B54BD" w:rsidRDefault="001B54BD" w:rsidP="001B54BD">
      <w:pPr>
        <w:ind w:left="0" w:firstLine="0"/>
        <w:rPr>
          <w:sz w:val="24"/>
          <w:lang w:eastAsia="sk-SK"/>
        </w:rPr>
      </w:pPr>
      <w:r>
        <w:rPr>
          <w:b/>
          <w:u w:val="single"/>
        </w:rPr>
        <w:t>Hovädzí dobytok</w:t>
      </w:r>
      <w:r>
        <w:rPr>
          <w:sz w:val="24"/>
          <w:lang w:eastAsia="sk-SK"/>
        </w:rPr>
        <w:t xml:space="preserve"> </w:t>
      </w:r>
    </w:p>
    <w:p w14:paraId="1C0653C8" w14:textId="77777777" w:rsidR="001B54BD" w:rsidRPr="009A18E9" w:rsidRDefault="001B54BD" w:rsidP="00CF642C"/>
    <w:tbl>
      <w:tblPr>
        <w:tblW w:w="0" w:type="auto"/>
        <w:tblLook w:val="04A0" w:firstRow="1" w:lastRow="0" w:firstColumn="1" w:lastColumn="0" w:noHBand="0" w:noVBand="1"/>
      </w:tblPr>
      <w:tblGrid>
        <w:gridCol w:w="3556"/>
        <w:gridCol w:w="2062"/>
        <w:gridCol w:w="1762"/>
        <w:gridCol w:w="1907"/>
      </w:tblGrid>
      <w:tr w:rsidR="00CF642C" w:rsidRPr="009A18E9" w14:paraId="3C029ADB" w14:textId="77777777" w:rsidTr="008F08A3">
        <w:tc>
          <w:tcPr>
            <w:tcW w:w="3556" w:type="dxa"/>
            <w:tcBorders>
              <w:top w:val="nil"/>
              <w:left w:val="nil"/>
              <w:bottom w:val="single" w:sz="4" w:space="0" w:color="auto"/>
              <w:right w:val="nil"/>
            </w:tcBorders>
            <w:hideMark/>
          </w:tcPr>
          <w:p w14:paraId="4FF3732D" w14:textId="77777777" w:rsidR="00CF642C" w:rsidRPr="009A18E9" w:rsidRDefault="00CF642C" w:rsidP="008F08A3">
            <w:pPr>
              <w:rPr>
                <w:b/>
              </w:rPr>
            </w:pPr>
            <w:r w:rsidRPr="009A18E9">
              <w:rPr>
                <w:b/>
              </w:rPr>
              <w:t>PARAZIT</w:t>
            </w:r>
          </w:p>
        </w:tc>
        <w:tc>
          <w:tcPr>
            <w:tcW w:w="2062" w:type="dxa"/>
            <w:tcBorders>
              <w:top w:val="nil"/>
              <w:left w:val="nil"/>
              <w:bottom w:val="single" w:sz="4" w:space="0" w:color="auto"/>
              <w:right w:val="nil"/>
            </w:tcBorders>
            <w:hideMark/>
          </w:tcPr>
          <w:p w14:paraId="49967810" w14:textId="77777777" w:rsidR="00CF642C" w:rsidRPr="009A18E9" w:rsidRDefault="00CF642C" w:rsidP="008F08A3">
            <w:pPr>
              <w:jc w:val="center"/>
              <w:rPr>
                <w:b/>
              </w:rPr>
            </w:pPr>
            <w:r w:rsidRPr="009A18E9">
              <w:rPr>
                <w:b/>
              </w:rPr>
              <w:t>DOSPELÉ</w:t>
            </w:r>
          </w:p>
        </w:tc>
        <w:tc>
          <w:tcPr>
            <w:tcW w:w="1762" w:type="dxa"/>
            <w:tcBorders>
              <w:top w:val="nil"/>
              <w:left w:val="nil"/>
              <w:bottom w:val="single" w:sz="4" w:space="0" w:color="auto"/>
              <w:right w:val="nil"/>
            </w:tcBorders>
            <w:hideMark/>
          </w:tcPr>
          <w:p w14:paraId="2C88DB2D" w14:textId="77777777" w:rsidR="00CF642C" w:rsidRPr="009A18E9" w:rsidRDefault="00CF642C" w:rsidP="008F08A3">
            <w:pPr>
              <w:jc w:val="center"/>
              <w:rPr>
                <w:b/>
              </w:rPr>
            </w:pPr>
            <w:r w:rsidRPr="009A18E9">
              <w:rPr>
                <w:b/>
              </w:rPr>
              <w:t>L4</w:t>
            </w:r>
          </w:p>
        </w:tc>
        <w:tc>
          <w:tcPr>
            <w:tcW w:w="1907" w:type="dxa"/>
            <w:tcBorders>
              <w:top w:val="nil"/>
              <w:left w:val="nil"/>
              <w:bottom w:val="single" w:sz="4" w:space="0" w:color="auto"/>
              <w:right w:val="nil"/>
            </w:tcBorders>
            <w:hideMark/>
          </w:tcPr>
          <w:p w14:paraId="194D0D44" w14:textId="77777777" w:rsidR="00CF642C" w:rsidRPr="009A18E9" w:rsidRDefault="00CF642C" w:rsidP="008F08A3">
            <w:pPr>
              <w:jc w:val="center"/>
              <w:rPr>
                <w:b/>
              </w:rPr>
            </w:pPr>
            <w:proofErr w:type="spellStart"/>
            <w:r w:rsidRPr="009A18E9">
              <w:rPr>
                <w:b/>
              </w:rPr>
              <w:t>Inhibované</w:t>
            </w:r>
            <w:proofErr w:type="spellEnd"/>
            <w:r w:rsidRPr="009A18E9">
              <w:rPr>
                <w:b/>
              </w:rPr>
              <w:t xml:space="preserve"> L4</w:t>
            </w:r>
          </w:p>
        </w:tc>
      </w:tr>
      <w:tr w:rsidR="00CF642C" w:rsidRPr="009A18E9" w14:paraId="1617267E" w14:textId="77777777" w:rsidTr="008F08A3">
        <w:tc>
          <w:tcPr>
            <w:tcW w:w="3556" w:type="dxa"/>
            <w:tcBorders>
              <w:top w:val="single" w:sz="4" w:space="0" w:color="auto"/>
              <w:left w:val="nil"/>
              <w:bottom w:val="nil"/>
              <w:right w:val="nil"/>
            </w:tcBorders>
            <w:hideMark/>
          </w:tcPr>
          <w:p w14:paraId="4AFBA364" w14:textId="77777777" w:rsidR="00CF642C" w:rsidRPr="009A18E9" w:rsidRDefault="00CF642C" w:rsidP="008F08A3">
            <w:pPr>
              <w:rPr>
                <w:b/>
              </w:rPr>
            </w:pPr>
            <w:proofErr w:type="spellStart"/>
            <w:r w:rsidRPr="009A18E9">
              <w:rPr>
                <w:b/>
              </w:rPr>
              <w:t>Gastrointestinálne</w:t>
            </w:r>
            <w:proofErr w:type="spellEnd"/>
            <w:r w:rsidRPr="009A18E9">
              <w:rPr>
                <w:b/>
              </w:rPr>
              <w:t xml:space="preserve"> oblé červy:</w:t>
            </w:r>
          </w:p>
        </w:tc>
        <w:tc>
          <w:tcPr>
            <w:tcW w:w="2062" w:type="dxa"/>
            <w:tcBorders>
              <w:top w:val="single" w:sz="4" w:space="0" w:color="auto"/>
              <w:left w:val="nil"/>
              <w:bottom w:val="nil"/>
              <w:right w:val="nil"/>
            </w:tcBorders>
          </w:tcPr>
          <w:p w14:paraId="32B81962" w14:textId="77777777" w:rsidR="00CF642C" w:rsidRPr="009A18E9" w:rsidRDefault="00CF642C" w:rsidP="008F08A3">
            <w:pPr>
              <w:jc w:val="center"/>
            </w:pPr>
          </w:p>
        </w:tc>
        <w:tc>
          <w:tcPr>
            <w:tcW w:w="1762" w:type="dxa"/>
            <w:tcBorders>
              <w:top w:val="single" w:sz="4" w:space="0" w:color="auto"/>
              <w:left w:val="nil"/>
              <w:bottom w:val="nil"/>
              <w:right w:val="nil"/>
            </w:tcBorders>
          </w:tcPr>
          <w:p w14:paraId="5BB28736" w14:textId="77777777" w:rsidR="00CF642C" w:rsidRPr="009A18E9" w:rsidRDefault="00CF642C" w:rsidP="008F08A3">
            <w:pPr>
              <w:jc w:val="center"/>
            </w:pPr>
          </w:p>
        </w:tc>
        <w:tc>
          <w:tcPr>
            <w:tcW w:w="1907" w:type="dxa"/>
            <w:tcBorders>
              <w:top w:val="single" w:sz="4" w:space="0" w:color="auto"/>
              <w:left w:val="nil"/>
              <w:bottom w:val="nil"/>
              <w:right w:val="nil"/>
            </w:tcBorders>
          </w:tcPr>
          <w:p w14:paraId="6AFA0ED0" w14:textId="77777777" w:rsidR="00CF642C" w:rsidRPr="009A18E9" w:rsidRDefault="00CF642C" w:rsidP="008F08A3">
            <w:pPr>
              <w:jc w:val="center"/>
            </w:pPr>
          </w:p>
        </w:tc>
      </w:tr>
      <w:tr w:rsidR="00CF642C" w:rsidRPr="009A18E9" w14:paraId="71A45CC0" w14:textId="77777777" w:rsidTr="008F08A3">
        <w:tc>
          <w:tcPr>
            <w:tcW w:w="3556" w:type="dxa"/>
            <w:hideMark/>
          </w:tcPr>
          <w:p w14:paraId="112C7D07" w14:textId="77777777" w:rsidR="00CF642C" w:rsidRPr="009A18E9" w:rsidRDefault="00CF642C" w:rsidP="008F08A3">
            <w:proofErr w:type="spellStart"/>
            <w:r w:rsidRPr="009A18E9">
              <w:rPr>
                <w:i/>
              </w:rPr>
              <w:t>Ostertagia</w:t>
            </w:r>
            <w:proofErr w:type="spellEnd"/>
            <w:r w:rsidRPr="009A18E9">
              <w:t xml:space="preserve"> </w:t>
            </w:r>
            <w:proofErr w:type="spellStart"/>
            <w:r w:rsidRPr="009A18E9">
              <w:t>spp</w:t>
            </w:r>
            <w:proofErr w:type="spellEnd"/>
            <w:r w:rsidRPr="009A18E9">
              <w:t>.</w:t>
            </w:r>
          </w:p>
        </w:tc>
        <w:tc>
          <w:tcPr>
            <w:tcW w:w="2062" w:type="dxa"/>
            <w:hideMark/>
          </w:tcPr>
          <w:p w14:paraId="72C5336E" w14:textId="77777777" w:rsidR="00CF642C" w:rsidRPr="009A18E9" w:rsidRDefault="00CF642C" w:rsidP="008F08A3">
            <w:pPr>
              <w:jc w:val="center"/>
              <w:rPr>
                <w:b/>
              </w:rPr>
            </w:pPr>
            <w:r w:rsidRPr="009A18E9">
              <w:sym w:font="Wingdings" w:char="F075"/>
            </w:r>
          </w:p>
        </w:tc>
        <w:tc>
          <w:tcPr>
            <w:tcW w:w="1762" w:type="dxa"/>
            <w:hideMark/>
          </w:tcPr>
          <w:p w14:paraId="12530484" w14:textId="77777777" w:rsidR="00CF642C" w:rsidRPr="009A18E9" w:rsidRDefault="00CF642C" w:rsidP="008F08A3">
            <w:pPr>
              <w:jc w:val="center"/>
            </w:pPr>
            <w:r w:rsidRPr="009A18E9">
              <w:sym w:font="Wingdings" w:char="F075"/>
            </w:r>
          </w:p>
        </w:tc>
        <w:tc>
          <w:tcPr>
            <w:tcW w:w="1907" w:type="dxa"/>
          </w:tcPr>
          <w:p w14:paraId="15E0F1AE" w14:textId="77777777" w:rsidR="00CF642C" w:rsidRPr="009A18E9" w:rsidRDefault="00CF642C" w:rsidP="008F08A3">
            <w:pPr>
              <w:jc w:val="center"/>
            </w:pPr>
          </w:p>
        </w:tc>
      </w:tr>
      <w:tr w:rsidR="00CF642C" w:rsidRPr="009A18E9" w14:paraId="0D349ED4" w14:textId="77777777" w:rsidTr="008F08A3">
        <w:tc>
          <w:tcPr>
            <w:tcW w:w="3556" w:type="dxa"/>
            <w:hideMark/>
          </w:tcPr>
          <w:p w14:paraId="498728F6" w14:textId="77777777" w:rsidR="00CF642C" w:rsidRPr="009A18E9" w:rsidRDefault="00CF642C" w:rsidP="008F08A3">
            <w:pPr>
              <w:rPr>
                <w:i/>
              </w:rPr>
            </w:pPr>
            <w:r w:rsidRPr="009A18E9">
              <w:rPr>
                <w:i/>
              </w:rPr>
              <w:t xml:space="preserve">O. </w:t>
            </w:r>
            <w:proofErr w:type="spellStart"/>
            <w:r w:rsidRPr="009A18E9">
              <w:rPr>
                <w:i/>
              </w:rPr>
              <w:t>lyrata</w:t>
            </w:r>
            <w:proofErr w:type="spellEnd"/>
          </w:p>
        </w:tc>
        <w:tc>
          <w:tcPr>
            <w:tcW w:w="2062" w:type="dxa"/>
            <w:hideMark/>
          </w:tcPr>
          <w:p w14:paraId="613B3EE8" w14:textId="77777777" w:rsidR="00CF642C" w:rsidRPr="009A18E9" w:rsidRDefault="00CF642C" w:rsidP="008F08A3">
            <w:pPr>
              <w:jc w:val="center"/>
            </w:pPr>
            <w:r w:rsidRPr="009A18E9">
              <w:sym w:font="Wingdings" w:char="F075"/>
            </w:r>
          </w:p>
        </w:tc>
        <w:tc>
          <w:tcPr>
            <w:tcW w:w="1762" w:type="dxa"/>
          </w:tcPr>
          <w:p w14:paraId="38E92672" w14:textId="77777777" w:rsidR="00CF642C" w:rsidRPr="009A18E9" w:rsidRDefault="00CF642C" w:rsidP="008F08A3">
            <w:pPr>
              <w:jc w:val="center"/>
            </w:pPr>
          </w:p>
        </w:tc>
        <w:tc>
          <w:tcPr>
            <w:tcW w:w="1907" w:type="dxa"/>
          </w:tcPr>
          <w:p w14:paraId="6374A6EC" w14:textId="77777777" w:rsidR="00CF642C" w:rsidRPr="009A18E9" w:rsidRDefault="00CF642C" w:rsidP="008F08A3">
            <w:pPr>
              <w:jc w:val="center"/>
            </w:pPr>
          </w:p>
        </w:tc>
      </w:tr>
      <w:tr w:rsidR="00CF642C" w:rsidRPr="009A18E9" w14:paraId="149BA591" w14:textId="77777777" w:rsidTr="008F08A3">
        <w:tc>
          <w:tcPr>
            <w:tcW w:w="3556" w:type="dxa"/>
            <w:hideMark/>
          </w:tcPr>
          <w:p w14:paraId="36BDDE7E" w14:textId="77777777" w:rsidR="00CF642C" w:rsidRPr="009A18E9" w:rsidRDefault="00CF642C" w:rsidP="008F08A3">
            <w:pPr>
              <w:rPr>
                <w:i/>
              </w:rPr>
            </w:pPr>
            <w:r w:rsidRPr="009A18E9">
              <w:rPr>
                <w:i/>
              </w:rPr>
              <w:t xml:space="preserve">O. </w:t>
            </w:r>
            <w:proofErr w:type="spellStart"/>
            <w:r w:rsidRPr="009A18E9">
              <w:rPr>
                <w:i/>
              </w:rPr>
              <w:t>ostertagi</w:t>
            </w:r>
            <w:proofErr w:type="spellEnd"/>
          </w:p>
        </w:tc>
        <w:tc>
          <w:tcPr>
            <w:tcW w:w="2062" w:type="dxa"/>
            <w:hideMark/>
          </w:tcPr>
          <w:p w14:paraId="2D0D5972" w14:textId="77777777" w:rsidR="00CF642C" w:rsidRPr="009A18E9" w:rsidRDefault="00CF642C" w:rsidP="008F08A3">
            <w:pPr>
              <w:jc w:val="center"/>
            </w:pPr>
            <w:r w:rsidRPr="009A18E9">
              <w:sym w:font="Wingdings" w:char="F075"/>
            </w:r>
          </w:p>
        </w:tc>
        <w:tc>
          <w:tcPr>
            <w:tcW w:w="1762" w:type="dxa"/>
            <w:hideMark/>
          </w:tcPr>
          <w:p w14:paraId="742D43CD" w14:textId="77777777" w:rsidR="00CF642C" w:rsidRPr="009A18E9" w:rsidRDefault="00CF642C" w:rsidP="008F08A3">
            <w:pPr>
              <w:jc w:val="center"/>
            </w:pPr>
            <w:r w:rsidRPr="009A18E9">
              <w:sym w:font="Wingdings" w:char="F075"/>
            </w:r>
          </w:p>
        </w:tc>
        <w:tc>
          <w:tcPr>
            <w:tcW w:w="1907" w:type="dxa"/>
            <w:hideMark/>
          </w:tcPr>
          <w:p w14:paraId="078F0411" w14:textId="77777777" w:rsidR="00CF642C" w:rsidRPr="009A18E9" w:rsidRDefault="00CF642C" w:rsidP="008F08A3">
            <w:pPr>
              <w:jc w:val="center"/>
            </w:pPr>
            <w:r w:rsidRPr="009A18E9">
              <w:sym w:font="Wingdings" w:char="F075"/>
            </w:r>
          </w:p>
        </w:tc>
      </w:tr>
      <w:tr w:rsidR="00CF642C" w:rsidRPr="009A18E9" w14:paraId="20D8C834" w14:textId="77777777" w:rsidTr="008F08A3">
        <w:tc>
          <w:tcPr>
            <w:tcW w:w="3556" w:type="dxa"/>
            <w:hideMark/>
          </w:tcPr>
          <w:p w14:paraId="322B77A7" w14:textId="77777777" w:rsidR="00CF642C" w:rsidRPr="009A18E9" w:rsidRDefault="00CF642C" w:rsidP="008F08A3">
            <w:proofErr w:type="spellStart"/>
            <w:r w:rsidRPr="009A18E9">
              <w:rPr>
                <w:i/>
              </w:rPr>
              <w:t>Cooperia</w:t>
            </w:r>
            <w:proofErr w:type="spellEnd"/>
            <w:r w:rsidRPr="009A18E9">
              <w:t xml:space="preserve"> </w:t>
            </w:r>
            <w:proofErr w:type="spellStart"/>
            <w:r w:rsidRPr="009A18E9">
              <w:t>spp</w:t>
            </w:r>
            <w:proofErr w:type="spellEnd"/>
            <w:r w:rsidRPr="009A18E9">
              <w:t>.</w:t>
            </w:r>
          </w:p>
        </w:tc>
        <w:tc>
          <w:tcPr>
            <w:tcW w:w="2062" w:type="dxa"/>
            <w:hideMark/>
          </w:tcPr>
          <w:p w14:paraId="489A228D" w14:textId="77777777" w:rsidR="00CF642C" w:rsidRPr="009A18E9" w:rsidRDefault="00CF642C" w:rsidP="008F08A3">
            <w:pPr>
              <w:jc w:val="center"/>
            </w:pPr>
            <w:r w:rsidRPr="009A18E9">
              <w:sym w:font="Wingdings" w:char="F075"/>
            </w:r>
          </w:p>
        </w:tc>
        <w:tc>
          <w:tcPr>
            <w:tcW w:w="1762" w:type="dxa"/>
            <w:hideMark/>
          </w:tcPr>
          <w:p w14:paraId="5C2C4FBE" w14:textId="77777777" w:rsidR="00CF642C" w:rsidRPr="009A18E9" w:rsidRDefault="00CF642C" w:rsidP="008F08A3">
            <w:pPr>
              <w:jc w:val="center"/>
            </w:pPr>
            <w:r w:rsidRPr="009A18E9">
              <w:sym w:font="Wingdings" w:char="F075"/>
            </w:r>
          </w:p>
        </w:tc>
        <w:tc>
          <w:tcPr>
            <w:tcW w:w="1907" w:type="dxa"/>
            <w:hideMark/>
          </w:tcPr>
          <w:p w14:paraId="2AFC01AB" w14:textId="77777777" w:rsidR="00CF642C" w:rsidRPr="009A18E9" w:rsidRDefault="00CF642C" w:rsidP="008F08A3">
            <w:pPr>
              <w:jc w:val="center"/>
            </w:pPr>
            <w:r w:rsidRPr="009A18E9">
              <w:sym w:font="Wingdings" w:char="F075"/>
            </w:r>
          </w:p>
        </w:tc>
      </w:tr>
      <w:tr w:rsidR="00CF642C" w:rsidRPr="009A18E9" w14:paraId="5E7A222D" w14:textId="77777777" w:rsidTr="008F08A3">
        <w:tc>
          <w:tcPr>
            <w:tcW w:w="3556" w:type="dxa"/>
            <w:hideMark/>
          </w:tcPr>
          <w:p w14:paraId="37852684" w14:textId="77777777" w:rsidR="00CF642C" w:rsidRPr="009A18E9" w:rsidRDefault="00CF642C" w:rsidP="008F08A3">
            <w:pPr>
              <w:rPr>
                <w:i/>
              </w:rPr>
            </w:pPr>
            <w:r w:rsidRPr="009A18E9">
              <w:rPr>
                <w:i/>
              </w:rPr>
              <w:t xml:space="preserve">C. </w:t>
            </w:r>
            <w:proofErr w:type="spellStart"/>
            <w:r w:rsidRPr="009A18E9">
              <w:rPr>
                <w:i/>
              </w:rPr>
              <w:t>oncophora</w:t>
            </w:r>
            <w:proofErr w:type="spellEnd"/>
          </w:p>
        </w:tc>
        <w:tc>
          <w:tcPr>
            <w:tcW w:w="2062" w:type="dxa"/>
            <w:hideMark/>
          </w:tcPr>
          <w:p w14:paraId="0A237591" w14:textId="77777777" w:rsidR="00CF642C" w:rsidRPr="009A18E9" w:rsidRDefault="00CF642C" w:rsidP="008F08A3">
            <w:pPr>
              <w:jc w:val="center"/>
            </w:pPr>
            <w:r w:rsidRPr="009A18E9">
              <w:sym w:font="Wingdings" w:char="F075"/>
            </w:r>
          </w:p>
        </w:tc>
        <w:tc>
          <w:tcPr>
            <w:tcW w:w="1762" w:type="dxa"/>
            <w:hideMark/>
          </w:tcPr>
          <w:p w14:paraId="0D61E677" w14:textId="77777777" w:rsidR="00CF642C" w:rsidRPr="009A18E9" w:rsidRDefault="00CF642C" w:rsidP="008F08A3">
            <w:pPr>
              <w:jc w:val="center"/>
            </w:pPr>
            <w:r w:rsidRPr="009A18E9">
              <w:sym w:font="Wingdings" w:char="F075"/>
            </w:r>
          </w:p>
        </w:tc>
        <w:tc>
          <w:tcPr>
            <w:tcW w:w="1907" w:type="dxa"/>
          </w:tcPr>
          <w:p w14:paraId="7FD30BD7" w14:textId="77777777" w:rsidR="00CF642C" w:rsidRPr="009A18E9" w:rsidRDefault="00CF642C" w:rsidP="008F08A3">
            <w:pPr>
              <w:jc w:val="center"/>
            </w:pPr>
          </w:p>
        </w:tc>
      </w:tr>
      <w:tr w:rsidR="00CF642C" w:rsidRPr="009A18E9" w14:paraId="01CC50E6" w14:textId="77777777" w:rsidTr="008F08A3">
        <w:tc>
          <w:tcPr>
            <w:tcW w:w="3556" w:type="dxa"/>
            <w:hideMark/>
          </w:tcPr>
          <w:p w14:paraId="0E7E07EB" w14:textId="77777777" w:rsidR="00CF642C" w:rsidRPr="009A18E9" w:rsidRDefault="00CF642C" w:rsidP="008F08A3">
            <w:pPr>
              <w:rPr>
                <w:i/>
              </w:rPr>
            </w:pPr>
            <w:r w:rsidRPr="009A18E9">
              <w:rPr>
                <w:i/>
              </w:rPr>
              <w:t xml:space="preserve">C. </w:t>
            </w:r>
            <w:proofErr w:type="spellStart"/>
            <w:r w:rsidRPr="009A18E9">
              <w:rPr>
                <w:i/>
              </w:rPr>
              <w:t>punctata</w:t>
            </w:r>
            <w:proofErr w:type="spellEnd"/>
          </w:p>
        </w:tc>
        <w:tc>
          <w:tcPr>
            <w:tcW w:w="2062" w:type="dxa"/>
            <w:hideMark/>
          </w:tcPr>
          <w:p w14:paraId="1402879C" w14:textId="77777777" w:rsidR="00CF642C" w:rsidRPr="009A18E9" w:rsidRDefault="00CF642C" w:rsidP="008F08A3">
            <w:pPr>
              <w:jc w:val="center"/>
            </w:pPr>
            <w:r w:rsidRPr="009A18E9">
              <w:sym w:font="Wingdings" w:char="F075"/>
            </w:r>
          </w:p>
        </w:tc>
        <w:tc>
          <w:tcPr>
            <w:tcW w:w="1762" w:type="dxa"/>
            <w:hideMark/>
          </w:tcPr>
          <w:p w14:paraId="401918DB" w14:textId="77777777" w:rsidR="00CF642C" w:rsidRPr="009A18E9" w:rsidRDefault="00CF642C" w:rsidP="008F08A3">
            <w:pPr>
              <w:jc w:val="center"/>
            </w:pPr>
            <w:r w:rsidRPr="009A18E9">
              <w:sym w:font="Wingdings" w:char="F075"/>
            </w:r>
          </w:p>
        </w:tc>
        <w:tc>
          <w:tcPr>
            <w:tcW w:w="1907" w:type="dxa"/>
          </w:tcPr>
          <w:p w14:paraId="1DDB5158" w14:textId="77777777" w:rsidR="00CF642C" w:rsidRPr="009A18E9" w:rsidRDefault="00CF642C" w:rsidP="008F08A3">
            <w:pPr>
              <w:jc w:val="center"/>
            </w:pPr>
          </w:p>
        </w:tc>
      </w:tr>
      <w:tr w:rsidR="00CF642C" w:rsidRPr="009A18E9" w14:paraId="22EB944A" w14:textId="77777777" w:rsidTr="008F08A3">
        <w:tc>
          <w:tcPr>
            <w:tcW w:w="3556" w:type="dxa"/>
            <w:hideMark/>
          </w:tcPr>
          <w:p w14:paraId="16483650" w14:textId="77777777" w:rsidR="00CF642C" w:rsidRPr="009A18E9" w:rsidRDefault="00CF642C" w:rsidP="008F08A3">
            <w:pPr>
              <w:rPr>
                <w:i/>
              </w:rPr>
            </w:pPr>
            <w:r w:rsidRPr="009A18E9">
              <w:rPr>
                <w:i/>
              </w:rPr>
              <w:t xml:space="preserve">C. </w:t>
            </w:r>
            <w:proofErr w:type="spellStart"/>
            <w:r w:rsidRPr="009A18E9">
              <w:rPr>
                <w:i/>
              </w:rPr>
              <w:t>surnabada</w:t>
            </w:r>
            <w:proofErr w:type="spellEnd"/>
          </w:p>
        </w:tc>
        <w:tc>
          <w:tcPr>
            <w:tcW w:w="2062" w:type="dxa"/>
            <w:hideMark/>
          </w:tcPr>
          <w:p w14:paraId="6B585BBA" w14:textId="77777777" w:rsidR="00CF642C" w:rsidRPr="009A18E9" w:rsidRDefault="00CF642C" w:rsidP="008F08A3">
            <w:pPr>
              <w:jc w:val="center"/>
            </w:pPr>
            <w:r w:rsidRPr="009A18E9">
              <w:sym w:font="Wingdings" w:char="F075"/>
            </w:r>
          </w:p>
        </w:tc>
        <w:tc>
          <w:tcPr>
            <w:tcW w:w="1762" w:type="dxa"/>
            <w:hideMark/>
          </w:tcPr>
          <w:p w14:paraId="37C3D60C" w14:textId="77777777" w:rsidR="00CF642C" w:rsidRPr="009A18E9" w:rsidRDefault="00CF642C" w:rsidP="008F08A3">
            <w:pPr>
              <w:jc w:val="center"/>
            </w:pPr>
            <w:r w:rsidRPr="009A18E9">
              <w:sym w:font="Wingdings" w:char="F075"/>
            </w:r>
          </w:p>
        </w:tc>
        <w:tc>
          <w:tcPr>
            <w:tcW w:w="1907" w:type="dxa"/>
          </w:tcPr>
          <w:p w14:paraId="6EF75E5A" w14:textId="77777777" w:rsidR="00CF642C" w:rsidRPr="009A18E9" w:rsidRDefault="00CF642C" w:rsidP="008F08A3">
            <w:pPr>
              <w:jc w:val="center"/>
            </w:pPr>
          </w:p>
        </w:tc>
      </w:tr>
      <w:tr w:rsidR="00CF642C" w:rsidRPr="009A18E9" w14:paraId="3591B52E" w14:textId="77777777" w:rsidTr="008F08A3">
        <w:tc>
          <w:tcPr>
            <w:tcW w:w="3556" w:type="dxa"/>
          </w:tcPr>
          <w:p w14:paraId="42A49C72" w14:textId="77777777" w:rsidR="00CF642C" w:rsidRPr="009A18E9" w:rsidRDefault="00CF642C" w:rsidP="008F08A3">
            <w:pPr>
              <w:rPr>
                <w:i/>
              </w:rPr>
            </w:pPr>
            <w:r w:rsidRPr="009A18E9">
              <w:rPr>
                <w:i/>
              </w:rPr>
              <w:t xml:space="preserve">C. </w:t>
            </w:r>
            <w:proofErr w:type="spellStart"/>
            <w:r w:rsidRPr="009A18E9">
              <w:rPr>
                <w:i/>
              </w:rPr>
              <w:t>pectinata</w:t>
            </w:r>
            <w:proofErr w:type="spellEnd"/>
          </w:p>
        </w:tc>
        <w:tc>
          <w:tcPr>
            <w:tcW w:w="2062" w:type="dxa"/>
          </w:tcPr>
          <w:p w14:paraId="401298C8" w14:textId="77777777" w:rsidR="00CF642C" w:rsidRPr="009A18E9" w:rsidRDefault="00CF642C" w:rsidP="008F08A3">
            <w:pPr>
              <w:jc w:val="center"/>
            </w:pPr>
            <w:r w:rsidRPr="009A18E9">
              <w:sym w:font="Wingdings" w:char="F075"/>
            </w:r>
          </w:p>
        </w:tc>
        <w:tc>
          <w:tcPr>
            <w:tcW w:w="1762" w:type="dxa"/>
          </w:tcPr>
          <w:p w14:paraId="247C028E" w14:textId="77777777" w:rsidR="00CF642C" w:rsidRPr="009A18E9" w:rsidRDefault="00CF642C" w:rsidP="008F08A3">
            <w:pPr>
              <w:jc w:val="center"/>
            </w:pPr>
            <w:r w:rsidRPr="009A18E9">
              <w:sym w:font="Wingdings" w:char="F075"/>
            </w:r>
          </w:p>
        </w:tc>
        <w:tc>
          <w:tcPr>
            <w:tcW w:w="1907" w:type="dxa"/>
          </w:tcPr>
          <w:p w14:paraId="447AC984" w14:textId="77777777" w:rsidR="00CF642C" w:rsidRPr="009A18E9" w:rsidRDefault="00CF642C" w:rsidP="008F08A3">
            <w:pPr>
              <w:jc w:val="center"/>
            </w:pPr>
          </w:p>
        </w:tc>
      </w:tr>
      <w:tr w:rsidR="00CF642C" w:rsidRPr="009A18E9" w14:paraId="215CA0FA" w14:textId="77777777" w:rsidTr="008F08A3">
        <w:tc>
          <w:tcPr>
            <w:tcW w:w="3556" w:type="dxa"/>
            <w:hideMark/>
          </w:tcPr>
          <w:p w14:paraId="31E07297" w14:textId="77777777" w:rsidR="00CF642C" w:rsidRPr="009A18E9" w:rsidRDefault="00CF642C" w:rsidP="008F08A3">
            <w:pPr>
              <w:rPr>
                <w:i/>
              </w:rPr>
            </w:pPr>
            <w:proofErr w:type="spellStart"/>
            <w:r w:rsidRPr="009A18E9">
              <w:rPr>
                <w:i/>
              </w:rPr>
              <w:t>Haemonchus</w:t>
            </w:r>
            <w:proofErr w:type="spellEnd"/>
            <w:r w:rsidRPr="009A18E9">
              <w:rPr>
                <w:i/>
              </w:rPr>
              <w:t xml:space="preserve"> </w:t>
            </w:r>
            <w:proofErr w:type="spellStart"/>
            <w:r w:rsidRPr="009A18E9">
              <w:rPr>
                <w:i/>
              </w:rPr>
              <w:t>placei</w:t>
            </w:r>
            <w:proofErr w:type="spellEnd"/>
          </w:p>
        </w:tc>
        <w:tc>
          <w:tcPr>
            <w:tcW w:w="2062" w:type="dxa"/>
            <w:hideMark/>
          </w:tcPr>
          <w:p w14:paraId="0A98CC45" w14:textId="77777777" w:rsidR="00CF642C" w:rsidRPr="009A18E9" w:rsidRDefault="00CF642C" w:rsidP="008F08A3">
            <w:pPr>
              <w:jc w:val="center"/>
            </w:pPr>
            <w:r w:rsidRPr="009A18E9">
              <w:sym w:font="Wingdings" w:char="F075"/>
            </w:r>
          </w:p>
        </w:tc>
        <w:tc>
          <w:tcPr>
            <w:tcW w:w="1762" w:type="dxa"/>
            <w:hideMark/>
          </w:tcPr>
          <w:p w14:paraId="22E13C80" w14:textId="77777777" w:rsidR="00CF642C" w:rsidRPr="009A18E9" w:rsidRDefault="00CF642C" w:rsidP="008F08A3">
            <w:pPr>
              <w:jc w:val="center"/>
            </w:pPr>
            <w:r w:rsidRPr="009A18E9">
              <w:sym w:font="Wingdings" w:char="F075"/>
            </w:r>
          </w:p>
        </w:tc>
        <w:tc>
          <w:tcPr>
            <w:tcW w:w="1907" w:type="dxa"/>
          </w:tcPr>
          <w:p w14:paraId="35DAAE47" w14:textId="77777777" w:rsidR="00CF642C" w:rsidRPr="009A18E9" w:rsidRDefault="00CF642C" w:rsidP="008F08A3">
            <w:pPr>
              <w:jc w:val="center"/>
            </w:pPr>
          </w:p>
        </w:tc>
      </w:tr>
      <w:tr w:rsidR="00CF642C" w:rsidRPr="009A18E9" w14:paraId="22BE2648" w14:textId="77777777" w:rsidTr="008F08A3">
        <w:tc>
          <w:tcPr>
            <w:tcW w:w="3556" w:type="dxa"/>
            <w:hideMark/>
          </w:tcPr>
          <w:p w14:paraId="79985FB9" w14:textId="77777777" w:rsidR="00CF642C" w:rsidRPr="009A18E9" w:rsidRDefault="00CF642C" w:rsidP="008F08A3">
            <w:proofErr w:type="spellStart"/>
            <w:r w:rsidRPr="009A18E9">
              <w:rPr>
                <w:i/>
              </w:rPr>
              <w:t>Trichostrongylus</w:t>
            </w:r>
            <w:proofErr w:type="spellEnd"/>
            <w:r w:rsidRPr="009A18E9">
              <w:t xml:space="preserve"> </w:t>
            </w:r>
            <w:proofErr w:type="spellStart"/>
            <w:r w:rsidRPr="009A18E9">
              <w:t>spp</w:t>
            </w:r>
            <w:proofErr w:type="spellEnd"/>
            <w:r w:rsidRPr="009A18E9">
              <w:t>.</w:t>
            </w:r>
          </w:p>
        </w:tc>
        <w:tc>
          <w:tcPr>
            <w:tcW w:w="2062" w:type="dxa"/>
            <w:hideMark/>
          </w:tcPr>
          <w:p w14:paraId="659D324B" w14:textId="77777777" w:rsidR="00CF642C" w:rsidRPr="009A18E9" w:rsidRDefault="00CF642C" w:rsidP="008F08A3">
            <w:pPr>
              <w:jc w:val="center"/>
            </w:pPr>
            <w:r w:rsidRPr="009A18E9">
              <w:sym w:font="Wingdings" w:char="F075"/>
            </w:r>
          </w:p>
        </w:tc>
        <w:tc>
          <w:tcPr>
            <w:tcW w:w="1762" w:type="dxa"/>
            <w:hideMark/>
          </w:tcPr>
          <w:p w14:paraId="5A9F4B46" w14:textId="77777777" w:rsidR="00CF642C" w:rsidRPr="009A18E9" w:rsidRDefault="00CF642C" w:rsidP="008F08A3">
            <w:pPr>
              <w:jc w:val="center"/>
            </w:pPr>
            <w:r w:rsidRPr="009A18E9">
              <w:sym w:font="Wingdings" w:char="F075"/>
            </w:r>
          </w:p>
        </w:tc>
        <w:tc>
          <w:tcPr>
            <w:tcW w:w="1907" w:type="dxa"/>
          </w:tcPr>
          <w:p w14:paraId="2C17A914" w14:textId="77777777" w:rsidR="00CF642C" w:rsidRPr="009A18E9" w:rsidRDefault="00CF642C" w:rsidP="008F08A3">
            <w:pPr>
              <w:jc w:val="center"/>
            </w:pPr>
          </w:p>
        </w:tc>
      </w:tr>
      <w:tr w:rsidR="00CF642C" w:rsidRPr="009A18E9" w14:paraId="4DB37597" w14:textId="77777777" w:rsidTr="008F08A3">
        <w:tc>
          <w:tcPr>
            <w:tcW w:w="3556" w:type="dxa"/>
            <w:hideMark/>
          </w:tcPr>
          <w:p w14:paraId="73CF4C9A" w14:textId="77777777" w:rsidR="00CF642C" w:rsidRPr="009A18E9" w:rsidRDefault="00CF642C" w:rsidP="008F08A3">
            <w:pPr>
              <w:rPr>
                <w:i/>
              </w:rPr>
            </w:pPr>
            <w:r w:rsidRPr="009A18E9">
              <w:rPr>
                <w:i/>
              </w:rPr>
              <w:t xml:space="preserve">T. </w:t>
            </w:r>
            <w:proofErr w:type="spellStart"/>
            <w:r w:rsidRPr="009A18E9">
              <w:rPr>
                <w:i/>
              </w:rPr>
              <w:t>axei</w:t>
            </w:r>
            <w:proofErr w:type="spellEnd"/>
          </w:p>
        </w:tc>
        <w:tc>
          <w:tcPr>
            <w:tcW w:w="2062" w:type="dxa"/>
            <w:hideMark/>
          </w:tcPr>
          <w:p w14:paraId="72BAB5D7" w14:textId="77777777" w:rsidR="00CF642C" w:rsidRPr="009A18E9" w:rsidRDefault="00CF642C" w:rsidP="008F08A3">
            <w:pPr>
              <w:jc w:val="center"/>
            </w:pPr>
            <w:r w:rsidRPr="009A18E9">
              <w:sym w:font="Wingdings" w:char="F075"/>
            </w:r>
          </w:p>
        </w:tc>
        <w:tc>
          <w:tcPr>
            <w:tcW w:w="1762" w:type="dxa"/>
            <w:hideMark/>
          </w:tcPr>
          <w:p w14:paraId="7FDEE9B8" w14:textId="77777777" w:rsidR="00CF642C" w:rsidRPr="009A18E9" w:rsidRDefault="00CF642C" w:rsidP="008F08A3">
            <w:pPr>
              <w:jc w:val="center"/>
            </w:pPr>
            <w:r w:rsidRPr="009A18E9">
              <w:sym w:font="Wingdings" w:char="F075"/>
            </w:r>
          </w:p>
        </w:tc>
        <w:tc>
          <w:tcPr>
            <w:tcW w:w="1907" w:type="dxa"/>
          </w:tcPr>
          <w:p w14:paraId="25B93859" w14:textId="77777777" w:rsidR="00CF642C" w:rsidRPr="009A18E9" w:rsidRDefault="00CF642C" w:rsidP="008F08A3">
            <w:pPr>
              <w:jc w:val="center"/>
            </w:pPr>
          </w:p>
        </w:tc>
      </w:tr>
      <w:tr w:rsidR="00CF642C" w:rsidRPr="009A18E9" w14:paraId="29AEEED6" w14:textId="77777777" w:rsidTr="008F08A3">
        <w:tc>
          <w:tcPr>
            <w:tcW w:w="3556" w:type="dxa"/>
            <w:hideMark/>
          </w:tcPr>
          <w:p w14:paraId="78B2F1BA" w14:textId="77777777" w:rsidR="00CF642C" w:rsidRPr="009A18E9" w:rsidRDefault="00CF642C" w:rsidP="008F08A3">
            <w:pPr>
              <w:rPr>
                <w:i/>
              </w:rPr>
            </w:pPr>
            <w:r w:rsidRPr="009A18E9">
              <w:rPr>
                <w:i/>
              </w:rPr>
              <w:t xml:space="preserve">T. </w:t>
            </w:r>
            <w:proofErr w:type="spellStart"/>
            <w:r w:rsidRPr="009A18E9">
              <w:rPr>
                <w:i/>
              </w:rPr>
              <w:t>colubriformis</w:t>
            </w:r>
            <w:proofErr w:type="spellEnd"/>
          </w:p>
        </w:tc>
        <w:tc>
          <w:tcPr>
            <w:tcW w:w="2062" w:type="dxa"/>
            <w:hideMark/>
          </w:tcPr>
          <w:p w14:paraId="03F05E8A" w14:textId="77777777" w:rsidR="00CF642C" w:rsidRPr="009A18E9" w:rsidRDefault="00CF642C" w:rsidP="008F08A3">
            <w:pPr>
              <w:jc w:val="center"/>
            </w:pPr>
            <w:r w:rsidRPr="009A18E9">
              <w:sym w:font="Wingdings" w:char="F075"/>
            </w:r>
          </w:p>
        </w:tc>
        <w:tc>
          <w:tcPr>
            <w:tcW w:w="1762" w:type="dxa"/>
            <w:hideMark/>
          </w:tcPr>
          <w:p w14:paraId="37679240" w14:textId="77777777" w:rsidR="00CF642C" w:rsidRPr="009A18E9" w:rsidRDefault="00CF642C" w:rsidP="008F08A3">
            <w:pPr>
              <w:jc w:val="center"/>
            </w:pPr>
            <w:r w:rsidRPr="009A18E9">
              <w:sym w:font="Wingdings" w:char="F075"/>
            </w:r>
          </w:p>
        </w:tc>
        <w:tc>
          <w:tcPr>
            <w:tcW w:w="1907" w:type="dxa"/>
          </w:tcPr>
          <w:p w14:paraId="1B626AFB" w14:textId="77777777" w:rsidR="00CF642C" w:rsidRPr="009A18E9" w:rsidRDefault="00CF642C" w:rsidP="008F08A3">
            <w:pPr>
              <w:jc w:val="center"/>
            </w:pPr>
          </w:p>
        </w:tc>
      </w:tr>
      <w:tr w:rsidR="00CF642C" w:rsidRPr="009A18E9" w14:paraId="44F95C49" w14:textId="77777777" w:rsidTr="008F08A3">
        <w:tc>
          <w:tcPr>
            <w:tcW w:w="3556" w:type="dxa"/>
            <w:hideMark/>
          </w:tcPr>
          <w:p w14:paraId="370D3E71" w14:textId="77777777" w:rsidR="00CF642C" w:rsidRPr="009A18E9" w:rsidRDefault="00CF642C" w:rsidP="008F08A3">
            <w:pPr>
              <w:rPr>
                <w:i/>
              </w:rPr>
            </w:pPr>
            <w:proofErr w:type="spellStart"/>
            <w:r w:rsidRPr="009A18E9">
              <w:rPr>
                <w:i/>
              </w:rPr>
              <w:t>Bunostomum</w:t>
            </w:r>
            <w:proofErr w:type="spellEnd"/>
            <w:r w:rsidRPr="009A18E9">
              <w:rPr>
                <w:i/>
              </w:rPr>
              <w:t xml:space="preserve"> </w:t>
            </w:r>
            <w:proofErr w:type="spellStart"/>
            <w:r w:rsidRPr="009A18E9">
              <w:rPr>
                <w:i/>
              </w:rPr>
              <w:t>phlebotomum</w:t>
            </w:r>
            <w:proofErr w:type="spellEnd"/>
          </w:p>
        </w:tc>
        <w:tc>
          <w:tcPr>
            <w:tcW w:w="2062" w:type="dxa"/>
            <w:hideMark/>
          </w:tcPr>
          <w:p w14:paraId="12213F75" w14:textId="77777777" w:rsidR="00CF642C" w:rsidRPr="009A18E9" w:rsidRDefault="00CF642C" w:rsidP="008F08A3">
            <w:pPr>
              <w:jc w:val="center"/>
            </w:pPr>
            <w:r w:rsidRPr="009A18E9">
              <w:sym w:font="Wingdings" w:char="F075"/>
            </w:r>
          </w:p>
        </w:tc>
        <w:tc>
          <w:tcPr>
            <w:tcW w:w="1762" w:type="dxa"/>
            <w:hideMark/>
          </w:tcPr>
          <w:p w14:paraId="208C2D25" w14:textId="77777777" w:rsidR="00CF642C" w:rsidRPr="009A18E9" w:rsidRDefault="00CF642C" w:rsidP="008F08A3">
            <w:pPr>
              <w:jc w:val="center"/>
            </w:pPr>
            <w:r w:rsidRPr="009A18E9">
              <w:sym w:font="Wingdings" w:char="F075"/>
            </w:r>
          </w:p>
        </w:tc>
        <w:tc>
          <w:tcPr>
            <w:tcW w:w="1907" w:type="dxa"/>
          </w:tcPr>
          <w:p w14:paraId="3CAC9C6A" w14:textId="77777777" w:rsidR="00CF642C" w:rsidRPr="009A18E9" w:rsidRDefault="00CF642C" w:rsidP="008F08A3">
            <w:pPr>
              <w:jc w:val="center"/>
            </w:pPr>
          </w:p>
        </w:tc>
      </w:tr>
      <w:tr w:rsidR="00CF642C" w:rsidRPr="009A18E9" w14:paraId="5E10D776" w14:textId="77777777" w:rsidTr="008F08A3">
        <w:tc>
          <w:tcPr>
            <w:tcW w:w="3556" w:type="dxa"/>
            <w:hideMark/>
          </w:tcPr>
          <w:p w14:paraId="2D5624D4" w14:textId="77777777" w:rsidR="00CF642C" w:rsidRPr="009A18E9" w:rsidRDefault="00CF642C" w:rsidP="008F08A3">
            <w:pPr>
              <w:rPr>
                <w:i/>
              </w:rPr>
            </w:pPr>
            <w:proofErr w:type="spellStart"/>
            <w:r w:rsidRPr="009A18E9">
              <w:rPr>
                <w:i/>
              </w:rPr>
              <w:t>Nematodirus</w:t>
            </w:r>
            <w:proofErr w:type="spellEnd"/>
            <w:r w:rsidRPr="009A18E9">
              <w:rPr>
                <w:i/>
              </w:rPr>
              <w:t xml:space="preserve"> </w:t>
            </w:r>
            <w:proofErr w:type="spellStart"/>
            <w:r w:rsidRPr="009A18E9">
              <w:rPr>
                <w:i/>
              </w:rPr>
              <w:t>helvetianus</w:t>
            </w:r>
            <w:proofErr w:type="spellEnd"/>
          </w:p>
        </w:tc>
        <w:tc>
          <w:tcPr>
            <w:tcW w:w="2062" w:type="dxa"/>
            <w:hideMark/>
          </w:tcPr>
          <w:p w14:paraId="5CCF975B" w14:textId="77777777" w:rsidR="00CF642C" w:rsidRPr="009A18E9" w:rsidRDefault="00CF642C" w:rsidP="008F08A3">
            <w:pPr>
              <w:jc w:val="center"/>
            </w:pPr>
            <w:r w:rsidRPr="009A18E9">
              <w:sym w:font="Wingdings" w:char="F075"/>
            </w:r>
          </w:p>
        </w:tc>
        <w:tc>
          <w:tcPr>
            <w:tcW w:w="1762" w:type="dxa"/>
            <w:hideMark/>
          </w:tcPr>
          <w:p w14:paraId="22EE5CB2" w14:textId="77777777" w:rsidR="00CF642C" w:rsidRPr="009A18E9" w:rsidRDefault="00CF642C" w:rsidP="008F08A3">
            <w:pPr>
              <w:jc w:val="center"/>
            </w:pPr>
            <w:r w:rsidRPr="009A18E9">
              <w:sym w:font="Wingdings" w:char="F075"/>
            </w:r>
          </w:p>
        </w:tc>
        <w:tc>
          <w:tcPr>
            <w:tcW w:w="1907" w:type="dxa"/>
          </w:tcPr>
          <w:p w14:paraId="2D66DBF3" w14:textId="77777777" w:rsidR="00CF642C" w:rsidRPr="009A18E9" w:rsidRDefault="00CF642C" w:rsidP="008F08A3">
            <w:pPr>
              <w:jc w:val="center"/>
            </w:pPr>
          </w:p>
        </w:tc>
      </w:tr>
      <w:tr w:rsidR="00CF642C" w:rsidRPr="009A18E9" w14:paraId="5188986D" w14:textId="77777777" w:rsidTr="008F08A3">
        <w:tc>
          <w:tcPr>
            <w:tcW w:w="3556" w:type="dxa"/>
            <w:hideMark/>
          </w:tcPr>
          <w:p w14:paraId="4726B012" w14:textId="77777777" w:rsidR="00CF642C" w:rsidRPr="009A18E9" w:rsidRDefault="00CF642C" w:rsidP="008F08A3">
            <w:proofErr w:type="spellStart"/>
            <w:r w:rsidRPr="009A18E9">
              <w:rPr>
                <w:i/>
              </w:rPr>
              <w:t>Oesophagostomum</w:t>
            </w:r>
            <w:proofErr w:type="spellEnd"/>
            <w:r w:rsidRPr="009A18E9">
              <w:t xml:space="preserve"> </w:t>
            </w:r>
            <w:proofErr w:type="spellStart"/>
            <w:r w:rsidRPr="009A18E9">
              <w:t>spp</w:t>
            </w:r>
            <w:proofErr w:type="spellEnd"/>
            <w:r w:rsidRPr="009A18E9">
              <w:t>.</w:t>
            </w:r>
          </w:p>
        </w:tc>
        <w:tc>
          <w:tcPr>
            <w:tcW w:w="2062" w:type="dxa"/>
            <w:hideMark/>
          </w:tcPr>
          <w:p w14:paraId="323D7317" w14:textId="77777777" w:rsidR="00CF642C" w:rsidRPr="009A18E9" w:rsidRDefault="00CF642C" w:rsidP="008F08A3">
            <w:pPr>
              <w:jc w:val="center"/>
            </w:pPr>
            <w:r w:rsidRPr="009A18E9">
              <w:sym w:font="Wingdings" w:char="F075"/>
            </w:r>
          </w:p>
        </w:tc>
        <w:tc>
          <w:tcPr>
            <w:tcW w:w="1762" w:type="dxa"/>
          </w:tcPr>
          <w:p w14:paraId="7A74F6F1" w14:textId="77777777" w:rsidR="00CF642C" w:rsidRPr="009A18E9" w:rsidRDefault="00CF642C" w:rsidP="008F08A3">
            <w:pPr>
              <w:jc w:val="center"/>
            </w:pPr>
          </w:p>
        </w:tc>
        <w:tc>
          <w:tcPr>
            <w:tcW w:w="1907" w:type="dxa"/>
          </w:tcPr>
          <w:p w14:paraId="74328797" w14:textId="77777777" w:rsidR="00CF642C" w:rsidRPr="009A18E9" w:rsidRDefault="00CF642C" w:rsidP="008F08A3">
            <w:pPr>
              <w:jc w:val="center"/>
            </w:pPr>
          </w:p>
        </w:tc>
      </w:tr>
      <w:tr w:rsidR="00CF642C" w:rsidRPr="009A18E9" w14:paraId="688FCFFE" w14:textId="77777777" w:rsidTr="008F08A3">
        <w:tc>
          <w:tcPr>
            <w:tcW w:w="3556" w:type="dxa"/>
            <w:hideMark/>
          </w:tcPr>
          <w:p w14:paraId="004C6F15" w14:textId="77777777" w:rsidR="00CF642C" w:rsidRPr="009A18E9" w:rsidRDefault="00CF642C" w:rsidP="008F08A3">
            <w:pPr>
              <w:rPr>
                <w:i/>
              </w:rPr>
            </w:pPr>
            <w:proofErr w:type="spellStart"/>
            <w:r w:rsidRPr="009A18E9">
              <w:rPr>
                <w:i/>
              </w:rPr>
              <w:t>Oesophagostomum</w:t>
            </w:r>
            <w:proofErr w:type="spellEnd"/>
            <w:r w:rsidRPr="009A18E9">
              <w:rPr>
                <w:i/>
              </w:rPr>
              <w:t xml:space="preserve"> </w:t>
            </w:r>
            <w:proofErr w:type="spellStart"/>
            <w:r w:rsidRPr="009A18E9">
              <w:rPr>
                <w:i/>
              </w:rPr>
              <w:t>radiatum</w:t>
            </w:r>
            <w:proofErr w:type="spellEnd"/>
          </w:p>
        </w:tc>
        <w:tc>
          <w:tcPr>
            <w:tcW w:w="2062" w:type="dxa"/>
            <w:hideMark/>
          </w:tcPr>
          <w:p w14:paraId="0F4E382C" w14:textId="77777777" w:rsidR="00CF642C" w:rsidRPr="009A18E9" w:rsidRDefault="00CF642C" w:rsidP="008F08A3">
            <w:pPr>
              <w:jc w:val="center"/>
            </w:pPr>
            <w:r w:rsidRPr="009A18E9">
              <w:sym w:font="Wingdings" w:char="F075"/>
            </w:r>
          </w:p>
        </w:tc>
        <w:tc>
          <w:tcPr>
            <w:tcW w:w="1762" w:type="dxa"/>
            <w:hideMark/>
          </w:tcPr>
          <w:p w14:paraId="46CDA4A9" w14:textId="77777777" w:rsidR="00CF642C" w:rsidRPr="009A18E9" w:rsidRDefault="00CF642C" w:rsidP="008F08A3">
            <w:pPr>
              <w:jc w:val="center"/>
            </w:pPr>
            <w:r w:rsidRPr="009A18E9">
              <w:sym w:font="Wingdings" w:char="F075"/>
            </w:r>
          </w:p>
        </w:tc>
        <w:tc>
          <w:tcPr>
            <w:tcW w:w="1907" w:type="dxa"/>
          </w:tcPr>
          <w:p w14:paraId="5A32C3D6" w14:textId="77777777" w:rsidR="00CF642C" w:rsidRPr="009A18E9" w:rsidRDefault="00CF642C" w:rsidP="008F08A3">
            <w:pPr>
              <w:jc w:val="center"/>
            </w:pPr>
          </w:p>
        </w:tc>
      </w:tr>
      <w:tr w:rsidR="00CF642C" w:rsidRPr="009A18E9" w14:paraId="731F4D32" w14:textId="77777777" w:rsidTr="008F08A3">
        <w:tc>
          <w:tcPr>
            <w:tcW w:w="3556" w:type="dxa"/>
            <w:tcBorders>
              <w:top w:val="nil"/>
              <w:left w:val="nil"/>
              <w:bottom w:val="single" w:sz="4" w:space="0" w:color="auto"/>
              <w:right w:val="nil"/>
            </w:tcBorders>
            <w:hideMark/>
          </w:tcPr>
          <w:p w14:paraId="702B28A6" w14:textId="77777777" w:rsidR="00CF642C" w:rsidRPr="009A18E9" w:rsidRDefault="00CF642C" w:rsidP="008F08A3">
            <w:proofErr w:type="spellStart"/>
            <w:r w:rsidRPr="009A18E9">
              <w:rPr>
                <w:i/>
              </w:rPr>
              <w:t>Trichuris</w:t>
            </w:r>
            <w:proofErr w:type="spellEnd"/>
            <w:r w:rsidRPr="009A18E9">
              <w:t xml:space="preserve"> </w:t>
            </w:r>
            <w:proofErr w:type="spellStart"/>
            <w:r w:rsidRPr="009A18E9">
              <w:t>spp</w:t>
            </w:r>
            <w:proofErr w:type="spellEnd"/>
            <w:r w:rsidRPr="009A18E9">
              <w:t>.</w:t>
            </w:r>
          </w:p>
        </w:tc>
        <w:tc>
          <w:tcPr>
            <w:tcW w:w="2062" w:type="dxa"/>
            <w:tcBorders>
              <w:top w:val="nil"/>
              <w:left w:val="nil"/>
              <w:bottom w:val="single" w:sz="4" w:space="0" w:color="auto"/>
              <w:right w:val="nil"/>
            </w:tcBorders>
            <w:hideMark/>
          </w:tcPr>
          <w:p w14:paraId="42C35F4A" w14:textId="77777777" w:rsidR="00CF642C" w:rsidRPr="009A18E9" w:rsidRDefault="00CF642C" w:rsidP="008F08A3">
            <w:pPr>
              <w:jc w:val="center"/>
            </w:pPr>
            <w:r w:rsidRPr="009A18E9">
              <w:sym w:font="Wingdings" w:char="F075"/>
            </w:r>
          </w:p>
        </w:tc>
        <w:tc>
          <w:tcPr>
            <w:tcW w:w="1762" w:type="dxa"/>
            <w:tcBorders>
              <w:top w:val="nil"/>
              <w:left w:val="nil"/>
              <w:bottom w:val="single" w:sz="4" w:space="0" w:color="auto"/>
              <w:right w:val="nil"/>
            </w:tcBorders>
          </w:tcPr>
          <w:p w14:paraId="5C2B84CE" w14:textId="77777777" w:rsidR="00CF642C" w:rsidRPr="009A18E9" w:rsidRDefault="00CF642C" w:rsidP="008F08A3">
            <w:pPr>
              <w:jc w:val="center"/>
            </w:pPr>
          </w:p>
        </w:tc>
        <w:tc>
          <w:tcPr>
            <w:tcW w:w="1907" w:type="dxa"/>
            <w:tcBorders>
              <w:top w:val="nil"/>
              <w:left w:val="nil"/>
              <w:bottom w:val="single" w:sz="4" w:space="0" w:color="auto"/>
              <w:right w:val="nil"/>
            </w:tcBorders>
          </w:tcPr>
          <w:p w14:paraId="0C92B465" w14:textId="77777777" w:rsidR="00CF642C" w:rsidRPr="009A18E9" w:rsidRDefault="00CF642C" w:rsidP="008F08A3">
            <w:pPr>
              <w:jc w:val="center"/>
            </w:pPr>
          </w:p>
        </w:tc>
      </w:tr>
      <w:tr w:rsidR="00CF642C" w:rsidRPr="009A18E9" w14:paraId="29B284CB" w14:textId="77777777" w:rsidTr="008F08A3">
        <w:tc>
          <w:tcPr>
            <w:tcW w:w="3556" w:type="dxa"/>
            <w:tcBorders>
              <w:top w:val="single" w:sz="4" w:space="0" w:color="auto"/>
              <w:left w:val="nil"/>
              <w:bottom w:val="nil"/>
              <w:right w:val="nil"/>
            </w:tcBorders>
            <w:hideMark/>
          </w:tcPr>
          <w:p w14:paraId="12E17472" w14:textId="77777777" w:rsidR="00CF642C" w:rsidRPr="009A18E9" w:rsidRDefault="00CF642C" w:rsidP="008F08A3">
            <w:pPr>
              <w:rPr>
                <w:b/>
              </w:rPr>
            </w:pPr>
            <w:r w:rsidRPr="009A18E9">
              <w:rPr>
                <w:b/>
              </w:rPr>
              <w:lastRenderedPageBreak/>
              <w:t>Pľúcne červy:</w:t>
            </w:r>
          </w:p>
        </w:tc>
        <w:tc>
          <w:tcPr>
            <w:tcW w:w="2062" w:type="dxa"/>
            <w:tcBorders>
              <w:top w:val="single" w:sz="4" w:space="0" w:color="auto"/>
              <w:left w:val="nil"/>
              <w:bottom w:val="nil"/>
              <w:right w:val="nil"/>
            </w:tcBorders>
          </w:tcPr>
          <w:p w14:paraId="6E3D07DD" w14:textId="77777777" w:rsidR="00CF642C" w:rsidRPr="009A18E9" w:rsidRDefault="00CF642C" w:rsidP="008F08A3">
            <w:pPr>
              <w:jc w:val="center"/>
            </w:pPr>
          </w:p>
        </w:tc>
        <w:tc>
          <w:tcPr>
            <w:tcW w:w="1762" w:type="dxa"/>
            <w:tcBorders>
              <w:top w:val="single" w:sz="4" w:space="0" w:color="auto"/>
              <w:left w:val="nil"/>
              <w:bottom w:val="nil"/>
              <w:right w:val="nil"/>
            </w:tcBorders>
          </w:tcPr>
          <w:p w14:paraId="366389F2" w14:textId="77777777" w:rsidR="00CF642C" w:rsidRPr="009A18E9" w:rsidRDefault="00CF642C" w:rsidP="008F08A3">
            <w:pPr>
              <w:jc w:val="center"/>
            </w:pPr>
          </w:p>
        </w:tc>
        <w:tc>
          <w:tcPr>
            <w:tcW w:w="1907" w:type="dxa"/>
            <w:tcBorders>
              <w:top w:val="single" w:sz="4" w:space="0" w:color="auto"/>
              <w:left w:val="nil"/>
              <w:bottom w:val="nil"/>
              <w:right w:val="nil"/>
            </w:tcBorders>
          </w:tcPr>
          <w:p w14:paraId="23AFC8AE" w14:textId="77777777" w:rsidR="00CF642C" w:rsidRPr="009A18E9" w:rsidRDefault="00CF642C" w:rsidP="008F08A3">
            <w:pPr>
              <w:jc w:val="center"/>
            </w:pPr>
          </w:p>
        </w:tc>
      </w:tr>
      <w:tr w:rsidR="00CF642C" w:rsidRPr="009A18E9" w14:paraId="5A4CC757" w14:textId="77777777" w:rsidTr="008F08A3">
        <w:tc>
          <w:tcPr>
            <w:tcW w:w="3556" w:type="dxa"/>
            <w:tcBorders>
              <w:top w:val="nil"/>
              <w:left w:val="nil"/>
              <w:bottom w:val="single" w:sz="4" w:space="0" w:color="auto"/>
              <w:right w:val="nil"/>
            </w:tcBorders>
            <w:hideMark/>
          </w:tcPr>
          <w:p w14:paraId="409D2175" w14:textId="77777777" w:rsidR="00CF642C" w:rsidRPr="009A18E9" w:rsidRDefault="00CF642C" w:rsidP="008F08A3">
            <w:pPr>
              <w:rPr>
                <w:i/>
              </w:rPr>
            </w:pPr>
            <w:proofErr w:type="spellStart"/>
            <w:r w:rsidRPr="009A18E9">
              <w:rPr>
                <w:i/>
              </w:rPr>
              <w:t>Dictyocaulus</w:t>
            </w:r>
            <w:proofErr w:type="spellEnd"/>
            <w:r w:rsidRPr="009A18E9">
              <w:rPr>
                <w:i/>
              </w:rPr>
              <w:t xml:space="preserve"> </w:t>
            </w:r>
            <w:proofErr w:type="spellStart"/>
            <w:r w:rsidRPr="009A18E9">
              <w:rPr>
                <w:i/>
              </w:rPr>
              <w:t>viviparus</w:t>
            </w:r>
            <w:proofErr w:type="spellEnd"/>
          </w:p>
        </w:tc>
        <w:tc>
          <w:tcPr>
            <w:tcW w:w="2062" w:type="dxa"/>
            <w:tcBorders>
              <w:top w:val="nil"/>
              <w:left w:val="nil"/>
              <w:bottom w:val="single" w:sz="4" w:space="0" w:color="auto"/>
              <w:right w:val="nil"/>
            </w:tcBorders>
            <w:hideMark/>
          </w:tcPr>
          <w:p w14:paraId="67196ACE" w14:textId="77777777" w:rsidR="00CF642C" w:rsidRPr="009A18E9" w:rsidRDefault="00CF642C" w:rsidP="008F08A3">
            <w:pPr>
              <w:jc w:val="center"/>
            </w:pPr>
            <w:r w:rsidRPr="009A18E9">
              <w:sym w:font="Wingdings" w:char="F075"/>
            </w:r>
          </w:p>
        </w:tc>
        <w:tc>
          <w:tcPr>
            <w:tcW w:w="1762" w:type="dxa"/>
            <w:tcBorders>
              <w:top w:val="nil"/>
              <w:left w:val="nil"/>
              <w:bottom w:val="single" w:sz="4" w:space="0" w:color="auto"/>
              <w:right w:val="nil"/>
            </w:tcBorders>
            <w:hideMark/>
          </w:tcPr>
          <w:p w14:paraId="552350DA" w14:textId="77777777" w:rsidR="00CF642C" w:rsidRPr="009A18E9" w:rsidRDefault="00CF642C" w:rsidP="008F08A3">
            <w:pPr>
              <w:jc w:val="center"/>
            </w:pPr>
            <w:r w:rsidRPr="009A18E9">
              <w:sym w:font="Wingdings" w:char="F075"/>
            </w:r>
          </w:p>
        </w:tc>
        <w:tc>
          <w:tcPr>
            <w:tcW w:w="1907" w:type="dxa"/>
            <w:tcBorders>
              <w:top w:val="nil"/>
              <w:left w:val="nil"/>
              <w:bottom w:val="single" w:sz="4" w:space="0" w:color="auto"/>
              <w:right w:val="nil"/>
            </w:tcBorders>
          </w:tcPr>
          <w:p w14:paraId="46E1AA3D" w14:textId="77777777" w:rsidR="00CF642C" w:rsidRPr="009A18E9" w:rsidRDefault="00CF642C" w:rsidP="008F08A3">
            <w:pPr>
              <w:jc w:val="center"/>
            </w:pPr>
          </w:p>
        </w:tc>
      </w:tr>
    </w:tbl>
    <w:p w14:paraId="4E8844FF" w14:textId="77777777" w:rsidR="00CF642C" w:rsidRPr="009A18E9" w:rsidRDefault="00CF642C" w:rsidP="00CF642C"/>
    <w:p w14:paraId="5CCBD628" w14:textId="77777777" w:rsidR="00CF642C" w:rsidRPr="009A18E9" w:rsidRDefault="00CF642C" w:rsidP="00CF642C">
      <w:r w:rsidRPr="009A18E9">
        <w:rPr>
          <w:b/>
        </w:rPr>
        <w:t xml:space="preserve">Strečky </w:t>
      </w:r>
      <w:r w:rsidRPr="009A18E9">
        <w:t xml:space="preserve"> (parazitárne štádiá)</w:t>
      </w:r>
    </w:p>
    <w:p w14:paraId="12E3AF79" w14:textId="77777777" w:rsidR="00CF642C" w:rsidRPr="009A18E9" w:rsidRDefault="00CF642C" w:rsidP="00CF642C">
      <w:pPr>
        <w:rPr>
          <w:i/>
        </w:rPr>
      </w:pPr>
      <w:proofErr w:type="spellStart"/>
      <w:r w:rsidRPr="009A18E9">
        <w:rPr>
          <w:i/>
        </w:rPr>
        <w:t>Hypoderma</w:t>
      </w:r>
      <w:proofErr w:type="spellEnd"/>
      <w:r w:rsidRPr="009A18E9">
        <w:rPr>
          <w:i/>
        </w:rPr>
        <w:t xml:space="preserve"> </w:t>
      </w:r>
      <w:proofErr w:type="spellStart"/>
      <w:r w:rsidRPr="009A18E9">
        <w:rPr>
          <w:i/>
        </w:rPr>
        <w:t>bovis</w:t>
      </w:r>
      <w:proofErr w:type="spellEnd"/>
    </w:p>
    <w:p w14:paraId="43CF80DC" w14:textId="77777777" w:rsidR="00CF642C" w:rsidRPr="009A18E9" w:rsidRDefault="00CF642C" w:rsidP="00CF642C">
      <w:pPr>
        <w:rPr>
          <w:i/>
        </w:rPr>
      </w:pPr>
      <w:proofErr w:type="spellStart"/>
      <w:r w:rsidRPr="009A18E9">
        <w:rPr>
          <w:i/>
        </w:rPr>
        <w:t>Hypoderma</w:t>
      </w:r>
      <w:proofErr w:type="spellEnd"/>
      <w:r w:rsidRPr="009A18E9">
        <w:rPr>
          <w:i/>
        </w:rPr>
        <w:t xml:space="preserve"> </w:t>
      </w:r>
      <w:proofErr w:type="spellStart"/>
      <w:r w:rsidRPr="009A18E9">
        <w:rPr>
          <w:i/>
        </w:rPr>
        <w:t>lineatum</w:t>
      </w:r>
      <w:proofErr w:type="spellEnd"/>
    </w:p>
    <w:p w14:paraId="0A8F51D7" w14:textId="77777777" w:rsidR="00CF642C" w:rsidRPr="009A18E9" w:rsidRDefault="00CF642C" w:rsidP="00CF642C">
      <w:pPr>
        <w:rPr>
          <w:i/>
        </w:rPr>
      </w:pPr>
    </w:p>
    <w:p w14:paraId="37435762" w14:textId="77777777" w:rsidR="00CF642C" w:rsidRPr="009A18E9" w:rsidRDefault="00CF642C" w:rsidP="00CF642C">
      <w:pPr>
        <w:rPr>
          <w:b/>
        </w:rPr>
      </w:pPr>
      <w:proofErr w:type="spellStart"/>
      <w:r w:rsidRPr="009A18E9">
        <w:rPr>
          <w:b/>
        </w:rPr>
        <w:t>Zákožky</w:t>
      </w:r>
      <w:proofErr w:type="spellEnd"/>
      <w:r w:rsidRPr="009A18E9">
        <w:rPr>
          <w:b/>
        </w:rPr>
        <w:t xml:space="preserve"> svrabové</w:t>
      </w:r>
    </w:p>
    <w:p w14:paraId="2D7C1FDF" w14:textId="77777777" w:rsidR="00CF642C" w:rsidRPr="009A18E9" w:rsidRDefault="00CF642C" w:rsidP="00CF642C">
      <w:pPr>
        <w:rPr>
          <w:i/>
        </w:rPr>
      </w:pPr>
      <w:proofErr w:type="spellStart"/>
      <w:r w:rsidRPr="009A18E9">
        <w:rPr>
          <w:i/>
        </w:rPr>
        <w:t>Chorioptes</w:t>
      </w:r>
      <w:proofErr w:type="spellEnd"/>
      <w:r w:rsidRPr="009A18E9">
        <w:rPr>
          <w:i/>
        </w:rPr>
        <w:t xml:space="preserve"> </w:t>
      </w:r>
      <w:proofErr w:type="spellStart"/>
      <w:r w:rsidRPr="009A18E9">
        <w:rPr>
          <w:i/>
        </w:rPr>
        <w:t>bovis</w:t>
      </w:r>
      <w:proofErr w:type="spellEnd"/>
    </w:p>
    <w:p w14:paraId="0DDF7C9D" w14:textId="77777777" w:rsidR="00CF642C" w:rsidRPr="009A18E9" w:rsidRDefault="00CF642C" w:rsidP="00CF642C">
      <w:pPr>
        <w:rPr>
          <w:i/>
        </w:rPr>
      </w:pPr>
      <w:proofErr w:type="spellStart"/>
      <w:r w:rsidRPr="009A18E9">
        <w:rPr>
          <w:i/>
        </w:rPr>
        <w:t>Sarcoptes</w:t>
      </w:r>
      <w:proofErr w:type="spellEnd"/>
      <w:r w:rsidRPr="009A18E9">
        <w:rPr>
          <w:i/>
        </w:rPr>
        <w:t xml:space="preserve"> </w:t>
      </w:r>
      <w:proofErr w:type="spellStart"/>
      <w:r w:rsidRPr="009A18E9">
        <w:rPr>
          <w:i/>
        </w:rPr>
        <w:t>scabiei</w:t>
      </w:r>
      <w:proofErr w:type="spellEnd"/>
      <w:r w:rsidRPr="009A18E9">
        <w:t xml:space="preserve"> var. </w:t>
      </w:r>
      <w:proofErr w:type="spellStart"/>
      <w:r w:rsidRPr="009A18E9">
        <w:rPr>
          <w:i/>
        </w:rPr>
        <w:t>bovis</w:t>
      </w:r>
      <w:proofErr w:type="spellEnd"/>
    </w:p>
    <w:p w14:paraId="51BC5B44" w14:textId="77777777" w:rsidR="00CF642C" w:rsidRPr="009A18E9" w:rsidRDefault="00CF642C" w:rsidP="00CF642C">
      <w:pPr>
        <w:rPr>
          <w:i/>
        </w:rPr>
      </w:pPr>
    </w:p>
    <w:p w14:paraId="42061D70" w14:textId="77777777" w:rsidR="00CF642C" w:rsidRPr="009A18E9" w:rsidRDefault="00CF642C" w:rsidP="00CF642C">
      <w:pPr>
        <w:rPr>
          <w:i/>
        </w:rPr>
      </w:pPr>
      <w:r w:rsidRPr="009A18E9">
        <w:rPr>
          <w:b/>
        </w:rPr>
        <w:t>Vši</w:t>
      </w:r>
    </w:p>
    <w:p w14:paraId="7FA43470" w14:textId="77777777" w:rsidR="00CF642C" w:rsidRPr="009A18E9" w:rsidRDefault="00CF642C" w:rsidP="00CF642C">
      <w:pPr>
        <w:rPr>
          <w:i/>
        </w:rPr>
      </w:pPr>
      <w:proofErr w:type="spellStart"/>
      <w:r w:rsidRPr="009A18E9">
        <w:rPr>
          <w:i/>
        </w:rPr>
        <w:t>Linognathus</w:t>
      </w:r>
      <w:proofErr w:type="spellEnd"/>
      <w:r w:rsidRPr="009A18E9">
        <w:rPr>
          <w:i/>
        </w:rPr>
        <w:t xml:space="preserve"> </w:t>
      </w:r>
      <w:proofErr w:type="spellStart"/>
      <w:r w:rsidRPr="009A18E9">
        <w:rPr>
          <w:i/>
        </w:rPr>
        <w:t>vituli</w:t>
      </w:r>
      <w:proofErr w:type="spellEnd"/>
    </w:p>
    <w:p w14:paraId="597CBC53" w14:textId="77777777" w:rsidR="00CF642C" w:rsidRPr="009A18E9" w:rsidRDefault="00CF642C" w:rsidP="00CF642C">
      <w:pPr>
        <w:rPr>
          <w:i/>
        </w:rPr>
      </w:pPr>
      <w:proofErr w:type="spellStart"/>
      <w:r w:rsidRPr="009A18E9">
        <w:rPr>
          <w:i/>
        </w:rPr>
        <w:t>Damalinia</w:t>
      </w:r>
      <w:proofErr w:type="spellEnd"/>
      <w:r w:rsidRPr="009A18E9">
        <w:rPr>
          <w:i/>
        </w:rPr>
        <w:t xml:space="preserve"> </w:t>
      </w:r>
      <w:proofErr w:type="spellStart"/>
      <w:r w:rsidRPr="009A18E9">
        <w:rPr>
          <w:i/>
        </w:rPr>
        <w:t>bovis</w:t>
      </w:r>
      <w:proofErr w:type="spellEnd"/>
    </w:p>
    <w:p w14:paraId="21519DF0" w14:textId="77777777" w:rsidR="00CF642C" w:rsidRPr="009A18E9" w:rsidRDefault="00CF642C" w:rsidP="00CF642C">
      <w:pPr>
        <w:rPr>
          <w:i/>
        </w:rPr>
      </w:pPr>
      <w:proofErr w:type="spellStart"/>
      <w:r w:rsidRPr="009A18E9">
        <w:rPr>
          <w:i/>
        </w:rPr>
        <w:t>Haematopinus</w:t>
      </w:r>
      <w:proofErr w:type="spellEnd"/>
      <w:r w:rsidRPr="009A18E9">
        <w:rPr>
          <w:i/>
        </w:rPr>
        <w:t xml:space="preserve"> </w:t>
      </w:r>
      <w:proofErr w:type="spellStart"/>
      <w:r w:rsidRPr="009A18E9">
        <w:rPr>
          <w:i/>
        </w:rPr>
        <w:t>eurysternus</w:t>
      </w:r>
      <w:proofErr w:type="spellEnd"/>
    </w:p>
    <w:p w14:paraId="5324B53C" w14:textId="77777777" w:rsidR="00CF642C" w:rsidRPr="009A18E9" w:rsidRDefault="00CF642C" w:rsidP="00CF642C">
      <w:pPr>
        <w:rPr>
          <w:i/>
        </w:rPr>
      </w:pPr>
      <w:proofErr w:type="spellStart"/>
      <w:r w:rsidRPr="009A18E9">
        <w:rPr>
          <w:i/>
        </w:rPr>
        <w:t>Solenopotes</w:t>
      </w:r>
      <w:proofErr w:type="spellEnd"/>
      <w:r w:rsidRPr="009A18E9">
        <w:rPr>
          <w:i/>
        </w:rPr>
        <w:t xml:space="preserve"> </w:t>
      </w:r>
      <w:proofErr w:type="spellStart"/>
      <w:r w:rsidRPr="009A18E9">
        <w:rPr>
          <w:i/>
        </w:rPr>
        <w:t>capillatus</w:t>
      </w:r>
      <w:proofErr w:type="spellEnd"/>
    </w:p>
    <w:p w14:paraId="4249AFB7" w14:textId="77777777" w:rsidR="00CF642C" w:rsidRPr="009A18E9" w:rsidRDefault="00CF642C" w:rsidP="00CF642C">
      <w:pPr>
        <w:rPr>
          <w:i/>
        </w:rPr>
      </w:pPr>
    </w:p>
    <w:p w14:paraId="1FE6CF0E" w14:textId="77777777" w:rsidR="00CF642C" w:rsidRPr="009A18E9" w:rsidRDefault="00CF642C" w:rsidP="00CF642C">
      <w:pPr>
        <w:ind w:left="0" w:firstLine="0"/>
        <w:rPr>
          <w:b/>
          <w:bCs/>
          <w:szCs w:val="22"/>
        </w:rPr>
      </w:pPr>
      <w:r w:rsidRPr="009A18E9">
        <w:rPr>
          <w:b/>
          <w:bCs/>
          <w:szCs w:val="22"/>
        </w:rPr>
        <w:t>Muchy</w:t>
      </w:r>
    </w:p>
    <w:p w14:paraId="74A2222D" w14:textId="77777777" w:rsidR="00CF642C" w:rsidRPr="009A18E9" w:rsidRDefault="00CF642C" w:rsidP="00CF642C">
      <w:pPr>
        <w:tabs>
          <w:tab w:val="left" w:pos="567"/>
        </w:tabs>
        <w:spacing w:line="260" w:lineRule="exact"/>
        <w:ind w:left="0" w:firstLine="0"/>
        <w:rPr>
          <w:i/>
          <w:szCs w:val="22"/>
        </w:rPr>
      </w:pPr>
      <w:proofErr w:type="spellStart"/>
      <w:r>
        <w:rPr>
          <w:i/>
          <w:szCs w:val="22"/>
        </w:rPr>
        <w:t>Haematobia</w:t>
      </w:r>
      <w:proofErr w:type="spellEnd"/>
      <w:r>
        <w:rPr>
          <w:i/>
          <w:szCs w:val="22"/>
        </w:rPr>
        <w:t xml:space="preserve"> </w:t>
      </w:r>
      <w:proofErr w:type="spellStart"/>
      <w:r>
        <w:rPr>
          <w:i/>
          <w:szCs w:val="22"/>
        </w:rPr>
        <w:t>irritans</w:t>
      </w:r>
      <w:proofErr w:type="spellEnd"/>
    </w:p>
    <w:p w14:paraId="0B060D3D" w14:textId="77777777" w:rsidR="00CF642C" w:rsidRPr="009A18E9" w:rsidRDefault="00CF642C" w:rsidP="00CF642C"/>
    <w:p w14:paraId="02369E6D" w14:textId="77777777" w:rsidR="00CF642C" w:rsidRPr="009A18E9" w:rsidRDefault="00CF642C" w:rsidP="00CF642C">
      <w:pPr>
        <w:rPr>
          <w:b/>
        </w:rPr>
      </w:pPr>
      <w:r w:rsidRPr="009A18E9">
        <w:rPr>
          <w:b/>
        </w:rPr>
        <w:t xml:space="preserve">PREDĹŽENÝ ÚČINOK </w:t>
      </w:r>
    </w:p>
    <w:p w14:paraId="04687718" w14:textId="77777777" w:rsidR="00CF642C" w:rsidRPr="009A18E9" w:rsidRDefault="00CF642C" w:rsidP="00CF642C">
      <w:r w:rsidRPr="009A18E9">
        <w:t xml:space="preserve">Pokiaľ je liek podaný podľa odporúčaní, zabraňuje </w:t>
      </w:r>
      <w:proofErr w:type="spellStart"/>
      <w:r w:rsidRPr="009A18E9">
        <w:t>reinfestácii</w:t>
      </w:r>
      <w:proofErr w:type="spellEnd"/>
      <w:r w:rsidRPr="009A18E9">
        <w:t>:</w:t>
      </w:r>
    </w:p>
    <w:p w14:paraId="36AD8FBD" w14:textId="77777777" w:rsidR="00CF642C" w:rsidRPr="009A18E9" w:rsidRDefault="00CF642C" w:rsidP="00CF642C"/>
    <w:tbl>
      <w:tblPr>
        <w:tblW w:w="0" w:type="auto"/>
        <w:tblLook w:val="04A0" w:firstRow="1" w:lastRow="0" w:firstColumn="1" w:lastColumn="0" w:noHBand="0" w:noVBand="1"/>
      </w:tblPr>
      <w:tblGrid>
        <w:gridCol w:w="4660"/>
        <w:gridCol w:w="4628"/>
      </w:tblGrid>
      <w:tr w:rsidR="00CF642C" w:rsidRPr="009A18E9" w14:paraId="6808C1F0" w14:textId="77777777" w:rsidTr="008F08A3">
        <w:tc>
          <w:tcPr>
            <w:tcW w:w="4788" w:type="dxa"/>
            <w:tcBorders>
              <w:top w:val="nil"/>
              <w:left w:val="nil"/>
              <w:bottom w:val="single" w:sz="4" w:space="0" w:color="auto"/>
              <w:right w:val="nil"/>
            </w:tcBorders>
            <w:hideMark/>
          </w:tcPr>
          <w:p w14:paraId="3B702316" w14:textId="77777777" w:rsidR="00CF642C" w:rsidRPr="009A18E9" w:rsidRDefault="00CF642C" w:rsidP="008F08A3">
            <w:pPr>
              <w:rPr>
                <w:b/>
              </w:rPr>
            </w:pPr>
            <w:r w:rsidRPr="009A18E9">
              <w:rPr>
                <w:b/>
              </w:rPr>
              <w:t>Parazit</w:t>
            </w:r>
          </w:p>
        </w:tc>
        <w:tc>
          <w:tcPr>
            <w:tcW w:w="4788" w:type="dxa"/>
            <w:tcBorders>
              <w:top w:val="nil"/>
              <w:left w:val="nil"/>
              <w:bottom w:val="single" w:sz="4" w:space="0" w:color="auto"/>
              <w:right w:val="nil"/>
            </w:tcBorders>
            <w:hideMark/>
          </w:tcPr>
          <w:p w14:paraId="57FEE0F3" w14:textId="77777777" w:rsidR="00CF642C" w:rsidRPr="009A18E9" w:rsidRDefault="00CF642C" w:rsidP="008F08A3">
            <w:pPr>
              <w:rPr>
                <w:b/>
              </w:rPr>
            </w:pPr>
            <w:r>
              <w:rPr>
                <w:b/>
              </w:rPr>
              <w:t>Predĺ</w:t>
            </w:r>
            <w:r w:rsidRPr="009A18E9">
              <w:rPr>
                <w:b/>
              </w:rPr>
              <w:t>žený účinok</w:t>
            </w:r>
          </w:p>
        </w:tc>
      </w:tr>
      <w:tr w:rsidR="00CF642C" w:rsidRPr="009A18E9" w14:paraId="6BEE90E2" w14:textId="77777777" w:rsidTr="008F08A3">
        <w:tc>
          <w:tcPr>
            <w:tcW w:w="4788" w:type="dxa"/>
            <w:tcBorders>
              <w:top w:val="single" w:sz="4" w:space="0" w:color="auto"/>
              <w:left w:val="nil"/>
              <w:bottom w:val="nil"/>
              <w:right w:val="nil"/>
            </w:tcBorders>
            <w:hideMark/>
          </w:tcPr>
          <w:p w14:paraId="3304F11A" w14:textId="77777777" w:rsidR="00CF642C" w:rsidRPr="009A18E9" w:rsidRDefault="00CF642C" w:rsidP="008F08A3">
            <w:pPr>
              <w:rPr>
                <w:i/>
              </w:rPr>
            </w:pPr>
            <w:proofErr w:type="spellStart"/>
            <w:r w:rsidRPr="009A18E9">
              <w:rPr>
                <w:i/>
              </w:rPr>
              <w:t>Dictyocaulus</w:t>
            </w:r>
            <w:proofErr w:type="spellEnd"/>
            <w:r w:rsidRPr="009A18E9">
              <w:rPr>
                <w:i/>
              </w:rPr>
              <w:t xml:space="preserve"> </w:t>
            </w:r>
            <w:proofErr w:type="spellStart"/>
            <w:r w:rsidRPr="009A18E9">
              <w:rPr>
                <w:i/>
              </w:rPr>
              <w:t>viviparus</w:t>
            </w:r>
            <w:proofErr w:type="spellEnd"/>
          </w:p>
        </w:tc>
        <w:tc>
          <w:tcPr>
            <w:tcW w:w="4788" w:type="dxa"/>
            <w:tcBorders>
              <w:top w:val="single" w:sz="4" w:space="0" w:color="auto"/>
              <w:left w:val="nil"/>
              <w:bottom w:val="nil"/>
              <w:right w:val="nil"/>
            </w:tcBorders>
            <w:hideMark/>
          </w:tcPr>
          <w:p w14:paraId="5FA22EE9" w14:textId="77777777" w:rsidR="00CF642C" w:rsidRPr="009A18E9" w:rsidRDefault="00CF642C" w:rsidP="008F08A3">
            <w:r w:rsidRPr="009A18E9">
              <w:t>Až 28 dní</w:t>
            </w:r>
          </w:p>
        </w:tc>
      </w:tr>
      <w:tr w:rsidR="00CF642C" w:rsidRPr="009A18E9" w14:paraId="5FDF0C85" w14:textId="77777777" w:rsidTr="008F08A3">
        <w:tc>
          <w:tcPr>
            <w:tcW w:w="4788" w:type="dxa"/>
            <w:hideMark/>
          </w:tcPr>
          <w:p w14:paraId="3A39320D" w14:textId="77777777" w:rsidR="00CF642C" w:rsidRPr="009A18E9" w:rsidRDefault="00CF642C" w:rsidP="008F08A3">
            <w:proofErr w:type="spellStart"/>
            <w:r w:rsidRPr="009A18E9">
              <w:rPr>
                <w:i/>
              </w:rPr>
              <w:t>Ostertagia</w:t>
            </w:r>
            <w:proofErr w:type="spellEnd"/>
            <w:r w:rsidRPr="009A18E9">
              <w:rPr>
                <w:i/>
              </w:rPr>
              <w:t xml:space="preserve"> </w:t>
            </w:r>
            <w:proofErr w:type="spellStart"/>
            <w:r w:rsidRPr="009A18E9">
              <w:rPr>
                <w:i/>
              </w:rPr>
              <w:t>ostertagi</w:t>
            </w:r>
            <w:proofErr w:type="spellEnd"/>
          </w:p>
        </w:tc>
        <w:tc>
          <w:tcPr>
            <w:tcW w:w="4788" w:type="dxa"/>
            <w:hideMark/>
          </w:tcPr>
          <w:p w14:paraId="3F41F19E" w14:textId="77777777" w:rsidR="00CF642C" w:rsidRPr="009A18E9" w:rsidRDefault="00CF642C" w:rsidP="008F08A3">
            <w:r w:rsidRPr="009A18E9">
              <w:t>Až 28 dní</w:t>
            </w:r>
          </w:p>
        </w:tc>
      </w:tr>
      <w:tr w:rsidR="00CF642C" w:rsidRPr="009A18E9" w14:paraId="33EB03E8" w14:textId="77777777" w:rsidTr="008F08A3">
        <w:tc>
          <w:tcPr>
            <w:tcW w:w="4788" w:type="dxa"/>
            <w:hideMark/>
          </w:tcPr>
          <w:p w14:paraId="0AF02728" w14:textId="77777777" w:rsidR="00CF642C" w:rsidRPr="009A18E9" w:rsidRDefault="00CF642C" w:rsidP="008F08A3">
            <w:pPr>
              <w:rPr>
                <w:i/>
              </w:rPr>
            </w:pPr>
            <w:proofErr w:type="spellStart"/>
            <w:r w:rsidRPr="009A18E9">
              <w:rPr>
                <w:i/>
              </w:rPr>
              <w:t>Oesophagostomum</w:t>
            </w:r>
            <w:proofErr w:type="spellEnd"/>
            <w:r w:rsidRPr="009A18E9">
              <w:rPr>
                <w:i/>
              </w:rPr>
              <w:t xml:space="preserve"> </w:t>
            </w:r>
            <w:proofErr w:type="spellStart"/>
            <w:r w:rsidRPr="009A18E9">
              <w:rPr>
                <w:i/>
              </w:rPr>
              <w:t>radiatum</w:t>
            </w:r>
            <w:proofErr w:type="spellEnd"/>
          </w:p>
        </w:tc>
        <w:tc>
          <w:tcPr>
            <w:tcW w:w="4788" w:type="dxa"/>
            <w:hideMark/>
          </w:tcPr>
          <w:p w14:paraId="3A1ADF08" w14:textId="77777777" w:rsidR="00CF642C" w:rsidRPr="009A18E9" w:rsidRDefault="00CF642C" w:rsidP="008F08A3">
            <w:r w:rsidRPr="009A18E9">
              <w:t>Až 28 dní</w:t>
            </w:r>
          </w:p>
        </w:tc>
      </w:tr>
      <w:tr w:rsidR="00CF642C" w:rsidRPr="009A18E9" w14:paraId="6365424B" w14:textId="77777777" w:rsidTr="008F08A3">
        <w:tc>
          <w:tcPr>
            <w:tcW w:w="4788" w:type="dxa"/>
            <w:hideMark/>
          </w:tcPr>
          <w:p w14:paraId="5A01B87E" w14:textId="77777777" w:rsidR="00CF642C" w:rsidRPr="009A18E9" w:rsidRDefault="00CF642C" w:rsidP="008F08A3">
            <w:proofErr w:type="spellStart"/>
            <w:r w:rsidRPr="009A18E9">
              <w:rPr>
                <w:i/>
              </w:rPr>
              <w:t>Cooperia</w:t>
            </w:r>
            <w:proofErr w:type="spellEnd"/>
            <w:r w:rsidRPr="009A18E9">
              <w:rPr>
                <w:i/>
              </w:rPr>
              <w:t xml:space="preserve"> </w:t>
            </w:r>
            <w:proofErr w:type="spellStart"/>
            <w:r w:rsidRPr="009A18E9">
              <w:rPr>
                <w:i/>
              </w:rPr>
              <w:t>punctata</w:t>
            </w:r>
            <w:proofErr w:type="spellEnd"/>
          </w:p>
        </w:tc>
        <w:tc>
          <w:tcPr>
            <w:tcW w:w="4788" w:type="dxa"/>
            <w:hideMark/>
          </w:tcPr>
          <w:p w14:paraId="0F0F921E" w14:textId="77777777" w:rsidR="00CF642C" w:rsidRPr="009A18E9" w:rsidRDefault="00CF642C" w:rsidP="008F08A3">
            <w:r w:rsidRPr="009A18E9">
              <w:t>Až 28 dní</w:t>
            </w:r>
          </w:p>
        </w:tc>
      </w:tr>
      <w:tr w:rsidR="00CF642C" w:rsidRPr="009A18E9" w14:paraId="25FF297F" w14:textId="77777777" w:rsidTr="008F08A3">
        <w:tc>
          <w:tcPr>
            <w:tcW w:w="4788" w:type="dxa"/>
          </w:tcPr>
          <w:p w14:paraId="3EAD1655" w14:textId="77777777" w:rsidR="00CF642C" w:rsidRPr="009A18E9" w:rsidRDefault="00CF642C" w:rsidP="008F08A3">
            <w:pPr>
              <w:rPr>
                <w:i/>
              </w:rPr>
            </w:pPr>
            <w:proofErr w:type="spellStart"/>
            <w:r w:rsidRPr="009A18E9">
              <w:rPr>
                <w:i/>
              </w:rPr>
              <w:t>Cooperia</w:t>
            </w:r>
            <w:proofErr w:type="spellEnd"/>
            <w:r w:rsidRPr="009A18E9">
              <w:rPr>
                <w:i/>
              </w:rPr>
              <w:t xml:space="preserve"> </w:t>
            </w:r>
            <w:proofErr w:type="spellStart"/>
            <w:r w:rsidRPr="009A18E9">
              <w:rPr>
                <w:i/>
              </w:rPr>
              <w:t>surnabada</w:t>
            </w:r>
            <w:proofErr w:type="spellEnd"/>
          </w:p>
        </w:tc>
        <w:tc>
          <w:tcPr>
            <w:tcW w:w="4788" w:type="dxa"/>
          </w:tcPr>
          <w:p w14:paraId="113E819D" w14:textId="77777777" w:rsidR="00CF642C" w:rsidRPr="009A18E9" w:rsidRDefault="00CF642C" w:rsidP="008F08A3">
            <w:r w:rsidRPr="009A18E9">
              <w:t>Až 28 dní</w:t>
            </w:r>
          </w:p>
        </w:tc>
      </w:tr>
      <w:tr w:rsidR="00CF642C" w:rsidRPr="009A18E9" w14:paraId="7B0B39D2" w14:textId="77777777" w:rsidTr="008F08A3">
        <w:tc>
          <w:tcPr>
            <w:tcW w:w="4788" w:type="dxa"/>
          </w:tcPr>
          <w:p w14:paraId="48E7AF39" w14:textId="77777777" w:rsidR="00CF642C" w:rsidRPr="009A18E9" w:rsidRDefault="00CF642C" w:rsidP="008F08A3">
            <w:pPr>
              <w:rPr>
                <w:i/>
              </w:rPr>
            </w:pPr>
            <w:proofErr w:type="spellStart"/>
            <w:r w:rsidRPr="009A18E9">
              <w:rPr>
                <w:i/>
              </w:rPr>
              <w:t>Cooperia</w:t>
            </w:r>
            <w:proofErr w:type="spellEnd"/>
            <w:r w:rsidRPr="009A18E9">
              <w:rPr>
                <w:i/>
              </w:rPr>
              <w:t xml:space="preserve"> </w:t>
            </w:r>
            <w:proofErr w:type="spellStart"/>
            <w:r w:rsidRPr="009A18E9">
              <w:rPr>
                <w:i/>
              </w:rPr>
              <w:t>oncophora</w:t>
            </w:r>
            <w:proofErr w:type="spellEnd"/>
          </w:p>
        </w:tc>
        <w:tc>
          <w:tcPr>
            <w:tcW w:w="4788" w:type="dxa"/>
          </w:tcPr>
          <w:p w14:paraId="7B39FF7C" w14:textId="77777777" w:rsidR="00CF642C" w:rsidRPr="009A18E9" w:rsidRDefault="00CF642C" w:rsidP="008F08A3">
            <w:r w:rsidRPr="009A18E9">
              <w:t>Až 28 dní</w:t>
            </w:r>
          </w:p>
        </w:tc>
      </w:tr>
      <w:tr w:rsidR="00CF642C" w:rsidRPr="009A18E9" w14:paraId="235CC90E" w14:textId="77777777" w:rsidTr="008F08A3">
        <w:tc>
          <w:tcPr>
            <w:tcW w:w="4788" w:type="dxa"/>
          </w:tcPr>
          <w:p w14:paraId="78B61E34" w14:textId="77777777" w:rsidR="00CF642C" w:rsidRPr="009A18E9" w:rsidRDefault="00CF642C" w:rsidP="008F08A3">
            <w:pPr>
              <w:rPr>
                <w:i/>
              </w:rPr>
            </w:pPr>
            <w:proofErr w:type="spellStart"/>
            <w:r w:rsidRPr="009A18E9">
              <w:rPr>
                <w:i/>
                <w:iCs/>
              </w:rPr>
              <w:t>Nematodirus</w:t>
            </w:r>
            <w:proofErr w:type="spellEnd"/>
            <w:r w:rsidRPr="009A18E9">
              <w:rPr>
                <w:i/>
                <w:iCs/>
              </w:rPr>
              <w:t xml:space="preserve"> </w:t>
            </w:r>
            <w:proofErr w:type="spellStart"/>
            <w:r w:rsidRPr="009A18E9">
              <w:rPr>
                <w:i/>
                <w:iCs/>
              </w:rPr>
              <w:t>helvetianus</w:t>
            </w:r>
            <w:proofErr w:type="spellEnd"/>
          </w:p>
        </w:tc>
        <w:tc>
          <w:tcPr>
            <w:tcW w:w="4788" w:type="dxa"/>
          </w:tcPr>
          <w:p w14:paraId="7DB1A6E6" w14:textId="77777777" w:rsidR="00CF642C" w:rsidRPr="009A18E9" w:rsidRDefault="00CF642C" w:rsidP="008F08A3">
            <w:r w:rsidRPr="009A18E9">
              <w:t>Až 14 dní</w:t>
            </w:r>
          </w:p>
        </w:tc>
      </w:tr>
      <w:tr w:rsidR="00CF642C" w:rsidRPr="009A18E9" w14:paraId="17C6DB34" w14:textId="77777777" w:rsidTr="008F08A3">
        <w:tc>
          <w:tcPr>
            <w:tcW w:w="4788" w:type="dxa"/>
            <w:hideMark/>
          </w:tcPr>
          <w:p w14:paraId="3999EF89" w14:textId="77777777" w:rsidR="00CF642C" w:rsidRPr="009A18E9" w:rsidRDefault="00CF642C" w:rsidP="008F08A3">
            <w:proofErr w:type="spellStart"/>
            <w:r w:rsidRPr="009A18E9">
              <w:rPr>
                <w:i/>
              </w:rPr>
              <w:t>Trichostrongylus</w:t>
            </w:r>
            <w:proofErr w:type="spellEnd"/>
            <w:r w:rsidRPr="009A18E9">
              <w:rPr>
                <w:i/>
              </w:rPr>
              <w:t xml:space="preserve"> </w:t>
            </w:r>
            <w:proofErr w:type="spellStart"/>
            <w:r w:rsidRPr="009A18E9">
              <w:rPr>
                <w:i/>
              </w:rPr>
              <w:t>colubriformis</w:t>
            </w:r>
            <w:proofErr w:type="spellEnd"/>
          </w:p>
        </w:tc>
        <w:tc>
          <w:tcPr>
            <w:tcW w:w="4788" w:type="dxa"/>
            <w:hideMark/>
          </w:tcPr>
          <w:p w14:paraId="61871F41" w14:textId="77777777" w:rsidR="00CF642C" w:rsidRPr="009A18E9" w:rsidRDefault="00CF642C" w:rsidP="008F08A3">
            <w:r w:rsidRPr="009A18E9">
              <w:t>Až 21 dní</w:t>
            </w:r>
          </w:p>
        </w:tc>
      </w:tr>
      <w:tr w:rsidR="00CF642C" w:rsidRPr="009A18E9" w14:paraId="465141E5" w14:textId="77777777" w:rsidTr="008F08A3">
        <w:tc>
          <w:tcPr>
            <w:tcW w:w="4788" w:type="dxa"/>
            <w:hideMark/>
          </w:tcPr>
          <w:p w14:paraId="42D42485" w14:textId="77777777" w:rsidR="00CF642C" w:rsidRPr="009A18E9" w:rsidRDefault="00CF642C" w:rsidP="008F08A3">
            <w:pPr>
              <w:rPr>
                <w:i/>
              </w:rPr>
            </w:pPr>
            <w:proofErr w:type="spellStart"/>
            <w:r w:rsidRPr="009A18E9">
              <w:rPr>
                <w:i/>
              </w:rPr>
              <w:t>Trichostrongylus</w:t>
            </w:r>
            <w:proofErr w:type="spellEnd"/>
            <w:r w:rsidRPr="009A18E9">
              <w:rPr>
                <w:i/>
              </w:rPr>
              <w:t xml:space="preserve"> </w:t>
            </w:r>
            <w:proofErr w:type="spellStart"/>
            <w:r w:rsidRPr="009A18E9">
              <w:rPr>
                <w:i/>
              </w:rPr>
              <w:t>axei</w:t>
            </w:r>
            <w:proofErr w:type="spellEnd"/>
          </w:p>
        </w:tc>
        <w:tc>
          <w:tcPr>
            <w:tcW w:w="4788" w:type="dxa"/>
            <w:hideMark/>
          </w:tcPr>
          <w:p w14:paraId="5F89D8DB" w14:textId="77777777" w:rsidR="00CF642C" w:rsidRPr="009A18E9" w:rsidRDefault="00CF642C" w:rsidP="008F08A3">
            <w:r w:rsidRPr="009A18E9">
              <w:t>Až 21 dní</w:t>
            </w:r>
          </w:p>
        </w:tc>
      </w:tr>
      <w:tr w:rsidR="00CF642C" w:rsidRPr="009A18E9" w14:paraId="4CD01F1E" w14:textId="77777777" w:rsidTr="008F08A3">
        <w:tc>
          <w:tcPr>
            <w:tcW w:w="4788" w:type="dxa"/>
            <w:hideMark/>
          </w:tcPr>
          <w:p w14:paraId="3659BD18" w14:textId="77777777" w:rsidR="00CF642C" w:rsidRPr="009A18E9" w:rsidRDefault="00CF642C" w:rsidP="008F08A3">
            <w:pPr>
              <w:rPr>
                <w:i/>
              </w:rPr>
            </w:pPr>
            <w:proofErr w:type="spellStart"/>
            <w:r w:rsidRPr="009A18E9">
              <w:rPr>
                <w:i/>
              </w:rPr>
              <w:t>Haemonchus</w:t>
            </w:r>
            <w:proofErr w:type="spellEnd"/>
            <w:r w:rsidRPr="009A18E9">
              <w:rPr>
                <w:i/>
              </w:rPr>
              <w:t xml:space="preserve"> </w:t>
            </w:r>
            <w:proofErr w:type="spellStart"/>
            <w:r w:rsidRPr="009A18E9">
              <w:rPr>
                <w:i/>
              </w:rPr>
              <w:t>placei</w:t>
            </w:r>
            <w:proofErr w:type="spellEnd"/>
          </w:p>
        </w:tc>
        <w:tc>
          <w:tcPr>
            <w:tcW w:w="4788" w:type="dxa"/>
            <w:hideMark/>
          </w:tcPr>
          <w:p w14:paraId="2BB7FF76" w14:textId="77777777" w:rsidR="00CF642C" w:rsidRPr="009A18E9" w:rsidRDefault="00CF642C" w:rsidP="008F08A3">
            <w:r w:rsidRPr="009A18E9">
              <w:t>Až 21 dní</w:t>
            </w:r>
          </w:p>
        </w:tc>
      </w:tr>
    </w:tbl>
    <w:p w14:paraId="6746A627" w14:textId="77777777" w:rsidR="00CF642C" w:rsidRPr="009A18E9" w:rsidRDefault="00CF642C" w:rsidP="00CF642C"/>
    <w:p w14:paraId="1C61015C" w14:textId="77777777" w:rsidR="00CF642C" w:rsidRPr="009A18E9" w:rsidRDefault="00CF642C" w:rsidP="00862244">
      <w:pPr>
        <w:ind w:left="0" w:firstLine="0"/>
      </w:pPr>
      <w:r w:rsidRPr="009A18E9">
        <w:t>Na dosiahnutie najlepšieho výsledku</w:t>
      </w:r>
      <w:r w:rsidR="00AD095B">
        <w:t xml:space="preserve"> by mal byť </w:t>
      </w:r>
      <w:r w:rsidR="00BC1D1B">
        <w:t xml:space="preserve">veterinárny liek </w:t>
      </w:r>
      <w:r w:rsidRPr="009A18E9">
        <w:t>súčas</w:t>
      </w:r>
      <w:r>
        <w:t>ť</w:t>
      </w:r>
      <w:r w:rsidRPr="009A18E9">
        <w:t xml:space="preserve">ou programu na kontrolu vnútorných a vonkajších parazitov hovädzieho dobytka založenom na epidemiológii týchto parazitov. </w:t>
      </w:r>
    </w:p>
    <w:p w14:paraId="507DDC12" w14:textId="77777777" w:rsidR="00CF642C" w:rsidRPr="009A18E9" w:rsidRDefault="00CF642C" w:rsidP="00CF642C"/>
    <w:p w14:paraId="07707A7B" w14:textId="77777777" w:rsidR="00CF642C" w:rsidRPr="009A18E9" w:rsidRDefault="00CF642C" w:rsidP="00CF642C">
      <w:pPr>
        <w:rPr>
          <w:b/>
          <w:u w:val="single"/>
        </w:rPr>
      </w:pPr>
      <w:r w:rsidRPr="009A18E9">
        <w:rPr>
          <w:b/>
          <w:u w:val="single"/>
        </w:rPr>
        <w:t>Ovce</w:t>
      </w:r>
    </w:p>
    <w:p w14:paraId="01176F4B" w14:textId="77777777" w:rsidR="00CF642C" w:rsidRPr="009A18E9" w:rsidRDefault="00CF642C" w:rsidP="00CF642C">
      <w:pPr>
        <w:rPr>
          <w:i/>
          <w:iCs/>
        </w:rPr>
      </w:pPr>
      <w:proofErr w:type="spellStart"/>
      <w:r w:rsidRPr="009A18E9">
        <w:rPr>
          <w:b/>
          <w:bCs/>
        </w:rPr>
        <w:t>Gastrointestinálne</w:t>
      </w:r>
      <w:proofErr w:type="spellEnd"/>
      <w:r w:rsidRPr="009A18E9">
        <w:rPr>
          <w:b/>
          <w:bCs/>
        </w:rPr>
        <w:t xml:space="preserve"> oblé červy (dospelé)</w:t>
      </w:r>
    </w:p>
    <w:p w14:paraId="7B1542F8" w14:textId="77777777" w:rsidR="00CF642C" w:rsidRPr="009A18E9" w:rsidRDefault="00CF642C" w:rsidP="00CF642C">
      <w:pPr>
        <w:rPr>
          <w:i/>
          <w:iCs/>
        </w:rPr>
      </w:pPr>
      <w:proofErr w:type="spellStart"/>
      <w:r w:rsidRPr="009A18E9">
        <w:rPr>
          <w:i/>
          <w:iCs/>
        </w:rPr>
        <w:t>Teladorsagia</w:t>
      </w:r>
      <w:proofErr w:type="spellEnd"/>
      <w:r w:rsidRPr="009A18E9">
        <w:rPr>
          <w:i/>
          <w:iCs/>
        </w:rPr>
        <w:t xml:space="preserve"> </w:t>
      </w:r>
      <w:proofErr w:type="spellStart"/>
      <w:r w:rsidRPr="009A18E9">
        <w:rPr>
          <w:i/>
          <w:iCs/>
        </w:rPr>
        <w:t>circumcincta</w:t>
      </w:r>
      <w:proofErr w:type="spellEnd"/>
      <w:r w:rsidRPr="009A18E9">
        <w:rPr>
          <w:i/>
          <w:iCs/>
        </w:rPr>
        <w:t xml:space="preserve"> (</w:t>
      </w:r>
      <w:proofErr w:type="spellStart"/>
      <w:r w:rsidRPr="009A18E9">
        <w:rPr>
          <w:i/>
          <w:iCs/>
        </w:rPr>
        <w:t>pinnata</w:t>
      </w:r>
      <w:proofErr w:type="spellEnd"/>
      <w:r w:rsidRPr="009A18E9">
        <w:rPr>
          <w:i/>
          <w:iCs/>
        </w:rPr>
        <w:t>/</w:t>
      </w:r>
      <w:proofErr w:type="spellStart"/>
      <w:r w:rsidRPr="009A18E9">
        <w:rPr>
          <w:i/>
          <w:iCs/>
        </w:rPr>
        <w:t>trifurcata</w:t>
      </w:r>
      <w:proofErr w:type="spellEnd"/>
      <w:r w:rsidRPr="009A18E9">
        <w:rPr>
          <w:i/>
          <w:iCs/>
        </w:rPr>
        <w:t>)</w:t>
      </w:r>
      <w:r w:rsidRPr="009A18E9" w:rsidDel="00273AAA">
        <w:rPr>
          <w:i/>
          <w:iCs/>
        </w:rPr>
        <w:t xml:space="preserve"> </w:t>
      </w:r>
    </w:p>
    <w:p w14:paraId="79B7232C" w14:textId="77777777" w:rsidR="00CF642C" w:rsidRPr="009A18E9" w:rsidRDefault="00CF642C" w:rsidP="00CF642C">
      <w:pPr>
        <w:rPr>
          <w:i/>
          <w:iCs/>
        </w:rPr>
      </w:pPr>
      <w:proofErr w:type="spellStart"/>
      <w:r w:rsidRPr="009A18E9">
        <w:rPr>
          <w:i/>
          <w:iCs/>
        </w:rPr>
        <w:t>Haemonchus</w:t>
      </w:r>
      <w:proofErr w:type="spellEnd"/>
      <w:r w:rsidRPr="009A18E9">
        <w:rPr>
          <w:i/>
          <w:iCs/>
        </w:rPr>
        <w:t xml:space="preserve"> </w:t>
      </w:r>
      <w:proofErr w:type="spellStart"/>
      <w:r w:rsidRPr="009A18E9">
        <w:rPr>
          <w:i/>
          <w:iCs/>
        </w:rPr>
        <w:t>contortus</w:t>
      </w:r>
      <w:proofErr w:type="spellEnd"/>
      <w:r w:rsidRPr="009A18E9">
        <w:rPr>
          <w:i/>
          <w:iCs/>
        </w:rPr>
        <w:t xml:space="preserve"> </w:t>
      </w:r>
    </w:p>
    <w:p w14:paraId="01CD36C4" w14:textId="77777777" w:rsidR="00CF642C" w:rsidRPr="009A18E9" w:rsidRDefault="00CF642C" w:rsidP="00CF642C">
      <w:pPr>
        <w:rPr>
          <w:i/>
          <w:iCs/>
        </w:rPr>
      </w:pPr>
      <w:proofErr w:type="spellStart"/>
      <w:r w:rsidRPr="009A18E9">
        <w:rPr>
          <w:i/>
          <w:iCs/>
        </w:rPr>
        <w:t>Trichostrongylus</w:t>
      </w:r>
      <w:proofErr w:type="spellEnd"/>
      <w:r w:rsidRPr="009A18E9">
        <w:rPr>
          <w:i/>
          <w:iCs/>
        </w:rPr>
        <w:t xml:space="preserve"> </w:t>
      </w:r>
      <w:proofErr w:type="spellStart"/>
      <w:r w:rsidRPr="009A18E9">
        <w:rPr>
          <w:i/>
          <w:iCs/>
        </w:rPr>
        <w:t>axei</w:t>
      </w:r>
      <w:proofErr w:type="spellEnd"/>
    </w:p>
    <w:p w14:paraId="38BAA058" w14:textId="77777777" w:rsidR="00CF642C" w:rsidRPr="009A18E9" w:rsidRDefault="00CF642C" w:rsidP="00CF642C">
      <w:pPr>
        <w:rPr>
          <w:i/>
          <w:iCs/>
        </w:rPr>
      </w:pPr>
      <w:proofErr w:type="spellStart"/>
      <w:r w:rsidRPr="009A18E9">
        <w:rPr>
          <w:i/>
          <w:iCs/>
        </w:rPr>
        <w:t>Trichostrongylus</w:t>
      </w:r>
      <w:proofErr w:type="spellEnd"/>
      <w:r w:rsidRPr="009A18E9">
        <w:rPr>
          <w:i/>
          <w:iCs/>
        </w:rPr>
        <w:t xml:space="preserve"> </w:t>
      </w:r>
      <w:proofErr w:type="spellStart"/>
      <w:r w:rsidRPr="009A18E9">
        <w:rPr>
          <w:i/>
          <w:iCs/>
        </w:rPr>
        <w:t>colubriformis</w:t>
      </w:r>
      <w:proofErr w:type="spellEnd"/>
    </w:p>
    <w:p w14:paraId="6AA63113" w14:textId="77777777" w:rsidR="00CF642C" w:rsidRPr="009A18E9" w:rsidRDefault="00CF642C" w:rsidP="00CF642C">
      <w:pPr>
        <w:rPr>
          <w:i/>
          <w:iCs/>
        </w:rPr>
      </w:pPr>
      <w:proofErr w:type="spellStart"/>
      <w:r w:rsidRPr="009A18E9">
        <w:rPr>
          <w:i/>
          <w:iCs/>
        </w:rPr>
        <w:t>Nematodirus</w:t>
      </w:r>
      <w:proofErr w:type="spellEnd"/>
      <w:r w:rsidRPr="009A18E9">
        <w:rPr>
          <w:i/>
          <w:iCs/>
        </w:rPr>
        <w:t xml:space="preserve"> </w:t>
      </w:r>
      <w:proofErr w:type="spellStart"/>
      <w:r w:rsidRPr="009A18E9">
        <w:rPr>
          <w:i/>
          <w:iCs/>
        </w:rPr>
        <w:t>battus</w:t>
      </w:r>
      <w:proofErr w:type="spellEnd"/>
    </w:p>
    <w:p w14:paraId="04B5A655" w14:textId="77777777" w:rsidR="00CF642C" w:rsidRPr="009A18E9" w:rsidRDefault="00CF642C" w:rsidP="00CF642C">
      <w:pPr>
        <w:rPr>
          <w:i/>
          <w:iCs/>
        </w:rPr>
      </w:pPr>
      <w:proofErr w:type="spellStart"/>
      <w:r w:rsidRPr="009A18E9">
        <w:rPr>
          <w:i/>
          <w:iCs/>
        </w:rPr>
        <w:t>Cooperia</w:t>
      </w:r>
      <w:proofErr w:type="spellEnd"/>
      <w:r w:rsidRPr="009A18E9">
        <w:rPr>
          <w:i/>
          <w:iCs/>
        </w:rPr>
        <w:t xml:space="preserve"> </w:t>
      </w:r>
      <w:proofErr w:type="spellStart"/>
      <w:r w:rsidRPr="009A18E9">
        <w:rPr>
          <w:i/>
          <w:iCs/>
        </w:rPr>
        <w:t>curticei</w:t>
      </w:r>
      <w:proofErr w:type="spellEnd"/>
    </w:p>
    <w:p w14:paraId="47BACB18" w14:textId="77777777" w:rsidR="00CF642C" w:rsidRPr="009A18E9" w:rsidRDefault="00CF642C" w:rsidP="00CF642C">
      <w:pPr>
        <w:rPr>
          <w:i/>
          <w:iCs/>
        </w:rPr>
      </w:pPr>
      <w:proofErr w:type="spellStart"/>
      <w:r w:rsidRPr="009A18E9">
        <w:rPr>
          <w:i/>
          <w:iCs/>
        </w:rPr>
        <w:t>Chabertia</w:t>
      </w:r>
      <w:proofErr w:type="spellEnd"/>
      <w:r w:rsidRPr="009A18E9">
        <w:rPr>
          <w:i/>
          <w:iCs/>
        </w:rPr>
        <w:t xml:space="preserve"> </w:t>
      </w:r>
      <w:proofErr w:type="spellStart"/>
      <w:r w:rsidRPr="009A18E9">
        <w:rPr>
          <w:i/>
          <w:iCs/>
        </w:rPr>
        <w:t>ovina</w:t>
      </w:r>
      <w:proofErr w:type="spellEnd"/>
    </w:p>
    <w:p w14:paraId="640E24BE" w14:textId="77777777" w:rsidR="00CF642C" w:rsidRPr="009A18E9" w:rsidRDefault="00CF642C" w:rsidP="00CF642C">
      <w:pPr>
        <w:rPr>
          <w:i/>
          <w:iCs/>
        </w:rPr>
      </w:pPr>
      <w:proofErr w:type="spellStart"/>
      <w:r w:rsidRPr="009A18E9">
        <w:rPr>
          <w:i/>
          <w:iCs/>
        </w:rPr>
        <w:t>Oesophagostomum</w:t>
      </w:r>
      <w:proofErr w:type="spellEnd"/>
      <w:r w:rsidRPr="009A18E9">
        <w:rPr>
          <w:i/>
          <w:iCs/>
        </w:rPr>
        <w:t xml:space="preserve"> </w:t>
      </w:r>
      <w:proofErr w:type="spellStart"/>
      <w:r w:rsidRPr="009A18E9">
        <w:rPr>
          <w:i/>
          <w:iCs/>
        </w:rPr>
        <w:t>venulosum</w:t>
      </w:r>
      <w:proofErr w:type="spellEnd"/>
    </w:p>
    <w:p w14:paraId="0DA482BD" w14:textId="77777777" w:rsidR="00CF642C" w:rsidRPr="009A18E9" w:rsidRDefault="00CF642C" w:rsidP="00CF642C"/>
    <w:p w14:paraId="7B384DD8" w14:textId="77777777" w:rsidR="00CF642C" w:rsidRPr="009A18E9" w:rsidRDefault="00CF642C" w:rsidP="00CF642C">
      <w:pPr>
        <w:rPr>
          <w:i/>
          <w:iCs/>
        </w:rPr>
      </w:pPr>
      <w:r w:rsidRPr="009A18E9">
        <w:rPr>
          <w:b/>
          <w:bCs/>
        </w:rPr>
        <w:t>Pľúcne červy (do</w:t>
      </w:r>
      <w:r>
        <w:rPr>
          <w:b/>
          <w:bCs/>
        </w:rPr>
        <w:t>spelé</w:t>
      </w:r>
      <w:r w:rsidRPr="009A18E9">
        <w:rPr>
          <w:b/>
          <w:bCs/>
        </w:rPr>
        <w:t>)</w:t>
      </w:r>
    </w:p>
    <w:p w14:paraId="3A0F58B9" w14:textId="77777777" w:rsidR="00CF642C" w:rsidRPr="009A18E9" w:rsidRDefault="00CF642C" w:rsidP="00CF642C">
      <w:pPr>
        <w:rPr>
          <w:i/>
          <w:iCs/>
        </w:rPr>
      </w:pPr>
      <w:proofErr w:type="spellStart"/>
      <w:r w:rsidRPr="009A18E9">
        <w:rPr>
          <w:i/>
          <w:iCs/>
        </w:rPr>
        <w:t>Dictyocaulus</w:t>
      </w:r>
      <w:proofErr w:type="spellEnd"/>
      <w:r w:rsidRPr="009A18E9">
        <w:rPr>
          <w:i/>
          <w:iCs/>
        </w:rPr>
        <w:t xml:space="preserve"> </w:t>
      </w:r>
      <w:proofErr w:type="spellStart"/>
      <w:r w:rsidRPr="009A18E9">
        <w:rPr>
          <w:i/>
          <w:iCs/>
        </w:rPr>
        <w:t>filaria</w:t>
      </w:r>
      <w:proofErr w:type="spellEnd"/>
    </w:p>
    <w:p w14:paraId="79CB716B" w14:textId="5A6E46FC" w:rsidR="00CF642C" w:rsidRDefault="00CF642C" w:rsidP="00CF642C">
      <w:pPr>
        <w:rPr>
          <w:i/>
          <w:iCs/>
        </w:rPr>
      </w:pPr>
    </w:p>
    <w:p w14:paraId="7221FFF9" w14:textId="17AC6717" w:rsidR="0046024A" w:rsidRPr="00027E68" w:rsidRDefault="0055778E" w:rsidP="0046024A">
      <w:pPr>
        <w:autoSpaceDE w:val="0"/>
        <w:jc w:val="both"/>
        <w:rPr>
          <w:i/>
          <w:iCs/>
          <w:szCs w:val="22"/>
        </w:rPr>
      </w:pPr>
      <w:bookmarkStart w:id="0" w:name="_Hlk102467692"/>
      <w:r>
        <w:rPr>
          <w:b/>
          <w:bCs/>
          <w:szCs w:val="22"/>
        </w:rPr>
        <w:t>Nosové strečky</w:t>
      </w:r>
      <w:r w:rsidR="0046024A" w:rsidRPr="006B29D1">
        <w:rPr>
          <w:b/>
          <w:bCs/>
          <w:szCs w:val="22"/>
        </w:rPr>
        <w:t xml:space="preserve"> </w:t>
      </w:r>
      <w:bookmarkEnd w:id="0"/>
      <w:r w:rsidR="0046024A" w:rsidRPr="006B29D1">
        <w:rPr>
          <w:b/>
          <w:bCs/>
          <w:szCs w:val="22"/>
        </w:rPr>
        <w:t>(</w:t>
      </w:r>
      <w:r w:rsidR="0046024A">
        <w:rPr>
          <w:b/>
          <w:bCs/>
          <w:szCs w:val="22"/>
        </w:rPr>
        <w:t>L1, L2, L3</w:t>
      </w:r>
      <w:r w:rsidR="0046024A" w:rsidRPr="006B29D1">
        <w:rPr>
          <w:b/>
          <w:bCs/>
          <w:szCs w:val="22"/>
        </w:rPr>
        <w:t>)</w:t>
      </w:r>
      <w:r w:rsidR="0046024A" w:rsidRPr="00027E68">
        <w:rPr>
          <w:i/>
          <w:iCs/>
          <w:szCs w:val="22"/>
        </w:rPr>
        <w:t xml:space="preserve"> </w:t>
      </w:r>
    </w:p>
    <w:p w14:paraId="1D65E8CC" w14:textId="77777777" w:rsidR="0046024A" w:rsidRDefault="0046024A" w:rsidP="0046024A">
      <w:pPr>
        <w:autoSpaceDE w:val="0"/>
        <w:jc w:val="both"/>
        <w:rPr>
          <w:i/>
          <w:iCs/>
          <w:szCs w:val="22"/>
        </w:rPr>
      </w:pPr>
      <w:proofErr w:type="spellStart"/>
      <w:r w:rsidRPr="00027E68">
        <w:rPr>
          <w:i/>
          <w:iCs/>
          <w:szCs w:val="22"/>
        </w:rPr>
        <w:t>Oestrus</w:t>
      </w:r>
      <w:proofErr w:type="spellEnd"/>
      <w:r w:rsidRPr="00027E68">
        <w:rPr>
          <w:i/>
          <w:iCs/>
          <w:szCs w:val="22"/>
        </w:rPr>
        <w:t xml:space="preserve"> </w:t>
      </w:r>
      <w:proofErr w:type="spellStart"/>
      <w:r w:rsidRPr="00027E68">
        <w:rPr>
          <w:i/>
          <w:iCs/>
          <w:szCs w:val="22"/>
        </w:rPr>
        <w:t>ovis</w:t>
      </w:r>
      <w:proofErr w:type="spellEnd"/>
    </w:p>
    <w:p w14:paraId="69A09EF7" w14:textId="77777777" w:rsidR="0046024A" w:rsidRDefault="0046024A" w:rsidP="0046024A">
      <w:pPr>
        <w:widowControl w:val="0"/>
        <w:suppressAutoHyphens/>
        <w:autoSpaceDE w:val="0"/>
        <w:rPr>
          <w:i/>
          <w:iCs/>
          <w:szCs w:val="22"/>
        </w:rPr>
      </w:pPr>
    </w:p>
    <w:p w14:paraId="0CCB0944" w14:textId="77777777" w:rsidR="00CF642C" w:rsidRPr="009A18E9" w:rsidRDefault="00CF642C" w:rsidP="00CF642C">
      <w:pPr>
        <w:rPr>
          <w:b/>
          <w:u w:val="single"/>
        </w:rPr>
      </w:pPr>
      <w:r w:rsidRPr="009A18E9">
        <w:rPr>
          <w:b/>
          <w:u w:val="single"/>
        </w:rPr>
        <w:lastRenderedPageBreak/>
        <w:t>Kozy</w:t>
      </w:r>
    </w:p>
    <w:p w14:paraId="642F1EB0" w14:textId="77777777" w:rsidR="00CF642C" w:rsidRPr="009A18E9" w:rsidRDefault="00CF642C" w:rsidP="00CF642C">
      <w:pPr>
        <w:rPr>
          <w:i/>
          <w:iCs/>
        </w:rPr>
      </w:pPr>
      <w:proofErr w:type="spellStart"/>
      <w:r w:rsidRPr="009A18E9">
        <w:rPr>
          <w:b/>
          <w:bCs/>
        </w:rPr>
        <w:t>Gastrointestinálne</w:t>
      </w:r>
      <w:proofErr w:type="spellEnd"/>
      <w:r w:rsidRPr="009A18E9">
        <w:rPr>
          <w:b/>
          <w:bCs/>
        </w:rPr>
        <w:t xml:space="preserve"> oblé červy (dospelé)</w:t>
      </w:r>
    </w:p>
    <w:p w14:paraId="7EB92D7C" w14:textId="77777777" w:rsidR="00CF642C" w:rsidRPr="009A18E9" w:rsidRDefault="00CF642C" w:rsidP="00CF642C">
      <w:pPr>
        <w:rPr>
          <w:i/>
          <w:iCs/>
        </w:rPr>
      </w:pPr>
      <w:proofErr w:type="spellStart"/>
      <w:r w:rsidRPr="009A18E9">
        <w:rPr>
          <w:i/>
          <w:iCs/>
        </w:rPr>
        <w:t>Teladorsagia</w:t>
      </w:r>
      <w:proofErr w:type="spellEnd"/>
      <w:r w:rsidRPr="009A18E9">
        <w:rPr>
          <w:i/>
          <w:iCs/>
        </w:rPr>
        <w:t xml:space="preserve">  </w:t>
      </w:r>
      <w:proofErr w:type="spellStart"/>
      <w:r w:rsidRPr="009A18E9">
        <w:rPr>
          <w:i/>
          <w:iCs/>
        </w:rPr>
        <w:t>circumcincta</w:t>
      </w:r>
      <w:proofErr w:type="spellEnd"/>
      <w:r w:rsidRPr="009A18E9">
        <w:rPr>
          <w:i/>
          <w:iCs/>
        </w:rPr>
        <w:t xml:space="preserve"> (</w:t>
      </w:r>
      <w:proofErr w:type="spellStart"/>
      <w:r w:rsidRPr="009A18E9">
        <w:rPr>
          <w:i/>
          <w:iCs/>
        </w:rPr>
        <w:t>pinnata</w:t>
      </w:r>
      <w:proofErr w:type="spellEnd"/>
      <w:r w:rsidRPr="009A18E9">
        <w:rPr>
          <w:i/>
          <w:iCs/>
        </w:rPr>
        <w:t>/</w:t>
      </w:r>
      <w:proofErr w:type="spellStart"/>
      <w:r w:rsidRPr="009A18E9">
        <w:rPr>
          <w:i/>
          <w:iCs/>
        </w:rPr>
        <w:t>trifurcata</w:t>
      </w:r>
      <w:proofErr w:type="spellEnd"/>
      <w:r w:rsidRPr="009A18E9">
        <w:rPr>
          <w:i/>
          <w:iCs/>
        </w:rPr>
        <w:t xml:space="preserve">) </w:t>
      </w:r>
    </w:p>
    <w:p w14:paraId="2112EF4D" w14:textId="77777777" w:rsidR="00CF642C" w:rsidRPr="009A18E9" w:rsidRDefault="00CF642C" w:rsidP="00CF642C">
      <w:pPr>
        <w:rPr>
          <w:i/>
          <w:iCs/>
        </w:rPr>
      </w:pPr>
      <w:proofErr w:type="spellStart"/>
      <w:r w:rsidRPr="009A18E9">
        <w:rPr>
          <w:i/>
          <w:iCs/>
        </w:rPr>
        <w:t>Haemonchus</w:t>
      </w:r>
      <w:proofErr w:type="spellEnd"/>
      <w:r w:rsidRPr="009A18E9">
        <w:rPr>
          <w:i/>
          <w:iCs/>
        </w:rPr>
        <w:t xml:space="preserve"> </w:t>
      </w:r>
      <w:proofErr w:type="spellStart"/>
      <w:r w:rsidRPr="009A18E9">
        <w:rPr>
          <w:i/>
          <w:iCs/>
        </w:rPr>
        <w:t>contortus</w:t>
      </w:r>
      <w:proofErr w:type="spellEnd"/>
      <w:r w:rsidRPr="009A18E9">
        <w:rPr>
          <w:i/>
          <w:iCs/>
        </w:rPr>
        <w:t xml:space="preserve"> </w:t>
      </w:r>
    </w:p>
    <w:p w14:paraId="6E731D2F" w14:textId="77777777" w:rsidR="00CF642C" w:rsidRPr="009A18E9" w:rsidRDefault="00CF642C" w:rsidP="00CF642C">
      <w:pPr>
        <w:rPr>
          <w:i/>
          <w:iCs/>
        </w:rPr>
      </w:pPr>
      <w:proofErr w:type="spellStart"/>
      <w:r w:rsidRPr="009A18E9">
        <w:rPr>
          <w:i/>
          <w:iCs/>
        </w:rPr>
        <w:t>Trichostrongylus</w:t>
      </w:r>
      <w:proofErr w:type="spellEnd"/>
      <w:r w:rsidRPr="009A18E9">
        <w:rPr>
          <w:i/>
          <w:iCs/>
        </w:rPr>
        <w:t xml:space="preserve"> </w:t>
      </w:r>
      <w:proofErr w:type="spellStart"/>
      <w:r w:rsidRPr="009A18E9">
        <w:rPr>
          <w:i/>
          <w:iCs/>
        </w:rPr>
        <w:t>axei</w:t>
      </w:r>
      <w:proofErr w:type="spellEnd"/>
    </w:p>
    <w:p w14:paraId="51338777" w14:textId="77777777" w:rsidR="00CF642C" w:rsidRPr="009A18E9" w:rsidRDefault="00CF642C" w:rsidP="00CF642C">
      <w:pPr>
        <w:rPr>
          <w:i/>
          <w:iCs/>
        </w:rPr>
      </w:pPr>
      <w:proofErr w:type="spellStart"/>
      <w:r w:rsidRPr="009A18E9">
        <w:rPr>
          <w:i/>
          <w:iCs/>
        </w:rPr>
        <w:t>Trichostrongylus</w:t>
      </w:r>
      <w:proofErr w:type="spellEnd"/>
      <w:r w:rsidRPr="009A18E9">
        <w:rPr>
          <w:i/>
          <w:iCs/>
        </w:rPr>
        <w:t xml:space="preserve"> </w:t>
      </w:r>
      <w:proofErr w:type="spellStart"/>
      <w:r w:rsidRPr="009A18E9">
        <w:rPr>
          <w:i/>
          <w:iCs/>
        </w:rPr>
        <w:t>colubriformis</w:t>
      </w:r>
      <w:proofErr w:type="spellEnd"/>
    </w:p>
    <w:p w14:paraId="40E0AF94" w14:textId="77777777" w:rsidR="00CF642C" w:rsidRPr="009A18E9" w:rsidRDefault="00CF642C" w:rsidP="00CF642C">
      <w:pPr>
        <w:rPr>
          <w:i/>
          <w:iCs/>
        </w:rPr>
      </w:pPr>
      <w:proofErr w:type="spellStart"/>
      <w:r w:rsidRPr="009A18E9">
        <w:rPr>
          <w:i/>
          <w:iCs/>
        </w:rPr>
        <w:t>Nematodirus</w:t>
      </w:r>
      <w:proofErr w:type="spellEnd"/>
      <w:r w:rsidRPr="009A18E9">
        <w:rPr>
          <w:i/>
          <w:iCs/>
        </w:rPr>
        <w:t xml:space="preserve"> </w:t>
      </w:r>
      <w:proofErr w:type="spellStart"/>
      <w:r w:rsidRPr="009A18E9">
        <w:rPr>
          <w:i/>
          <w:iCs/>
        </w:rPr>
        <w:t>battus</w:t>
      </w:r>
      <w:proofErr w:type="spellEnd"/>
    </w:p>
    <w:p w14:paraId="06BCA852" w14:textId="77777777" w:rsidR="00CF642C" w:rsidRPr="009A18E9" w:rsidRDefault="00CF642C" w:rsidP="00CF642C">
      <w:pPr>
        <w:rPr>
          <w:i/>
          <w:iCs/>
        </w:rPr>
      </w:pPr>
      <w:proofErr w:type="spellStart"/>
      <w:r w:rsidRPr="009A18E9">
        <w:rPr>
          <w:i/>
          <w:iCs/>
        </w:rPr>
        <w:t>Cooperia</w:t>
      </w:r>
      <w:proofErr w:type="spellEnd"/>
      <w:r w:rsidRPr="009A18E9">
        <w:rPr>
          <w:i/>
          <w:iCs/>
        </w:rPr>
        <w:t xml:space="preserve"> </w:t>
      </w:r>
      <w:proofErr w:type="spellStart"/>
      <w:r w:rsidRPr="009A18E9">
        <w:rPr>
          <w:i/>
          <w:iCs/>
        </w:rPr>
        <w:t>curticei</w:t>
      </w:r>
      <w:proofErr w:type="spellEnd"/>
    </w:p>
    <w:p w14:paraId="0E920651" w14:textId="77777777" w:rsidR="00CF642C" w:rsidRPr="009A18E9" w:rsidRDefault="00CF642C" w:rsidP="00CF642C">
      <w:pPr>
        <w:rPr>
          <w:i/>
          <w:iCs/>
        </w:rPr>
      </w:pPr>
      <w:proofErr w:type="spellStart"/>
      <w:r w:rsidRPr="009A18E9">
        <w:rPr>
          <w:i/>
          <w:iCs/>
        </w:rPr>
        <w:t>Oesophagotomum</w:t>
      </w:r>
      <w:proofErr w:type="spellEnd"/>
      <w:r w:rsidRPr="009A18E9">
        <w:rPr>
          <w:i/>
          <w:iCs/>
        </w:rPr>
        <w:t xml:space="preserve"> </w:t>
      </w:r>
      <w:proofErr w:type="spellStart"/>
      <w:r w:rsidRPr="009A18E9">
        <w:rPr>
          <w:i/>
          <w:iCs/>
        </w:rPr>
        <w:t>venulosum</w:t>
      </w:r>
      <w:proofErr w:type="spellEnd"/>
    </w:p>
    <w:p w14:paraId="13091191" w14:textId="77777777" w:rsidR="00CF642C" w:rsidRPr="009A18E9" w:rsidRDefault="00CF642C" w:rsidP="00CF642C">
      <w:pPr>
        <w:rPr>
          <w:i/>
          <w:iCs/>
        </w:rPr>
      </w:pPr>
    </w:p>
    <w:p w14:paraId="5DF3ADBB" w14:textId="77777777" w:rsidR="00CF642C" w:rsidRPr="009A18E9" w:rsidRDefault="00CF642C" w:rsidP="00CF642C">
      <w:pPr>
        <w:rPr>
          <w:b/>
        </w:rPr>
      </w:pPr>
      <w:r>
        <w:rPr>
          <w:b/>
        </w:rPr>
        <w:t>Pľúcne červy (dospelé červy</w:t>
      </w:r>
      <w:r w:rsidRPr="009A18E9">
        <w:rPr>
          <w:b/>
        </w:rPr>
        <w:t>)</w:t>
      </w:r>
    </w:p>
    <w:p w14:paraId="685CD8C4" w14:textId="77777777" w:rsidR="00CF642C" w:rsidRPr="009A18E9" w:rsidRDefault="00CF642C" w:rsidP="00CF642C">
      <w:pPr>
        <w:rPr>
          <w:i/>
          <w:iCs/>
        </w:rPr>
      </w:pPr>
      <w:proofErr w:type="spellStart"/>
      <w:r w:rsidRPr="009A18E9">
        <w:rPr>
          <w:i/>
          <w:iCs/>
        </w:rPr>
        <w:t>Dictyocaulus</w:t>
      </w:r>
      <w:proofErr w:type="spellEnd"/>
      <w:r w:rsidRPr="009A18E9">
        <w:rPr>
          <w:i/>
          <w:iCs/>
        </w:rPr>
        <w:t xml:space="preserve"> </w:t>
      </w:r>
      <w:proofErr w:type="spellStart"/>
      <w:r w:rsidRPr="009A18E9">
        <w:rPr>
          <w:i/>
          <w:iCs/>
        </w:rPr>
        <w:t>filaria</w:t>
      </w:r>
      <w:proofErr w:type="spellEnd"/>
    </w:p>
    <w:p w14:paraId="4CF4BE61" w14:textId="2EB6C806" w:rsidR="00CF642C" w:rsidRDefault="00CF642C" w:rsidP="00CF642C">
      <w:pPr>
        <w:ind w:left="0" w:firstLine="0"/>
      </w:pPr>
    </w:p>
    <w:p w14:paraId="69F78724" w14:textId="114495B8" w:rsidR="000179A2" w:rsidRPr="00027E68" w:rsidRDefault="0055778E" w:rsidP="000179A2">
      <w:pPr>
        <w:autoSpaceDE w:val="0"/>
        <w:jc w:val="both"/>
        <w:rPr>
          <w:i/>
          <w:iCs/>
          <w:szCs w:val="22"/>
        </w:rPr>
      </w:pPr>
      <w:bookmarkStart w:id="1" w:name="_Hlk102465529"/>
      <w:r>
        <w:rPr>
          <w:b/>
          <w:bCs/>
          <w:szCs w:val="22"/>
        </w:rPr>
        <w:t>Nosové strečky</w:t>
      </w:r>
      <w:r w:rsidR="000179A2" w:rsidRPr="006B29D1">
        <w:rPr>
          <w:b/>
          <w:bCs/>
          <w:szCs w:val="22"/>
        </w:rPr>
        <w:t xml:space="preserve"> (</w:t>
      </w:r>
      <w:r w:rsidR="000179A2">
        <w:rPr>
          <w:b/>
          <w:bCs/>
          <w:szCs w:val="22"/>
        </w:rPr>
        <w:t>L1, L2, L3</w:t>
      </w:r>
      <w:r w:rsidR="000179A2" w:rsidRPr="006B29D1">
        <w:rPr>
          <w:b/>
          <w:bCs/>
          <w:szCs w:val="22"/>
        </w:rPr>
        <w:t>)</w:t>
      </w:r>
      <w:r w:rsidR="000179A2" w:rsidRPr="00027E68">
        <w:rPr>
          <w:i/>
          <w:iCs/>
          <w:szCs w:val="22"/>
        </w:rPr>
        <w:t xml:space="preserve"> </w:t>
      </w:r>
    </w:p>
    <w:p w14:paraId="58086CE8" w14:textId="77777777" w:rsidR="000179A2" w:rsidRDefault="000179A2" w:rsidP="000179A2">
      <w:pPr>
        <w:autoSpaceDE w:val="0"/>
        <w:jc w:val="both"/>
        <w:rPr>
          <w:i/>
          <w:iCs/>
          <w:szCs w:val="22"/>
        </w:rPr>
      </w:pPr>
      <w:proofErr w:type="spellStart"/>
      <w:r w:rsidRPr="00027E68">
        <w:rPr>
          <w:i/>
          <w:iCs/>
          <w:szCs w:val="22"/>
        </w:rPr>
        <w:t>Oestrus</w:t>
      </w:r>
      <w:proofErr w:type="spellEnd"/>
      <w:r w:rsidRPr="00027E68">
        <w:rPr>
          <w:i/>
          <w:iCs/>
          <w:szCs w:val="22"/>
        </w:rPr>
        <w:t xml:space="preserve"> </w:t>
      </w:r>
      <w:proofErr w:type="spellStart"/>
      <w:r w:rsidRPr="00027E68">
        <w:rPr>
          <w:i/>
          <w:iCs/>
          <w:szCs w:val="22"/>
        </w:rPr>
        <w:t>ovis</w:t>
      </w:r>
      <w:proofErr w:type="spellEnd"/>
    </w:p>
    <w:p w14:paraId="5646F1A6" w14:textId="77777777" w:rsidR="000179A2" w:rsidRDefault="000179A2" w:rsidP="000179A2">
      <w:pPr>
        <w:widowControl w:val="0"/>
        <w:suppressAutoHyphens/>
        <w:autoSpaceDE w:val="0"/>
        <w:rPr>
          <w:i/>
          <w:iCs/>
          <w:szCs w:val="22"/>
        </w:rPr>
      </w:pPr>
    </w:p>
    <w:bookmarkEnd w:id="1"/>
    <w:p w14:paraId="7AB14052" w14:textId="4AD380BA" w:rsidR="000179A2" w:rsidRPr="006F2F70" w:rsidRDefault="0046024A" w:rsidP="000179A2">
      <w:pPr>
        <w:autoSpaceDE w:val="0"/>
        <w:jc w:val="both"/>
        <w:rPr>
          <w:b/>
          <w:bCs/>
          <w:szCs w:val="22"/>
          <w:lang w:val="fr-FR"/>
        </w:rPr>
      </w:pPr>
      <w:r>
        <w:rPr>
          <w:b/>
          <w:bCs/>
          <w:szCs w:val="22"/>
          <w:lang w:val="fr-FR"/>
        </w:rPr>
        <w:t>Strečky</w:t>
      </w:r>
      <w:r w:rsidR="000179A2" w:rsidRPr="006F2F70">
        <w:rPr>
          <w:b/>
          <w:bCs/>
          <w:szCs w:val="22"/>
          <w:lang w:val="fr-FR"/>
        </w:rPr>
        <w:t xml:space="preserve"> (L1, L2, L3)</w:t>
      </w:r>
    </w:p>
    <w:p w14:paraId="7CFD93E1" w14:textId="77777777" w:rsidR="000179A2" w:rsidRPr="006F2F70" w:rsidRDefault="000179A2" w:rsidP="000179A2">
      <w:pPr>
        <w:widowControl w:val="0"/>
        <w:suppressAutoHyphens/>
        <w:autoSpaceDE w:val="0"/>
        <w:rPr>
          <w:i/>
          <w:iCs/>
          <w:szCs w:val="22"/>
          <w:lang w:val="fr-FR"/>
        </w:rPr>
      </w:pPr>
      <w:r w:rsidRPr="006F2F70">
        <w:rPr>
          <w:i/>
          <w:iCs/>
          <w:szCs w:val="22"/>
          <w:lang w:val="fr-FR"/>
        </w:rPr>
        <w:t>Przhevalskiana silenus</w:t>
      </w:r>
    </w:p>
    <w:p w14:paraId="271F15F3" w14:textId="77777777" w:rsidR="000179A2" w:rsidRPr="006F2F70" w:rsidRDefault="000179A2" w:rsidP="000179A2">
      <w:pPr>
        <w:jc w:val="both"/>
        <w:rPr>
          <w:szCs w:val="22"/>
          <w:lang w:val="fr-FR"/>
        </w:rPr>
      </w:pPr>
    </w:p>
    <w:p w14:paraId="352448C6" w14:textId="0B109502" w:rsidR="000179A2" w:rsidRDefault="000179A2" w:rsidP="000179A2">
      <w:pPr>
        <w:ind w:left="0" w:firstLine="0"/>
      </w:pPr>
      <w:r w:rsidRPr="000179A2">
        <w:rPr>
          <w:lang w:val="en-US"/>
        </w:rPr>
        <w:t xml:space="preserve">Na </w:t>
      </w:r>
      <w:proofErr w:type="spellStart"/>
      <w:r w:rsidRPr="000179A2">
        <w:rPr>
          <w:lang w:val="en-US"/>
        </w:rPr>
        <w:t>dosiahnutie</w:t>
      </w:r>
      <w:proofErr w:type="spellEnd"/>
      <w:r w:rsidRPr="000179A2">
        <w:rPr>
          <w:lang w:val="en-US"/>
        </w:rPr>
        <w:t xml:space="preserve"> </w:t>
      </w:r>
      <w:proofErr w:type="spellStart"/>
      <w:r w:rsidR="00451FDE">
        <w:rPr>
          <w:lang w:val="en-US"/>
        </w:rPr>
        <w:t>čo</w:t>
      </w:r>
      <w:proofErr w:type="spellEnd"/>
      <w:r w:rsidR="00451FDE">
        <w:rPr>
          <w:lang w:val="en-US"/>
        </w:rPr>
        <w:t xml:space="preserve"> </w:t>
      </w:r>
      <w:proofErr w:type="spellStart"/>
      <w:r w:rsidRPr="000179A2">
        <w:rPr>
          <w:lang w:val="en-US"/>
        </w:rPr>
        <w:t>najlepších</w:t>
      </w:r>
      <w:proofErr w:type="spellEnd"/>
      <w:r w:rsidRPr="000179A2">
        <w:rPr>
          <w:lang w:val="en-US"/>
        </w:rPr>
        <w:t xml:space="preserve"> </w:t>
      </w:r>
      <w:proofErr w:type="spellStart"/>
      <w:r w:rsidRPr="000179A2">
        <w:rPr>
          <w:lang w:val="en-US"/>
        </w:rPr>
        <w:t>výsledkov</w:t>
      </w:r>
      <w:proofErr w:type="spellEnd"/>
      <w:r w:rsidRPr="000179A2">
        <w:rPr>
          <w:lang w:val="en-US"/>
        </w:rPr>
        <w:t xml:space="preserve"> by mal </w:t>
      </w:r>
      <w:proofErr w:type="spellStart"/>
      <w:r w:rsidRPr="000179A2">
        <w:rPr>
          <w:lang w:val="en-US"/>
        </w:rPr>
        <w:t>byť</w:t>
      </w:r>
      <w:proofErr w:type="spellEnd"/>
      <w:r w:rsidRPr="000179A2">
        <w:rPr>
          <w:lang w:val="en-US"/>
        </w:rPr>
        <w:t xml:space="preserve"> </w:t>
      </w:r>
      <w:proofErr w:type="spellStart"/>
      <w:r w:rsidRPr="000179A2">
        <w:rPr>
          <w:lang w:val="en-US"/>
        </w:rPr>
        <w:t>veterinárny</w:t>
      </w:r>
      <w:proofErr w:type="spellEnd"/>
      <w:r w:rsidRPr="000179A2">
        <w:rPr>
          <w:lang w:val="en-US"/>
        </w:rPr>
        <w:t xml:space="preserve"> </w:t>
      </w:r>
      <w:proofErr w:type="spellStart"/>
      <w:r w:rsidRPr="000179A2">
        <w:rPr>
          <w:lang w:val="en-US"/>
        </w:rPr>
        <w:t>liek</w:t>
      </w:r>
      <w:proofErr w:type="spellEnd"/>
      <w:r w:rsidRPr="000179A2">
        <w:rPr>
          <w:lang w:val="en-US"/>
        </w:rPr>
        <w:t xml:space="preserve"> </w:t>
      </w:r>
      <w:proofErr w:type="spellStart"/>
      <w:r w:rsidRPr="000179A2">
        <w:rPr>
          <w:lang w:val="en-US"/>
        </w:rPr>
        <w:t>súčasťou</w:t>
      </w:r>
      <w:proofErr w:type="spellEnd"/>
      <w:r w:rsidRPr="000179A2">
        <w:rPr>
          <w:lang w:val="en-US"/>
        </w:rPr>
        <w:t xml:space="preserve"> </w:t>
      </w:r>
      <w:proofErr w:type="spellStart"/>
      <w:r w:rsidRPr="000179A2">
        <w:rPr>
          <w:lang w:val="en-US"/>
        </w:rPr>
        <w:t>programu</w:t>
      </w:r>
      <w:proofErr w:type="spellEnd"/>
      <w:r w:rsidRPr="000179A2">
        <w:rPr>
          <w:lang w:val="en-US"/>
        </w:rPr>
        <w:t xml:space="preserve"> </w:t>
      </w:r>
      <w:proofErr w:type="spellStart"/>
      <w:r w:rsidRPr="000179A2">
        <w:rPr>
          <w:lang w:val="en-US"/>
        </w:rPr>
        <w:t>kontroly</w:t>
      </w:r>
      <w:proofErr w:type="spellEnd"/>
      <w:r w:rsidRPr="000179A2">
        <w:rPr>
          <w:lang w:val="en-US"/>
        </w:rPr>
        <w:t xml:space="preserve"> </w:t>
      </w:r>
      <w:proofErr w:type="spellStart"/>
      <w:r w:rsidRPr="000179A2">
        <w:rPr>
          <w:lang w:val="en-US"/>
        </w:rPr>
        <w:t>vnútorných</w:t>
      </w:r>
      <w:proofErr w:type="spellEnd"/>
      <w:r w:rsidRPr="000179A2">
        <w:rPr>
          <w:lang w:val="en-US"/>
        </w:rPr>
        <w:t xml:space="preserve"> </w:t>
      </w:r>
      <w:proofErr w:type="spellStart"/>
      <w:r w:rsidRPr="000179A2">
        <w:rPr>
          <w:lang w:val="en-US"/>
        </w:rPr>
        <w:t>aj</w:t>
      </w:r>
      <w:proofErr w:type="spellEnd"/>
      <w:r w:rsidRPr="000179A2">
        <w:rPr>
          <w:lang w:val="en-US"/>
        </w:rPr>
        <w:t xml:space="preserve"> </w:t>
      </w:r>
      <w:proofErr w:type="spellStart"/>
      <w:r w:rsidRPr="000179A2">
        <w:rPr>
          <w:lang w:val="en-US"/>
        </w:rPr>
        <w:t>vonkajších</w:t>
      </w:r>
      <w:proofErr w:type="spellEnd"/>
      <w:r w:rsidRPr="000179A2">
        <w:rPr>
          <w:lang w:val="en-US"/>
        </w:rPr>
        <w:t xml:space="preserve"> </w:t>
      </w:r>
      <w:proofErr w:type="spellStart"/>
      <w:r w:rsidRPr="000179A2">
        <w:rPr>
          <w:lang w:val="en-US"/>
        </w:rPr>
        <w:t>parazitov</w:t>
      </w:r>
      <w:proofErr w:type="spellEnd"/>
      <w:r w:rsidRPr="000179A2">
        <w:rPr>
          <w:lang w:val="en-US"/>
        </w:rPr>
        <w:t xml:space="preserve"> </w:t>
      </w:r>
      <w:proofErr w:type="spellStart"/>
      <w:r w:rsidRPr="000179A2">
        <w:rPr>
          <w:lang w:val="en-US"/>
        </w:rPr>
        <w:t>oviec</w:t>
      </w:r>
      <w:proofErr w:type="spellEnd"/>
      <w:r w:rsidRPr="000179A2">
        <w:rPr>
          <w:lang w:val="en-US"/>
        </w:rPr>
        <w:t xml:space="preserve"> a </w:t>
      </w:r>
      <w:proofErr w:type="spellStart"/>
      <w:r w:rsidRPr="000179A2">
        <w:rPr>
          <w:lang w:val="en-US"/>
        </w:rPr>
        <w:t>kôz</w:t>
      </w:r>
      <w:proofErr w:type="spellEnd"/>
      <w:r w:rsidRPr="000179A2">
        <w:rPr>
          <w:lang w:val="en-US"/>
        </w:rPr>
        <w:t xml:space="preserve"> </w:t>
      </w:r>
      <w:proofErr w:type="spellStart"/>
      <w:proofErr w:type="gramStart"/>
      <w:r w:rsidRPr="000179A2">
        <w:rPr>
          <w:lang w:val="en-US"/>
        </w:rPr>
        <w:t>na</w:t>
      </w:r>
      <w:proofErr w:type="spellEnd"/>
      <w:proofErr w:type="gramEnd"/>
      <w:r w:rsidRPr="000179A2">
        <w:rPr>
          <w:lang w:val="en-US"/>
        </w:rPr>
        <w:t xml:space="preserve"> </w:t>
      </w:r>
      <w:proofErr w:type="spellStart"/>
      <w:r w:rsidRPr="000179A2">
        <w:rPr>
          <w:lang w:val="en-US"/>
        </w:rPr>
        <w:t>základe</w:t>
      </w:r>
      <w:proofErr w:type="spellEnd"/>
      <w:r w:rsidRPr="000179A2">
        <w:rPr>
          <w:lang w:val="en-US"/>
        </w:rPr>
        <w:t xml:space="preserve"> </w:t>
      </w:r>
      <w:proofErr w:type="spellStart"/>
      <w:r w:rsidRPr="000179A2">
        <w:rPr>
          <w:lang w:val="en-US"/>
        </w:rPr>
        <w:t>epidemiológie</w:t>
      </w:r>
      <w:proofErr w:type="spellEnd"/>
      <w:r w:rsidRPr="000179A2">
        <w:rPr>
          <w:lang w:val="en-US"/>
        </w:rPr>
        <w:t xml:space="preserve"> </w:t>
      </w:r>
      <w:proofErr w:type="spellStart"/>
      <w:r w:rsidRPr="000179A2">
        <w:rPr>
          <w:lang w:val="en-US"/>
        </w:rPr>
        <w:t>týchto</w:t>
      </w:r>
      <w:proofErr w:type="spellEnd"/>
      <w:r w:rsidRPr="000179A2">
        <w:rPr>
          <w:lang w:val="en-US"/>
        </w:rPr>
        <w:t xml:space="preserve"> </w:t>
      </w:r>
      <w:proofErr w:type="spellStart"/>
      <w:r w:rsidRPr="000179A2">
        <w:rPr>
          <w:lang w:val="en-US"/>
        </w:rPr>
        <w:t>parazitov</w:t>
      </w:r>
      <w:proofErr w:type="spellEnd"/>
      <w:r w:rsidRPr="000179A2">
        <w:rPr>
          <w:lang w:val="en-US"/>
        </w:rPr>
        <w:t>.</w:t>
      </w:r>
    </w:p>
    <w:p w14:paraId="043E6D66" w14:textId="77777777" w:rsidR="000179A2" w:rsidRPr="009A18E9" w:rsidRDefault="000179A2" w:rsidP="00CF642C">
      <w:pPr>
        <w:ind w:left="0" w:firstLine="0"/>
      </w:pPr>
    </w:p>
    <w:p w14:paraId="64386DA5" w14:textId="77777777" w:rsidR="00CF642C" w:rsidRPr="009A18E9" w:rsidRDefault="00CF642C" w:rsidP="00CF642C">
      <w:r w:rsidRPr="009A18E9">
        <w:rPr>
          <w:b/>
        </w:rPr>
        <w:t>4.3</w:t>
      </w:r>
      <w:r w:rsidRPr="009A18E9">
        <w:rPr>
          <w:b/>
        </w:rPr>
        <w:tab/>
        <w:t>Kontraindikácie</w:t>
      </w:r>
    </w:p>
    <w:p w14:paraId="63D34E0C" w14:textId="77777777" w:rsidR="00CF642C" w:rsidRDefault="00CF642C" w:rsidP="00CF642C"/>
    <w:p w14:paraId="3C660CE8" w14:textId="77777777" w:rsidR="00CF642C" w:rsidRDefault="00CF642C" w:rsidP="00863E8C">
      <w:pPr>
        <w:ind w:left="0" w:firstLine="0"/>
      </w:pPr>
      <w:r>
        <w:t xml:space="preserve">Nepoužívať u iných druhov zvierat. </w:t>
      </w:r>
      <w:bookmarkStart w:id="2" w:name="_Hlk72920977"/>
      <w:proofErr w:type="spellStart"/>
      <w:r w:rsidR="00BC1D1B" w:rsidRPr="00BC1D1B">
        <w:t>Avermekt</w:t>
      </w:r>
      <w:r w:rsidR="00BC1D1B">
        <w:t>í</w:t>
      </w:r>
      <w:r w:rsidR="00BC1D1B" w:rsidRPr="00BC1D1B">
        <w:t>ny</w:t>
      </w:r>
      <w:proofErr w:type="spellEnd"/>
      <w:r w:rsidR="00BC1D1B" w:rsidRPr="00BC1D1B">
        <w:t xml:space="preserve"> m</w:t>
      </w:r>
      <w:r w:rsidR="00BC1D1B">
        <w:t>ôžu</w:t>
      </w:r>
      <w:r w:rsidR="00BC1D1B" w:rsidRPr="00BC1D1B">
        <w:t xml:space="preserve"> mať fatáln</w:t>
      </w:r>
      <w:r w:rsidR="00BC1D1B">
        <w:t>e</w:t>
      </w:r>
      <w:r w:rsidR="00BC1D1B" w:rsidRPr="00BC1D1B">
        <w:t xml:space="preserve"> následky u ps</w:t>
      </w:r>
      <w:r w:rsidR="00BC1D1B">
        <w:t>ov</w:t>
      </w:r>
      <w:r w:rsidR="00BC1D1B" w:rsidRPr="00BC1D1B">
        <w:t xml:space="preserve">, </w:t>
      </w:r>
      <w:r w:rsidR="00BC1D1B">
        <w:t>najmä</w:t>
      </w:r>
      <w:r w:rsidR="00BC1D1B" w:rsidRPr="00BC1D1B">
        <w:t xml:space="preserve"> kólií, </w:t>
      </w:r>
      <w:proofErr w:type="spellStart"/>
      <w:r w:rsidR="00863E8C" w:rsidRPr="00863E8C">
        <w:t>staroanglických</w:t>
      </w:r>
      <w:proofErr w:type="spellEnd"/>
      <w:r w:rsidR="00863E8C" w:rsidRPr="00863E8C">
        <w:t xml:space="preserve"> ovčiakov</w:t>
      </w:r>
      <w:r w:rsidR="00BC1D1B" w:rsidRPr="00BC1D1B">
        <w:t xml:space="preserve"> a príbuzných plem</w:t>
      </w:r>
      <w:r w:rsidR="00BC1D1B">
        <w:t>i</w:t>
      </w:r>
      <w:r w:rsidR="00BC1D1B" w:rsidRPr="00BC1D1B">
        <w:t>en a ich kríženc</w:t>
      </w:r>
      <w:r w:rsidR="00BC1D1B">
        <w:t>ov</w:t>
      </w:r>
      <w:r w:rsidR="00BC1D1B" w:rsidRPr="00BC1D1B">
        <w:t xml:space="preserve"> </w:t>
      </w:r>
      <w:r w:rsidR="00090EE1">
        <w:t>i</w:t>
      </w:r>
      <w:r w:rsidR="00BC1D1B" w:rsidRPr="00BC1D1B">
        <w:t xml:space="preserve"> u </w:t>
      </w:r>
      <w:r w:rsidR="00863E8C" w:rsidRPr="00BC1D1B">
        <w:t>morských</w:t>
      </w:r>
      <w:r w:rsidR="00BC1D1B" w:rsidRPr="00BC1D1B">
        <w:t xml:space="preserve"> a </w:t>
      </w:r>
      <w:r w:rsidR="00863E8C" w:rsidRPr="00BC1D1B">
        <w:t>sladkovodných</w:t>
      </w:r>
      <w:r w:rsidR="00BC1D1B" w:rsidRPr="00BC1D1B">
        <w:t xml:space="preserve"> </w:t>
      </w:r>
      <w:r w:rsidR="00863E8C">
        <w:t>korytnačiek</w:t>
      </w:r>
      <w:r w:rsidR="00BC1D1B" w:rsidRPr="00BC1D1B">
        <w:t>.</w:t>
      </w:r>
      <w:bookmarkEnd w:id="2"/>
      <w:r w:rsidR="00863E8C">
        <w:t xml:space="preserve"> </w:t>
      </w:r>
      <w:r>
        <w:t xml:space="preserve">Nepoužívať v prípadoch precitlivenosti na účinnú látku alebo niektorú z pomocných látok. </w:t>
      </w:r>
    </w:p>
    <w:p w14:paraId="320A055C" w14:textId="77777777" w:rsidR="00CF642C" w:rsidRPr="009A18E9" w:rsidRDefault="00CF642C" w:rsidP="00CF642C">
      <w:pPr>
        <w:ind w:left="0" w:firstLine="0"/>
      </w:pPr>
    </w:p>
    <w:p w14:paraId="457C7589" w14:textId="77777777" w:rsidR="00CF642C" w:rsidRPr="009A18E9" w:rsidRDefault="00CF642C" w:rsidP="00CF642C">
      <w:pPr>
        <w:rPr>
          <w:b/>
        </w:rPr>
      </w:pPr>
      <w:r w:rsidRPr="009A18E9">
        <w:rPr>
          <w:b/>
        </w:rPr>
        <w:t>4.4</w:t>
      </w:r>
      <w:r w:rsidRPr="009A18E9">
        <w:rPr>
          <w:b/>
        </w:rPr>
        <w:tab/>
        <w:t>Osobitné upozornenia pre každý cieľový druh</w:t>
      </w:r>
    </w:p>
    <w:p w14:paraId="52B5DDD0" w14:textId="77777777" w:rsidR="00CF642C" w:rsidRPr="009A18E9" w:rsidRDefault="00CF642C" w:rsidP="00CF642C"/>
    <w:p w14:paraId="260B549F" w14:textId="77777777" w:rsidR="00CF642C" w:rsidRDefault="00CF642C" w:rsidP="00CF642C">
      <w:pPr>
        <w:ind w:left="0" w:firstLine="0"/>
      </w:pPr>
      <w:r>
        <w:t xml:space="preserve">Pre efektívne použitie by sa tento liek nemal aplikovať na chrbát zvieraťa znečistený blatom a hnojom. </w:t>
      </w:r>
    </w:p>
    <w:p w14:paraId="1BBA2C5C" w14:textId="77777777" w:rsidR="00CF642C" w:rsidRDefault="00CF642C" w:rsidP="00CF642C">
      <w:pPr>
        <w:ind w:left="0" w:firstLine="0"/>
      </w:pPr>
    </w:p>
    <w:p w14:paraId="50447BAB" w14:textId="77777777" w:rsidR="00CF642C" w:rsidRDefault="00CF642C" w:rsidP="00CF642C">
      <w:pPr>
        <w:ind w:left="0" w:firstLine="0"/>
      </w:pPr>
      <w:r>
        <w:t>U hovädzieho dobytka bolo preukázané, že dážď predtým, počas alebo po aplikácii lieku nemá žiadny vplyv na účinnosť. Tiež bolo preukázané, že dĺžka srsti nemá žiadny vplyv na účinnosť lieku. Pôsobenie dažďa  a dĺžka srsti na účinnosť lieku nebola hodnotená u oviec a kôz.</w:t>
      </w:r>
    </w:p>
    <w:p w14:paraId="6E493C70" w14:textId="77777777" w:rsidR="00CF642C" w:rsidRDefault="00CF642C" w:rsidP="00CF642C">
      <w:pPr>
        <w:ind w:left="0" w:firstLine="0"/>
      </w:pPr>
    </w:p>
    <w:p w14:paraId="0AA0956B" w14:textId="2923DDB0" w:rsidR="00CF642C" w:rsidRDefault="00CF642C" w:rsidP="00CF642C">
      <w:pPr>
        <w:ind w:left="0" w:firstLine="0"/>
      </w:pPr>
      <w:r>
        <w:t xml:space="preserve">Aby sa u hovädzieho dobytka zabránilo nechcenému prenosu </w:t>
      </w:r>
      <w:proofErr w:type="spellStart"/>
      <w:r>
        <w:t>eprinomektínu</w:t>
      </w:r>
      <w:proofErr w:type="spellEnd"/>
      <w:r>
        <w:t xml:space="preserve">, </w:t>
      </w:r>
      <w:r w:rsidR="0046024A">
        <w:t>musia</w:t>
      </w:r>
      <w:r w:rsidR="000179A2">
        <w:t xml:space="preserve"> </w:t>
      </w:r>
      <w:r>
        <w:t xml:space="preserve">byť ošetrené zvieratá </w:t>
      </w:r>
      <w:r w:rsidR="00F9341D">
        <w:t xml:space="preserve">najprv </w:t>
      </w:r>
      <w:r>
        <w:t xml:space="preserve">oddelené od neošetrených. Nedodržanie tohto odporúčania môže u neošetrených zvierat viesť k prekročeniu </w:t>
      </w:r>
      <w:proofErr w:type="spellStart"/>
      <w:r w:rsidR="00F9341D">
        <w:t>rezíduálych</w:t>
      </w:r>
      <w:proofErr w:type="spellEnd"/>
      <w:r w:rsidR="00F9341D">
        <w:t xml:space="preserve"> limitov a rozvoju rezistencie na </w:t>
      </w:r>
      <w:proofErr w:type="spellStart"/>
      <w:r w:rsidR="00F9341D">
        <w:t>eprinomektín</w:t>
      </w:r>
      <w:proofErr w:type="spellEnd"/>
      <w:r>
        <w:t>.</w:t>
      </w:r>
    </w:p>
    <w:p w14:paraId="4D90DFBE" w14:textId="77777777" w:rsidR="00CF642C" w:rsidRDefault="00CF642C" w:rsidP="00CF642C">
      <w:pPr>
        <w:ind w:left="0" w:firstLine="0"/>
      </w:pPr>
    </w:p>
    <w:p w14:paraId="2A268DC8" w14:textId="23EF70D3" w:rsidR="001B032B" w:rsidRPr="001B032B" w:rsidRDefault="001B032B" w:rsidP="001B032B">
      <w:pPr>
        <w:ind w:left="0" w:firstLine="0"/>
        <w:jc w:val="both"/>
        <w:rPr>
          <w:iCs/>
          <w:szCs w:val="22"/>
        </w:rPr>
      </w:pPr>
      <w:r w:rsidRPr="001B032B">
        <w:rPr>
          <w:iCs/>
          <w:szCs w:val="22"/>
        </w:rPr>
        <w:t xml:space="preserve">Nadmerné použitie antiparazitík alebo použitie v rozpore s SPC môže zvýšiť selekčný tlak na rezistenciu a viesť k zníženiu účinnosti. Rozhodnutie o použití </w:t>
      </w:r>
      <w:r w:rsidR="00FB0581" w:rsidRPr="0020299C">
        <w:rPr>
          <w:iCs/>
          <w:szCs w:val="22"/>
        </w:rPr>
        <w:t>lieku</w:t>
      </w:r>
      <w:r w:rsidRPr="001B032B">
        <w:rPr>
          <w:iCs/>
          <w:szCs w:val="22"/>
        </w:rPr>
        <w:t xml:space="preserve"> musí byť pre každé stádo založené na potvrdení druhu parazita a záťaže alebo rizika zamorenia na základe epidemiologických vlastností.</w:t>
      </w:r>
    </w:p>
    <w:p w14:paraId="241A020E" w14:textId="77777777" w:rsidR="001B032B" w:rsidRPr="001B032B" w:rsidRDefault="001B032B" w:rsidP="001B032B">
      <w:pPr>
        <w:ind w:left="0" w:firstLine="0"/>
        <w:jc w:val="both"/>
        <w:rPr>
          <w:iCs/>
          <w:szCs w:val="22"/>
        </w:rPr>
      </w:pPr>
    </w:p>
    <w:p w14:paraId="274C9968" w14:textId="33C81DB4" w:rsidR="00CF642C" w:rsidRDefault="001B032B" w:rsidP="001B032B">
      <w:pPr>
        <w:ind w:left="0" w:firstLine="0"/>
        <w:jc w:val="both"/>
        <w:rPr>
          <w:iCs/>
          <w:szCs w:val="22"/>
        </w:rPr>
      </w:pPr>
      <w:r w:rsidRPr="001B032B">
        <w:rPr>
          <w:iCs/>
          <w:szCs w:val="22"/>
        </w:rPr>
        <w:t>Opakované použitie  dlhšiu dobu, najmä pri používaní látok z rovnakej skupiny, zvyšuje riziko vzniku rezistencie. V rámci stáda je na znižovanie takéhoto rizika nevyhnutné udržiavanie vnímavých jedincov. Treba sa vyhnúť ošetreniu založenému na systematickom intervalovom podávaní a ošetrení celého stáda. Pokiaľ je to možné, mali by byť namiesto toho ošetrené iba vybrané jednotlivé zvieratá alebo podskupina zvierat (cielená selektívna liečba), v kombinácii s vhodnými opatreniami na riadenie chovu a pastvy. Pokyny pre každé konkrétne stádo si treba vyžiadať u veterinárneho lekára.</w:t>
      </w:r>
    </w:p>
    <w:p w14:paraId="31C83389" w14:textId="77777777" w:rsidR="001B032B" w:rsidRPr="00C82DA8" w:rsidRDefault="001B032B" w:rsidP="001B032B">
      <w:pPr>
        <w:ind w:left="0" w:firstLine="0"/>
        <w:jc w:val="both"/>
        <w:rPr>
          <w:iCs/>
          <w:szCs w:val="22"/>
        </w:rPr>
      </w:pPr>
    </w:p>
    <w:p w14:paraId="40A5FAE1" w14:textId="77777777" w:rsidR="00CF642C" w:rsidRPr="009B5B38" w:rsidRDefault="00CF642C" w:rsidP="00CF642C">
      <w:pPr>
        <w:ind w:left="0" w:firstLine="0"/>
        <w:jc w:val="both"/>
        <w:rPr>
          <w:szCs w:val="22"/>
        </w:rPr>
      </w:pPr>
      <w:r>
        <w:rPr>
          <w:szCs w:val="22"/>
        </w:rPr>
        <w:t xml:space="preserve">Klinické prípady podozrivé na rezistenciu na </w:t>
      </w:r>
      <w:proofErr w:type="spellStart"/>
      <w:r>
        <w:rPr>
          <w:szCs w:val="22"/>
        </w:rPr>
        <w:t>antihelmintiká</w:t>
      </w:r>
      <w:proofErr w:type="spellEnd"/>
      <w:r>
        <w:rPr>
          <w:szCs w:val="22"/>
        </w:rPr>
        <w:t xml:space="preserve"> by sa mali ďalej sledovať použitím vhodných testov (napr. test redukcie počtu vajíčok v truse). Tam, kde výsledky testov presvedčivo </w:t>
      </w:r>
      <w:r>
        <w:rPr>
          <w:szCs w:val="22"/>
        </w:rPr>
        <w:lastRenderedPageBreak/>
        <w:t xml:space="preserve">potvrdia rezistenciu na určité </w:t>
      </w:r>
      <w:proofErr w:type="spellStart"/>
      <w:r>
        <w:rPr>
          <w:szCs w:val="22"/>
        </w:rPr>
        <w:t>antihelmintikum</w:t>
      </w:r>
      <w:proofErr w:type="spellEnd"/>
      <w:r>
        <w:rPr>
          <w:szCs w:val="22"/>
        </w:rPr>
        <w:t xml:space="preserve">, použiť </w:t>
      </w:r>
      <w:proofErr w:type="spellStart"/>
      <w:r>
        <w:rPr>
          <w:szCs w:val="22"/>
        </w:rPr>
        <w:t>antihelmintikum</w:t>
      </w:r>
      <w:proofErr w:type="spellEnd"/>
      <w:r>
        <w:rPr>
          <w:szCs w:val="22"/>
        </w:rPr>
        <w:t xml:space="preserve"> patriace do inej farmakologickej skupiny s odlišným mechanizmom účinku. </w:t>
      </w:r>
    </w:p>
    <w:p w14:paraId="3A966A3F" w14:textId="77777777" w:rsidR="00CF642C" w:rsidRDefault="00CF642C" w:rsidP="00CF642C">
      <w:pPr>
        <w:ind w:left="0" w:firstLine="0"/>
        <w:jc w:val="both"/>
        <w:rPr>
          <w:szCs w:val="22"/>
        </w:rPr>
      </w:pPr>
    </w:p>
    <w:p w14:paraId="3776CAEE" w14:textId="673648ED" w:rsidR="00CF642C" w:rsidRDefault="00CF642C" w:rsidP="00CF642C">
      <w:pPr>
        <w:ind w:left="0" w:firstLine="0"/>
        <w:jc w:val="both"/>
        <w:rPr>
          <w:szCs w:val="22"/>
        </w:rPr>
      </w:pPr>
      <w:r>
        <w:rPr>
          <w:szCs w:val="22"/>
        </w:rPr>
        <w:t xml:space="preserve">V rámci EÚ neboli zaznamenané údaje o rezistencii voči </w:t>
      </w:r>
      <w:proofErr w:type="spellStart"/>
      <w:r>
        <w:rPr>
          <w:szCs w:val="22"/>
        </w:rPr>
        <w:t>eprinomektínu</w:t>
      </w:r>
      <w:proofErr w:type="spellEnd"/>
      <w:r>
        <w:rPr>
          <w:szCs w:val="22"/>
        </w:rPr>
        <w:t xml:space="preserve"> (</w:t>
      </w:r>
      <w:proofErr w:type="spellStart"/>
      <w:r>
        <w:rPr>
          <w:szCs w:val="22"/>
        </w:rPr>
        <w:t>makrocyklické</w:t>
      </w:r>
      <w:proofErr w:type="spellEnd"/>
      <w:r>
        <w:rPr>
          <w:szCs w:val="22"/>
        </w:rPr>
        <w:t xml:space="preserve"> </w:t>
      </w:r>
      <w:proofErr w:type="spellStart"/>
      <w:r>
        <w:rPr>
          <w:szCs w:val="22"/>
        </w:rPr>
        <w:t>laktóny</w:t>
      </w:r>
      <w:proofErr w:type="spellEnd"/>
      <w:r>
        <w:rPr>
          <w:szCs w:val="22"/>
        </w:rPr>
        <w:t xml:space="preserve">) u hovädzieho dobytka, kým u kôz </w:t>
      </w:r>
      <w:r w:rsidR="00923230" w:rsidRPr="00923230">
        <w:rPr>
          <w:szCs w:val="22"/>
        </w:rPr>
        <w:t xml:space="preserve">a u oviec </w:t>
      </w:r>
      <w:r>
        <w:rPr>
          <w:szCs w:val="22"/>
        </w:rPr>
        <w:t xml:space="preserve">bola táto rezistencia voči </w:t>
      </w:r>
      <w:proofErr w:type="spellStart"/>
      <w:r>
        <w:rPr>
          <w:szCs w:val="22"/>
        </w:rPr>
        <w:t>eprinomektínu</w:t>
      </w:r>
      <w:proofErr w:type="spellEnd"/>
      <w:r>
        <w:rPr>
          <w:szCs w:val="22"/>
        </w:rPr>
        <w:t xml:space="preserve"> zaznamenaná. Avšak rezistencia na iné </w:t>
      </w:r>
      <w:proofErr w:type="spellStart"/>
      <w:r>
        <w:rPr>
          <w:szCs w:val="22"/>
        </w:rPr>
        <w:t>makrocyklické</w:t>
      </w:r>
      <w:proofErr w:type="spellEnd"/>
      <w:r>
        <w:rPr>
          <w:szCs w:val="22"/>
        </w:rPr>
        <w:t xml:space="preserve"> </w:t>
      </w:r>
      <w:proofErr w:type="spellStart"/>
      <w:r>
        <w:rPr>
          <w:szCs w:val="22"/>
        </w:rPr>
        <w:t>laktóny</w:t>
      </w:r>
      <w:proofErr w:type="spellEnd"/>
      <w:r>
        <w:rPr>
          <w:szCs w:val="22"/>
        </w:rPr>
        <w:t xml:space="preserve"> bola zaznamenaná v populácií </w:t>
      </w:r>
      <w:proofErr w:type="spellStart"/>
      <w:r>
        <w:rPr>
          <w:szCs w:val="22"/>
        </w:rPr>
        <w:t>nematód</w:t>
      </w:r>
      <w:proofErr w:type="spellEnd"/>
      <w:r>
        <w:rPr>
          <w:szCs w:val="22"/>
        </w:rPr>
        <w:t xml:space="preserve"> hovädzieho dobytka, oviec a kôz v EÚ, čo môže súvisieť s vedľajšou rezistenciou </w:t>
      </w:r>
      <w:r w:rsidR="00AD095B">
        <w:rPr>
          <w:szCs w:val="22"/>
        </w:rPr>
        <w:t xml:space="preserve">na </w:t>
      </w:r>
      <w:proofErr w:type="spellStart"/>
      <w:r>
        <w:rPr>
          <w:szCs w:val="22"/>
        </w:rPr>
        <w:t>eprinomektín</w:t>
      </w:r>
      <w:proofErr w:type="spellEnd"/>
      <w:r>
        <w:rPr>
          <w:szCs w:val="22"/>
        </w:rPr>
        <w:t xml:space="preserve">. </w:t>
      </w:r>
    </w:p>
    <w:p w14:paraId="6353D058" w14:textId="77777777" w:rsidR="00CF642C" w:rsidRDefault="00CF642C" w:rsidP="00CF642C">
      <w:pPr>
        <w:ind w:left="0" w:firstLine="0"/>
        <w:jc w:val="both"/>
        <w:rPr>
          <w:szCs w:val="22"/>
        </w:rPr>
      </w:pPr>
    </w:p>
    <w:p w14:paraId="216CAF8A" w14:textId="28989ED1" w:rsidR="00CF642C" w:rsidRPr="00CA3D48" w:rsidRDefault="00CF642C" w:rsidP="00CF642C">
      <w:pPr>
        <w:ind w:left="0" w:firstLine="0"/>
        <w:jc w:val="both"/>
        <w:rPr>
          <w:szCs w:val="22"/>
        </w:rPr>
      </w:pPr>
      <w:r>
        <w:rPr>
          <w:szCs w:val="22"/>
        </w:rPr>
        <w:t xml:space="preserve">Napriek tomu, že počet roztočov a vší po liečbe rýchlo klesá, vzhľadom na spôsob príjmu potravy niektorých roztočov môže celková </w:t>
      </w:r>
      <w:proofErr w:type="spellStart"/>
      <w:r>
        <w:rPr>
          <w:szCs w:val="22"/>
        </w:rPr>
        <w:t>eradikácia</w:t>
      </w:r>
      <w:proofErr w:type="spellEnd"/>
      <w:r>
        <w:rPr>
          <w:szCs w:val="22"/>
        </w:rPr>
        <w:t xml:space="preserve"> v niektorých prípadoch trvať aj niekoľko týždňov.</w:t>
      </w:r>
    </w:p>
    <w:p w14:paraId="6197065D" w14:textId="77777777" w:rsidR="00CF642C" w:rsidRPr="009A18E9" w:rsidRDefault="00CF642C" w:rsidP="00CF642C">
      <w:pPr>
        <w:ind w:left="0" w:firstLine="0"/>
      </w:pPr>
    </w:p>
    <w:p w14:paraId="79DC17B1" w14:textId="77777777" w:rsidR="00CF642C" w:rsidRPr="009A18E9" w:rsidRDefault="00CF642C" w:rsidP="00CF642C">
      <w:pPr>
        <w:rPr>
          <w:b/>
        </w:rPr>
      </w:pPr>
      <w:r w:rsidRPr="009A18E9">
        <w:rPr>
          <w:b/>
        </w:rPr>
        <w:t>4.5</w:t>
      </w:r>
      <w:r w:rsidRPr="009A18E9">
        <w:rPr>
          <w:b/>
        </w:rPr>
        <w:tab/>
        <w:t>Osobitné bezpečnostné opatrenia na používanie</w:t>
      </w:r>
    </w:p>
    <w:p w14:paraId="0B85CF73" w14:textId="77777777" w:rsidR="00CF642C" w:rsidRPr="009A18E9" w:rsidRDefault="00CF642C" w:rsidP="00CF642C"/>
    <w:p w14:paraId="277422DB" w14:textId="77777777" w:rsidR="00CF642C" w:rsidRPr="009A18E9" w:rsidRDefault="00CF642C" w:rsidP="00CF642C">
      <w:pPr>
        <w:rPr>
          <w:u w:val="single"/>
        </w:rPr>
      </w:pPr>
      <w:r w:rsidRPr="009A18E9">
        <w:rPr>
          <w:u w:val="single"/>
        </w:rPr>
        <w:t>Osobitné bezpečnostné opatrenia na používanie u</w:t>
      </w:r>
      <w:r>
        <w:rPr>
          <w:u w:val="single"/>
        </w:rPr>
        <w:t> </w:t>
      </w:r>
      <w:r w:rsidRPr="009A18E9">
        <w:rPr>
          <w:u w:val="single"/>
        </w:rPr>
        <w:t>zvierat</w:t>
      </w:r>
      <w:r>
        <w:rPr>
          <w:u w:val="single"/>
        </w:rPr>
        <w:t>:</w:t>
      </w:r>
    </w:p>
    <w:p w14:paraId="2D69E841" w14:textId="77777777" w:rsidR="00CF642C" w:rsidRDefault="00CF642C" w:rsidP="00082506">
      <w:pPr>
        <w:jc w:val="both"/>
      </w:pPr>
      <w:r>
        <w:t xml:space="preserve">Iba na vonkajšie použitie. </w:t>
      </w:r>
    </w:p>
    <w:p w14:paraId="52FFBE09" w14:textId="77777777" w:rsidR="00863E8C" w:rsidRDefault="00863E8C" w:rsidP="00082506">
      <w:pPr>
        <w:ind w:left="0" w:firstLine="0"/>
        <w:jc w:val="both"/>
      </w:pPr>
      <w:r w:rsidRPr="00863E8C">
        <w:t xml:space="preserve">Liek by mal byť aplikovaný len na zdravú pokožku. </w:t>
      </w:r>
    </w:p>
    <w:p w14:paraId="382A307E" w14:textId="77777777" w:rsidR="00CF642C" w:rsidRDefault="00CF642C" w:rsidP="00082506">
      <w:pPr>
        <w:jc w:val="both"/>
      </w:pPr>
    </w:p>
    <w:p w14:paraId="459327B7" w14:textId="77777777" w:rsidR="00CF642C" w:rsidRDefault="00CF642C" w:rsidP="00082506">
      <w:pPr>
        <w:ind w:left="0" w:firstLine="0"/>
        <w:jc w:val="both"/>
      </w:pPr>
      <w:r>
        <w:t>Aby nedošlo k sekundárnym reakciám v dôsledku odumreti</w:t>
      </w:r>
      <w:r w:rsidR="00862244">
        <w:t>a</w:t>
      </w:r>
      <w:r>
        <w:t xml:space="preserve"> lariev druhu </w:t>
      </w:r>
      <w:proofErr w:type="spellStart"/>
      <w:r w:rsidRPr="00433443">
        <w:rPr>
          <w:i/>
        </w:rPr>
        <w:t>Hypodrema</w:t>
      </w:r>
      <w:proofErr w:type="spellEnd"/>
      <w:r>
        <w:rPr>
          <w:i/>
        </w:rPr>
        <w:t xml:space="preserve"> </w:t>
      </w:r>
      <w:r>
        <w:t xml:space="preserve">v pažeráku a v </w:t>
      </w:r>
    </w:p>
    <w:p w14:paraId="39677E6F" w14:textId="77777777" w:rsidR="00CF642C" w:rsidRDefault="00CF642C" w:rsidP="00082506">
      <w:pPr>
        <w:jc w:val="both"/>
      </w:pPr>
      <w:r>
        <w:t xml:space="preserve">chrbtici, sa odporúča podať liek na konci obdobia výskytu strečkov a pred tým, než larvy dosiahnu </w:t>
      </w:r>
    </w:p>
    <w:p w14:paraId="526A31D4" w14:textId="77777777" w:rsidR="00CF642C" w:rsidRPr="00433443" w:rsidRDefault="00CF642C" w:rsidP="00082506">
      <w:pPr>
        <w:jc w:val="both"/>
      </w:pPr>
      <w:r>
        <w:t xml:space="preserve">svoje cieľové miesto. </w:t>
      </w:r>
    </w:p>
    <w:p w14:paraId="4F06731F" w14:textId="77777777" w:rsidR="00CF642C" w:rsidRDefault="00CF642C" w:rsidP="00082506">
      <w:pPr>
        <w:jc w:val="both"/>
      </w:pPr>
    </w:p>
    <w:p w14:paraId="457B55B0" w14:textId="77777777" w:rsidR="00CF642C" w:rsidRPr="0092489E" w:rsidRDefault="00CF642C" w:rsidP="00082506">
      <w:pPr>
        <w:jc w:val="both"/>
        <w:rPr>
          <w:u w:val="single"/>
        </w:rPr>
      </w:pPr>
      <w:r w:rsidRPr="0092489E">
        <w:rPr>
          <w:u w:val="single"/>
        </w:rPr>
        <w:t>Osobitné bezpečnostné opatrenia, ktoré má urobiť osoba podávajúca liek zvieratám:</w:t>
      </w:r>
    </w:p>
    <w:p w14:paraId="27930A38" w14:textId="77777777" w:rsidR="00CF642C" w:rsidRDefault="00CF642C" w:rsidP="00082506">
      <w:pPr>
        <w:jc w:val="both"/>
      </w:pPr>
      <w:r>
        <w:t xml:space="preserve">Ľudia so známou precitlivenosťou na </w:t>
      </w:r>
      <w:r w:rsidR="00202958">
        <w:t>účinnú</w:t>
      </w:r>
      <w:r>
        <w:t xml:space="preserve"> látku alebo niektorú z pomocných látok by sa mali </w:t>
      </w:r>
    </w:p>
    <w:p w14:paraId="4EFBD28C" w14:textId="77777777" w:rsidR="00CF642C" w:rsidRPr="00F75554" w:rsidRDefault="00CF642C" w:rsidP="00082506">
      <w:pPr>
        <w:jc w:val="both"/>
      </w:pPr>
      <w:r>
        <w:t xml:space="preserve">vyhýbať kontaktu s veterinárnym liekom. </w:t>
      </w:r>
    </w:p>
    <w:p w14:paraId="2DC91449" w14:textId="77777777" w:rsidR="00863E8C" w:rsidRPr="0092489E" w:rsidRDefault="00863E8C" w:rsidP="00082506">
      <w:pPr>
        <w:jc w:val="both"/>
      </w:pPr>
      <w:r>
        <w:t xml:space="preserve">Tento liek môže spôsobiť podráždenie pokožky a očí. Zabráňte kontaktu s očami a pokožkou. </w:t>
      </w:r>
    </w:p>
    <w:p w14:paraId="161BFCAE" w14:textId="77777777" w:rsidR="00CF642C" w:rsidRDefault="00CF642C" w:rsidP="00082506">
      <w:pPr>
        <w:jc w:val="both"/>
      </w:pPr>
      <w:r>
        <w:t xml:space="preserve">Pri aplikácii lieku používajte gumené rukavice, topánky a nepremokavý plášť. </w:t>
      </w:r>
    </w:p>
    <w:p w14:paraId="4AB94F9D" w14:textId="77777777" w:rsidR="00CF642C" w:rsidRDefault="00CF642C" w:rsidP="00082506">
      <w:pPr>
        <w:jc w:val="both"/>
      </w:pPr>
      <w:r>
        <w:t xml:space="preserve">Kontaminované oblečenie čo najskôr vyzlečte a vyperte pred ďalším použitím. </w:t>
      </w:r>
    </w:p>
    <w:p w14:paraId="423020E9" w14:textId="77777777" w:rsidR="00CF642C" w:rsidRDefault="00CF642C" w:rsidP="00082506">
      <w:pPr>
        <w:jc w:val="both"/>
      </w:pPr>
      <w:r>
        <w:t xml:space="preserve">Ak dôjde k náhodnému poliatiu pokožky, ihneď očistite postihnuté miesto mydlom a vodou. </w:t>
      </w:r>
    </w:p>
    <w:p w14:paraId="4B6B738B" w14:textId="77777777" w:rsidR="00CF642C" w:rsidRDefault="00CF642C" w:rsidP="00082506">
      <w:pPr>
        <w:jc w:val="both"/>
      </w:pPr>
      <w:r>
        <w:t xml:space="preserve">V prípade náhodného zasiahnutiu očí, okamžite vymyte veľkým množstvom vody. Ak podráždenie </w:t>
      </w:r>
    </w:p>
    <w:p w14:paraId="743C80B9" w14:textId="77777777" w:rsidR="00CF642C" w:rsidRDefault="00CF642C" w:rsidP="00082506">
      <w:pPr>
        <w:jc w:val="both"/>
      </w:pPr>
      <w:r>
        <w:t>pretrváva, vyhľadajte lekársku pomoc.</w:t>
      </w:r>
    </w:p>
    <w:p w14:paraId="50232241" w14:textId="77777777" w:rsidR="00CF642C" w:rsidRDefault="00CF642C" w:rsidP="00082506">
      <w:pPr>
        <w:ind w:left="0" w:firstLine="0"/>
        <w:jc w:val="both"/>
      </w:pPr>
      <w:r>
        <w:t>Zabráňte požitiu lieku.</w:t>
      </w:r>
    </w:p>
    <w:p w14:paraId="6EE60AED" w14:textId="77777777" w:rsidR="00CF642C" w:rsidRDefault="00CF642C" w:rsidP="00082506">
      <w:pPr>
        <w:jc w:val="both"/>
      </w:pPr>
      <w:r>
        <w:t xml:space="preserve">V prípade náhodného požitia lieku vypláchnite ústa vodou a vyhľadajte ihneď lekársku pomoc </w:t>
      </w:r>
    </w:p>
    <w:p w14:paraId="0A3E14D8" w14:textId="77777777" w:rsidR="00CF642C" w:rsidRDefault="00CF642C" w:rsidP="00082506">
      <w:pPr>
        <w:jc w:val="both"/>
      </w:pPr>
      <w:r>
        <w:t xml:space="preserve">a ukážte príbalovú informáciu alebo obal lekárovi. </w:t>
      </w:r>
    </w:p>
    <w:p w14:paraId="0AB267EE" w14:textId="77777777" w:rsidR="00863E8C" w:rsidRDefault="00136053" w:rsidP="00082506">
      <w:pPr>
        <w:jc w:val="both"/>
      </w:pPr>
      <w:r>
        <w:t>Počas</w:t>
      </w:r>
      <w:r w:rsidR="00863E8C">
        <w:t xml:space="preserve"> manipuláci</w:t>
      </w:r>
      <w:r>
        <w:t>e</w:t>
      </w:r>
      <w:r w:rsidR="00863E8C">
        <w:t xml:space="preserve"> s liekom nefajčite, nejedzte alebo nepite.</w:t>
      </w:r>
    </w:p>
    <w:p w14:paraId="7949D78B" w14:textId="77777777" w:rsidR="00CF642C" w:rsidRDefault="00863E8C" w:rsidP="00082506">
      <w:pPr>
        <w:jc w:val="both"/>
      </w:pPr>
      <w:r>
        <w:t>Po použití si umyte ruky.</w:t>
      </w:r>
    </w:p>
    <w:p w14:paraId="20DEF7A5" w14:textId="77777777" w:rsidR="00863E8C" w:rsidRDefault="00863E8C" w:rsidP="00082506">
      <w:pPr>
        <w:jc w:val="both"/>
      </w:pPr>
    </w:p>
    <w:p w14:paraId="24CF2A11" w14:textId="77777777" w:rsidR="00CF642C" w:rsidRPr="00A85C2F" w:rsidRDefault="00CF642C" w:rsidP="00082506">
      <w:pPr>
        <w:jc w:val="both"/>
        <w:rPr>
          <w:u w:val="single"/>
        </w:rPr>
      </w:pPr>
      <w:r w:rsidRPr="00A85C2F">
        <w:rPr>
          <w:u w:val="single"/>
        </w:rPr>
        <w:t>Ďalšie bezpečnostné opatrenia:</w:t>
      </w:r>
    </w:p>
    <w:p w14:paraId="3A8D9FB3" w14:textId="77777777" w:rsidR="00CF642C" w:rsidRDefault="00CF642C" w:rsidP="00082506">
      <w:pPr>
        <w:jc w:val="both"/>
      </w:pPr>
      <w:proofErr w:type="spellStart"/>
      <w:r>
        <w:t>Eprinomektín</w:t>
      </w:r>
      <w:proofErr w:type="spellEnd"/>
      <w:r>
        <w:t xml:space="preserve"> je veľmi toxický pre faunu hnoja a pre vodné organizmy a môže sa akumulovať </w:t>
      </w:r>
    </w:p>
    <w:p w14:paraId="6634617A" w14:textId="77777777" w:rsidR="00CF642C" w:rsidRDefault="00CF642C" w:rsidP="00082506">
      <w:pPr>
        <w:jc w:val="both"/>
      </w:pPr>
      <w:r>
        <w:t xml:space="preserve">v sedimentoch. </w:t>
      </w:r>
    </w:p>
    <w:p w14:paraId="028C8228" w14:textId="77777777" w:rsidR="00CF642C" w:rsidRDefault="00CF642C" w:rsidP="00082506">
      <w:pPr>
        <w:jc w:val="both"/>
      </w:pPr>
      <w:r>
        <w:t xml:space="preserve">Riziko pre vodný ekosystém a faunu hnoja možno znížiť vyhýbaním sa opakovanému </w:t>
      </w:r>
    </w:p>
    <w:p w14:paraId="6369DD2B" w14:textId="77777777" w:rsidR="00CF642C" w:rsidRDefault="00CF642C" w:rsidP="00082506">
      <w:pPr>
        <w:jc w:val="both"/>
      </w:pPr>
      <w:r>
        <w:t xml:space="preserve">používaniu </w:t>
      </w:r>
      <w:proofErr w:type="spellStart"/>
      <w:r>
        <w:t>eprinomektínu</w:t>
      </w:r>
      <w:proofErr w:type="spellEnd"/>
      <w:r>
        <w:t xml:space="preserve"> (a liekov z rovnakej skupiny </w:t>
      </w:r>
      <w:proofErr w:type="spellStart"/>
      <w:r>
        <w:t>antihelmintík</w:t>
      </w:r>
      <w:proofErr w:type="spellEnd"/>
      <w:r>
        <w:t xml:space="preserve">). </w:t>
      </w:r>
    </w:p>
    <w:p w14:paraId="6F56B401" w14:textId="77777777" w:rsidR="00CF642C" w:rsidRDefault="00CF642C" w:rsidP="00082506">
      <w:pPr>
        <w:jc w:val="both"/>
      </w:pPr>
      <w:r>
        <w:t xml:space="preserve">Aby sa znížilo riziko pre vodný ekosystém,  hovädzí dobytok nesmie mať priamy prístup k vodným </w:t>
      </w:r>
    </w:p>
    <w:p w14:paraId="6C448518" w14:textId="77777777" w:rsidR="00CF642C" w:rsidRDefault="00CF642C" w:rsidP="00082506">
      <w:pPr>
        <w:jc w:val="both"/>
      </w:pPr>
      <w:r>
        <w:t>zdrojom po dobu najmenej dvoch</w:t>
      </w:r>
      <w:r w:rsidR="00863E8C">
        <w:t xml:space="preserve"> až piatich</w:t>
      </w:r>
      <w:r>
        <w:t xml:space="preserve"> týždňov po ošetrení. </w:t>
      </w:r>
    </w:p>
    <w:p w14:paraId="1BB2D7F1" w14:textId="77777777" w:rsidR="00CF642C" w:rsidRPr="009A18E9" w:rsidRDefault="00CF642C" w:rsidP="00CF642C"/>
    <w:p w14:paraId="3712F385" w14:textId="77777777" w:rsidR="00CF642C" w:rsidRPr="009A18E9" w:rsidRDefault="00CF642C" w:rsidP="00CF642C">
      <w:pPr>
        <w:rPr>
          <w:b/>
        </w:rPr>
      </w:pPr>
      <w:r w:rsidRPr="009A18E9">
        <w:rPr>
          <w:b/>
        </w:rPr>
        <w:t xml:space="preserve">4.6 </w:t>
      </w:r>
      <w:r w:rsidRPr="009A18E9">
        <w:rPr>
          <w:b/>
        </w:rPr>
        <w:tab/>
        <w:t>Nežiaduce účinky (frekvencia výskytu a závažnosť)</w:t>
      </w:r>
    </w:p>
    <w:p w14:paraId="6D150D48" w14:textId="77777777" w:rsidR="00CF642C" w:rsidRPr="009A18E9" w:rsidRDefault="00CF642C" w:rsidP="00CF642C"/>
    <w:p w14:paraId="5BAB666F" w14:textId="77777777" w:rsidR="00CF642C" w:rsidRDefault="00CF642C" w:rsidP="00862244">
      <w:pPr>
        <w:ind w:left="0" w:firstLine="0"/>
        <w:rPr>
          <w:szCs w:val="22"/>
        </w:rPr>
      </w:pPr>
      <w:r>
        <w:rPr>
          <w:szCs w:val="22"/>
        </w:rPr>
        <w:t xml:space="preserve">Vo veľmi zriedkavých prípadoch boli po </w:t>
      </w:r>
      <w:r w:rsidR="00AD095B">
        <w:rPr>
          <w:szCs w:val="22"/>
        </w:rPr>
        <w:t>po</w:t>
      </w:r>
      <w:r>
        <w:rPr>
          <w:szCs w:val="22"/>
        </w:rPr>
        <w:t xml:space="preserve">užití veterinárneho lieku pozorované </w:t>
      </w:r>
      <w:proofErr w:type="spellStart"/>
      <w:r>
        <w:rPr>
          <w:szCs w:val="22"/>
        </w:rPr>
        <w:t>pruritus</w:t>
      </w:r>
      <w:proofErr w:type="spellEnd"/>
      <w:r>
        <w:rPr>
          <w:szCs w:val="22"/>
        </w:rPr>
        <w:t xml:space="preserve"> a </w:t>
      </w:r>
      <w:proofErr w:type="spellStart"/>
      <w:r>
        <w:rPr>
          <w:szCs w:val="22"/>
        </w:rPr>
        <w:t>alopécia</w:t>
      </w:r>
      <w:proofErr w:type="spellEnd"/>
      <w:r>
        <w:rPr>
          <w:szCs w:val="22"/>
        </w:rPr>
        <w:t>.</w:t>
      </w:r>
    </w:p>
    <w:p w14:paraId="5985A416" w14:textId="77777777" w:rsidR="00CF642C" w:rsidRDefault="00CF642C" w:rsidP="00CF642C">
      <w:pPr>
        <w:rPr>
          <w:szCs w:val="22"/>
        </w:rPr>
      </w:pPr>
      <w:r>
        <w:rPr>
          <w:szCs w:val="22"/>
        </w:rPr>
        <w:t xml:space="preserve"> </w:t>
      </w:r>
    </w:p>
    <w:p w14:paraId="76F4D22E" w14:textId="77777777" w:rsidR="00CF642C" w:rsidRDefault="00CF642C" w:rsidP="00CF642C">
      <w:pPr>
        <w:ind w:left="0" w:firstLine="0"/>
        <w:rPr>
          <w:szCs w:val="22"/>
        </w:rPr>
      </w:pPr>
      <w:r>
        <w:rPr>
          <w:szCs w:val="22"/>
        </w:rPr>
        <w:t>Frekvencia výskytu nežiaducich účinkov sa definuje použitím nasledujúceho pravidla:</w:t>
      </w:r>
    </w:p>
    <w:p w14:paraId="29302806" w14:textId="77777777" w:rsidR="00CF642C" w:rsidRDefault="00CF642C" w:rsidP="00CF642C">
      <w:pPr>
        <w:numPr>
          <w:ilvl w:val="0"/>
          <w:numId w:val="3"/>
        </w:numPr>
        <w:suppressAutoHyphens/>
        <w:rPr>
          <w:szCs w:val="22"/>
        </w:rPr>
      </w:pPr>
      <w:r>
        <w:rPr>
          <w:szCs w:val="22"/>
        </w:rPr>
        <w:t>veľmi časté (nežiaduce účinky sa prejavili u viac ako 1 z 10 liečených zvierat)</w:t>
      </w:r>
    </w:p>
    <w:p w14:paraId="377C24A7" w14:textId="77777777" w:rsidR="00CF642C" w:rsidRDefault="00CF642C" w:rsidP="00CF642C">
      <w:pPr>
        <w:numPr>
          <w:ilvl w:val="0"/>
          <w:numId w:val="3"/>
        </w:numPr>
        <w:suppressAutoHyphens/>
        <w:rPr>
          <w:szCs w:val="22"/>
        </w:rPr>
      </w:pPr>
      <w:r>
        <w:rPr>
          <w:szCs w:val="22"/>
        </w:rPr>
        <w:t>časté (u viac ako 1 ale menej ako 10 zo 100 liečených zvierat)</w:t>
      </w:r>
    </w:p>
    <w:p w14:paraId="3096F688" w14:textId="77777777" w:rsidR="00CF642C" w:rsidRDefault="00CF642C" w:rsidP="00CF642C">
      <w:pPr>
        <w:numPr>
          <w:ilvl w:val="0"/>
          <w:numId w:val="3"/>
        </w:numPr>
        <w:suppressAutoHyphens/>
        <w:rPr>
          <w:szCs w:val="22"/>
        </w:rPr>
      </w:pPr>
      <w:r>
        <w:rPr>
          <w:szCs w:val="22"/>
        </w:rPr>
        <w:t>menej časté (u viac ako 1 ale menej ako 10 z 1 000 liečených zvierat)</w:t>
      </w:r>
    </w:p>
    <w:p w14:paraId="2A7C8D69" w14:textId="77777777" w:rsidR="00CF642C" w:rsidRDefault="00CF642C" w:rsidP="00CF642C">
      <w:pPr>
        <w:numPr>
          <w:ilvl w:val="0"/>
          <w:numId w:val="3"/>
        </w:numPr>
        <w:suppressAutoHyphens/>
        <w:rPr>
          <w:szCs w:val="22"/>
        </w:rPr>
      </w:pPr>
      <w:r>
        <w:rPr>
          <w:szCs w:val="22"/>
        </w:rPr>
        <w:t>zriedkavé (u viac ako 1 ale menej ako 10 z 10 000 liečených zvierat)</w:t>
      </w:r>
    </w:p>
    <w:p w14:paraId="0749ABFF" w14:textId="77777777" w:rsidR="00CF642C" w:rsidRDefault="00CF642C" w:rsidP="00CF642C">
      <w:pPr>
        <w:numPr>
          <w:ilvl w:val="0"/>
          <w:numId w:val="3"/>
        </w:numPr>
        <w:suppressAutoHyphens/>
      </w:pPr>
      <w:r>
        <w:rPr>
          <w:szCs w:val="22"/>
        </w:rPr>
        <w:t xml:space="preserve">veľmi zriedkavé (u menej ako 1 z 10 000 liečených zvierat, vrátane ojedinelých hlásení). </w:t>
      </w:r>
    </w:p>
    <w:p w14:paraId="3058079D" w14:textId="77777777" w:rsidR="00CF642C" w:rsidRPr="009A18E9" w:rsidRDefault="00CF642C" w:rsidP="00CF642C"/>
    <w:p w14:paraId="3C28F1CB" w14:textId="77777777" w:rsidR="00CF642C" w:rsidRPr="009A18E9" w:rsidRDefault="00CF642C" w:rsidP="00CF642C">
      <w:r w:rsidRPr="009A18E9">
        <w:rPr>
          <w:b/>
        </w:rPr>
        <w:lastRenderedPageBreak/>
        <w:t>4.7</w:t>
      </w:r>
      <w:r w:rsidRPr="009A18E9">
        <w:rPr>
          <w:b/>
        </w:rPr>
        <w:tab/>
        <w:t>Použitie počas gravidity,  laktácie, znášky</w:t>
      </w:r>
    </w:p>
    <w:p w14:paraId="09D0D7D5" w14:textId="77777777" w:rsidR="00CF642C" w:rsidRDefault="00CF642C" w:rsidP="00CF642C"/>
    <w:p w14:paraId="2BF4CD1D" w14:textId="77777777" w:rsidR="00CF642C" w:rsidRDefault="00CF642C" w:rsidP="00CF642C">
      <w:r>
        <w:t>Laboratórne štúdie (potkan, králik) nedokázali žiadne </w:t>
      </w:r>
      <w:proofErr w:type="spellStart"/>
      <w:r>
        <w:t>teratogénne</w:t>
      </w:r>
      <w:proofErr w:type="spellEnd"/>
      <w:r>
        <w:t xml:space="preserve"> alebo </w:t>
      </w:r>
      <w:proofErr w:type="spellStart"/>
      <w:r>
        <w:t>embryotoxické</w:t>
      </w:r>
      <w:proofErr w:type="spellEnd"/>
      <w:r>
        <w:t xml:space="preserve"> </w:t>
      </w:r>
    </w:p>
    <w:p w14:paraId="696D96FE" w14:textId="77777777" w:rsidR="00CF642C" w:rsidRDefault="00CF642C" w:rsidP="00CF642C">
      <w:r>
        <w:t xml:space="preserve">účinky pri použití </w:t>
      </w:r>
      <w:proofErr w:type="spellStart"/>
      <w:r>
        <w:t>eprinomektínu</w:t>
      </w:r>
      <w:proofErr w:type="spellEnd"/>
      <w:r>
        <w:t xml:space="preserve"> v terapeutických dávkach. </w:t>
      </w:r>
    </w:p>
    <w:p w14:paraId="2C4676BA" w14:textId="77777777" w:rsidR="00CF642C" w:rsidRDefault="00CF642C" w:rsidP="00CF642C">
      <w:r>
        <w:t>Laboratórne štúdie u hovädzieho dobytka nedokázali žiadne </w:t>
      </w:r>
      <w:proofErr w:type="spellStart"/>
      <w:r>
        <w:t>teratogénne</w:t>
      </w:r>
      <w:proofErr w:type="spellEnd"/>
      <w:r>
        <w:t xml:space="preserve"> alebo </w:t>
      </w:r>
      <w:proofErr w:type="spellStart"/>
      <w:r>
        <w:t>fetotoxické</w:t>
      </w:r>
      <w:proofErr w:type="spellEnd"/>
      <w:r>
        <w:t xml:space="preserve"> účinky pri </w:t>
      </w:r>
    </w:p>
    <w:p w14:paraId="264578FE" w14:textId="77777777" w:rsidR="00CF642C" w:rsidRDefault="00CF642C" w:rsidP="00CF642C">
      <w:r>
        <w:t xml:space="preserve">použití v odporúčanej terapeutickej dávke. Liek sa môže použiť u mliečneho dobytka počas gravidity </w:t>
      </w:r>
    </w:p>
    <w:p w14:paraId="523F5D52" w14:textId="77777777" w:rsidR="00CF642C" w:rsidRDefault="00CF642C" w:rsidP="00CF642C">
      <w:r>
        <w:t xml:space="preserve">a laktácie. </w:t>
      </w:r>
    </w:p>
    <w:p w14:paraId="63EC03B4" w14:textId="77777777" w:rsidR="00CF642C" w:rsidRDefault="00CF642C" w:rsidP="00CF642C">
      <w:pPr>
        <w:ind w:left="0" w:firstLine="0"/>
      </w:pPr>
    </w:p>
    <w:p w14:paraId="70570653" w14:textId="77777777" w:rsidR="00CF642C" w:rsidRPr="009A18E9" w:rsidRDefault="00CF642C" w:rsidP="00CF642C">
      <w:pPr>
        <w:ind w:left="0" w:firstLine="0"/>
      </w:pPr>
      <w:r>
        <w:t xml:space="preserve">Bezpečnosť </w:t>
      </w:r>
      <w:proofErr w:type="spellStart"/>
      <w:r>
        <w:t>eprinomektínu</w:t>
      </w:r>
      <w:proofErr w:type="spellEnd"/>
      <w:r>
        <w:t xml:space="preserve"> v priebehu gravidity u oviec a kôz nebola testovaná. U týchto druhov používajte liek iba po zhodnotení prínosu/rizika zodpovedným veterinárnym lekárom. </w:t>
      </w:r>
    </w:p>
    <w:p w14:paraId="559A9A9B" w14:textId="77777777" w:rsidR="00CF642C" w:rsidRPr="009A18E9" w:rsidRDefault="00CF642C" w:rsidP="00CF642C"/>
    <w:p w14:paraId="272A2146" w14:textId="77777777" w:rsidR="00CF642C" w:rsidRPr="009A18E9" w:rsidRDefault="00CF642C" w:rsidP="00CF642C">
      <w:r w:rsidRPr="009A18E9">
        <w:rPr>
          <w:b/>
        </w:rPr>
        <w:t>4.8</w:t>
      </w:r>
      <w:r w:rsidRPr="009A18E9">
        <w:rPr>
          <w:b/>
        </w:rPr>
        <w:tab/>
        <w:t>Liekové interakcie a iné formy vzájomného pôsobenia</w:t>
      </w:r>
    </w:p>
    <w:p w14:paraId="164B42AA" w14:textId="77777777" w:rsidR="00CF642C" w:rsidRDefault="00CF642C" w:rsidP="00CF642C"/>
    <w:p w14:paraId="60492B21" w14:textId="77777777" w:rsidR="00CF642C" w:rsidRDefault="00CF642C" w:rsidP="00CF642C">
      <w:r>
        <w:t xml:space="preserve">Nie sú známe žiadne interakcie s inými liekmi a iné formy interakcie. </w:t>
      </w:r>
    </w:p>
    <w:p w14:paraId="720873BE" w14:textId="77777777" w:rsidR="00CF642C" w:rsidRDefault="00CF642C" w:rsidP="00CF642C">
      <w:proofErr w:type="spellStart"/>
      <w:r>
        <w:t>Eprinomektín</w:t>
      </w:r>
      <w:proofErr w:type="spellEnd"/>
      <w:r>
        <w:t xml:space="preserve"> sa vo veľkej miere viaže na plazmatické proteíny. Malo by sa to vziať do úvahy </w:t>
      </w:r>
    </w:p>
    <w:p w14:paraId="494D294C" w14:textId="77777777" w:rsidR="00CF642C" w:rsidRDefault="00CF642C" w:rsidP="00CF642C">
      <w:r>
        <w:t xml:space="preserve">v prípade spoločného použitia </w:t>
      </w:r>
      <w:proofErr w:type="spellStart"/>
      <w:r>
        <w:t>eprinomektínu</w:t>
      </w:r>
      <w:proofErr w:type="spellEnd"/>
      <w:r>
        <w:t xml:space="preserve"> s inými molekulami, ktoré majú rovnaké vlastnosti. </w:t>
      </w:r>
    </w:p>
    <w:p w14:paraId="30362A64" w14:textId="77777777" w:rsidR="00CF642C" w:rsidRPr="009A18E9" w:rsidRDefault="00CF642C" w:rsidP="00CF642C"/>
    <w:p w14:paraId="290519BE" w14:textId="77777777" w:rsidR="00CF642C" w:rsidRDefault="00CF642C" w:rsidP="00CF642C">
      <w:pPr>
        <w:rPr>
          <w:b/>
        </w:rPr>
      </w:pPr>
      <w:r w:rsidRPr="009A18E9">
        <w:rPr>
          <w:b/>
        </w:rPr>
        <w:t>4.9</w:t>
      </w:r>
      <w:r w:rsidRPr="009A18E9">
        <w:rPr>
          <w:b/>
        </w:rPr>
        <w:tab/>
        <w:t>Dávkovanie a spôsob podania lieku </w:t>
      </w:r>
    </w:p>
    <w:p w14:paraId="43B95894" w14:textId="77777777" w:rsidR="00CF642C" w:rsidRPr="00DF22B6" w:rsidRDefault="00CF642C" w:rsidP="00CF642C">
      <w:pPr>
        <w:rPr>
          <w:b/>
        </w:rPr>
      </w:pPr>
    </w:p>
    <w:p w14:paraId="3887F557" w14:textId="77777777" w:rsidR="00CF642C" w:rsidRDefault="00CF642C" w:rsidP="0020299C">
      <w:pPr>
        <w:jc w:val="both"/>
      </w:pPr>
      <w:r>
        <w:t xml:space="preserve">Podanie nalievaním na chrbát – </w:t>
      </w:r>
      <w:proofErr w:type="spellStart"/>
      <w:r>
        <w:t>pour-on</w:t>
      </w:r>
      <w:proofErr w:type="spellEnd"/>
      <w:r>
        <w:t>.</w:t>
      </w:r>
      <w:r w:rsidR="00863E8C">
        <w:t xml:space="preserve"> Len na jednorazové podanie.</w:t>
      </w:r>
    </w:p>
    <w:p w14:paraId="52DBE0B2" w14:textId="77777777" w:rsidR="00CF642C" w:rsidRDefault="00CF642C" w:rsidP="0020299C">
      <w:pPr>
        <w:jc w:val="both"/>
      </w:pPr>
      <w:r>
        <w:t xml:space="preserve">Na zaistenie podania správnej dávky je potrebné určiť živú hmotnosť zvierat čo najpresnejšie a je </w:t>
      </w:r>
    </w:p>
    <w:p w14:paraId="5848018D" w14:textId="77777777" w:rsidR="00CF642C" w:rsidRDefault="00CF642C" w:rsidP="0020299C">
      <w:pPr>
        <w:jc w:val="both"/>
      </w:pPr>
      <w:r>
        <w:t xml:space="preserve">potrebné skontrolovať presnosť dávkovacieho zariadenia. Ak sú zvieratá ošetrené hromadne, mali by </w:t>
      </w:r>
    </w:p>
    <w:p w14:paraId="5D7065D9" w14:textId="77777777" w:rsidR="00CF642C" w:rsidRDefault="00CF642C" w:rsidP="0020299C">
      <w:pPr>
        <w:jc w:val="both"/>
      </w:pPr>
      <w:r>
        <w:t xml:space="preserve">byť rozdelené podľa ich živej hmotnosti a zodpovedajúceho spôsobu dávkovania, tak aby sa zabránilo </w:t>
      </w:r>
    </w:p>
    <w:p w14:paraId="3C0017B0" w14:textId="5D651316" w:rsidR="00CF642C" w:rsidRDefault="00CF642C" w:rsidP="0020299C">
      <w:pPr>
        <w:ind w:left="0" w:firstLine="0"/>
        <w:jc w:val="both"/>
      </w:pPr>
      <w:r>
        <w:t xml:space="preserve">predávkovaniu alebo </w:t>
      </w:r>
      <w:proofErr w:type="spellStart"/>
      <w:r>
        <w:t>poddávkovaniu</w:t>
      </w:r>
      <w:proofErr w:type="spellEnd"/>
      <w:r>
        <w:t xml:space="preserve">. </w:t>
      </w:r>
      <w:bookmarkStart w:id="3" w:name="_Hlk72921267"/>
      <w:r w:rsidR="002B0B8D" w:rsidRPr="002B0B8D">
        <w:t>Vše</w:t>
      </w:r>
      <w:r w:rsidR="002B0B8D">
        <w:t>tky</w:t>
      </w:r>
      <w:r w:rsidR="002B0B8D" w:rsidRPr="002B0B8D">
        <w:t xml:space="preserve"> zvieratá</w:t>
      </w:r>
      <w:r w:rsidR="002B0B8D">
        <w:t xml:space="preserve"> patriace </w:t>
      </w:r>
      <w:r w:rsidR="002B0B8D" w:rsidRPr="002B0B8D">
        <w:t xml:space="preserve">do </w:t>
      </w:r>
      <w:r w:rsidR="002B0B8D">
        <w:t>rovnakej</w:t>
      </w:r>
      <w:r w:rsidR="002B0B8D" w:rsidRPr="002B0B8D">
        <w:t xml:space="preserve"> skupiny by m</w:t>
      </w:r>
      <w:r w:rsidR="002B0B8D">
        <w:t>a</w:t>
      </w:r>
      <w:r w:rsidR="002B0B8D" w:rsidRPr="002B0B8D">
        <w:t>l</w:t>
      </w:r>
      <w:r w:rsidR="002B0B8D">
        <w:t>i</w:t>
      </w:r>
      <w:r w:rsidR="002B0B8D" w:rsidRPr="002B0B8D">
        <w:t xml:space="preserve"> b</w:t>
      </w:r>
      <w:r w:rsidR="002B0B8D">
        <w:t xml:space="preserve">yť </w:t>
      </w:r>
      <w:r w:rsidR="002B0B8D" w:rsidRPr="002B0B8D">
        <w:t>ošetrené súčasne.</w:t>
      </w:r>
      <w:bookmarkEnd w:id="3"/>
      <w:r w:rsidR="00677E8C" w:rsidRPr="00677E8C">
        <w:t xml:space="preserve"> </w:t>
      </w:r>
      <w:proofErr w:type="spellStart"/>
      <w:r w:rsidR="00677E8C" w:rsidRPr="00677E8C">
        <w:t>Poddávkovanie</w:t>
      </w:r>
      <w:proofErr w:type="spellEnd"/>
      <w:r w:rsidR="00677E8C" w:rsidRPr="00677E8C">
        <w:t xml:space="preserve"> by mohlo viesť k neúčinnej terapii a mohlo by napomôcť rozvoju rezistencie.</w:t>
      </w:r>
    </w:p>
    <w:p w14:paraId="6A999D51" w14:textId="77777777" w:rsidR="00CF642C" w:rsidRDefault="00CF642C" w:rsidP="0020299C">
      <w:pPr>
        <w:jc w:val="both"/>
      </w:pPr>
    </w:p>
    <w:p w14:paraId="22351939" w14:textId="77777777" w:rsidR="00CF642C" w:rsidRDefault="00CF642C" w:rsidP="0020299C">
      <w:pPr>
        <w:jc w:val="both"/>
      </w:pPr>
      <w:r>
        <w:t xml:space="preserve">Liek sa aplikuje lokálne nalievaním pozdĺž línie chrbta v úzkom páse od kohútika po koreň </w:t>
      </w:r>
    </w:p>
    <w:p w14:paraId="6A156FA7" w14:textId="77777777" w:rsidR="00CF642C" w:rsidRDefault="00CF642C" w:rsidP="0020299C">
      <w:pPr>
        <w:jc w:val="both"/>
      </w:pPr>
      <w:r>
        <w:t xml:space="preserve">chvosta. </w:t>
      </w:r>
    </w:p>
    <w:p w14:paraId="5369529A" w14:textId="77777777" w:rsidR="00CF642C" w:rsidRPr="00DF22B6" w:rsidRDefault="00CF642C" w:rsidP="0020299C">
      <w:pPr>
        <w:jc w:val="both"/>
        <w:rPr>
          <w:u w:val="single"/>
        </w:rPr>
      </w:pPr>
    </w:p>
    <w:p w14:paraId="0A92BE3B" w14:textId="77777777" w:rsidR="00CF642C" w:rsidRPr="00DF22B6" w:rsidRDefault="00CF642C" w:rsidP="0020299C">
      <w:pPr>
        <w:jc w:val="both"/>
        <w:rPr>
          <w:u w:val="single"/>
        </w:rPr>
      </w:pPr>
      <w:r w:rsidRPr="00DF22B6">
        <w:rPr>
          <w:u w:val="single"/>
        </w:rPr>
        <w:t>Hovädzí dobytok:</w:t>
      </w:r>
    </w:p>
    <w:p w14:paraId="3A98A092" w14:textId="77777777" w:rsidR="00CF642C" w:rsidRDefault="00CF642C" w:rsidP="0020299C">
      <w:pPr>
        <w:jc w:val="both"/>
      </w:pPr>
      <w:r>
        <w:t xml:space="preserve">Aplikujte na povrch kože v dávke 0,5 mg </w:t>
      </w:r>
      <w:proofErr w:type="spellStart"/>
      <w:r>
        <w:t>eprinomektínu</w:t>
      </w:r>
      <w:proofErr w:type="spellEnd"/>
      <w:r>
        <w:t xml:space="preserve"> na 1 kg ž. hm., čo zodpovedá </w:t>
      </w:r>
    </w:p>
    <w:p w14:paraId="0C54D14A" w14:textId="77777777" w:rsidR="00CF642C" w:rsidRDefault="00CF642C" w:rsidP="0020299C">
      <w:pPr>
        <w:jc w:val="both"/>
      </w:pPr>
      <w:r>
        <w:t xml:space="preserve">odporúčanej dávke 1 ml lieku na 10 kg ž. hm. </w:t>
      </w:r>
    </w:p>
    <w:p w14:paraId="2CEDCBF7" w14:textId="77777777" w:rsidR="00CF642C" w:rsidRDefault="00CF642C" w:rsidP="0020299C">
      <w:pPr>
        <w:jc w:val="both"/>
      </w:pPr>
    </w:p>
    <w:p w14:paraId="39B69288" w14:textId="77777777" w:rsidR="00CF642C" w:rsidRPr="002E2962" w:rsidRDefault="00CF642C" w:rsidP="0020299C">
      <w:pPr>
        <w:jc w:val="both"/>
        <w:rPr>
          <w:u w:val="single"/>
        </w:rPr>
      </w:pPr>
      <w:r w:rsidRPr="002E2962">
        <w:rPr>
          <w:u w:val="single"/>
        </w:rPr>
        <w:t>Ovce a kozy:</w:t>
      </w:r>
    </w:p>
    <w:p w14:paraId="2C20300B" w14:textId="77777777" w:rsidR="00CF642C" w:rsidRDefault="00CF642C" w:rsidP="0020299C">
      <w:pPr>
        <w:jc w:val="both"/>
      </w:pPr>
      <w:r>
        <w:t xml:space="preserve">Aplikujte na povrch kože v dávke 1,0 mg </w:t>
      </w:r>
      <w:proofErr w:type="spellStart"/>
      <w:r>
        <w:t>eprinomektínu</w:t>
      </w:r>
      <w:proofErr w:type="spellEnd"/>
      <w:r>
        <w:t xml:space="preserve"> na 1 kg ž. hm., čo zodpovedá odporúčanej </w:t>
      </w:r>
    </w:p>
    <w:p w14:paraId="69DFD828" w14:textId="77777777" w:rsidR="00CF642C" w:rsidRDefault="00CF642C" w:rsidP="0020299C">
      <w:pPr>
        <w:jc w:val="both"/>
      </w:pPr>
      <w:r>
        <w:t xml:space="preserve">dávke 2 ml na 10 kg ž. hm. </w:t>
      </w:r>
    </w:p>
    <w:p w14:paraId="4B745F48" w14:textId="77777777" w:rsidR="00CF642C" w:rsidRDefault="00CF642C" w:rsidP="0020299C">
      <w:pPr>
        <w:jc w:val="both"/>
      </w:pPr>
      <w:r>
        <w:t xml:space="preserve">Pri aplikácii lieku pozdĺž línie chrbta rozdeľte vlnu/srsť a umiestnite hrot aplikátora alebo ústie fľaše </w:t>
      </w:r>
    </w:p>
    <w:p w14:paraId="4A782473" w14:textId="77777777" w:rsidR="00CF642C" w:rsidRDefault="00CF642C" w:rsidP="0020299C">
      <w:pPr>
        <w:jc w:val="both"/>
      </w:pPr>
      <w:r>
        <w:t xml:space="preserve">na kožu. </w:t>
      </w:r>
    </w:p>
    <w:p w14:paraId="7E1B1AB4" w14:textId="77777777" w:rsidR="00CF642C" w:rsidRDefault="00CF642C" w:rsidP="0020299C">
      <w:pPr>
        <w:jc w:val="both"/>
      </w:pPr>
    </w:p>
    <w:p w14:paraId="70DC5DCE" w14:textId="77777777" w:rsidR="00CF642C" w:rsidRDefault="00CF642C" w:rsidP="0020299C">
      <w:pPr>
        <w:jc w:val="both"/>
      </w:pPr>
      <w:r>
        <w:t>Spôsob podania</w:t>
      </w:r>
    </w:p>
    <w:p w14:paraId="51078FC3" w14:textId="77777777" w:rsidR="00CF642C" w:rsidRPr="00862244" w:rsidRDefault="00CF642C" w:rsidP="0020299C">
      <w:pPr>
        <w:jc w:val="both"/>
        <w:rPr>
          <w:u w:val="single"/>
        </w:rPr>
      </w:pPr>
      <w:r w:rsidRPr="00862244">
        <w:rPr>
          <w:u w:val="single"/>
        </w:rPr>
        <w:t>Fľaša 250 ml a 1liter:</w:t>
      </w:r>
    </w:p>
    <w:p w14:paraId="2A230348" w14:textId="77777777" w:rsidR="00CF642C" w:rsidRDefault="00CF642C" w:rsidP="0020299C">
      <w:pPr>
        <w:jc w:val="both"/>
        <w:rPr>
          <w:szCs w:val="22"/>
        </w:rPr>
      </w:pPr>
      <w:r>
        <w:rPr>
          <w:szCs w:val="22"/>
        </w:rPr>
        <w:t xml:space="preserve">•  Pripevnite </w:t>
      </w:r>
      <w:bookmarkStart w:id="4" w:name="_Hlk77598173"/>
      <w:r w:rsidR="00923230">
        <w:rPr>
          <w:szCs w:val="22"/>
        </w:rPr>
        <w:t>dávkovač</w:t>
      </w:r>
      <w:bookmarkEnd w:id="4"/>
      <w:r w:rsidR="00923230">
        <w:rPr>
          <w:szCs w:val="22"/>
        </w:rPr>
        <w:t xml:space="preserve"> </w:t>
      </w:r>
      <w:r>
        <w:rPr>
          <w:szCs w:val="22"/>
        </w:rPr>
        <w:t xml:space="preserve">ku fľaši. </w:t>
      </w:r>
    </w:p>
    <w:p w14:paraId="1C41BA06" w14:textId="77777777" w:rsidR="00CF642C" w:rsidRDefault="00CF642C" w:rsidP="0020299C">
      <w:pPr>
        <w:ind w:left="0" w:firstLine="0"/>
        <w:jc w:val="both"/>
        <w:rPr>
          <w:szCs w:val="22"/>
        </w:rPr>
      </w:pPr>
      <w:r>
        <w:rPr>
          <w:szCs w:val="22"/>
        </w:rPr>
        <w:t xml:space="preserve">• Nastavte dávku otočením hornej časti </w:t>
      </w:r>
      <w:r w:rsidR="00923230" w:rsidRPr="00923230">
        <w:rPr>
          <w:szCs w:val="22"/>
        </w:rPr>
        <w:t>dávkovač</w:t>
      </w:r>
      <w:r w:rsidR="00923230">
        <w:rPr>
          <w:szCs w:val="22"/>
        </w:rPr>
        <w:t>a</w:t>
      </w:r>
      <w:r>
        <w:rPr>
          <w:szCs w:val="22"/>
        </w:rPr>
        <w:t xml:space="preserve"> tak, aby bola </w:t>
      </w:r>
      <w:r w:rsidR="00244B61">
        <w:rPr>
          <w:szCs w:val="22"/>
        </w:rPr>
        <w:t>stanovená</w:t>
      </w:r>
      <w:r w:rsidR="00923230">
        <w:rPr>
          <w:szCs w:val="22"/>
        </w:rPr>
        <w:t xml:space="preserve"> </w:t>
      </w:r>
      <w:r>
        <w:rPr>
          <w:szCs w:val="22"/>
        </w:rPr>
        <w:t xml:space="preserve">živá hmotnosť s ukazovateľom </w:t>
      </w:r>
      <w:r w:rsidR="00244B61">
        <w:rPr>
          <w:szCs w:val="22"/>
        </w:rPr>
        <w:t xml:space="preserve">vo </w:t>
      </w:r>
      <w:r w:rsidR="00923230">
        <w:rPr>
          <w:szCs w:val="22"/>
        </w:rPr>
        <w:t xml:space="preserve">vnútri </w:t>
      </w:r>
      <w:r w:rsidR="00923230" w:rsidRPr="00923230">
        <w:rPr>
          <w:szCs w:val="22"/>
        </w:rPr>
        <w:t>dávkovač</w:t>
      </w:r>
      <w:r w:rsidR="00923230">
        <w:rPr>
          <w:szCs w:val="22"/>
        </w:rPr>
        <w:t>a</w:t>
      </w:r>
      <w:r>
        <w:rPr>
          <w:szCs w:val="22"/>
        </w:rPr>
        <w:t xml:space="preserve"> v zákryte. </w:t>
      </w:r>
    </w:p>
    <w:p w14:paraId="208A3BFE" w14:textId="77777777" w:rsidR="00CF642C" w:rsidRDefault="00CF642C" w:rsidP="0020299C">
      <w:pPr>
        <w:ind w:left="0" w:firstLine="0"/>
        <w:jc w:val="both"/>
        <w:rPr>
          <w:szCs w:val="22"/>
        </w:rPr>
      </w:pPr>
      <w:r>
        <w:rPr>
          <w:szCs w:val="22"/>
        </w:rPr>
        <w:t xml:space="preserve">• Držte fľašu zvisle a stlačením  dopravte </w:t>
      </w:r>
      <w:bookmarkStart w:id="5" w:name="_Hlk77603103"/>
      <w:r w:rsidR="00923230">
        <w:rPr>
          <w:szCs w:val="22"/>
        </w:rPr>
        <w:t xml:space="preserve">požadovanú </w:t>
      </w:r>
      <w:bookmarkStart w:id="6" w:name="_Hlk72921418"/>
      <w:r w:rsidR="00923230">
        <w:rPr>
          <w:szCs w:val="22"/>
        </w:rPr>
        <w:t>dávku</w:t>
      </w:r>
      <w:r w:rsidR="00923230" w:rsidRPr="00923230">
        <w:rPr>
          <w:szCs w:val="22"/>
        </w:rPr>
        <w:t xml:space="preserve"> </w:t>
      </w:r>
      <w:r w:rsidR="00923230">
        <w:rPr>
          <w:szCs w:val="22"/>
        </w:rPr>
        <w:t>s miernym prebytkom</w:t>
      </w:r>
      <w:r w:rsidR="002B0B8D" w:rsidRPr="002B0B8D">
        <w:rPr>
          <w:szCs w:val="22"/>
        </w:rPr>
        <w:t>,</w:t>
      </w:r>
      <w:bookmarkEnd w:id="5"/>
      <w:r w:rsidR="002B0B8D" w:rsidRPr="002B0B8D">
        <w:rPr>
          <w:szCs w:val="22"/>
        </w:rPr>
        <w:t xml:space="preserve"> ak</w:t>
      </w:r>
      <w:r w:rsidR="002B0B8D">
        <w:rPr>
          <w:szCs w:val="22"/>
        </w:rPr>
        <w:t>o</w:t>
      </w:r>
      <w:r w:rsidR="002B0B8D" w:rsidRPr="002B0B8D">
        <w:rPr>
          <w:szCs w:val="22"/>
        </w:rPr>
        <w:t xml:space="preserve"> indik</w:t>
      </w:r>
      <w:r w:rsidR="009B502D">
        <w:rPr>
          <w:szCs w:val="22"/>
        </w:rPr>
        <w:t>ujú</w:t>
      </w:r>
      <w:r w:rsidR="002B0B8D" w:rsidRPr="002B0B8D">
        <w:rPr>
          <w:szCs w:val="22"/>
        </w:rPr>
        <w:t xml:space="preserve"> kalibračn</w:t>
      </w:r>
      <w:r w:rsidR="009B502D">
        <w:rPr>
          <w:szCs w:val="22"/>
        </w:rPr>
        <w:t>é</w:t>
      </w:r>
      <w:r w:rsidR="002B0B8D" w:rsidRPr="002B0B8D">
        <w:rPr>
          <w:szCs w:val="22"/>
        </w:rPr>
        <w:t xml:space="preserve"> rysk</w:t>
      </w:r>
      <w:r w:rsidR="009B502D">
        <w:rPr>
          <w:szCs w:val="22"/>
        </w:rPr>
        <w:t>y</w:t>
      </w:r>
      <w:r>
        <w:rPr>
          <w:szCs w:val="22"/>
        </w:rPr>
        <w:t xml:space="preserve">. </w:t>
      </w:r>
      <w:r w:rsidR="002B0B8D">
        <w:rPr>
          <w:szCs w:val="22"/>
        </w:rPr>
        <w:t xml:space="preserve">Uvoľnením stlačenia </w:t>
      </w:r>
      <w:r w:rsidR="002B0B8D" w:rsidRPr="002B0B8D">
        <w:rPr>
          <w:szCs w:val="22"/>
        </w:rPr>
        <w:t>s</w:t>
      </w:r>
      <w:r w:rsidR="002B0B8D">
        <w:rPr>
          <w:szCs w:val="22"/>
        </w:rPr>
        <w:t>a</w:t>
      </w:r>
      <w:r w:rsidR="002B0B8D" w:rsidRPr="002B0B8D">
        <w:rPr>
          <w:szCs w:val="22"/>
        </w:rPr>
        <w:t xml:space="preserve"> dávka automaticky nastaví na správn</w:t>
      </w:r>
      <w:r w:rsidR="002B0B8D">
        <w:rPr>
          <w:szCs w:val="22"/>
        </w:rPr>
        <w:t>u</w:t>
      </w:r>
      <w:r w:rsidR="002B0B8D" w:rsidRPr="002B0B8D">
        <w:rPr>
          <w:szCs w:val="22"/>
        </w:rPr>
        <w:t xml:space="preserve"> úroveň. Pri podaní dávky </w:t>
      </w:r>
      <w:r w:rsidR="002B0B8D">
        <w:rPr>
          <w:szCs w:val="22"/>
        </w:rPr>
        <w:t>fľašu</w:t>
      </w:r>
      <w:r w:rsidR="002B0B8D" w:rsidRPr="002B0B8D">
        <w:rPr>
          <w:szCs w:val="22"/>
        </w:rPr>
        <w:t xml:space="preserve"> nakloňte.</w:t>
      </w:r>
      <w:bookmarkEnd w:id="6"/>
      <w:r w:rsidR="002B0B8D">
        <w:rPr>
          <w:szCs w:val="22"/>
        </w:rPr>
        <w:t xml:space="preserve"> </w:t>
      </w:r>
      <w:r>
        <w:rPr>
          <w:szCs w:val="22"/>
        </w:rPr>
        <w:t xml:space="preserve">Fľaša s objemom 1 liter: ak sa vyžaduje dávka 10 ml alebo 15 ml, otočte značku do pozície „STOP“ pred podaním dávky. Pozícia „STOP“ uzatvorí systém medzi dávkovaním.   </w:t>
      </w:r>
    </w:p>
    <w:p w14:paraId="722C4182" w14:textId="77777777" w:rsidR="00CF642C" w:rsidRDefault="00CF642C" w:rsidP="0020299C">
      <w:pPr>
        <w:ind w:left="0" w:firstLine="0"/>
        <w:jc w:val="both"/>
        <w:rPr>
          <w:szCs w:val="22"/>
        </w:rPr>
      </w:pPr>
      <w:r>
        <w:rPr>
          <w:szCs w:val="22"/>
        </w:rPr>
        <w:t xml:space="preserve">• </w:t>
      </w:r>
      <w:bookmarkStart w:id="7" w:name="_Hlk77603186"/>
      <w:r w:rsidR="00244B61">
        <w:rPr>
          <w:szCs w:val="22"/>
        </w:rPr>
        <w:t>D</w:t>
      </w:r>
      <w:r w:rsidR="00923230" w:rsidRPr="00923230">
        <w:rPr>
          <w:szCs w:val="22"/>
        </w:rPr>
        <w:t>ávkovač</w:t>
      </w:r>
      <w:bookmarkEnd w:id="7"/>
      <w:r>
        <w:rPr>
          <w:szCs w:val="22"/>
        </w:rPr>
        <w:t xml:space="preserve"> sa nesmie uchovávať </w:t>
      </w:r>
      <w:r w:rsidR="00923230">
        <w:rPr>
          <w:szCs w:val="22"/>
        </w:rPr>
        <w:t xml:space="preserve">pripevnený </w:t>
      </w:r>
      <w:r>
        <w:rPr>
          <w:szCs w:val="22"/>
        </w:rPr>
        <w:t xml:space="preserve">k fľaši, ak sa nepoužíva. Po každom použití </w:t>
      </w:r>
      <w:r w:rsidR="00F373F6" w:rsidRPr="00F373F6">
        <w:rPr>
          <w:szCs w:val="22"/>
        </w:rPr>
        <w:t xml:space="preserve">dávkovač </w:t>
      </w:r>
      <w:r>
        <w:rPr>
          <w:szCs w:val="22"/>
        </w:rPr>
        <w:t xml:space="preserve">odstráňte a nahraďte ho uzáverom fľaše. </w:t>
      </w:r>
    </w:p>
    <w:p w14:paraId="26DA07F2" w14:textId="77777777" w:rsidR="00CF642C" w:rsidRDefault="00CF642C" w:rsidP="0020299C">
      <w:pPr>
        <w:jc w:val="both"/>
      </w:pPr>
    </w:p>
    <w:p w14:paraId="156FA22A" w14:textId="77777777" w:rsidR="00CF642C" w:rsidRPr="00FB0581" w:rsidRDefault="00CF642C" w:rsidP="0020299C">
      <w:pPr>
        <w:jc w:val="both"/>
        <w:rPr>
          <w:u w:val="single"/>
        </w:rPr>
      </w:pPr>
      <w:r w:rsidRPr="00FB0581">
        <w:rPr>
          <w:u w:val="single"/>
        </w:rPr>
        <w:t xml:space="preserve">Kanister </w:t>
      </w:r>
      <w:r w:rsidR="00AC6909" w:rsidRPr="00FB0581">
        <w:rPr>
          <w:u w:val="single"/>
        </w:rPr>
        <w:t xml:space="preserve">s upínacími popruhmi </w:t>
      </w:r>
      <w:r w:rsidRPr="00FB0581">
        <w:rPr>
          <w:u w:val="single"/>
        </w:rPr>
        <w:t>2,5 a 5 litrov:</w:t>
      </w:r>
    </w:p>
    <w:p w14:paraId="76ACD12A" w14:textId="77777777" w:rsidR="00AC6909" w:rsidRPr="00C84407" w:rsidRDefault="00AC6909" w:rsidP="0020299C">
      <w:pPr>
        <w:jc w:val="both"/>
      </w:pPr>
      <w:r w:rsidRPr="00AC6909">
        <w:t>Dávkovací aplikátor a spojovac</w:t>
      </w:r>
      <w:r>
        <w:t>ie</w:t>
      </w:r>
      <w:r w:rsidRPr="00AC6909">
        <w:t xml:space="preserve"> hadičky pripojte na kanist</w:t>
      </w:r>
      <w:r>
        <w:t>e</w:t>
      </w:r>
      <w:r w:rsidRPr="00AC6909">
        <w:t>r nasledujúcim spôsob</w:t>
      </w:r>
      <w:r>
        <w:t>om</w:t>
      </w:r>
      <w:r w:rsidRPr="00AC6909">
        <w:t>:</w:t>
      </w:r>
    </w:p>
    <w:p w14:paraId="5EE12307" w14:textId="77777777" w:rsidR="00CF642C" w:rsidRPr="00AB4748" w:rsidRDefault="00CF642C" w:rsidP="0020299C">
      <w:pPr>
        <w:jc w:val="both"/>
      </w:pPr>
      <w:r w:rsidRPr="00AB4748">
        <w:t>• V</w:t>
      </w:r>
      <w:r>
        <w:t>oľný koniec</w:t>
      </w:r>
      <w:r w:rsidRPr="00AB4748">
        <w:t xml:space="preserve"> spojovacích hadičiek</w:t>
      </w:r>
      <w:r>
        <w:t xml:space="preserve"> pripevnite</w:t>
      </w:r>
      <w:r w:rsidRPr="00AB4748">
        <w:t xml:space="preserve"> k vhodnému </w:t>
      </w:r>
      <w:r>
        <w:t>dávkovaciemu</w:t>
      </w:r>
      <w:r w:rsidRPr="00AB4748">
        <w:t xml:space="preserve"> aplikátoru.</w:t>
      </w:r>
    </w:p>
    <w:p w14:paraId="75BBB305" w14:textId="77777777" w:rsidR="001B54BD" w:rsidRDefault="00CF642C" w:rsidP="0020299C">
      <w:pPr>
        <w:jc w:val="both"/>
      </w:pPr>
      <w:r w:rsidRPr="00C440A4">
        <w:lastRenderedPageBreak/>
        <w:t xml:space="preserve">• </w:t>
      </w:r>
      <w:r>
        <w:t>Hadičky pripevnite k uzáveru so</w:t>
      </w:r>
      <w:r w:rsidRPr="00C440A4">
        <w:t xml:space="preserve"> zarážkou, kt</w:t>
      </w:r>
      <w:r>
        <w:t>o</w:t>
      </w:r>
      <w:r w:rsidRPr="00C440A4">
        <w:t xml:space="preserve">rý je </w:t>
      </w:r>
      <w:r>
        <w:t>súčasťou každého balenia</w:t>
      </w:r>
      <w:r w:rsidRPr="003E0BDD">
        <w:t>.</w:t>
      </w:r>
      <w:r>
        <w:t xml:space="preserve"> </w:t>
      </w:r>
    </w:p>
    <w:p w14:paraId="56BB92AA" w14:textId="5F68CBD3" w:rsidR="00CF642C" w:rsidRPr="003E0BDD" w:rsidRDefault="00E902FE" w:rsidP="0020299C">
      <w:pPr>
        <w:jc w:val="both"/>
      </w:pPr>
      <w:r w:rsidRPr="00C440A4">
        <w:t xml:space="preserve">• </w:t>
      </w:r>
      <w:r w:rsidR="00CF642C">
        <w:t>Prepravný uzáve</w:t>
      </w:r>
      <w:r w:rsidR="00CF642C" w:rsidRPr="003E0BDD">
        <w:t>r vymeňte za uzáver</w:t>
      </w:r>
      <w:r w:rsidR="00CF642C">
        <w:t xml:space="preserve"> s upevnenou hadičkou. Uzáver utiahnite</w:t>
      </w:r>
      <w:r w:rsidR="00CF642C" w:rsidRPr="003E0BDD">
        <w:t>.</w:t>
      </w:r>
    </w:p>
    <w:p w14:paraId="74F655CD" w14:textId="77777777" w:rsidR="00CF642C" w:rsidRPr="003E0BDD" w:rsidRDefault="00CF642C" w:rsidP="0020299C">
      <w:pPr>
        <w:jc w:val="both"/>
      </w:pPr>
      <w:r w:rsidRPr="003E0BDD">
        <w:t xml:space="preserve">• </w:t>
      </w:r>
      <w:r>
        <w:t>Opatrne načerpajte roztok do</w:t>
      </w:r>
      <w:r w:rsidRPr="003E0BDD">
        <w:t xml:space="preserve"> aplikátor</w:t>
      </w:r>
      <w:r>
        <w:t>a</w:t>
      </w:r>
      <w:r w:rsidRPr="003E0BDD">
        <w:t xml:space="preserve"> a </w:t>
      </w:r>
      <w:r>
        <w:t>skontrolujte, či liek nevyteká von</w:t>
      </w:r>
      <w:r w:rsidRPr="003E0BDD">
        <w:t>.</w:t>
      </w:r>
    </w:p>
    <w:p w14:paraId="294695B5" w14:textId="77777777" w:rsidR="00CF642C" w:rsidRPr="003E0BDD" w:rsidRDefault="00CF642C" w:rsidP="0020299C">
      <w:pPr>
        <w:ind w:left="0" w:firstLine="0"/>
        <w:jc w:val="both"/>
      </w:pPr>
      <w:r w:rsidRPr="003E0BDD">
        <w:t xml:space="preserve">• </w:t>
      </w:r>
      <w:r>
        <w:t xml:space="preserve">Riaďte sa pokynmi výrobcu o nastavení dávkovacieho aplikátora </w:t>
      </w:r>
      <w:r w:rsidR="00AC6909">
        <w:t>o </w:t>
      </w:r>
      <w:r>
        <w:t>nastavení dávky</w:t>
      </w:r>
      <w:r w:rsidR="00AC6909">
        <w:t xml:space="preserve"> a</w:t>
      </w:r>
      <w:r w:rsidR="00AC6909" w:rsidRPr="00AC6909">
        <w:t xml:space="preserve"> správnom použití a údržbe aplikačn</w:t>
      </w:r>
      <w:r w:rsidR="00AC6909">
        <w:t>ej</w:t>
      </w:r>
      <w:r w:rsidR="00AC6909" w:rsidRPr="00AC6909">
        <w:t xml:space="preserve"> súpravy.</w:t>
      </w:r>
      <w:r>
        <w:t xml:space="preserve"> </w:t>
      </w:r>
    </w:p>
    <w:p w14:paraId="13E9FA87" w14:textId="77777777" w:rsidR="00CF642C" w:rsidRPr="009A18E9" w:rsidRDefault="00CF642C" w:rsidP="00CF642C"/>
    <w:p w14:paraId="123CC23F" w14:textId="77777777" w:rsidR="00CF642C" w:rsidRPr="009A18E9" w:rsidRDefault="00CF642C" w:rsidP="00CF642C">
      <w:r w:rsidRPr="009A18E9">
        <w:rPr>
          <w:b/>
        </w:rPr>
        <w:t>4.10</w:t>
      </w:r>
      <w:r w:rsidRPr="009A18E9">
        <w:rPr>
          <w:b/>
        </w:rPr>
        <w:tab/>
        <w:t xml:space="preserve">Predávkovanie (príznaky, núdzové postupy, </w:t>
      </w:r>
      <w:proofErr w:type="spellStart"/>
      <w:r w:rsidRPr="009A18E9">
        <w:rPr>
          <w:b/>
        </w:rPr>
        <w:t>antidotá</w:t>
      </w:r>
      <w:proofErr w:type="spellEnd"/>
      <w:r w:rsidRPr="009A18E9">
        <w:rPr>
          <w:b/>
        </w:rPr>
        <w:t>), ak sú potrebné</w:t>
      </w:r>
    </w:p>
    <w:p w14:paraId="3FF49D04" w14:textId="77777777" w:rsidR="00CF642C" w:rsidRDefault="00CF642C" w:rsidP="00CF642C">
      <w:pPr>
        <w:ind w:left="0" w:firstLine="0"/>
      </w:pPr>
    </w:p>
    <w:p w14:paraId="263869C9" w14:textId="77777777" w:rsidR="00CF642C" w:rsidRDefault="00CF642C" w:rsidP="00CF642C">
      <w:pPr>
        <w:ind w:left="0" w:firstLine="0"/>
      </w:pPr>
      <w:r>
        <w:t xml:space="preserve">U 8–týždňových teliat, ktoré dostali až 5- násobok liečebnej dávky (2,5 mg </w:t>
      </w:r>
      <w:proofErr w:type="spellStart"/>
      <w:r>
        <w:t>eprinomektínu</w:t>
      </w:r>
      <w:proofErr w:type="spellEnd"/>
      <w:r>
        <w:t>/kg ž. hm.) trikrát po sebe v</w:t>
      </w:r>
      <w:r w:rsidR="00AD095B">
        <w:t> </w:t>
      </w:r>
      <w:r>
        <w:t>7</w:t>
      </w:r>
      <w:r w:rsidR="00AD095B">
        <w:t>-</w:t>
      </w:r>
      <w:r>
        <w:t xml:space="preserve"> dňovom intervale, neboli zistené žiadne známky toxicity. </w:t>
      </w:r>
    </w:p>
    <w:p w14:paraId="5D3F1ADC" w14:textId="77777777" w:rsidR="00CF642C" w:rsidRDefault="00CF642C" w:rsidP="00CF642C">
      <w:pPr>
        <w:ind w:left="0" w:firstLine="0"/>
      </w:pPr>
      <w:r>
        <w:t xml:space="preserve">U jedného teľaťa, ktoré dostalo 10-krát vyššiu dávku (5 mg/kg </w:t>
      </w:r>
      <w:proofErr w:type="spellStart"/>
      <w:r>
        <w:t>ž.hm</w:t>
      </w:r>
      <w:proofErr w:type="spellEnd"/>
      <w:r>
        <w:t xml:space="preserve">.) v rámci tolerančnej štúdie, bola pozorovaná prechodná </w:t>
      </w:r>
      <w:proofErr w:type="spellStart"/>
      <w:r>
        <w:t>mydriáza</w:t>
      </w:r>
      <w:proofErr w:type="spellEnd"/>
      <w:r>
        <w:t xml:space="preserve">. Žiadne ďalšie vedľajšie reakcie neboli zistené. </w:t>
      </w:r>
    </w:p>
    <w:p w14:paraId="58F657C4" w14:textId="77777777" w:rsidR="00CF642C" w:rsidRDefault="00CF642C" w:rsidP="00CF642C">
      <w:pPr>
        <w:ind w:left="0" w:firstLine="0"/>
      </w:pPr>
    </w:p>
    <w:p w14:paraId="7D91DEFA" w14:textId="77777777" w:rsidR="00CF642C" w:rsidRDefault="00CF642C" w:rsidP="00CF642C">
      <w:pPr>
        <w:ind w:left="0" w:firstLine="0"/>
      </w:pPr>
      <w:r>
        <w:t xml:space="preserve">U 17– týždňových oviec, ktoré dostali až 5 násobok liečebnej dávky (5 mg </w:t>
      </w:r>
      <w:proofErr w:type="spellStart"/>
      <w:r>
        <w:t>eprinomektínu</w:t>
      </w:r>
      <w:proofErr w:type="spellEnd"/>
      <w:r>
        <w:t xml:space="preserve">/kg ž. hm.) trikrát po sebe v 14 dňovom intervale, neboli zistené žiadne známky toxicity. </w:t>
      </w:r>
    </w:p>
    <w:p w14:paraId="602428C9" w14:textId="77777777" w:rsidR="00CF642C" w:rsidRDefault="00CF642C" w:rsidP="00CF642C">
      <w:pPr>
        <w:ind w:left="0" w:firstLine="0"/>
      </w:pPr>
    </w:p>
    <w:p w14:paraId="663D8C8C" w14:textId="77777777" w:rsidR="00CF642C" w:rsidRDefault="00CF642C" w:rsidP="00CF642C">
      <w:pPr>
        <w:ind w:left="0" w:firstLine="0"/>
      </w:pPr>
      <w:r>
        <w:t xml:space="preserve">Nie je známe žiadne </w:t>
      </w:r>
      <w:proofErr w:type="spellStart"/>
      <w:r>
        <w:t>antidotum</w:t>
      </w:r>
      <w:proofErr w:type="spellEnd"/>
      <w:r>
        <w:t xml:space="preserve">. </w:t>
      </w:r>
    </w:p>
    <w:p w14:paraId="6245B56B" w14:textId="77777777" w:rsidR="00CF642C" w:rsidRPr="009A18E9" w:rsidRDefault="00CF642C" w:rsidP="00CF642C">
      <w:pPr>
        <w:ind w:left="0" w:firstLine="0"/>
      </w:pPr>
    </w:p>
    <w:p w14:paraId="274DAC8E" w14:textId="77777777" w:rsidR="00CF642C" w:rsidRDefault="00CF642C" w:rsidP="00CF642C">
      <w:pPr>
        <w:rPr>
          <w:b/>
        </w:rPr>
      </w:pPr>
      <w:r w:rsidRPr="009A18E9">
        <w:rPr>
          <w:b/>
        </w:rPr>
        <w:t>4.11</w:t>
      </w:r>
      <w:r w:rsidRPr="009A18E9">
        <w:rPr>
          <w:b/>
        </w:rPr>
        <w:tab/>
        <w:t>Ochranné  lehoty</w:t>
      </w:r>
    </w:p>
    <w:p w14:paraId="69E17F87" w14:textId="77777777" w:rsidR="00CF642C" w:rsidRPr="009A18E9" w:rsidRDefault="00CF642C" w:rsidP="00CF642C"/>
    <w:p w14:paraId="0AE643E0" w14:textId="77777777" w:rsidR="00CF642C" w:rsidRPr="00CC51DE" w:rsidRDefault="00CF642C" w:rsidP="00CF642C">
      <w:pPr>
        <w:rPr>
          <w:b/>
          <w:u w:val="single"/>
        </w:rPr>
      </w:pPr>
      <w:r w:rsidRPr="00CC51DE">
        <w:rPr>
          <w:b/>
          <w:u w:val="single"/>
        </w:rPr>
        <w:t>Hovädzí dobytok:</w:t>
      </w:r>
    </w:p>
    <w:p w14:paraId="3EC69615" w14:textId="77777777" w:rsidR="00CF642C" w:rsidRDefault="00CF642C" w:rsidP="00CF642C">
      <w:pPr>
        <w:ind w:left="0" w:firstLine="0"/>
      </w:pPr>
      <w:r w:rsidRPr="009A18E9">
        <w:t>Mäso a</w:t>
      </w:r>
      <w:r>
        <w:t> </w:t>
      </w:r>
      <w:r w:rsidRPr="009A18E9">
        <w:t>vnútornosti</w:t>
      </w:r>
      <w:r>
        <w:t>: 15 dní.</w:t>
      </w:r>
    </w:p>
    <w:p w14:paraId="637875D3" w14:textId="77777777" w:rsidR="00CF642C" w:rsidRPr="009A18E9" w:rsidRDefault="00CF642C" w:rsidP="00CF642C">
      <w:pPr>
        <w:tabs>
          <w:tab w:val="left" w:pos="2254"/>
        </w:tabs>
        <w:ind w:left="0" w:firstLine="0"/>
      </w:pPr>
      <w:r>
        <w:t>Mlieko: 0 hodín.</w:t>
      </w:r>
      <w:r>
        <w:tab/>
      </w:r>
    </w:p>
    <w:p w14:paraId="1F4D0376" w14:textId="77777777" w:rsidR="00CF642C" w:rsidRPr="009A18E9" w:rsidRDefault="00CF642C" w:rsidP="00CF642C"/>
    <w:p w14:paraId="688A773E" w14:textId="77777777" w:rsidR="00CF642C" w:rsidRPr="00DE4E24" w:rsidRDefault="00CF642C" w:rsidP="00CF642C">
      <w:pPr>
        <w:rPr>
          <w:b/>
          <w:u w:val="single"/>
        </w:rPr>
      </w:pPr>
      <w:r w:rsidRPr="00DE4E24">
        <w:rPr>
          <w:b/>
          <w:u w:val="single"/>
        </w:rPr>
        <w:t>Ovce:</w:t>
      </w:r>
    </w:p>
    <w:p w14:paraId="230D7A44" w14:textId="77777777" w:rsidR="00CF642C" w:rsidRDefault="00CF642C" w:rsidP="00CF642C">
      <w:pPr>
        <w:ind w:left="0" w:firstLine="0"/>
      </w:pPr>
      <w:r w:rsidRPr="009A18E9">
        <w:t>Mäso a</w:t>
      </w:r>
      <w:r>
        <w:t> </w:t>
      </w:r>
      <w:r w:rsidRPr="009A18E9">
        <w:t>vnútornosti</w:t>
      </w:r>
      <w:r>
        <w:t>: 2 dni.</w:t>
      </w:r>
    </w:p>
    <w:p w14:paraId="57183607" w14:textId="77777777" w:rsidR="00CF642C" w:rsidRPr="009A18E9" w:rsidRDefault="00CF642C" w:rsidP="00CF642C">
      <w:pPr>
        <w:tabs>
          <w:tab w:val="left" w:pos="2254"/>
        </w:tabs>
        <w:ind w:left="0" w:firstLine="0"/>
      </w:pPr>
      <w:r>
        <w:t>Mlieko: 0 hodín.</w:t>
      </w:r>
      <w:r>
        <w:tab/>
      </w:r>
    </w:p>
    <w:p w14:paraId="56DD94A4" w14:textId="77777777" w:rsidR="00CF642C" w:rsidRDefault="00CF642C" w:rsidP="00CF642C"/>
    <w:p w14:paraId="0D9C3937" w14:textId="77777777" w:rsidR="00CF642C" w:rsidRPr="00DE4E24" w:rsidRDefault="00CF642C" w:rsidP="00CF642C">
      <w:pPr>
        <w:rPr>
          <w:b/>
          <w:u w:val="single"/>
        </w:rPr>
      </w:pPr>
      <w:r w:rsidRPr="00DE4E24">
        <w:rPr>
          <w:b/>
          <w:u w:val="single"/>
        </w:rPr>
        <w:t>Kozy:</w:t>
      </w:r>
    </w:p>
    <w:p w14:paraId="3D4B9A18" w14:textId="77777777" w:rsidR="00CF642C" w:rsidRDefault="00CF642C" w:rsidP="00CF642C">
      <w:pPr>
        <w:ind w:left="0" w:firstLine="0"/>
      </w:pPr>
      <w:r w:rsidRPr="009A18E9">
        <w:t>Mäso a</w:t>
      </w:r>
      <w:r>
        <w:t> </w:t>
      </w:r>
      <w:r w:rsidRPr="009A18E9">
        <w:t>vnútornosti</w:t>
      </w:r>
      <w:r>
        <w:t>: 1 deň.</w:t>
      </w:r>
    </w:p>
    <w:p w14:paraId="18635D84" w14:textId="77777777" w:rsidR="00CF642C" w:rsidRPr="009A18E9" w:rsidRDefault="00CF642C" w:rsidP="00CF642C">
      <w:pPr>
        <w:tabs>
          <w:tab w:val="left" w:pos="2254"/>
        </w:tabs>
        <w:ind w:left="0" w:firstLine="0"/>
      </w:pPr>
      <w:r>
        <w:t>Mlieko: 0 hodín.</w:t>
      </w:r>
      <w:r>
        <w:tab/>
      </w:r>
    </w:p>
    <w:p w14:paraId="37075FC7" w14:textId="77777777" w:rsidR="00CF642C" w:rsidRPr="009A18E9" w:rsidRDefault="00CF642C" w:rsidP="00CF642C"/>
    <w:p w14:paraId="30F2326E" w14:textId="77777777" w:rsidR="00CF642C" w:rsidRPr="009A18E9" w:rsidRDefault="00CF642C" w:rsidP="00CF642C">
      <w:pPr>
        <w:rPr>
          <w:b/>
          <w:bCs/>
        </w:rPr>
      </w:pPr>
      <w:r w:rsidRPr="009A18E9">
        <w:rPr>
          <w:b/>
          <w:bCs/>
        </w:rPr>
        <w:t>5.</w:t>
      </w:r>
      <w:r w:rsidRPr="009A18E9">
        <w:rPr>
          <w:b/>
          <w:bCs/>
        </w:rPr>
        <w:tab/>
        <w:t>FARMAKOLOGICKÉ</w:t>
      </w:r>
      <w:r>
        <w:rPr>
          <w:b/>
          <w:bCs/>
        </w:rPr>
        <w:t xml:space="preserve"> </w:t>
      </w:r>
      <w:r w:rsidRPr="009A18E9">
        <w:rPr>
          <w:b/>
          <w:bCs/>
        </w:rPr>
        <w:t>VLASTNOSTI</w:t>
      </w:r>
    </w:p>
    <w:p w14:paraId="56857755" w14:textId="77777777" w:rsidR="00CF642C" w:rsidRPr="009A18E9" w:rsidRDefault="00CF642C" w:rsidP="00CF642C"/>
    <w:p w14:paraId="593FDBC2" w14:textId="77777777" w:rsidR="00CF642C" w:rsidRPr="009A18E9" w:rsidRDefault="00CF642C" w:rsidP="00CF642C">
      <w:pPr>
        <w:ind w:left="0" w:firstLine="0"/>
      </w:pPr>
      <w:proofErr w:type="spellStart"/>
      <w:r w:rsidRPr="009A18E9">
        <w:t>Farmakoterapeutická</w:t>
      </w:r>
      <w:proofErr w:type="spellEnd"/>
      <w:r w:rsidRPr="009A18E9">
        <w:t xml:space="preserve"> skupina: </w:t>
      </w:r>
      <w:r w:rsidR="00AC6909" w:rsidRPr="00AC6909">
        <w:t>Antiparazitik</w:t>
      </w:r>
      <w:r w:rsidR="00AC6909">
        <w:t>á</w:t>
      </w:r>
      <w:r w:rsidR="00AC6909" w:rsidRPr="00AC6909">
        <w:t xml:space="preserve">, insekticídy a </w:t>
      </w:r>
      <w:proofErr w:type="spellStart"/>
      <w:r w:rsidR="00AC6909" w:rsidRPr="00AC6909">
        <w:t>repelenty</w:t>
      </w:r>
      <w:proofErr w:type="spellEnd"/>
      <w:r w:rsidR="00AC6909" w:rsidRPr="00AC6909">
        <w:t xml:space="preserve">, </w:t>
      </w:r>
      <w:proofErr w:type="spellStart"/>
      <w:r w:rsidR="00AC6909" w:rsidRPr="00AC6909">
        <w:t>endektoparazitik</w:t>
      </w:r>
      <w:r w:rsidR="00AC6909">
        <w:t>á</w:t>
      </w:r>
      <w:proofErr w:type="spellEnd"/>
      <w:r w:rsidR="00AC6909" w:rsidRPr="00AC6909">
        <w:t xml:space="preserve"> (</w:t>
      </w:r>
      <w:proofErr w:type="spellStart"/>
      <w:r w:rsidR="00AC6909" w:rsidRPr="00AC6909">
        <w:t>endektoc</w:t>
      </w:r>
      <w:r w:rsidR="00AC6909">
        <w:t>í</w:t>
      </w:r>
      <w:r w:rsidR="00AC6909" w:rsidRPr="00AC6909">
        <w:t>dy</w:t>
      </w:r>
      <w:proofErr w:type="spellEnd"/>
      <w:r w:rsidR="00AC6909" w:rsidRPr="00AC6909">
        <w:t xml:space="preserve">), </w:t>
      </w:r>
      <w:proofErr w:type="spellStart"/>
      <w:r w:rsidR="00AC6909" w:rsidRPr="00AC6909">
        <w:t>makrocyklické</w:t>
      </w:r>
      <w:proofErr w:type="spellEnd"/>
      <w:r w:rsidR="00AC6909" w:rsidRPr="00AC6909">
        <w:t xml:space="preserve"> </w:t>
      </w:r>
      <w:proofErr w:type="spellStart"/>
      <w:r w:rsidR="00AC6909" w:rsidRPr="00AC6909">
        <w:t>laktony</w:t>
      </w:r>
      <w:r w:rsidR="00AC6909">
        <w:t>,</w:t>
      </w:r>
      <w:r w:rsidR="00AC6909" w:rsidRPr="00AC6909">
        <w:t>,</w:t>
      </w:r>
      <w:r>
        <w:t>avermektíny</w:t>
      </w:r>
      <w:proofErr w:type="spellEnd"/>
      <w:r w:rsidR="00AC6909" w:rsidRPr="00AC6909">
        <w:t xml:space="preserve">, </w:t>
      </w:r>
      <w:proofErr w:type="spellStart"/>
      <w:r w:rsidR="00AC6909" w:rsidRPr="00AC6909">
        <w:t>eprinomekt</w:t>
      </w:r>
      <w:r w:rsidR="00AC6909">
        <w:t>í</w:t>
      </w:r>
      <w:r w:rsidR="00AC6909" w:rsidRPr="00AC6909">
        <w:t>n</w:t>
      </w:r>
      <w:proofErr w:type="spellEnd"/>
      <w:r>
        <w:t xml:space="preserve">. </w:t>
      </w:r>
    </w:p>
    <w:p w14:paraId="01DE8031" w14:textId="77777777" w:rsidR="00CF642C" w:rsidRDefault="00CF642C" w:rsidP="00CF642C">
      <w:pPr>
        <w:ind w:left="0" w:firstLine="0"/>
      </w:pPr>
      <w:proofErr w:type="spellStart"/>
      <w:r w:rsidRPr="009A18E9">
        <w:t>ATCvet</w:t>
      </w:r>
      <w:proofErr w:type="spellEnd"/>
      <w:r w:rsidRPr="009A18E9">
        <w:t xml:space="preserve"> kód</w:t>
      </w:r>
      <w:r>
        <w:t>:</w:t>
      </w:r>
      <w:r w:rsidRPr="0076721F">
        <w:t xml:space="preserve"> QP54AA04</w:t>
      </w:r>
    </w:p>
    <w:p w14:paraId="4FE87BB1" w14:textId="77777777" w:rsidR="00CF642C" w:rsidRPr="009A18E9" w:rsidRDefault="00CF642C" w:rsidP="00CF642C">
      <w:pPr>
        <w:ind w:left="0" w:firstLine="0"/>
      </w:pPr>
    </w:p>
    <w:p w14:paraId="24DE0F5E" w14:textId="77777777" w:rsidR="00CF642C" w:rsidRPr="009A18E9" w:rsidRDefault="00CF642C" w:rsidP="00CF642C">
      <w:pPr>
        <w:rPr>
          <w:b/>
        </w:rPr>
      </w:pPr>
      <w:r>
        <w:rPr>
          <w:b/>
        </w:rPr>
        <w:t xml:space="preserve">5.1 </w:t>
      </w:r>
      <w:proofErr w:type="spellStart"/>
      <w:r>
        <w:rPr>
          <w:b/>
        </w:rPr>
        <w:t>Farmakodynamické</w:t>
      </w:r>
      <w:proofErr w:type="spellEnd"/>
      <w:r>
        <w:rPr>
          <w:b/>
        </w:rPr>
        <w:t xml:space="preserve"> vlastnosti</w:t>
      </w:r>
    </w:p>
    <w:p w14:paraId="7600605D" w14:textId="77777777" w:rsidR="00CF642C" w:rsidRDefault="00CF642C" w:rsidP="00CF642C">
      <w:pPr>
        <w:ind w:left="0" w:firstLine="0"/>
      </w:pPr>
    </w:p>
    <w:p w14:paraId="077DBA1D" w14:textId="77777777" w:rsidR="00CF642C" w:rsidRDefault="00CF642C" w:rsidP="0020299C">
      <w:pPr>
        <w:ind w:left="0" w:firstLine="0"/>
        <w:jc w:val="both"/>
      </w:pPr>
      <w:proofErr w:type="spellStart"/>
      <w:r>
        <w:t>Eprinomektín</w:t>
      </w:r>
      <w:proofErr w:type="spellEnd"/>
      <w:r>
        <w:t xml:space="preserve"> patrí do skupiny </w:t>
      </w:r>
      <w:proofErr w:type="spellStart"/>
      <w:r>
        <w:t>endektocídov</w:t>
      </w:r>
      <w:proofErr w:type="spellEnd"/>
      <w:r>
        <w:t xml:space="preserve"> na báze </w:t>
      </w:r>
      <w:proofErr w:type="spellStart"/>
      <w:r>
        <w:t>makrolytických</w:t>
      </w:r>
      <w:proofErr w:type="spellEnd"/>
      <w:r>
        <w:t xml:space="preserve"> </w:t>
      </w:r>
      <w:proofErr w:type="spellStart"/>
      <w:r>
        <w:t>laktónov</w:t>
      </w:r>
      <w:proofErr w:type="spellEnd"/>
      <w:r>
        <w:t xml:space="preserve">, ktoré majú jedinečný spôsob účinku. Molekuly tejto skupiny sa viažu selektívne a s vysokou afinitou na </w:t>
      </w:r>
      <w:proofErr w:type="spellStart"/>
      <w:r>
        <w:t>glutamát</w:t>
      </w:r>
      <w:proofErr w:type="spellEnd"/>
      <w:r>
        <w:t xml:space="preserve">  prítomný v kanálikoch </w:t>
      </w:r>
      <w:proofErr w:type="spellStart"/>
      <w:r>
        <w:t>chloridových</w:t>
      </w:r>
      <w:proofErr w:type="spellEnd"/>
      <w:r>
        <w:t xml:space="preserve"> iónov v nervových a svalových bunkách. Väzba vedie ku zvýšeniu priepustnosti bunečnej membrány pre </w:t>
      </w:r>
      <w:proofErr w:type="spellStart"/>
      <w:r>
        <w:t>chloridové</w:t>
      </w:r>
      <w:proofErr w:type="spellEnd"/>
      <w:r>
        <w:t xml:space="preserve"> ióny s </w:t>
      </w:r>
      <w:proofErr w:type="spellStart"/>
      <w:r>
        <w:t>hyperpolarizáciou</w:t>
      </w:r>
      <w:proofErr w:type="spellEnd"/>
      <w:r>
        <w:t xml:space="preserve"> nervovej alebo svalovej bunky, čo vedie k paralýze a smrti parazita. Látky tejto skupiny môžu tiež vzájomne reagovať s ostatnými </w:t>
      </w:r>
      <w:proofErr w:type="spellStart"/>
      <w:r>
        <w:t>melekulami</w:t>
      </w:r>
      <w:proofErr w:type="spellEnd"/>
      <w:r>
        <w:t xml:space="preserve"> prítomnými v </w:t>
      </w:r>
      <w:proofErr w:type="spellStart"/>
      <w:r>
        <w:t>chloridových</w:t>
      </w:r>
      <w:proofErr w:type="spellEnd"/>
      <w:r>
        <w:t xml:space="preserve"> kanálikoch ako v prípade </w:t>
      </w:r>
      <w:proofErr w:type="spellStart"/>
      <w:r>
        <w:t>neurotransmitera</w:t>
      </w:r>
      <w:proofErr w:type="spellEnd"/>
      <w:r>
        <w:t xml:space="preserve"> </w:t>
      </w:r>
      <w:proofErr w:type="spellStart"/>
      <w:r>
        <w:t>gama-aminubutyrovej</w:t>
      </w:r>
      <w:proofErr w:type="spellEnd"/>
      <w:r>
        <w:t xml:space="preserve"> kyseliny (GABA). </w:t>
      </w:r>
    </w:p>
    <w:p w14:paraId="7D59946B" w14:textId="77777777" w:rsidR="00CF642C" w:rsidRDefault="00CF642C" w:rsidP="0020299C">
      <w:pPr>
        <w:ind w:left="0" w:firstLine="0"/>
        <w:jc w:val="both"/>
      </w:pPr>
      <w:r>
        <w:t xml:space="preserve">Bezpečnosť tejto látky je daná tým, že cicavce nemajú </w:t>
      </w:r>
      <w:proofErr w:type="spellStart"/>
      <w:r>
        <w:t>glutamátom</w:t>
      </w:r>
      <w:proofErr w:type="spellEnd"/>
      <w:r>
        <w:t xml:space="preserve"> regulované </w:t>
      </w:r>
      <w:proofErr w:type="spellStart"/>
      <w:r>
        <w:t>chloridové</w:t>
      </w:r>
      <w:proofErr w:type="spellEnd"/>
      <w:r>
        <w:t xml:space="preserve"> kanály; </w:t>
      </w:r>
      <w:proofErr w:type="spellStart"/>
      <w:r>
        <w:t>makrocyklické</w:t>
      </w:r>
      <w:proofErr w:type="spellEnd"/>
      <w:r>
        <w:t xml:space="preserve"> </w:t>
      </w:r>
      <w:proofErr w:type="spellStart"/>
      <w:r>
        <w:t>laktóny</w:t>
      </w:r>
      <w:proofErr w:type="spellEnd"/>
      <w:r>
        <w:t xml:space="preserve"> majú nízku afinitu k ďalším </w:t>
      </w:r>
      <w:proofErr w:type="spellStart"/>
      <w:r>
        <w:t>ligandom</w:t>
      </w:r>
      <w:proofErr w:type="spellEnd"/>
      <w:r>
        <w:t xml:space="preserve"> v </w:t>
      </w:r>
      <w:proofErr w:type="spellStart"/>
      <w:r>
        <w:t>chloridových</w:t>
      </w:r>
      <w:proofErr w:type="spellEnd"/>
      <w:r>
        <w:t xml:space="preserve"> kanáloch cicavcov a preto neprestupujú </w:t>
      </w:r>
      <w:proofErr w:type="spellStart"/>
      <w:r>
        <w:t>hemato-encefalickou</w:t>
      </w:r>
      <w:proofErr w:type="spellEnd"/>
      <w:r>
        <w:t xml:space="preserve"> bariérou. </w:t>
      </w:r>
    </w:p>
    <w:p w14:paraId="709FBB50" w14:textId="77777777" w:rsidR="00CF642C" w:rsidRPr="00632240" w:rsidRDefault="00CF642C" w:rsidP="00CF642C">
      <w:pPr>
        <w:ind w:left="0" w:firstLine="0"/>
      </w:pPr>
    </w:p>
    <w:p w14:paraId="3AE1E260" w14:textId="77777777" w:rsidR="00CF642C" w:rsidRPr="009A18E9" w:rsidRDefault="00CF642C" w:rsidP="00CF642C">
      <w:pPr>
        <w:rPr>
          <w:b/>
        </w:rPr>
      </w:pPr>
      <w:r w:rsidRPr="009A18E9">
        <w:rPr>
          <w:b/>
        </w:rPr>
        <w:t xml:space="preserve">5.2 </w:t>
      </w:r>
      <w:proofErr w:type="spellStart"/>
      <w:r w:rsidRPr="009A18E9">
        <w:rPr>
          <w:b/>
        </w:rPr>
        <w:t>Farmakokinetické</w:t>
      </w:r>
      <w:proofErr w:type="spellEnd"/>
      <w:r w:rsidRPr="009A18E9">
        <w:rPr>
          <w:b/>
        </w:rPr>
        <w:t xml:space="preserve"> údaje</w:t>
      </w:r>
    </w:p>
    <w:p w14:paraId="06B64F86" w14:textId="77777777" w:rsidR="00CF642C" w:rsidRDefault="00CF642C" w:rsidP="00CF642C"/>
    <w:p w14:paraId="1B158892" w14:textId="77777777" w:rsidR="00CF642C" w:rsidRDefault="00CF642C" w:rsidP="0020299C">
      <w:pPr>
        <w:jc w:val="both"/>
      </w:pPr>
      <w:proofErr w:type="spellStart"/>
      <w:r>
        <w:t>Eprinomektín</w:t>
      </w:r>
      <w:proofErr w:type="spellEnd"/>
      <w:r>
        <w:t xml:space="preserve"> sa vo veľkej miere viaže na plazmatické proteíny (99 %).</w:t>
      </w:r>
    </w:p>
    <w:p w14:paraId="2425080E" w14:textId="77777777" w:rsidR="00CF642C" w:rsidRDefault="00CF642C" w:rsidP="0020299C">
      <w:pPr>
        <w:jc w:val="both"/>
      </w:pPr>
    </w:p>
    <w:p w14:paraId="3BB2D1B6" w14:textId="77777777" w:rsidR="00CF642C" w:rsidRDefault="00CF642C" w:rsidP="0020299C">
      <w:pPr>
        <w:jc w:val="both"/>
      </w:pPr>
      <w:proofErr w:type="spellStart"/>
      <w:r>
        <w:lastRenderedPageBreak/>
        <w:t>Farmakokinetické</w:t>
      </w:r>
      <w:proofErr w:type="spellEnd"/>
      <w:r>
        <w:t xml:space="preserve"> štúdie boli vykonané na </w:t>
      </w:r>
      <w:proofErr w:type="spellStart"/>
      <w:r>
        <w:t>laktujúcich</w:t>
      </w:r>
      <w:proofErr w:type="spellEnd"/>
      <w:r>
        <w:t xml:space="preserve"> aj </w:t>
      </w:r>
      <w:proofErr w:type="spellStart"/>
      <w:r>
        <w:t>nelaktujúcich</w:t>
      </w:r>
      <w:proofErr w:type="spellEnd"/>
      <w:r>
        <w:t xml:space="preserve"> zvieratách, ktorým bola lokálne </w:t>
      </w:r>
    </w:p>
    <w:p w14:paraId="5623F7AD" w14:textId="77777777" w:rsidR="00CF642C" w:rsidRDefault="00CF642C" w:rsidP="0020299C">
      <w:pPr>
        <w:jc w:val="both"/>
      </w:pPr>
      <w:r>
        <w:t xml:space="preserve">aplikovaná dávka 0,5 mg/kg ž. hm. U hovädzieho dobytka a 1 mg/kg ž. hm. u oviec a kôz. </w:t>
      </w:r>
    </w:p>
    <w:p w14:paraId="3CE18968" w14:textId="77777777" w:rsidR="00CF642C" w:rsidRDefault="00CF642C" w:rsidP="0020299C">
      <w:pPr>
        <w:jc w:val="both"/>
      </w:pPr>
    </w:p>
    <w:p w14:paraId="3361214A" w14:textId="77777777" w:rsidR="00CF642C" w:rsidRDefault="00CF642C" w:rsidP="0020299C">
      <w:pPr>
        <w:jc w:val="both"/>
      </w:pPr>
      <w:r>
        <w:t xml:space="preserve">U hovädzieho dobytka výsledky dvoch reprezentatívnych štúdii preukázali priemernú maximálnu </w:t>
      </w:r>
    </w:p>
    <w:p w14:paraId="3046EACD" w14:textId="77777777" w:rsidR="00CF642C" w:rsidRDefault="00CF642C" w:rsidP="0020299C">
      <w:pPr>
        <w:jc w:val="both"/>
        <w:rPr>
          <w:szCs w:val="22"/>
        </w:rPr>
      </w:pPr>
      <w:r>
        <w:t>plazmatickú koncentráciu 9,7 a 43, 8</w:t>
      </w:r>
      <w:r w:rsidRPr="006E13C6">
        <w:rPr>
          <w:szCs w:val="22"/>
          <w:lang w:val="en-US"/>
        </w:rPr>
        <w:t xml:space="preserve"> </w:t>
      </w:r>
      <w:r w:rsidRPr="00375871">
        <w:rPr>
          <w:szCs w:val="22"/>
          <w:lang w:val="en-US"/>
        </w:rPr>
        <w:t>ng/ml</w:t>
      </w:r>
      <w:r>
        <w:rPr>
          <w:szCs w:val="22"/>
          <w:lang w:val="en-US"/>
        </w:rPr>
        <w:t xml:space="preserve">, </w:t>
      </w:r>
      <w:r>
        <w:rPr>
          <w:szCs w:val="22"/>
        </w:rPr>
        <w:t xml:space="preserve">ktoré boli pozorované 4,8 a 2,0 dní po podaní dávky. </w:t>
      </w:r>
    </w:p>
    <w:p w14:paraId="2BAA88ED" w14:textId="77777777" w:rsidR="00CF642C" w:rsidRDefault="00CF642C" w:rsidP="0020299C">
      <w:pPr>
        <w:jc w:val="both"/>
        <w:rPr>
          <w:szCs w:val="22"/>
        </w:rPr>
      </w:pPr>
      <w:r>
        <w:rPr>
          <w:szCs w:val="22"/>
        </w:rPr>
        <w:t xml:space="preserve">Zodpovedajúce polčasy rozpadu v plazme boli 5,2 a 2,0 dni a priemerné hodnoty plochy pod krivkou </w:t>
      </w:r>
    </w:p>
    <w:p w14:paraId="4853A664" w14:textId="77777777" w:rsidR="00CF642C" w:rsidRPr="006E13C6" w:rsidRDefault="00CF642C" w:rsidP="0020299C">
      <w:pPr>
        <w:jc w:val="both"/>
      </w:pPr>
      <w:r>
        <w:rPr>
          <w:szCs w:val="22"/>
        </w:rPr>
        <w:t xml:space="preserve">124 a 241 </w:t>
      </w:r>
      <w:proofErr w:type="spellStart"/>
      <w:r>
        <w:rPr>
          <w:szCs w:val="22"/>
        </w:rPr>
        <w:t>ng</w:t>
      </w:r>
      <w:proofErr w:type="spellEnd"/>
      <w:r>
        <w:rPr>
          <w:szCs w:val="22"/>
        </w:rPr>
        <w:t>* deň/ml.</w:t>
      </w:r>
    </w:p>
    <w:p w14:paraId="4C23304E" w14:textId="77777777" w:rsidR="00CF642C" w:rsidRDefault="00CF642C" w:rsidP="0020299C">
      <w:pPr>
        <w:jc w:val="both"/>
      </w:pPr>
    </w:p>
    <w:p w14:paraId="7D010257" w14:textId="77777777" w:rsidR="00CF642C" w:rsidRDefault="00CF642C" w:rsidP="0020299C">
      <w:pPr>
        <w:ind w:left="0" w:firstLine="0"/>
        <w:jc w:val="both"/>
      </w:pPr>
      <w:proofErr w:type="spellStart"/>
      <w:r>
        <w:t>Eprinomektín</w:t>
      </w:r>
      <w:proofErr w:type="spellEnd"/>
      <w:r>
        <w:t xml:space="preserve"> nie je u hovädzieho dobytka po lokálnom podaní vo veľkej miere metabolizovaný.</w:t>
      </w:r>
    </w:p>
    <w:p w14:paraId="2AC3B3ED" w14:textId="77777777" w:rsidR="00CF642C" w:rsidRDefault="00CF642C" w:rsidP="0020299C">
      <w:pPr>
        <w:ind w:left="0" w:firstLine="0"/>
        <w:jc w:val="both"/>
      </w:pPr>
      <w:r>
        <w:t xml:space="preserve">Trus bol hlavnou cestou eliminácie lieku u mäsového aj mliekového dobytka. </w:t>
      </w:r>
    </w:p>
    <w:p w14:paraId="30DA495D" w14:textId="77777777" w:rsidR="00CF642C" w:rsidRDefault="00CF642C" w:rsidP="0020299C">
      <w:pPr>
        <w:ind w:left="0" w:firstLine="0"/>
        <w:jc w:val="both"/>
      </w:pPr>
    </w:p>
    <w:p w14:paraId="413D4C74" w14:textId="77777777" w:rsidR="00CF642C" w:rsidRDefault="00CF642C" w:rsidP="0020299C">
      <w:pPr>
        <w:ind w:left="0" w:firstLine="0"/>
        <w:jc w:val="both"/>
        <w:rPr>
          <w:rFonts w:ascii="TimesNewRoman,Italic" w:hAnsi="TimesNewRoman,Italic"/>
          <w:szCs w:val="22"/>
        </w:rPr>
      </w:pPr>
      <w:r>
        <w:t>U oviec, priemerná maximálna plazmatická koncentrácie (</w:t>
      </w:r>
      <w:proofErr w:type="spellStart"/>
      <w:r>
        <w:t>Cmax</w:t>
      </w:r>
      <w:proofErr w:type="spellEnd"/>
      <w:r>
        <w:t>) 6,20</w:t>
      </w:r>
      <w:r w:rsidRPr="00C75F05">
        <w:t xml:space="preserve"> </w:t>
      </w:r>
      <w:proofErr w:type="spellStart"/>
      <w:r w:rsidRPr="00C75F05">
        <w:t>ng</w:t>
      </w:r>
      <w:proofErr w:type="spellEnd"/>
      <w:r w:rsidRPr="00C75F05">
        <w:t>/ml</w:t>
      </w:r>
      <w:r>
        <w:t xml:space="preserve"> bola pozorovaná po lokálnom podaní dávky 1 mg/kg. Polčas rozpadu v plazme bol 6,4 dní s priemernou hodnotou plochy pod krivkou </w:t>
      </w:r>
      <w:r>
        <w:rPr>
          <w:lang w:val="en-US"/>
        </w:rPr>
        <w:t>(</w:t>
      </w:r>
      <w:proofErr w:type="spellStart"/>
      <w:r w:rsidRPr="000410F7">
        <w:rPr>
          <w:rFonts w:ascii="TimesNewRoman,Italic" w:hAnsi="TimesNewRoman,Italic"/>
          <w:szCs w:val="22"/>
        </w:rPr>
        <w:t>AUC</w:t>
      </w:r>
      <w:r w:rsidRPr="000410F7">
        <w:rPr>
          <w:rFonts w:ascii="TimesNewRoman,Italic" w:hAnsi="TimesNewRoman,Italic"/>
          <w:szCs w:val="22"/>
          <w:vertAlign w:val="subscript"/>
        </w:rPr>
        <w:t>last</w:t>
      </w:r>
      <w:proofErr w:type="spellEnd"/>
      <w:r>
        <w:rPr>
          <w:rFonts w:ascii="TimesNewRoman,Italic" w:hAnsi="TimesNewRoman,Italic"/>
          <w:szCs w:val="22"/>
        </w:rPr>
        <w:t xml:space="preserve">) 48,8 </w:t>
      </w:r>
      <w:proofErr w:type="spellStart"/>
      <w:r>
        <w:rPr>
          <w:rFonts w:ascii="TimesNewRoman,Italic" w:hAnsi="TimesNewRoman,Italic"/>
          <w:szCs w:val="22"/>
        </w:rPr>
        <w:t>ng</w:t>
      </w:r>
      <w:proofErr w:type="spellEnd"/>
      <w:r>
        <w:rPr>
          <w:rFonts w:ascii="TimesNewRoman,Italic" w:hAnsi="TimesNewRoman,Italic"/>
          <w:szCs w:val="22"/>
        </w:rPr>
        <w:t>* deň</w:t>
      </w:r>
      <w:r w:rsidRPr="000410F7">
        <w:rPr>
          <w:rFonts w:ascii="TimesNewRoman,Italic" w:hAnsi="TimesNewRoman,Italic"/>
          <w:szCs w:val="22"/>
        </w:rPr>
        <w:t>/ml.</w:t>
      </w:r>
    </w:p>
    <w:p w14:paraId="67AAC58C" w14:textId="77777777" w:rsidR="00CF642C" w:rsidRDefault="00CF642C" w:rsidP="0020299C">
      <w:pPr>
        <w:ind w:left="0" w:firstLine="0"/>
        <w:jc w:val="both"/>
        <w:rPr>
          <w:rFonts w:ascii="TimesNewRoman,Italic" w:hAnsi="TimesNewRoman,Italic"/>
          <w:szCs w:val="22"/>
        </w:rPr>
      </w:pPr>
    </w:p>
    <w:p w14:paraId="1D6969AC" w14:textId="477D18AC" w:rsidR="00CF642C" w:rsidRDefault="00CF642C" w:rsidP="0020299C">
      <w:pPr>
        <w:ind w:left="0" w:firstLine="0"/>
        <w:jc w:val="both"/>
        <w:rPr>
          <w:rFonts w:ascii="TimesNewRoman,Italic" w:hAnsi="TimesNewRoman,Italic"/>
          <w:szCs w:val="22"/>
        </w:rPr>
      </w:pPr>
      <w:r>
        <w:rPr>
          <w:rFonts w:ascii="TimesNewRoman,Italic" w:hAnsi="TimesNewRoman,Italic"/>
          <w:szCs w:val="22"/>
        </w:rPr>
        <w:t>U kôz bola pozorovaná priemerná maximálna plazmatická koncentrácia v rozmedzí od 3 do 13,1</w:t>
      </w:r>
      <w:r w:rsidR="000F5558">
        <w:rPr>
          <w:rFonts w:ascii="TimesNewRoman,Italic" w:hAnsi="TimesNewRoman,Italic"/>
          <w:szCs w:val="22"/>
        </w:rPr>
        <w:t xml:space="preserve"> </w:t>
      </w:r>
      <w:proofErr w:type="spellStart"/>
      <w:r>
        <w:rPr>
          <w:rFonts w:ascii="TimesNewRoman,Italic" w:hAnsi="TimesNewRoman,Italic"/>
          <w:szCs w:val="22"/>
        </w:rPr>
        <w:t>ng</w:t>
      </w:r>
      <w:proofErr w:type="spellEnd"/>
      <w:r>
        <w:rPr>
          <w:rFonts w:ascii="TimesNewRoman,Italic" w:hAnsi="TimesNewRoman,Italic"/>
          <w:szCs w:val="22"/>
        </w:rPr>
        <w:t>/ml</w:t>
      </w:r>
      <w:r w:rsidR="000F5558">
        <w:rPr>
          <w:rFonts w:ascii="TimesNewRoman,Italic" w:hAnsi="TimesNewRoman,Italic"/>
          <w:szCs w:val="22"/>
        </w:rPr>
        <w:t xml:space="preserve"> </w:t>
      </w:r>
      <w:r w:rsidR="00677E8C">
        <w:rPr>
          <w:rFonts w:ascii="TimesNewRoman,Italic" w:hAnsi="TimesNewRoman,Italic"/>
          <w:szCs w:val="22"/>
        </w:rPr>
        <w:t>v priemere</w:t>
      </w:r>
      <w:r>
        <w:rPr>
          <w:rFonts w:ascii="TimesNewRoman,Italic" w:hAnsi="TimesNewRoman,Italic"/>
          <w:szCs w:val="22"/>
        </w:rPr>
        <w:t xml:space="preserve"> od 1</w:t>
      </w:r>
      <w:r w:rsidR="000179A2">
        <w:rPr>
          <w:rFonts w:ascii="TimesNewRoman,Italic" w:hAnsi="TimesNewRoman,Italic"/>
          <w:szCs w:val="22"/>
        </w:rPr>
        <w:t>7</w:t>
      </w:r>
      <w:r>
        <w:rPr>
          <w:rFonts w:ascii="TimesNewRoman,Italic" w:hAnsi="TimesNewRoman,Italic"/>
          <w:szCs w:val="22"/>
        </w:rPr>
        <w:t xml:space="preserve"> </w:t>
      </w:r>
      <w:r w:rsidR="000179A2">
        <w:rPr>
          <w:rFonts w:ascii="TimesNewRoman,Italic" w:hAnsi="TimesNewRoman,Italic"/>
          <w:szCs w:val="22"/>
        </w:rPr>
        <w:t xml:space="preserve">hodín </w:t>
      </w:r>
      <w:r>
        <w:rPr>
          <w:rFonts w:ascii="TimesNewRoman,Italic" w:hAnsi="TimesNewRoman,Italic"/>
          <w:szCs w:val="22"/>
        </w:rPr>
        <w:t>do 2 d</w:t>
      </w:r>
      <w:r w:rsidR="0046024A">
        <w:rPr>
          <w:rFonts w:ascii="TimesNewRoman,Italic" w:hAnsi="TimesNewRoman,Italic"/>
          <w:szCs w:val="22"/>
        </w:rPr>
        <w:t>ní</w:t>
      </w:r>
      <w:r>
        <w:rPr>
          <w:rFonts w:ascii="TimesNewRoman,Italic" w:hAnsi="TimesNewRoman,Italic"/>
          <w:szCs w:val="22"/>
        </w:rPr>
        <w:t xml:space="preserve"> po podaní dávky. P</w:t>
      </w:r>
      <w:r w:rsidR="00677E8C">
        <w:rPr>
          <w:rFonts w:ascii="TimesNewRoman,Italic" w:hAnsi="TimesNewRoman,Italic"/>
          <w:szCs w:val="22"/>
        </w:rPr>
        <w:t>riemerný p</w:t>
      </w:r>
      <w:r>
        <w:rPr>
          <w:rFonts w:ascii="TimesNewRoman,Italic" w:hAnsi="TimesNewRoman,Italic"/>
          <w:szCs w:val="22"/>
        </w:rPr>
        <w:t xml:space="preserve">olčas rozpadu v plazme bol v rozmedzí jeden deň až </w:t>
      </w:r>
      <w:r w:rsidR="00E902FE">
        <w:rPr>
          <w:rFonts w:ascii="TimesNewRoman,Italic" w:hAnsi="TimesNewRoman,Italic"/>
          <w:szCs w:val="22"/>
        </w:rPr>
        <w:t xml:space="preserve">5 dní </w:t>
      </w:r>
      <w:r>
        <w:rPr>
          <w:rFonts w:ascii="TimesNewRoman,Italic" w:hAnsi="TimesNewRoman,Italic"/>
          <w:szCs w:val="22"/>
        </w:rPr>
        <w:t xml:space="preserve">s priemernou hodnotou plochy pod krivkou v rozmedzí 15,7 až 39,1 </w:t>
      </w:r>
      <w:proofErr w:type="spellStart"/>
      <w:r>
        <w:rPr>
          <w:rFonts w:ascii="TimesNewRoman,Italic" w:hAnsi="TimesNewRoman,Italic"/>
          <w:szCs w:val="22"/>
        </w:rPr>
        <w:t>ng</w:t>
      </w:r>
      <w:proofErr w:type="spellEnd"/>
      <w:r>
        <w:rPr>
          <w:rFonts w:ascii="TimesNewRoman,Italic" w:hAnsi="TimesNewRoman,Italic"/>
          <w:szCs w:val="22"/>
        </w:rPr>
        <w:t>*</w:t>
      </w:r>
      <w:r w:rsidR="0046024A">
        <w:rPr>
          <w:rFonts w:ascii="TimesNewRoman,Italic" w:hAnsi="TimesNewRoman,Italic"/>
          <w:szCs w:val="22"/>
        </w:rPr>
        <w:t xml:space="preserve"> </w:t>
      </w:r>
      <w:r>
        <w:rPr>
          <w:rFonts w:ascii="TimesNewRoman,Italic" w:hAnsi="TimesNewRoman,Italic"/>
          <w:szCs w:val="22"/>
        </w:rPr>
        <w:t xml:space="preserve">deň/ml. </w:t>
      </w:r>
    </w:p>
    <w:p w14:paraId="7007AED8" w14:textId="77777777" w:rsidR="00CF642C" w:rsidRDefault="00CF642C" w:rsidP="0020299C">
      <w:pPr>
        <w:ind w:left="0" w:firstLine="0"/>
        <w:jc w:val="both"/>
        <w:rPr>
          <w:rFonts w:ascii="TimesNewRoman,Italic" w:hAnsi="TimesNewRoman,Italic"/>
          <w:szCs w:val="22"/>
        </w:rPr>
      </w:pPr>
    </w:p>
    <w:p w14:paraId="71CB799F" w14:textId="77777777" w:rsidR="00CF642C" w:rsidRDefault="00CF642C" w:rsidP="0020299C">
      <w:pPr>
        <w:ind w:left="0" w:firstLine="0"/>
        <w:jc w:val="both"/>
        <w:rPr>
          <w:rFonts w:ascii="TimesNewRoman,Italic" w:hAnsi="TimesNewRoman,Italic"/>
          <w:szCs w:val="22"/>
        </w:rPr>
      </w:pPr>
      <w:r>
        <w:rPr>
          <w:rFonts w:ascii="TimesNewRoman,Italic" w:hAnsi="TimesNewRoman,Italic"/>
          <w:szCs w:val="22"/>
        </w:rPr>
        <w:t xml:space="preserve">Štúdia </w:t>
      </w:r>
      <w:proofErr w:type="spellStart"/>
      <w:r>
        <w:rPr>
          <w:rFonts w:ascii="TimesNewRoman,Italic" w:hAnsi="TimesNewRoman,Italic"/>
          <w:szCs w:val="22"/>
        </w:rPr>
        <w:t>mikrozomálneho</w:t>
      </w:r>
      <w:proofErr w:type="spellEnd"/>
      <w:r>
        <w:rPr>
          <w:rFonts w:ascii="TimesNewRoman,Italic" w:hAnsi="TimesNewRoman,Italic"/>
          <w:szCs w:val="22"/>
        </w:rPr>
        <w:t xml:space="preserve"> metabolizmu in </w:t>
      </w:r>
      <w:proofErr w:type="spellStart"/>
      <w:r>
        <w:rPr>
          <w:rFonts w:ascii="TimesNewRoman,Italic" w:hAnsi="TimesNewRoman,Italic"/>
          <w:szCs w:val="22"/>
        </w:rPr>
        <w:t>vitro</w:t>
      </w:r>
      <w:proofErr w:type="spellEnd"/>
      <w:r>
        <w:rPr>
          <w:rFonts w:ascii="TimesNewRoman,Italic" w:hAnsi="TimesNewRoman,Italic"/>
          <w:szCs w:val="22"/>
        </w:rPr>
        <w:t xml:space="preserve"> bola prevedená s použitím </w:t>
      </w:r>
      <w:r w:rsidRPr="00964F60">
        <w:rPr>
          <w:rFonts w:ascii="TimesNewRoman,Italic" w:hAnsi="TimesNewRoman,Italic"/>
          <w:szCs w:val="22"/>
        </w:rPr>
        <w:t xml:space="preserve">pečeňových </w:t>
      </w:r>
      <w:proofErr w:type="spellStart"/>
      <w:r w:rsidRPr="00964F60">
        <w:rPr>
          <w:rFonts w:ascii="TimesNewRoman,Italic" w:hAnsi="TimesNewRoman,Italic"/>
          <w:szCs w:val="22"/>
        </w:rPr>
        <w:t>mikrozómov</w:t>
      </w:r>
      <w:proofErr w:type="spellEnd"/>
      <w:r>
        <w:rPr>
          <w:rFonts w:ascii="TimesNewRoman,Italic" w:hAnsi="TimesNewRoman,Italic"/>
          <w:szCs w:val="22"/>
        </w:rPr>
        <w:t xml:space="preserve"> izolovaných z hovädzieho dobytka, oviec a kôz. Ukázalo sa, že rozdiely vo </w:t>
      </w:r>
      <w:proofErr w:type="spellStart"/>
      <w:r>
        <w:rPr>
          <w:rFonts w:ascii="TimesNewRoman,Italic" w:hAnsi="TimesNewRoman,Italic"/>
          <w:szCs w:val="22"/>
        </w:rPr>
        <w:t>farmakokinetike</w:t>
      </w:r>
      <w:proofErr w:type="spellEnd"/>
      <w:r>
        <w:rPr>
          <w:rFonts w:ascii="TimesNewRoman,Italic" w:hAnsi="TimesNewRoman,Italic"/>
          <w:szCs w:val="22"/>
        </w:rPr>
        <w:t xml:space="preserve"> pozorované u hovädzieho dobytka, oviec a kôz nie sú výsledkom rozdielov v rýchlosti alebo rozsahu metabolizmu, ale naznačujú lepšiu absorpciu </w:t>
      </w:r>
      <w:proofErr w:type="spellStart"/>
      <w:r>
        <w:rPr>
          <w:rFonts w:ascii="TimesNewRoman,Italic" w:hAnsi="TimesNewRoman,Italic"/>
          <w:szCs w:val="22"/>
        </w:rPr>
        <w:t>eprinomektínu</w:t>
      </w:r>
      <w:proofErr w:type="spellEnd"/>
      <w:r>
        <w:rPr>
          <w:rFonts w:ascii="TimesNewRoman,Italic" w:hAnsi="TimesNewRoman,Italic"/>
          <w:szCs w:val="22"/>
        </w:rPr>
        <w:t xml:space="preserve"> u hovädzieho dobytka. </w:t>
      </w:r>
    </w:p>
    <w:p w14:paraId="2605AAFF" w14:textId="77777777" w:rsidR="00CF642C" w:rsidRDefault="00CF642C" w:rsidP="0020299C">
      <w:pPr>
        <w:ind w:left="0" w:firstLine="0"/>
        <w:jc w:val="both"/>
        <w:rPr>
          <w:rFonts w:ascii="TimesNewRoman,Italic" w:hAnsi="TimesNewRoman,Italic"/>
          <w:szCs w:val="22"/>
        </w:rPr>
      </w:pPr>
    </w:p>
    <w:p w14:paraId="427DB135" w14:textId="77777777" w:rsidR="00CF642C" w:rsidRDefault="00CF642C" w:rsidP="0020299C">
      <w:pPr>
        <w:ind w:left="0" w:firstLine="0"/>
        <w:jc w:val="both"/>
        <w:rPr>
          <w:b/>
        </w:rPr>
      </w:pPr>
      <w:r>
        <w:rPr>
          <w:b/>
        </w:rPr>
        <w:t>Vplyv na životné prostredie</w:t>
      </w:r>
    </w:p>
    <w:p w14:paraId="6B041D69" w14:textId="77777777" w:rsidR="00CF642C" w:rsidRDefault="00CF642C" w:rsidP="0020299C">
      <w:pPr>
        <w:ind w:left="0" w:firstLine="0"/>
        <w:jc w:val="both"/>
      </w:pPr>
    </w:p>
    <w:p w14:paraId="17E93936" w14:textId="77777777" w:rsidR="00AC6909" w:rsidRDefault="00AC6909" w:rsidP="0020299C">
      <w:pPr>
        <w:ind w:left="0" w:firstLine="0"/>
        <w:jc w:val="both"/>
      </w:pPr>
      <w:r>
        <w:t>Pozri bod 4.5 (ďalšie opatrenia).</w:t>
      </w:r>
    </w:p>
    <w:p w14:paraId="06099257" w14:textId="25285421" w:rsidR="00CF642C" w:rsidRPr="009A18E9" w:rsidRDefault="00CF642C" w:rsidP="0020299C">
      <w:pPr>
        <w:ind w:left="0" w:firstLine="0"/>
        <w:jc w:val="both"/>
      </w:pPr>
      <w:bookmarkStart w:id="8" w:name="_Hlk72922316"/>
      <w:r>
        <w:t xml:space="preserve">Podobne ako iné </w:t>
      </w:r>
      <w:proofErr w:type="spellStart"/>
      <w:r>
        <w:t>makrocyklické</w:t>
      </w:r>
      <w:proofErr w:type="spellEnd"/>
      <w:r>
        <w:t xml:space="preserve"> </w:t>
      </w:r>
      <w:proofErr w:type="spellStart"/>
      <w:r>
        <w:t>laktóny</w:t>
      </w:r>
      <w:proofErr w:type="spellEnd"/>
      <w:r>
        <w:t xml:space="preserve">, </w:t>
      </w:r>
      <w:proofErr w:type="spellStart"/>
      <w:r>
        <w:t>eprinomektín</w:t>
      </w:r>
      <w:proofErr w:type="spellEnd"/>
      <w:r>
        <w:t xml:space="preserve"> má schopnosť nepriaznivo ovplyvňovať necieľové </w:t>
      </w:r>
      <w:r w:rsidR="002D5CC2">
        <w:t>organizmy</w:t>
      </w:r>
      <w:r>
        <w:t xml:space="preserve">. Po dobu niekoľkých týždňov po ošetrení môže dochádzať k vylučovaniu potenciálnych toxických hladín </w:t>
      </w:r>
      <w:proofErr w:type="spellStart"/>
      <w:r>
        <w:t>eprinomektínu</w:t>
      </w:r>
      <w:proofErr w:type="spellEnd"/>
      <w:r>
        <w:t xml:space="preserve">. Trus obsahujúci </w:t>
      </w:r>
      <w:proofErr w:type="spellStart"/>
      <w:r>
        <w:t>eprinomektín</w:t>
      </w:r>
      <w:proofErr w:type="spellEnd"/>
      <w:r>
        <w:t xml:space="preserve"> vylúčený ošetrenými zvieratami na pastvinách môže znížiť počet druhov živočíchov s väzbou na </w:t>
      </w:r>
      <w:proofErr w:type="spellStart"/>
      <w:r>
        <w:t>exkrementy</w:t>
      </w:r>
      <w:proofErr w:type="spellEnd"/>
      <w:r>
        <w:t xml:space="preserve"> zvierat, ktoré môžu mať dopad na degradáciu hnoja. </w:t>
      </w:r>
      <w:proofErr w:type="spellStart"/>
      <w:r>
        <w:t>Eprinomektín</w:t>
      </w:r>
      <w:proofErr w:type="spellEnd"/>
      <w:r>
        <w:t xml:space="preserve"> je </w:t>
      </w:r>
      <w:r w:rsidR="00AC6909">
        <w:t xml:space="preserve">vysoko </w:t>
      </w:r>
      <w:r>
        <w:t>toxický pre vodné organizmy</w:t>
      </w:r>
      <w:r w:rsidR="00AC6909" w:rsidRPr="00AC6909">
        <w:t xml:space="preserve">, je </w:t>
      </w:r>
      <w:proofErr w:type="spellStart"/>
      <w:r w:rsidR="00AC6909" w:rsidRPr="00AC6909">
        <w:t>perzistentn</w:t>
      </w:r>
      <w:r w:rsidR="00AC6909">
        <w:t>ý</w:t>
      </w:r>
      <w:proofErr w:type="spellEnd"/>
      <w:r w:rsidR="00AC6909" w:rsidRPr="00AC6909">
        <w:t xml:space="preserve"> v p</w:t>
      </w:r>
      <w:r w:rsidR="00AC6909">
        <w:t>ô</w:t>
      </w:r>
      <w:r w:rsidR="00AC6909" w:rsidRPr="00AC6909">
        <w:t>de</w:t>
      </w:r>
      <w:r>
        <w:t xml:space="preserve"> a môže sa akumulovať v sedimentoch</w:t>
      </w:r>
      <w:bookmarkEnd w:id="8"/>
      <w:r>
        <w:t xml:space="preserve">.  </w:t>
      </w:r>
    </w:p>
    <w:p w14:paraId="383FC762" w14:textId="77777777" w:rsidR="00CF642C" w:rsidRPr="009A18E9" w:rsidRDefault="00CF642C" w:rsidP="00CF642C"/>
    <w:p w14:paraId="01D0C1CA" w14:textId="77777777" w:rsidR="00CF642C" w:rsidRPr="009A18E9" w:rsidRDefault="00CF642C" w:rsidP="00CF642C">
      <w:pPr>
        <w:rPr>
          <w:b/>
        </w:rPr>
      </w:pPr>
      <w:r w:rsidRPr="009A18E9">
        <w:rPr>
          <w:b/>
        </w:rPr>
        <w:t>6.</w:t>
      </w:r>
      <w:r w:rsidRPr="009A18E9">
        <w:rPr>
          <w:b/>
        </w:rPr>
        <w:tab/>
        <w:t>FARMACEUTICKÉ ÚDAJE</w:t>
      </w:r>
    </w:p>
    <w:p w14:paraId="40A704ED" w14:textId="77777777" w:rsidR="00CF642C" w:rsidRPr="009A18E9" w:rsidRDefault="00CF642C" w:rsidP="00CF642C"/>
    <w:p w14:paraId="6274C7D2" w14:textId="77777777" w:rsidR="00CF642C" w:rsidRPr="009A18E9" w:rsidRDefault="00CF642C" w:rsidP="00CF642C">
      <w:pPr>
        <w:rPr>
          <w:b/>
        </w:rPr>
      </w:pPr>
      <w:r w:rsidRPr="009A18E9">
        <w:rPr>
          <w:b/>
        </w:rPr>
        <w:t>6.1</w:t>
      </w:r>
      <w:r w:rsidRPr="009A18E9">
        <w:rPr>
          <w:b/>
        </w:rPr>
        <w:tab/>
        <w:t>Zoznam pomocných látok</w:t>
      </w:r>
    </w:p>
    <w:p w14:paraId="3522BE53" w14:textId="77777777" w:rsidR="00CF642C" w:rsidRDefault="00CF642C" w:rsidP="00CF642C"/>
    <w:p w14:paraId="10EC335F" w14:textId="77777777" w:rsidR="00CF642C" w:rsidRDefault="00CF642C" w:rsidP="00CF642C">
      <w:proofErr w:type="spellStart"/>
      <w:r>
        <w:t>Butylhydroxytoluén</w:t>
      </w:r>
      <w:proofErr w:type="spellEnd"/>
      <w:r>
        <w:t xml:space="preserve"> (E321)</w:t>
      </w:r>
    </w:p>
    <w:p w14:paraId="507B8659" w14:textId="77777777" w:rsidR="00CF642C" w:rsidRDefault="00CF642C" w:rsidP="00CF642C">
      <w:proofErr w:type="spellStart"/>
      <w:r>
        <w:t>Propylénglykol-dikaprylokaprát</w:t>
      </w:r>
      <w:proofErr w:type="spellEnd"/>
    </w:p>
    <w:p w14:paraId="33C38E1B" w14:textId="77777777" w:rsidR="00CF642C" w:rsidRPr="009A18E9" w:rsidRDefault="00CF642C" w:rsidP="00CF642C"/>
    <w:p w14:paraId="702F701B" w14:textId="77777777" w:rsidR="00CF642C" w:rsidRPr="009A18E9" w:rsidRDefault="00CF642C" w:rsidP="00CF642C">
      <w:pPr>
        <w:rPr>
          <w:b/>
          <w:bCs/>
        </w:rPr>
      </w:pPr>
      <w:r w:rsidRPr="009A18E9">
        <w:rPr>
          <w:b/>
          <w:bCs/>
        </w:rPr>
        <w:t>6.</w:t>
      </w:r>
      <w:r>
        <w:rPr>
          <w:b/>
          <w:bCs/>
        </w:rPr>
        <w:t>2</w:t>
      </w:r>
      <w:r w:rsidRPr="009A18E9">
        <w:rPr>
          <w:b/>
          <w:bCs/>
        </w:rPr>
        <w:tab/>
        <w:t>Závažné inkompatibility</w:t>
      </w:r>
    </w:p>
    <w:p w14:paraId="66ECB4E4" w14:textId="77777777" w:rsidR="00CF642C" w:rsidRPr="009A18E9" w:rsidRDefault="00CF642C" w:rsidP="00CF642C"/>
    <w:p w14:paraId="21E47D0D" w14:textId="77777777" w:rsidR="00CF642C" w:rsidRPr="009A18E9" w:rsidRDefault="00CF642C" w:rsidP="00CF642C">
      <w:pPr>
        <w:ind w:left="0" w:firstLine="0"/>
      </w:pPr>
      <w:r w:rsidRPr="009A18E9">
        <w:t>Z dôvodu chýbania štúdií kompatibility, sa tento veterinárny liek nesmie miešať s inými</w:t>
      </w:r>
      <w:r>
        <w:t xml:space="preserve"> veterinárnymi liekmi.</w:t>
      </w:r>
    </w:p>
    <w:p w14:paraId="559E169E" w14:textId="77777777" w:rsidR="00CF642C" w:rsidRPr="009A18E9" w:rsidRDefault="00CF642C" w:rsidP="00CF642C"/>
    <w:p w14:paraId="2CD67C66" w14:textId="77777777" w:rsidR="00CF642C" w:rsidRPr="009A18E9" w:rsidRDefault="00CF642C" w:rsidP="00CF642C">
      <w:pPr>
        <w:rPr>
          <w:b/>
          <w:bCs/>
        </w:rPr>
      </w:pPr>
      <w:r w:rsidRPr="009A18E9">
        <w:rPr>
          <w:b/>
          <w:bCs/>
        </w:rPr>
        <w:t>6.3</w:t>
      </w:r>
      <w:r w:rsidRPr="009A18E9">
        <w:rPr>
          <w:b/>
          <w:bCs/>
        </w:rPr>
        <w:tab/>
        <w:t xml:space="preserve">Čas použiteľnosti </w:t>
      </w:r>
    </w:p>
    <w:p w14:paraId="3B6F1618" w14:textId="77777777" w:rsidR="00CF642C" w:rsidRPr="009A18E9" w:rsidRDefault="00CF642C" w:rsidP="00CF642C">
      <w:pPr>
        <w:rPr>
          <w:bCs/>
        </w:rPr>
      </w:pPr>
    </w:p>
    <w:p w14:paraId="2FAF63AC" w14:textId="77777777" w:rsidR="00CF642C" w:rsidRPr="009A18E9" w:rsidRDefault="00CF642C" w:rsidP="00CF642C">
      <w:r w:rsidRPr="009A18E9">
        <w:t>Čas použiteľnosti veterinárneho lieku zabaleného v neporušenom  obale:</w:t>
      </w:r>
      <w:r>
        <w:t xml:space="preserve"> 3 roky.</w:t>
      </w:r>
    </w:p>
    <w:p w14:paraId="768F85DD" w14:textId="77777777" w:rsidR="00CF642C" w:rsidRPr="009A18E9" w:rsidRDefault="00CF642C" w:rsidP="00CF642C">
      <w:r w:rsidRPr="009A18E9">
        <w:t>Čas použiteľnosti po prvom otvorení vnútorného obalu:</w:t>
      </w:r>
      <w:r>
        <w:t xml:space="preserve"> pozri dátum exspirácie.</w:t>
      </w:r>
    </w:p>
    <w:p w14:paraId="7B0F5AF4" w14:textId="77777777" w:rsidR="00CF642C" w:rsidRPr="009A18E9" w:rsidRDefault="00CF642C" w:rsidP="00CF642C"/>
    <w:p w14:paraId="17214398" w14:textId="77777777" w:rsidR="00CF642C" w:rsidRPr="009A18E9" w:rsidRDefault="00CF642C" w:rsidP="00CF642C">
      <w:pPr>
        <w:rPr>
          <w:b/>
          <w:bCs/>
        </w:rPr>
      </w:pPr>
      <w:r w:rsidRPr="009A18E9">
        <w:rPr>
          <w:b/>
          <w:bCs/>
        </w:rPr>
        <w:t>6.4</w:t>
      </w:r>
      <w:r w:rsidRPr="009A18E9">
        <w:rPr>
          <w:b/>
          <w:bCs/>
        </w:rPr>
        <w:tab/>
      </w:r>
      <w:r w:rsidRPr="009A18E9">
        <w:rPr>
          <w:b/>
        </w:rPr>
        <w:t>Osobitné bezpečnostné opatrenia na uchovávanie</w:t>
      </w:r>
    </w:p>
    <w:p w14:paraId="722AE8EB" w14:textId="77777777" w:rsidR="00CF642C" w:rsidRDefault="00CF642C" w:rsidP="00CF642C"/>
    <w:p w14:paraId="7336833E" w14:textId="77777777" w:rsidR="00CF642C" w:rsidRDefault="00CF642C" w:rsidP="00CF642C">
      <w:r>
        <w:t>Uchovávajte fľašu v škatuľke, aby bola chránená pred svetom.</w:t>
      </w:r>
    </w:p>
    <w:p w14:paraId="0D55D5BE" w14:textId="77777777" w:rsidR="00CF642C" w:rsidRDefault="00CF642C" w:rsidP="00CF642C">
      <w:r w:rsidRPr="009A18E9">
        <w:lastRenderedPageBreak/>
        <w:t>Tento veterinárny liek nevyžaduje žiadne zvláštne podmienky na uchovávanie.</w:t>
      </w:r>
    </w:p>
    <w:p w14:paraId="30F58303" w14:textId="77777777" w:rsidR="00CF642C" w:rsidRDefault="00CF642C" w:rsidP="00CF642C">
      <w:r>
        <w:t xml:space="preserve">Uchovávajte fľašu vo zvislej polohe. </w:t>
      </w:r>
    </w:p>
    <w:p w14:paraId="55AFCB47" w14:textId="77777777" w:rsidR="00CF642C" w:rsidRPr="009A18E9" w:rsidRDefault="00CF642C" w:rsidP="00CF642C"/>
    <w:p w14:paraId="54163DAE" w14:textId="77777777" w:rsidR="00CF642C" w:rsidRPr="009A18E9" w:rsidRDefault="00CF642C" w:rsidP="00CF642C">
      <w:pPr>
        <w:rPr>
          <w:b/>
          <w:bCs/>
        </w:rPr>
      </w:pPr>
      <w:r w:rsidRPr="009A18E9">
        <w:rPr>
          <w:b/>
          <w:bCs/>
        </w:rPr>
        <w:t>6.5</w:t>
      </w:r>
      <w:r w:rsidRPr="009A18E9">
        <w:rPr>
          <w:b/>
          <w:bCs/>
        </w:rPr>
        <w:tab/>
      </w:r>
      <w:r w:rsidRPr="009A18E9">
        <w:rPr>
          <w:b/>
        </w:rPr>
        <w:t>Charakter a zloženie vnútorného obalu</w:t>
      </w:r>
    </w:p>
    <w:p w14:paraId="744922B6" w14:textId="77777777" w:rsidR="00CF642C" w:rsidRDefault="00CF642C" w:rsidP="00CF642C">
      <w:pPr>
        <w:ind w:left="0" w:firstLine="0"/>
        <w:rPr>
          <w:bCs/>
        </w:rPr>
      </w:pPr>
    </w:p>
    <w:p w14:paraId="34C58C8A" w14:textId="77777777" w:rsidR="00CF642C" w:rsidRDefault="00CF642C" w:rsidP="00CF642C">
      <w:pPr>
        <w:rPr>
          <w:bCs/>
        </w:rPr>
      </w:pPr>
      <w:r>
        <w:rPr>
          <w:bCs/>
        </w:rPr>
        <w:t>250 ml a 1l HDPE fľaša.</w:t>
      </w:r>
    </w:p>
    <w:p w14:paraId="19AD5DAE" w14:textId="77777777" w:rsidR="00CF642C" w:rsidRDefault="00CF642C" w:rsidP="00CF642C">
      <w:pPr>
        <w:rPr>
          <w:bCs/>
        </w:rPr>
      </w:pPr>
      <w:r>
        <w:rPr>
          <w:bCs/>
        </w:rPr>
        <w:t>2,5 a 5 l HDPE kanister s upínacími popruhmi.</w:t>
      </w:r>
    </w:p>
    <w:p w14:paraId="2AEFA3FE" w14:textId="77777777" w:rsidR="00CF642C" w:rsidRDefault="00CF642C" w:rsidP="00CF642C">
      <w:pPr>
        <w:rPr>
          <w:bCs/>
        </w:rPr>
      </w:pPr>
      <w:r>
        <w:rPr>
          <w:bCs/>
        </w:rPr>
        <w:t xml:space="preserve">Uzavretá fólia a poistný HDPE </w:t>
      </w:r>
      <w:proofErr w:type="spellStart"/>
      <w:r>
        <w:rPr>
          <w:bCs/>
        </w:rPr>
        <w:t>skrutkovací</w:t>
      </w:r>
      <w:proofErr w:type="spellEnd"/>
      <w:r>
        <w:rPr>
          <w:bCs/>
        </w:rPr>
        <w:t xml:space="preserve"> uzáver s polypropylénovou vložkou.</w:t>
      </w:r>
    </w:p>
    <w:p w14:paraId="46732190" w14:textId="77777777" w:rsidR="00CF642C" w:rsidRDefault="00CF642C" w:rsidP="00CF642C">
      <w:pPr>
        <w:rPr>
          <w:bCs/>
        </w:rPr>
      </w:pPr>
    </w:p>
    <w:p w14:paraId="49DB666E" w14:textId="77777777" w:rsidR="00CF642C" w:rsidRDefault="00CF642C" w:rsidP="00CF642C">
      <w:pPr>
        <w:rPr>
          <w:bCs/>
        </w:rPr>
      </w:pPr>
      <w:r>
        <w:rPr>
          <w:bCs/>
        </w:rPr>
        <w:t xml:space="preserve">250 ml fľaša s 2 </w:t>
      </w:r>
      <w:bookmarkStart w:id="9" w:name="_Hlk74931707"/>
      <w:r w:rsidR="00327A3F">
        <w:rPr>
          <w:bCs/>
        </w:rPr>
        <w:t>dávkovačmi</w:t>
      </w:r>
      <w:bookmarkEnd w:id="9"/>
      <w:r w:rsidR="00327A3F">
        <w:rPr>
          <w:bCs/>
        </w:rPr>
        <w:t xml:space="preserve"> </w:t>
      </w:r>
      <w:r>
        <w:rPr>
          <w:bCs/>
        </w:rPr>
        <w:t>s 25 ml (1 pre hovädzí dobytok, 1 pre ovce/kozy).</w:t>
      </w:r>
    </w:p>
    <w:p w14:paraId="00F570FE" w14:textId="77777777" w:rsidR="00CF642C" w:rsidRDefault="00CF642C" w:rsidP="00CF642C">
      <w:pPr>
        <w:rPr>
          <w:bCs/>
        </w:rPr>
      </w:pPr>
      <w:r>
        <w:rPr>
          <w:bCs/>
        </w:rPr>
        <w:t xml:space="preserve">Fľaša s objemom 1 l s 2 </w:t>
      </w:r>
      <w:r w:rsidR="00327A3F" w:rsidRPr="00327A3F">
        <w:rPr>
          <w:bCs/>
        </w:rPr>
        <w:t>dávkovačmi</w:t>
      </w:r>
      <w:r>
        <w:rPr>
          <w:bCs/>
        </w:rPr>
        <w:t xml:space="preserve"> (1 a 60 ml pre hovädzí dobytok, 1 s 25 ml pre ovce/kozy).</w:t>
      </w:r>
    </w:p>
    <w:p w14:paraId="62FC6A62" w14:textId="77777777" w:rsidR="00CF642C" w:rsidRDefault="00CF642C" w:rsidP="00421F46">
      <w:pPr>
        <w:ind w:left="0" w:firstLine="0"/>
        <w:rPr>
          <w:bCs/>
        </w:rPr>
      </w:pPr>
      <w:r>
        <w:rPr>
          <w:bCs/>
        </w:rPr>
        <w:t>2,5 l kanister s upínacími popruhmi s dávkovacím uzáverom</w:t>
      </w:r>
      <w:r w:rsidR="00AC6909" w:rsidRPr="00AC6909">
        <w:t xml:space="preserve"> </w:t>
      </w:r>
      <w:bookmarkStart w:id="10" w:name="_Hlk72919589"/>
      <w:r w:rsidR="00AC6909" w:rsidRPr="00AC6909">
        <w:rPr>
          <w:bCs/>
        </w:rPr>
        <w:t xml:space="preserve">z polyetylén polypropylén </w:t>
      </w:r>
      <w:proofErr w:type="spellStart"/>
      <w:r w:rsidR="00AC6909" w:rsidRPr="00AC6909">
        <w:rPr>
          <w:bCs/>
        </w:rPr>
        <w:t>kopolym</w:t>
      </w:r>
      <w:r w:rsidR="00AC6909">
        <w:rPr>
          <w:bCs/>
        </w:rPr>
        <w:t>é</w:t>
      </w:r>
      <w:r w:rsidR="00AC6909" w:rsidRPr="00AC6909">
        <w:rPr>
          <w:bCs/>
        </w:rPr>
        <w:t>ru</w:t>
      </w:r>
      <w:proofErr w:type="spellEnd"/>
      <w:r w:rsidR="00AC6909" w:rsidRPr="00AC6909">
        <w:rPr>
          <w:bCs/>
        </w:rPr>
        <w:t xml:space="preserve"> </w:t>
      </w:r>
      <w:r w:rsidR="00AC6909">
        <w:rPr>
          <w:bCs/>
        </w:rPr>
        <w:t>s</w:t>
      </w:r>
      <w:r w:rsidR="00AC6909" w:rsidRPr="00AC6909">
        <w:rPr>
          <w:bCs/>
        </w:rPr>
        <w:t xml:space="preserve"> vysok</w:t>
      </w:r>
      <w:r w:rsidR="00421F46">
        <w:rPr>
          <w:bCs/>
        </w:rPr>
        <w:t>ou</w:t>
      </w:r>
      <w:r w:rsidR="00AC6909" w:rsidRPr="00AC6909">
        <w:rPr>
          <w:bCs/>
        </w:rPr>
        <w:t xml:space="preserve"> husto</w:t>
      </w:r>
      <w:r w:rsidR="00421F46">
        <w:rPr>
          <w:bCs/>
        </w:rPr>
        <w:t>tou</w:t>
      </w:r>
      <w:r>
        <w:rPr>
          <w:bCs/>
        </w:rPr>
        <w:t>.</w:t>
      </w:r>
      <w:bookmarkEnd w:id="10"/>
      <w:r>
        <w:rPr>
          <w:bCs/>
        </w:rPr>
        <w:t xml:space="preserve"> </w:t>
      </w:r>
    </w:p>
    <w:p w14:paraId="088A0E98" w14:textId="77777777" w:rsidR="00CF642C" w:rsidRDefault="00CF642C" w:rsidP="00421F46">
      <w:pPr>
        <w:ind w:left="0" w:firstLine="0"/>
        <w:rPr>
          <w:bCs/>
        </w:rPr>
      </w:pPr>
      <w:r>
        <w:rPr>
          <w:bCs/>
        </w:rPr>
        <w:t>5 l kanister s upínacími popruhmi s dávkovacím uzáverom</w:t>
      </w:r>
      <w:r w:rsidR="00421F46" w:rsidRPr="00421F46">
        <w:t xml:space="preserve"> </w:t>
      </w:r>
      <w:r w:rsidR="00421F46" w:rsidRPr="00421F46">
        <w:rPr>
          <w:bCs/>
        </w:rPr>
        <w:t xml:space="preserve">z polyetylén polypropylén </w:t>
      </w:r>
      <w:proofErr w:type="spellStart"/>
      <w:r w:rsidR="00421F46" w:rsidRPr="00421F46">
        <w:rPr>
          <w:bCs/>
        </w:rPr>
        <w:t>kopolyméru</w:t>
      </w:r>
      <w:proofErr w:type="spellEnd"/>
      <w:r w:rsidR="00421F46" w:rsidRPr="00421F46">
        <w:rPr>
          <w:bCs/>
        </w:rPr>
        <w:t xml:space="preserve"> s vysokou hustotou</w:t>
      </w:r>
      <w:r>
        <w:rPr>
          <w:bCs/>
        </w:rPr>
        <w:t>.</w:t>
      </w:r>
    </w:p>
    <w:p w14:paraId="335E85C2" w14:textId="77777777" w:rsidR="00CF642C" w:rsidRDefault="00CF642C" w:rsidP="00CF642C">
      <w:pPr>
        <w:rPr>
          <w:bCs/>
        </w:rPr>
      </w:pPr>
    </w:p>
    <w:p w14:paraId="4C3E2138" w14:textId="77777777" w:rsidR="00CF642C" w:rsidRDefault="00CF642C" w:rsidP="00CF642C">
      <w:pPr>
        <w:rPr>
          <w:bCs/>
        </w:rPr>
      </w:pPr>
      <w:r>
        <w:rPr>
          <w:bCs/>
        </w:rPr>
        <w:t xml:space="preserve">Jedna fľaška alebo jeden kanister s upínacími popruhmi </w:t>
      </w:r>
      <w:r w:rsidR="00421F46">
        <w:rPr>
          <w:bCs/>
        </w:rPr>
        <w:t>v kartónovej škatuli</w:t>
      </w:r>
      <w:r>
        <w:rPr>
          <w:bCs/>
        </w:rPr>
        <w:t>.</w:t>
      </w:r>
    </w:p>
    <w:p w14:paraId="71416178" w14:textId="77777777" w:rsidR="00CF642C" w:rsidRDefault="00CF642C" w:rsidP="00CF642C">
      <w:pPr>
        <w:ind w:left="0" w:firstLine="0"/>
        <w:rPr>
          <w:bCs/>
        </w:rPr>
      </w:pPr>
    </w:p>
    <w:p w14:paraId="74453A24" w14:textId="77777777" w:rsidR="00CF642C" w:rsidRDefault="00CF642C" w:rsidP="00CF642C">
      <w:pPr>
        <w:rPr>
          <w:bCs/>
        </w:rPr>
      </w:pPr>
      <w:r>
        <w:rPr>
          <w:bCs/>
        </w:rPr>
        <w:t xml:space="preserve">2,5 l a 5 l kanister s upínacími popruhmi sú určené na použitie s vhodným automatickým </w:t>
      </w:r>
    </w:p>
    <w:p w14:paraId="1ED47988" w14:textId="77777777" w:rsidR="00CF642C" w:rsidRDefault="00CF642C" w:rsidP="00CF642C">
      <w:pPr>
        <w:rPr>
          <w:bCs/>
        </w:rPr>
      </w:pPr>
      <w:r>
        <w:rPr>
          <w:bCs/>
        </w:rPr>
        <w:t xml:space="preserve">dávkovacím aplikátorom. </w:t>
      </w:r>
    </w:p>
    <w:p w14:paraId="58471306" w14:textId="77777777" w:rsidR="00CF642C" w:rsidRPr="009A18E9" w:rsidRDefault="00CF642C" w:rsidP="00CF642C">
      <w:pPr>
        <w:rPr>
          <w:bCs/>
        </w:rPr>
      </w:pPr>
    </w:p>
    <w:p w14:paraId="39B1A4FF" w14:textId="77777777" w:rsidR="00CF642C" w:rsidRPr="009A18E9" w:rsidRDefault="00CF642C" w:rsidP="00CF642C">
      <w:r w:rsidRPr="009A18E9">
        <w:t>Nie všetky veľkosti b</w:t>
      </w:r>
      <w:r>
        <w:t>alenia sa musia uvádzať na trh.</w:t>
      </w:r>
    </w:p>
    <w:p w14:paraId="6F139FFA" w14:textId="77777777" w:rsidR="00CF642C" w:rsidRPr="009A18E9" w:rsidRDefault="00CF642C" w:rsidP="00CF642C">
      <w:pPr>
        <w:rPr>
          <w:bCs/>
        </w:rPr>
      </w:pPr>
    </w:p>
    <w:p w14:paraId="5EED35C0" w14:textId="77777777" w:rsidR="00CF642C" w:rsidRPr="009A18E9" w:rsidRDefault="00CF642C" w:rsidP="00CF642C">
      <w:pPr>
        <w:rPr>
          <w:b/>
          <w:bCs/>
        </w:rPr>
      </w:pPr>
      <w:r w:rsidRPr="009A18E9">
        <w:rPr>
          <w:b/>
          <w:bCs/>
        </w:rPr>
        <w:t>6.6</w:t>
      </w:r>
      <w:r w:rsidRPr="009A18E9">
        <w:rPr>
          <w:b/>
          <w:bCs/>
        </w:rPr>
        <w:tab/>
      </w:r>
      <w:r w:rsidRPr="009A18E9">
        <w:rPr>
          <w:b/>
        </w:rPr>
        <w:t>Osobitné bezpečnostné opatrenia na zneškodňovanie nepoužitých veterinárnych liekov, prípadne odpadových materiálov vytvorených pri používaní týchto liekov</w:t>
      </w:r>
    </w:p>
    <w:p w14:paraId="4D33F15F" w14:textId="77777777" w:rsidR="00CF642C" w:rsidRPr="009A18E9" w:rsidRDefault="00CF642C" w:rsidP="00CF642C">
      <w:pPr>
        <w:rPr>
          <w:bCs/>
        </w:rPr>
      </w:pPr>
    </w:p>
    <w:p w14:paraId="72E1C3F7" w14:textId="6847CD8C" w:rsidR="00CF642C" w:rsidRPr="00EB011F" w:rsidRDefault="00421F46" w:rsidP="00CF642C">
      <w:pPr>
        <w:ind w:left="0" w:firstLine="0"/>
        <w:rPr>
          <w:bCs/>
        </w:rPr>
      </w:pPr>
      <w:r>
        <w:t>Mimoriadne</w:t>
      </w:r>
      <w:r w:rsidRPr="00421F46">
        <w:t xml:space="preserve"> nebezpečný pr</w:t>
      </w:r>
      <w:r w:rsidR="00202958">
        <w:t>e</w:t>
      </w:r>
      <w:r w:rsidRPr="00421F46">
        <w:t xml:space="preserve"> ryby a vodn</w:t>
      </w:r>
      <w:r>
        <w:t>é</w:t>
      </w:r>
      <w:r w:rsidRPr="00421F46">
        <w:t xml:space="preserve"> organizmy. Nekontaminujte jazerá </w:t>
      </w:r>
      <w:r>
        <w:t>al</w:t>
      </w:r>
      <w:r w:rsidRPr="00421F46">
        <w:t>ebo vodn</w:t>
      </w:r>
      <w:r>
        <w:t>é</w:t>
      </w:r>
      <w:r w:rsidRPr="00421F46">
        <w:t xml:space="preserve"> toky </w:t>
      </w:r>
      <w:proofErr w:type="spellStart"/>
      <w:r w:rsidR="00FB0581">
        <w:t>liekom</w:t>
      </w:r>
      <w:r>
        <w:t>al</w:t>
      </w:r>
      <w:r w:rsidRPr="00421F46">
        <w:t>ebo</w:t>
      </w:r>
      <w:proofErr w:type="spellEnd"/>
      <w:r w:rsidRPr="00421F46">
        <w:t xml:space="preserve"> prázdnymi obal</w:t>
      </w:r>
      <w:r>
        <w:t>mi</w:t>
      </w:r>
      <w:r w:rsidRPr="00421F46">
        <w:t xml:space="preserve">. </w:t>
      </w:r>
      <w:r w:rsidR="00CF642C" w:rsidRPr="009A18E9">
        <w:t>Každý nepoužitý veterinárny liek alebo odpadové materiály z tohto veterinárneho lieku musia byť zlikvidované v súlade s  miestnymi požiadavkami.</w:t>
      </w:r>
    </w:p>
    <w:p w14:paraId="5A27DDA1" w14:textId="77777777" w:rsidR="00CF642C" w:rsidRPr="009A18E9" w:rsidRDefault="00CF642C" w:rsidP="00CF642C">
      <w:pPr>
        <w:rPr>
          <w:bCs/>
        </w:rPr>
      </w:pPr>
    </w:p>
    <w:p w14:paraId="466E4FEA" w14:textId="77777777" w:rsidR="00CF642C" w:rsidRDefault="00CF642C" w:rsidP="00CF642C">
      <w:pPr>
        <w:rPr>
          <w:b/>
          <w:bCs/>
        </w:rPr>
      </w:pPr>
      <w:r w:rsidRPr="009A18E9">
        <w:rPr>
          <w:b/>
          <w:bCs/>
        </w:rPr>
        <w:t>7.</w:t>
      </w:r>
      <w:r w:rsidRPr="009A18E9">
        <w:rPr>
          <w:b/>
          <w:bCs/>
        </w:rPr>
        <w:tab/>
        <w:t xml:space="preserve">DRŽITEĽ ROZHODNUTIA O REGISTRÁCII </w:t>
      </w:r>
    </w:p>
    <w:p w14:paraId="10FCA977" w14:textId="77777777" w:rsidR="00CF642C" w:rsidRPr="009A18E9" w:rsidRDefault="00CF642C" w:rsidP="00CF642C"/>
    <w:p w14:paraId="47FDEB75" w14:textId="77777777" w:rsidR="00CF642C" w:rsidRDefault="00CF642C" w:rsidP="00CF642C">
      <w:pPr>
        <w:spacing w:line="276" w:lineRule="auto"/>
        <w:rPr>
          <w:szCs w:val="22"/>
          <w:lang w:val="cs-CZ"/>
        </w:rPr>
      </w:pPr>
      <w:proofErr w:type="spellStart"/>
      <w:r>
        <w:rPr>
          <w:szCs w:val="22"/>
          <w:lang w:val="cs-CZ"/>
        </w:rPr>
        <w:t>Boehringer</w:t>
      </w:r>
      <w:proofErr w:type="spellEnd"/>
      <w:r>
        <w:rPr>
          <w:szCs w:val="22"/>
          <w:lang w:val="cs-CZ"/>
        </w:rPr>
        <w:t xml:space="preserve"> </w:t>
      </w:r>
      <w:proofErr w:type="spellStart"/>
      <w:r>
        <w:rPr>
          <w:szCs w:val="22"/>
          <w:lang w:val="cs-CZ"/>
        </w:rPr>
        <w:t>Ingelheim</w:t>
      </w:r>
      <w:proofErr w:type="spellEnd"/>
      <w:r>
        <w:rPr>
          <w:szCs w:val="22"/>
          <w:lang w:val="cs-CZ"/>
        </w:rPr>
        <w:t xml:space="preserve"> Animal </w:t>
      </w:r>
      <w:proofErr w:type="spellStart"/>
      <w:r>
        <w:rPr>
          <w:szCs w:val="22"/>
          <w:lang w:val="cs-CZ"/>
        </w:rPr>
        <w:t>Health</w:t>
      </w:r>
      <w:proofErr w:type="spellEnd"/>
      <w:r>
        <w:rPr>
          <w:szCs w:val="22"/>
          <w:lang w:val="cs-CZ"/>
        </w:rPr>
        <w:t xml:space="preserve"> France SCS,</w:t>
      </w:r>
    </w:p>
    <w:p w14:paraId="733ECE4D" w14:textId="77777777" w:rsidR="00CF642C" w:rsidRDefault="00CF642C" w:rsidP="00CF642C">
      <w:pPr>
        <w:rPr>
          <w:szCs w:val="22"/>
        </w:rPr>
      </w:pPr>
      <w:r w:rsidRPr="00B54AAE">
        <w:rPr>
          <w:szCs w:val="22"/>
        </w:rPr>
        <w:t xml:space="preserve">29 avenue Tony </w:t>
      </w:r>
      <w:proofErr w:type="spellStart"/>
      <w:r w:rsidRPr="00B54AAE">
        <w:rPr>
          <w:szCs w:val="22"/>
        </w:rPr>
        <w:t>Garnier</w:t>
      </w:r>
      <w:proofErr w:type="spellEnd"/>
    </w:p>
    <w:p w14:paraId="4B7D6844" w14:textId="77777777" w:rsidR="00CF642C" w:rsidRDefault="00CF642C" w:rsidP="00CF642C">
      <w:pPr>
        <w:rPr>
          <w:szCs w:val="22"/>
        </w:rPr>
      </w:pPr>
      <w:r w:rsidRPr="00B54AAE">
        <w:rPr>
          <w:szCs w:val="22"/>
        </w:rPr>
        <w:t xml:space="preserve">69007 </w:t>
      </w:r>
      <w:proofErr w:type="spellStart"/>
      <w:r w:rsidRPr="00B54AAE">
        <w:rPr>
          <w:szCs w:val="22"/>
        </w:rPr>
        <w:t>Lyon</w:t>
      </w:r>
      <w:proofErr w:type="spellEnd"/>
    </w:p>
    <w:p w14:paraId="2515E221" w14:textId="77777777" w:rsidR="00CF642C" w:rsidRDefault="00CF642C" w:rsidP="00CF642C">
      <w:pPr>
        <w:rPr>
          <w:szCs w:val="22"/>
        </w:rPr>
      </w:pPr>
      <w:r w:rsidRPr="00B54AAE">
        <w:rPr>
          <w:szCs w:val="22"/>
        </w:rPr>
        <w:t>Francúzsko</w:t>
      </w:r>
    </w:p>
    <w:p w14:paraId="5390D544" w14:textId="77777777" w:rsidR="00CF642C" w:rsidRPr="009A18E9" w:rsidRDefault="00CF642C" w:rsidP="00CF642C">
      <w:pPr>
        <w:rPr>
          <w:bCs/>
        </w:rPr>
      </w:pPr>
    </w:p>
    <w:p w14:paraId="76528444" w14:textId="77777777" w:rsidR="00CF642C" w:rsidRPr="009A18E9" w:rsidRDefault="00CF642C" w:rsidP="00CF642C">
      <w:pPr>
        <w:rPr>
          <w:b/>
          <w:bCs/>
        </w:rPr>
      </w:pPr>
      <w:r w:rsidRPr="009A18E9">
        <w:rPr>
          <w:b/>
          <w:bCs/>
        </w:rPr>
        <w:t>8.</w:t>
      </w:r>
      <w:r w:rsidRPr="009A18E9">
        <w:rPr>
          <w:b/>
          <w:bCs/>
        </w:rPr>
        <w:tab/>
        <w:t>REGISTRAČNÉ ČÍSLO</w:t>
      </w:r>
    </w:p>
    <w:p w14:paraId="56A91A7D" w14:textId="77777777" w:rsidR="00CF642C" w:rsidRDefault="00CF642C" w:rsidP="00CF642C">
      <w:pPr>
        <w:rPr>
          <w:bCs/>
        </w:rPr>
      </w:pPr>
    </w:p>
    <w:p w14:paraId="306A1BEE" w14:textId="77777777" w:rsidR="00CF642C" w:rsidRPr="009A18E9" w:rsidRDefault="00CF642C" w:rsidP="00CF642C">
      <w:pPr>
        <w:rPr>
          <w:bCs/>
        </w:rPr>
      </w:pPr>
      <w:r>
        <w:rPr>
          <w:szCs w:val="22"/>
        </w:rPr>
        <w:t>96/076</w:t>
      </w:r>
      <w:r w:rsidRPr="004321B8">
        <w:rPr>
          <w:szCs w:val="22"/>
        </w:rPr>
        <w:t>/</w:t>
      </w:r>
      <w:r>
        <w:rPr>
          <w:szCs w:val="22"/>
        </w:rPr>
        <w:t>MR/18</w:t>
      </w:r>
      <w:r w:rsidRPr="004321B8">
        <w:rPr>
          <w:szCs w:val="22"/>
        </w:rPr>
        <w:t>-S</w:t>
      </w:r>
    </w:p>
    <w:p w14:paraId="71BE503A" w14:textId="77777777" w:rsidR="00CF642C" w:rsidRPr="009A18E9" w:rsidRDefault="00CF642C" w:rsidP="00CF642C">
      <w:pPr>
        <w:rPr>
          <w:bCs/>
        </w:rPr>
      </w:pPr>
    </w:p>
    <w:p w14:paraId="2D18A7F3" w14:textId="77777777" w:rsidR="00CF642C" w:rsidRPr="009A18E9" w:rsidRDefault="00CF642C" w:rsidP="00CF642C">
      <w:pPr>
        <w:rPr>
          <w:b/>
          <w:bCs/>
        </w:rPr>
      </w:pPr>
      <w:r w:rsidRPr="009A18E9">
        <w:rPr>
          <w:b/>
          <w:bCs/>
        </w:rPr>
        <w:t>9.</w:t>
      </w:r>
      <w:r w:rsidRPr="009A18E9">
        <w:rPr>
          <w:b/>
          <w:bCs/>
        </w:rPr>
        <w:tab/>
        <w:t>DÁTUM PRVEJ REGISTRÁCIE/PREDĹŽENIA REGISTRÁCIE</w:t>
      </w:r>
    </w:p>
    <w:p w14:paraId="25EFD7E4" w14:textId="77777777" w:rsidR="00CF642C" w:rsidRPr="009A18E9" w:rsidRDefault="00CF642C" w:rsidP="00CF642C">
      <w:pPr>
        <w:rPr>
          <w:bCs/>
        </w:rPr>
      </w:pPr>
    </w:p>
    <w:p w14:paraId="7D3A0BA8" w14:textId="32F62E40" w:rsidR="00421F46" w:rsidRPr="00421F46" w:rsidRDefault="00421F46" w:rsidP="00421F46">
      <w:pPr>
        <w:rPr>
          <w:bCs/>
        </w:rPr>
      </w:pPr>
      <w:r w:rsidRPr="00421F46">
        <w:rPr>
          <w:bCs/>
        </w:rPr>
        <w:t xml:space="preserve">Dátum prvej registrácie: </w:t>
      </w:r>
      <w:r w:rsidR="000F5558" w:rsidRPr="000F5558">
        <w:rPr>
          <w:bCs/>
        </w:rPr>
        <w:t>20.12.2018</w:t>
      </w:r>
    </w:p>
    <w:p w14:paraId="36DE3753" w14:textId="25A558DD" w:rsidR="00CF642C" w:rsidRPr="009A18E9" w:rsidRDefault="00421F46" w:rsidP="00421F46">
      <w:pPr>
        <w:rPr>
          <w:bCs/>
        </w:rPr>
      </w:pPr>
      <w:r w:rsidRPr="00421F46">
        <w:rPr>
          <w:bCs/>
        </w:rPr>
        <w:t>Dátum posledného predĺženia:</w:t>
      </w:r>
      <w:r w:rsidR="00677E8C">
        <w:rPr>
          <w:bCs/>
        </w:rPr>
        <w:t xml:space="preserve"> </w:t>
      </w:r>
    </w:p>
    <w:p w14:paraId="05FD3868" w14:textId="77777777" w:rsidR="00CF642C" w:rsidRDefault="00CF642C" w:rsidP="0020299C">
      <w:pPr>
        <w:ind w:left="0" w:firstLine="0"/>
        <w:rPr>
          <w:bCs/>
        </w:rPr>
      </w:pPr>
    </w:p>
    <w:p w14:paraId="5E69ABAC" w14:textId="77777777" w:rsidR="00421F46" w:rsidRPr="009A18E9" w:rsidRDefault="00421F46" w:rsidP="00CF642C">
      <w:pPr>
        <w:rPr>
          <w:bCs/>
        </w:rPr>
      </w:pPr>
    </w:p>
    <w:p w14:paraId="16EBC0AD" w14:textId="77777777" w:rsidR="00CF642C" w:rsidRPr="009A18E9" w:rsidRDefault="00CF642C" w:rsidP="00CF642C">
      <w:pPr>
        <w:rPr>
          <w:b/>
          <w:bCs/>
        </w:rPr>
      </w:pPr>
      <w:r w:rsidRPr="009A18E9">
        <w:rPr>
          <w:b/>
          <w:bCs/>
        </w:rPr>
        <w:t>10.</w:t>
      </w:r>
      <w:r w:rsidRPr="009A18E9">
        <w:rPr>
          <w:b/>
          <w:bCs/>
        </w:rPr>
        <w:tab/>
        <w:t>DÁTUM REVÍZIE TEXTU</w:t>
      </w:r>
    </w:p>
    <w:p w14:paraId="6D4B627E" w14:textId="77777777" w:rsidR="00CF642C" w:rsidRPr="009A18E9" w:rsidRDefault="00CF642C" w:rsidP="00CF642C"/>
    <w:p w14:paraId="000E7E14" w14:textId="3FE930C1" w:rsidR="00CF642C" w:rsidRPr="009A18E9" w:rsidRDefault="00DB5093" w:rsidP="00CF642C">
      <w:r>
        <w:t>08/2022</w:t>
      </w:r>
    </w:p>
    <w:p w14:paraId="470773F2" w14:textId="77777777" w:rsidR="00CF642C" w:rsidRPr="009A18E9" w:rsidRDefault="00CF642C" w:rsidP="00CF642C">
      <w:pPr>
        <w:ind w:left="0" w:firstLine="0"/>
        <w:rPr>
          <w:bCs/>
        </w:rPr>
      </w:pPr>
    </w:p>
    <w:p w14:paraId="03F7EAFA" w14:textId="77777777" w:rsidR="00CF642C" w:rsidRDefault="00CF642C" w:rsidP="00CF642C">
      <w:pPr>
        <w:ind w:left="0" w:firstLine="0"/>
        <w:rPr>
          <w:b/>
          <w:bCs/>
        </w:rPr>
      </w:pPr>
      <w:r w:rsidRPr="009A18E9">
        <w:rPr>
          <w:b/>
          <w:bCs/>
        </w:rPr>
        <w:t>ZÁKAZ PREDAJA, DODÁVOK A/ALEBO POUŽÍVANIA</w:t>
      </w:r>
    </w:p>
    <w:p w14:paraId="58FE34B0" w14:textId="77777777" w:rsidR="00421F46" w:rsidRDefault="00421F46" w:rsidP="00CF642C">
      <w:pPr>
        <w:ind w:left="0" w:firstLine="0"/>
        <w:rPr>
          <w:b/>
          <w:bCs/>
        </w:rPr>
      </w:pPr>
    </w:p>
    <w:p w14:paraId="29C68FCC" w14:textId="77777777" w:rsidR="00CF642C" w:rsidRDefault="00CF642C" w:rsidP="00CF642C">
      <w:r>
        <w:t>Výdaj lieku je viazaný na veterinárny predpis.</w:t>
      </w:r>
    </w:p>
    <w:p w14:paraId="41874613" w14:textId="77777777" w:rsidR="00CF642C" w:rsidRPr="002E2962" w:rsidRDefault="00CF642C" w:rsidP="00CF642C">
      <w:pPr>
        <w:ind w:left="0" w:firstLine="0"/>
      </w:pPr>
      <w:r w:rsidRPr="009A18E9">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1E582973" w14:textId="77777777" w:rsidTr="008F08A3">
        <w:tc>
          <w:tcPr>
            <w:tcW w:w="0" w:type="auto"/>
          </w:tcPr>
          <w:p w14:paraId="7D980CE2" w14:textId="77777777" w:rsidR="00CF642C" w:rsidRDefault="00CF642C" w:rsidP="008F08A3">
            <w:pPr>
              <w:ind w:left="0" w:firstLine="0"/>
              <w:rPr>
                <w:b/>
                <w:bCs/>
              </w:rPr>
            </w:pPr>
            <w:r w:rsidRPr="009A18E9">
              <w:rPr>
                <w:b/>
                <w:bCs/>
              </w:rPr>
              <w:t xml:space="preserve">ÚDAJE, KTORÉ MAJÚ BYŤ UVEDENÉ NA </w:t>
            </w:r>
            <w:r>
              <w:rPr>
                <w:b/>
                <w:bCs/>
              </w:rPr>
              <w:t>VO</w:t>
            </w:r>
            <w:r w:rsidRPr="009A18E9">
              <w:rPr>
                <w:b/>
                <w:bCs/>
              </w:rPr>
              <w:t>NKAJŠOM OBALE</w:t>
            </w:r>
          </w:p>
          <w:p w14:paraId="4D332CF7" w14:textId="77777777" w:rsidR="00CF642C" w:rsidRDefault="00CF642C" w:rsidP="008F08A3">
            <w:pPr>
              <w:ind w:left="0" w:firstLine="0"/>
              <w:rPr>
                <w:b/>
                <w:bCs/>
              </w:rPr>
            </w:pPr>
          </w:p>
          <w:p w14:paraId="3F50EB1A" w14:textId="77777777" w:rsidR="00CF642C" w:rsidRPr="009A18E9" w:rsidRDefault="00CF642C" w:rsidP="008F08A3">
            <w:pPr>
              <w:ind w:left="0" w:firstLine="0"/>
              <w:rPr>
                <w:b/>
                <w:bCs/>
              </w:rPr>
            </w:pPr>
            <w:r>
              <w:rPr>
                <w:b/>
                <w:bCs/>
              </w:rPr>
              <w:t>Kartónová škatuľka</w:t>
            </w:r>
          </w:p>
        </w:tc>
      </w:tr>
    </w:tbl>
    <w:p w14:paraId="373AF4EC"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1324893E" w14:textId="77777777" w:rsidTr="008F08A3">
        <w:tc>
          <w:tcPr>
            <w:tcW w:w="9250" w:type="dxa"/>
          </w:tcPr>
          <w:p w14:paraId="6BD2DAE6" w14:textId="77777777" w:rsidR="00CF642C" w:rsidRPr="009A18E9" w:rsidRDefault="00CF642C" w:rsidP="008F08A3">
            <w:pPr>
              <w:rPr>
                <w:b/>
                <w:bCs/>
              </w:rPr>
            </w:pPr>
            <w:r w:rsidRPr="009A18E9">
              <w:rPr>
                <w:b/>
                <w:bCs/>
              </w:rPr>
              <w:t>1.</w:t>
            </w:r>
            <w:r w:rsidRPr="009A18E9">
              <w:rPr>
                <w:b/>
                <w:bCs/>
              </w:rPr>
              <w:tab/>
              <w:t>NÁZOV VETERINÁRNEHO LIEKU</w:t>
            </w:r>
          </w:p>
        </w:tc>
      </w:tr>
    </w:tbl>
    <w:p w14:paraId="7BB1C159" w14:textId="77777777" w:rsidR="00CF642C" w:rsidRPr="009A18E9" w:rsidRDefault="00CF642C" w:rsidP="00CF642C">
      <w:pPr>
        <w:ind w:left="0" w:firstLine="0"/>
      </w:pPr>
    </w:p>
    <w:p w14:paraId="34508E48" w14:textId="534EEA6E" w:rsidR="00CF642C" w:rsidRDefault="00CF642C" w:rsidP="00661076">
      <w:pPr>
        <w:ind w:left="0" w:firstLine="0"/>
      </w:pPr>
      <w:proofErr w:type="spellStart"/>
      <w:r>
        <w:t>Eprinex</w:t>
      </w:r>
      <w:proofErr w:type="spellEnd"/>
      <w:r>
        <w:t xml:space="preserve"> </w:t>
      </w:r>
      <w:proofErr w:type="spellStart"/>
      <w:r>
        <w:t>Multi</w:t>
      </w:r>
      <w:proofErr w:type="spellEnd"/>
      <w:r>
        <w:t xml:space="preserve"> 5 mg/ml roztok na nalievanie na chrbát </w:t>
      </w:r>
      <w:proofErr w:type="spellStart"/>
      <w:r>
        <w:t>pour</w:t>
      </w:r>
      <w:r w:rsidR="00B07029">
        <w:t>-</w:t>
      </w:r>
      <w:r>
        <w:t>on</w:t>
      </w:r>
      <w:proofErr w:type="spellEnd"/>
      <w:r>
        <w:t xml:space="preserve"> pre hovädzí dobytok, ovce a kozy</w:t>
      </w:r>
    </w:p>
    <w:p w14:paraId="116F2638" w14:textId="77777777" w:rsidR="00CF642C" w:rsidRDefault="00C40B2B" w:rsidP="00CF642C">
      <w:pPr>
        <w:rPr>
          <w:iCs/>
        </w:rPr>
      </w:pPr>
      <w:proofErr w:type="spellStart"/>
      <w:r>
        <w:rPr>
          <w:iCs/>
        </w:rPr>
        <w:t>eprinomectinum</w:t>
      </w:r>
      <w:proofErr w:type="spellEnd"/>
    </w:p>
    <w:p w14:paraId="7019DF73" w14:textId="77777777" w:rsidR="00CF642C" w:rsidRPr="009A18E9" w:rsidRDefault="00CF642C" w:rsidP="00CF64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6D22E01F" w14:textId="77777777" w:rsidTr="008F08A3">
        <w:tc>
          <w:tcPr>
            <w:tcW w:w="9072" w:type="dxa"/>
          </w:tcPr>
          <w:p w14:paraId="2B9E25F5" w14:textId="77777777" w:rsidR="00CF642C" w:rsidRPr="009A18E9" w:rsidRDefault="00CF642C" w:rsidP="008F08A3">
            <w:pPr>
              <w:rPr>
                <w:b/>
                <w:bCs/>
              </w:rPr>
            </w:pPr>
            <w:r w:rsidRPr="009A18E9">
              <w:rPr>
                <w:b/>
                <w:bCs/>
              </w:rPr>
              <w:t>2.</w:t>
            </w:r>
            <w:r w:rsidRPr="009A18E9">
              <w:rPr>
                <w:b/>
                <w:bCs/>
              </w:rPr>
              <w:tab/>
              <w:t>ÚČINNÉ LÁTKY</w:t>
            </w:r>
          </w:p>
        </w:tc>
      </w:tr>
    </w:tbl>
    <w:p w14:paraId="6DFD0756" w14:textId="77777777" w:rsidR="00CF642C" w:rsidRDefault="00CF642C" w:rsidP="00CF642C">
      <w:pPr>
        <w:rPr>
          <w:iCs/>
        </w:rPr>
      </w:pPr>
    </w:p>
    <w:p w14:paraId="1F0F54AC" w14:textId="77777777" w:rsidR="00CF642C" w:rsidRPr="00B5372A" w:rsidRDefault="00202958" w:rsidP="00CF642C">
      <w:proofErr w:type="spellStart"/>
      <w:r>
        <w:rPr>
          <w:iCs/>
        </w:rPr>
        <w:t>E</w:t>
      </w:r>
      <w:r w:rsidR="00CF642C">
        <w:rPr>
          <w:iCs/>
        </w:rPr>
        <w:t>prinomektín</w:t>
      </w:r>
      <w:proofErr w:type="spellEnd"/>
      <w:r w:rsidR="00CF642C">
        <w:rPr>
          <w:iCs/>
        </w:rPr>
        <w:t xml:space="preserve"> 5 mg/ml</w:t>
      </w:r>
    </w:p>
    <w:p w14:paraId="2A3009A7" w14:textId="77777777" w:rsidR="00CF642C" w:rsidRPr="00B5372A" w:rsidRDefault="00CF642C" w:rsidP="00CF642C">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5F7417F7" w14:textId="77777777" w:rsidTr="008F08A3">
        <w:tc>
          <w:tcPr>
            <w:tcW w:w="9250" w:type="dxa"/>
          </w:tcPr>
          <w:p w14:paraId="0FEF03DE" w14:textId="77777777" w:rsidR="00CF642C" w:rsidRPr="009A18E9" w:rsidRDefault="00CF642C" w:rsidP="008F08A3">
            <w:pPr>
              <w:rPr>
                <w:b/>
                <w:bCs/>
              </w:rPr>
            </w:pPr>
            <w:r w:rsidRPr="009A18E9">
              <w:rPr>
                <w:b/>
                <w:bCs/>
              </w:rPr>
              <w:t>3.</w:t>
            </w:r>
            <w:r w:rsidRPr="009A18E9">
              <w:rPr>
                <w:b/>
                <w:bCs/>
              </w:rPr>
              <w:tab/>
              <w:t xml:space="preserve">LIEKOVÁ FORMA </w:t>
            </w:r>
          </w:p>
        </w:tc>
      </w:tr>
    </w:tbl>
    <w:p w14:paraId="03C8410A" w14:textId="77777777" w:rsidR="00CF642C" w:rsidRPr="009A18E9" w:rsidRDefault="00CF642C" w:rsidP="00CF642C"/>
    <w:p w14:paraId="3473DC19" w14:textId="77777777" w:rsidR="00CF642C" w:rsidRDefault="00CF642C" w:rsidP="00CF642C">
      <w:r>
        <w:t xml:space="preserve">Roztok na nalievanie na chrbát - </w:t>
      </w:r>
      <w:proofErr w:type="spellStart"/>
      <w:r>
        <w:t>pour-on</w:t>
      </w:r>
      <w:proofErr w:type="spellEnd"/>
    </w:p>
    <w:p w14:paraId="5BCF7F26"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3DCC4C97" w14:textId="77777777" w:rsidTr="008F08A3">
        <w:tc>
          <w:tcPr>
            <w:tcW w:w="9250" w:type="dxa"/>
          </w:tcPr>
          <w:p w14:paraId="424DCD5D" w14:textId="77777777" w:rsidR="00CF642C" w:rsidRPr="009A18E9" w:rsidRDefault="00CF642C" w:rsidP="008F08A3">
            <w:pPr>
              <w:rPr>
                <w:b/>
                <w:bCs/>
              </w:rPr>
            </w:pPr>
            <w:r w:rsidRPr="009A18E9">
              <w:rPr>
                <w:b/>
                <w:bCs/>
              </w:rPr>
              <w:t>4.</w:t>
            </w:r>
            <w:r w:rsidRPr="009A18E9">
              <w:rPr>
                <w:b/>
                <w:bCs/>
              </w:rPr>
              <w:tab/>
              <w:t>VEĽKOSŤ BALENIA</w:t>
            </w:r>
          </w:p>
        </w:tc>
      </w:tr>
    </w:tbl>
    <w:p w14:paraId="61A31498" w14:textId="77777777" w:rsidR="00CF642C" w:rsidRPr="009A18E9" w:rsidRDefault="00CF642C" w:rsidP="00CF642C"/>
    <w:p w14:paraId="4859FFF5" w14:textId="77777777" w:rsidR="00CF642C" w:rsidRDefault="00CF642C" w:rsidP="00CF642C">
      <w:pPr>
        <w:tabs>
          <w:tab w:val="left" w:pos="2517"/>
        </w:tabs>
      </w:pPr>
      <w:r>
        <w:t>250 ml</w:t>
      </w:r>
    </w:p>
    <w:p w14:paraId="3FBD33B2" w14:textId="77777777" w:rsidR="00CF642C" w:rsidRPr="00BC731D" w:rsidRDefault="00CF642C" w:rsidP="00CF642C">
      <w:pPr>
        <w:tabs>
          <w:tab w:val="left" w:pos="2517"/>
        </w:tabs>
        <w:rPr>
          <w:highlight w:val="lightGray"/>
        </w:rPr>
      </w:pPr>
      <w:r w:rsidRPr="00BC731D">
        <w:rPr>
          <w:highlight w:val="lightGray"/>
        </w:rPr>
        <w:t>1 l</w:t>
      </w:r>
    </w:p>
    <w:p w14:paraId="5874F766" w14:textId="77777777" w:rsidR="00CF642C" w:rsidRPr="00BC731D" w:rsidRDefault="00CF642C" w:rsidP="00CF642C">
      <w:pPr>
        <w:tabs>
          <w:tab w:val="left" w:pos="2517"/>
        </w:tabs>
        <w:rPr>
          <w:highlight w:val="lightGray"/>
        </w:rPr>
      </w:pPr>
      <w:r w:rsidRPr="00BC731D">
        <w:rPr>
          <w:highlight w:val="lightGray"/>
        </w:rPr>
        <w:t>2,5 l</w:t>
      </w:r>
    </w:p>
    <w:p w14:paraId="1A43E5B0" w14:textId="77777777" w:rsidR="00CF642C" w:rsidRDefault="00CF642C" w:rsidP="00CF642C">
      <w:pPr>
        <w:tabs>
          <w:tab w:val="left" w:pos="2517"/>
        </w:tabs>
      </w:pPr>
      <w:r w:rsidRPr="00BC731D">
        <w:rPr>
          <w:highlight w:val="lightGray"/>
        </w:rPr>
        <w:t>5 l</w:t>
      </w:r>
    </w:p>
    <w:p w14:paraId="39CF5E6A" w14:textId="77777777" w:rsidR="00CF642C" w:rsidRPr="009A18E9" w:rsidRDefault="00CF642C" w:rsidP="00CF642C">
      <w:pPr>
        <w:tabs>
          <w:tab w:val="left" w:pos="2517"/>
        </w:tabs>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559B0E29" w14:textId="77777777" w:rsidTr="008F08A3">
        <w:tc>
          <w:tcPr>
            <w:tcW w:w="9250" w:type="dxa"/>
          </w:tcPr>
          <w:p w14:paraId="6365DB4D" w14:textId="77777777" w:rsidR="00CF642C" w:rsidRPr="009A18E9" w:rsidRDefault="00CF642C" w:rsidP="008F08A3">
            <w:pPr>
              <w:rPr>
                <w:b/>
                <w:bCs/>
              </w:rPr>
            </w:pPr>
            <w:r w:rsidRPr="009A18E9">
              <w:rPr>
                <w:b/>
                <w:bCs/>
              </w:rPr>
              <w:t>5.</w:t>
            </w:r>
            <w:r w:rsidRPr="009A18E9">
              <w:rPr>
                <w:b/>
                <w:bCs/>
              </w:rPr>
              <w:tab/>
              <w:t>CIEĽOVÉ DRUHY</w:t>
            </w:r>
          </w:p>
        </w:tc>
      </w:tr>
    </w:tbl>
    <w:p w14:paraId="387B1808" w14:textId="77777777" w:rsidR="00CF642C" w:rsidRDefault="00CF642C" w:rsidP="00CF642C"/>
    <w:p w14:paraId="6555BC47" w14:textId="77777777" w:rsidR="00CF642C" w:rsidRPr="009A18E9" w:rsidRDefault="00C40B2B" w:rsidP="00CF642C">
      <w:r w:rsidRPr="00BC731D">
        <w:rPr>
          <w:highlight w:val="lightGray"/>
        </w:rPr>
        <w:t>H</w:t>
      </w:r>
      <w:r w:rsidR="00CF642C" w:rsidRPr="00BC731D">
        <w:rPr>
          <w:highlight w:val="lightGray"/>
        </w:rPr>
        <w:t>ovädzí dobytok</w:t>
      </w:r>
      <w:r w:rsidRPr="00BC731D">
        <w:rPr>
          <w:highlight w:val="lightGray"/>
        </w:rPr>
        <w:t xml:space="preserve"> (mäsový a mliekový)</w:t>
      </w:r>
      <w:r w:rsidR="00CF642C" w:rsidRPr="00BC731D">
        <w:rPr>
          <w:highlight w:val="lightGray"/>
        </w:rPr>
        <w:t>, ovce a kozy.</w:t>
      </w:r>
      <w:r w:rsidR="00CF642C">
        <w:t xml:space="preserve"> </w:t>
      </w:r>
    </w:p>
    <w:p w14:paraId="2524D3AD"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7B4CE46A" w14:textId="77777777" w:rsidTr="008F08A3">
        <w:tc>
          <w:tcPr>
            <w:tcW w:w="9250" w:type="dxa"/>
          </w:tcPr>
          <w:p w14:paraId="10D94C32" w14:textId="77777777" w:rsidR="00CF642C" w:rsidRPr="009A18E9" w:rsidRDefault="00CF642C" w:rsidP="008F08A3">
            <w:pPr>
              <w:rPr>
                <w:b/>
                <w:bCs/>
              </w:rPr>
            </w:pPr>
            <w:r w:rsidRPr="009A18E9">
              <w:rPr>
                <w:b/>
                <w:bCs/>
              </w:rPr>
              <w:t>6.</w:t>
            </w:r>
            <w:r w:rsidRPr="009A18E9">
              <w:rPr>
                <w:b/>
                <w:bCs/>
              </w:rPr>
              <w:tab/>
              <w:t xml:space="preserve">INDIKÁCIA (-IE) </w:t>
            </w:r>
          </w:p>
        </w:tc>
      </w:tr>
    </w:tbl>
    <w:p w14:paraId="4FE3B6EF" w14:textId="77777777" w:rsidR="00CF642C" w:rsidRPr="009A18E9" w:rsidRDefault="00CF642C" w:rsidP="00CF642C"/>
    <w:p w14:paraId="6DEDD58C"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52D1C1B2" w14:textId="77777777" w:rsidTr="008F08A3">
        <w:tc>
          <w:tcPr>
            <w:tcW w:w="9250" w:type="dxa"/>
          </w:tcPr>
          <w:p w14:paraId="58265D2F" w14:textId="77777777" w:rsidR="00CF642C" w:rsidRPr="009A18E9" w:rsidRDefault="00CF642C" w:rsidP="008F08A3">
            <w:pPr>
              <w:rPr>
                <w:b/>
                <w:bCs/>
              </w:rPr>
            </w:pPr>
            <w:r w:rsidRPr="009A18E9">
              <w:rPr>
                <w:b/>
                <w:bCs/>
              </w:rPr>
              <w:t>7.</w:t>
            </w:r>
            <w:r w:rsidRPr="009A18E9">
              <w:rPr>
                <w:b/>
                <w:bCs/>
              </w:rPr>
              <w:tab/>
              <w:t>SPÔSOB  A CESTA PODANIA LIEKU</w:t>
            </w:r>
          </w:p>
        </w:tc>
      </w:tr>
    </w:tbl>
    <w:p w14:paraId="54009989" w14:textId="77777777" w:rsidR="00CF642C" w:rsidRDefault="00CF642C" w:rsidP="00CF642C"/>
    <w:p w14:paraId="360F0EBD" w14:textId="77777777" w:rsidR="00CF642C" w:rsidRPr="009A18E9" w:rsidRDefault="00CF642C" w:rsidP="00CF642C">
      <w:r>
        <w:t xml:space="preserve">Použitie nalievaním na chrbát – </w:t>
      </w:r>
      <w:proofErr w:type="spellStart"/>
      <w:r>
        <w:t>pour</w:t>
      </w:r>
      <w:proofErr w:type="spellEnd"/>
      <w:r>
        <w:t xml:space="preserve">- on. </w:t>
      </w:r>
    </w:p>
    <w:p w14:paraId="7AB526B3" w14:textId="77777777" w:rsidR="00CF642C" w:rsidRPr="009A18E9" w:rsidRDefault="00CF642C" w:rsidP="00CF642C">
      <w:r w:rsidRPr="009A18E9">
        <w:t>Pred použitím si prečítajte písomnú informáciu pre používateľov.</w:t>
      </w:r>
    </w:p>
    <w:p w14:paraId="129A8A28"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5F962CBE" w14:textId="77777777" w:rsidTr="008F08A3">
        <w:tc>
          <w:tcPr>
            <w:tcW w:w="9250" w:type="dxa"/>
          </w:tcPr>
          <w:p w14:paraId="4DB2CE03" w14:textId="77777777" w:rsidR="00CF642C" w:rsidRPr="009A18E9" w:rsidRDefault="00CF642C" w:rsidP="008F08A3">
            <w:pPr>
              <w:rPr>
                <w:b/>
                <w:bCs/>
              </w:rPr>
            </w:pPr>
            <w:r w:rsidRPr="009A18E9">
              <w:rPr>
                <w:b/>
                <w:bCs/>
              </w:rPr>
              <w:t>8.</w:t>
            </w:r>
            <w:r w:rsidRPr="009A18E9">
              <w:rPr>
                <w:b/>
                <w:bCs/>
              </w:rPr>
              <w:tab/>
              <w:t>OCHRANNÁ LEHOTA(-Y)</w:t>
            </w:r>
          </w:p>
        </w:tc>
      </w:tr>
    </w:tbl>
    <w:p w14:paraId="1F3F6532" w14:textId="77777777" w:rsidR="00CF642C" w:rsidRPr="009A18E9" w:rsidRDefault="00CF642C" w:rsidP="00CF642C">
      <w:pPr>
        <w:ind w:left="0" w:firstLine="0"/>
      </w:pPr>
    </w:p>
    <w:p w14:paraId="53606A42" w14:textId="6F7D1565" w:rsidR="00E902FE" w:rsidRDefault="00E902FE" w:rsidP="00E902FE">
      <w:pPr>
        <w:rPr>
          <w:szCs w:val="22"/>
        </w:rPr>
      </w:pPr>
      <w:r>
        <w:rPr>
          <w:bCs/>
          <w:shd w:val="clear" w:color="auto" w:fill="FFFFFF"/>
        </w:rPr>
        <w:t>Ochranné lehoty</w:t>
      </w:r>
      <w:r>
        <w:rPr>
          <w:shd w:val="clear" w:color="auto" w:fill="FFFFFF"/>
        </w:rPr>
        <w:t>:</w:t>
      </w:r>
    </w:p>
    <w:p w14:paraId="5E19DF6B" w14:textId="77777777" w:rsidR="00CF642C" w:rsidRPr="00CC51DE" w:rsidRDefault="00CF642C" w:rsidP="00CF642C">
      <w:pPr>
        <w:rPr>
          <w:b/>
          <w:u w:val="single"/>
        </w:rPr>
      </w:pPr>
      <w:r w:rsidRPr="00CC51DE">
        <w:rPr>
          <w:b/>
          <w:u w:val="single"/>
        </w:rPr>
        <w:t>Hovädzí dobytok:</w:t>
      </w:r>
    </w:p>
    <w:p w14:paraId="219CE4D0" w14:textId="77777777" w:rsidR="00CF642C" w:rsidRDefault="00CF642C" w:rsidP="00CF642C">
      <w:pPr>
        <w:ind w:left="0" w:firstLine="0"/>
      </w:pPr>
      <w:r w:rsidRPr="009A18E9">
        <w:t>Mäso a</w:t>
      </w:r>
      <w:r>
        <w:t> </w:t>
      </w:r>
      <w:r w:rsidRPr="009A18E9">
        <w:t>vnútornosti</w:t>
      </w:r>
      <w:r>
        <w:t>: 15 dní</w:t>
      </w:r>
    </w:p>
    <w:p w14:paraId="1B02CA58" w14:textId="77777777" w:rsidR="00CF642C" w:rsidRPr="009A18E9" w:rsidRDefault="00CF642C" w:rsidP="00CF642C">
      <w:pPr>
        <w:tabs>
          <w:tab w:val="left" w:pos="2254"/>
        </w:tabs>
        <w:ind w:left="0" w:firstLine="0"/>
      </w:pPr>
      <w:r>
        <w:t>Mlieko: 0 hodín.</w:t>
      </w:r>
      <w:r>
        <w:tab/>
      </w:r>
    </w:p>
    <w:p w14:paraId="55195015" w14:textId="77777777" w:rsidR="00CF642C" w:rsidRPr="009A18E9" w:rsidRDefault="00CF642C" w:rsidP="00CF642C"/>
    <w:p w14:paraId="472225B9" w14:textId="77777777" w:rsidR="00CF642C" w:rsidRPr="00315C81" w:rsidRDefault="00CF642C" w:rsidP="00CF642C">
      <w:pPr>
        <w:rPr>
          <w:b/>
          <w:u w:val="single"/>
        </w:rPr>
      </w:pPr>
      <w:r w:rsidRPr="00315C81">
        <w:rPr>
          <w:b/>
          <w:u w:val="single"/>
        </w:rPr>
        <w:t>Ovce:</w:t>
      </w:r>
    </w:p>
    <w:p w14:paraId="040DF9DC" w14:textId="77777777" w:rsidR="00CF642C" w:rsidRDefault="00CF642C" w:rsidP="00CF642C">
      <w:pPr>
        <w:ind w:left="0" w:firstLine="0"/>
      </w:pPr>
      <w:r w:rsidRPr="009A18E9">
        <w:t>Mäso a</w:t>
      </w:r>
      <w:r>
        <w:t> </w:t>
      </w:r>
      <w:r w:rsidRPr="009A18E9">
        <w:t>vnútornosti</w:t>
      </w:r>
      <w:r>
        <w:t>: 2 dni.</w:t>
      </w:r>
    </w:p>
    <w:p w14:paraId="2737239F" w14:textId="77777777" w:rsidR="00CF642C" w:rsidRPr="009A18E9" w:rsidRDefault="00CF642C" w:rsidP="00CF642C">
      <w:pPr>
        <w:tabs>
          <w:tab w:val="left" w:pos="2254"/>
        </w:tabs>
        <w:ind w:left="0" w:firstLine="0"/>
      </w:pPr>
      <w:r>
        <w:t>Mlieko: 0 hodín.</w:t>
      </w:r>
      <w:r>
        <w:tab/>
      </w:r>
    </w:p>
    <w:p w14:paraId="095E552B" w14:textId="77777777" w:rsidR="00CF642C" w:rsidRPr="00315C81" w:rsidRDefault="00CF642C" w:rsidP="00CF642C">
      <w:pPr>
        <w:rPr>
          <w:b/>
          <w:u w:val="single"/>
        </w:rPr>
      </w:pPr>
    </w:p>
    <w:p w14:paraId="02F61443" w14:textId="77777777" w:rsidR="00CF642C" w:rsidRPr="00315C81" w:rsidRDefault="00CF642C" w:rsidP="00CF642C">
      <w:pPr>
        <w:rPr>
          <w:b/>
          <w:u w:val="single"/>
        </w:rPr>
      </w:pPr>
      <w:r w:rsidRPr="00315C81">
        <w:rPr>
          <w:b/>
          <w:u w:val="single"/>
        </w:rPr>
        <w:t>Kozy:</w:t>
      </w:r>
    </w:p>
    <w:p w14:paraId="35740650" w14:textId="77777777" w:rsidR="00CF642C" w:rsidRDefault="00CF642C" w:rsidP="00CF642C">
      <w:pPr>
        <w:ind w:left="0" w:firstLine="0"/>
      </w:pPr>
      <w:r w:rsidRPr="009A18E9">
        <w:t>Mäso a</w:t>
      </w:r>
      <w:r>
        <w:t> </w:t>
      </w:r>
      <w:r w:rsidRPr="009A18E9">
        <w:t>vnútornosti</w:t>
      </w:r>
      <w:r>
        <w:t>: 1 deň.</w:t>
      </w:r>
    </w:p>
    <w:p w14:paraId="3F22F8D7" w14:textId="77777777" w:rsidR="00CF642C" w:rsidRPr="009A18E9" w:rsidRDefault="00CF642C" w:rsidP="00CF642C">
      <w:r>
        <w:t>Mlieko: 0 hodín.</w:t>
      </w:r>
    </w:p>
    <w:p w14:paraId="3BB12F6A"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778857E6" w14:textId="77777777" w:rsidTr="008F08A3">
        <w:tc>
          <w:tcPr>
            <w:tcW w:w="9250" w:type="dxa"/>
          </w:tcPr>
          <w:p w14:paraId="1774D126" w14:textId="77777777" w:rsidR="00CF642C" w:rsidRPr="009A18E9" w:rsidRDefault="00CF642C" w:rsidP="008F08A3">
            <w:pPr>
              <w:rPr>
                <w:b/>
                <w:bCs/>
              </w:rPr>
            </w:pPr>
            <w:r w:rsidRPr="009A18E9">
              <w:rPr>
                <w:b/>
                <w:bCs/>
              </w:rPr>
              <w:t>9.</w:t>
            </w:r>
            <w:r w:rsidRPr="009A18E9">
              <w:rPr>
                <w:b/>
                <w:bCs/>
              </w:rPr>
              <w:tab/>
              <w:t>OSOBITNÉ UPOZORNENIE (-A), AK JE POTREBNÉ</w:t>
            </w:r>
          </w:p>
        </w:tc>
      </w:tr>
    </w:tbl>
    <w:p w14:paraId="44A0FC21" w14:textId="77777777" w:rsidR="00CF642C" w:rsidRPr="009A18E9" w:rsidRDefault="00CF642C" w:rsidP="00CF642C">
      <w:pPr>
        <w:rPr>
          <w:bCs/>
        </w:rPr>
      </w:pPr>
    </w:p>
    <w:p w14:paraId="6EF55547" w14:textId="77777777" w:rsidR="00CF642C" w:rsidRPr="009A18E9" w:rsidRDefault="00CF642C" w:rsidP="00CF642C">
      <w:r w:rsidRPr="00BC731D">
        <w:rPr>
          <w:highlight w:val="lightGray"/>
        </w:rPr>
        <w:lastRenderedPageBreak/>
        <w:t>Pred použitím si prečítajte písomnú informáciu pre používateľov.</w:t>
      </w:r>
    </w:p>
    <w:p w14:paraId="54D57615" w14:textId="77777777" w:rsidR="00CF642C" w:rsidRPr="00315C81" w:rsidRDefault="00CF642C" w:rsidP="00CF642C">
      <w:pPr>
        <w:rPr>
          <w:u w:val="single"/>
        </w:rPr>
      </w:pPr>
    </w:p>
    <w:p w14:paraId="1C1FF60C" w14:textId="77777777" w:rsidR="00CF642C" w:rsidRPr="00315C81" w:rsidRDefault="00CF642C" w:rsidP="00CF642C">
      <w:pPr>
        <w:rPr>
          <w:u w:val="single"/>
        </w:rPr>
      </w:pPr>
      <w:r w:rsidRPr="00315C81">
        <w:rPr>
          <w:u w:val="single"/>
        </w:rPr>
        <w:t>Upozornenia pre používateľa</w:t>
      </w:r>
    </w:p>
    <w:p w14:paraId="112EEBDA" w14:textId="15845721" w:rsidR="00CF642C" w:rsidRDefault="00CF642C" w:rsidP="00CF642C">
      <w:r>
        <w:t xml:space="preserve">Ľudia so známou precitlivenosťou na </w:t>
      </w:r>
      <w:r w:rsidR="00FB0581">
        <w:t>účinnú</w:t>
      </w:r>
      <w:r>
        <w:t xml:space="preserve"> látku alebo niektorú z pomocných látok by sa mali </w:t>
      </w:r>
    </w:p>
    <w:p w14:paraId="501AB43B" w14:textId="77777777" w:rsidR="00CF642C" w:rsidRPr="0092489E" w:rsidRDefault="00CF642C" w:rsidP="00CF642C">
      <w:r>
        <w:t xml:space="preserve">vyhýbať kontaktu s veterinárnym liekom. Tento liek môže spôsobiť podráždenie pokožky a očí.  </w:t>
      </w:r>
    </w:p>
    <w:p w14:paraId="2B811174" w14:textId="77777777" w:rsidR="00CF642C" w:rsidRDefault="00CF642C" w:rsidP="00CF642C">
      <w:pPr>
        <w:ind w:left="0" w:firstLine="0"/>
      </w:pPr>
      <w:r>
        <w:t>Pri aplikácii lieku používajte gumené rukavice, topánky a nepremokavý plášť. Úplné informácie o upozorneniach pre používateľa nájdete v</w:t>
      </w:r>
      <w:r w:rsidR="00AD095B">
        <w:t> písomnej informácii pre používateľov</w:t>
      </w:r>
      <w:r>
        <w:t>.</w:t>
      </w:r>
    </w:p>
    <w:p w14:paraId="118756B3" w14:textId="77777777" w:rsidR="00CF642C" w:rsidRPr="009A18E9" w:rsidRDefault="00CF642C" w:rsidP="00CF64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30CF5BA1" w14:textId="77777777" w:rsidTr="008F08A3">
        <w:tc>
          <w:tcPr>
            <w:tcW w:w="9072" w:type="dxa"/>
          </w:tcPr>
          <w:p w14:paraId="1015D66A" w14:textId="77777777" w:rsidR="00CF642C" w:rsidRPr="009A18E9" w:rsidRDefault="00CF642C" w:rsidP="008F08A3">
            <w:pPr>
              <w:rPr>
                <w:b/>
                <w:bCs/>
              </w:rPr>
            </w:pPr>
            <w:r w:rsidRPr="009A18E9">
              <w:rPr>
                <w:b/>
                <w:bCs/>
              </w:rPr>
              <w:t>10.</w:t>
            </w:r>
            <w:r w:rsidRPr="009A18E9">
              <w:rPr>
                <w:b/>
                <w:bCs/>
              </w:rPr>
              <w:tab/>
              <w:t>DÁTUM EXSPIRÁCIE</w:t>
            </w:r>
          </w:p>
        </w:tc>
      </w:tr>
    </w:tbl>
    <w:p w14:paraId="1DFAEF08" w14:textId="77777777" w:rsidR="00CF642C" w:rsidRDefault="00CF642C" w:rsidP="00CF642C"/>
    <w:p w14:paraId="3EB0BA95" w14:textId="77777777" w:rsidR="00CF642C" w:rsidRPr="009A18E9" w:rsidRDefault="00CF642C" w:rsidP="00CF642C">
      <w:pPr>
        <w:rPr>
          <w:b/>
          <w:bCs/>
        </w:rPr>
      </w:pPr>
      <w:r w:rsidRPr="009A18E9">
        <w:t>EXP</w:t>
      </w:r>
      <w:r w:rsidRPr="009A18E9">
        <w:rPr>
          <w:b/>
          <w:bCs/>
        </w:rPr>
        <w:t xml:space="preserve"> </w:t>
      </w:r>
      <w:r w:rsidRPr="009A18E9">
        <w:t>{mesiac/rok}</w:t>
      </w:r>
    </w:p>
    <w:p w14:paraId="1CF2B435" w14:textId="77777777" w:rsidR="00CF642C" w:rsidRPr="009A18E9" w:rsidRDefault="00CF642C" w:rsidP="00CF642C">
      <w:pPr>
        <w:ind w:left="0" w:firstLine="0"/>
      </w:pPr>
      <w:r w:rsidRPr="009A18E9">
        <w:t>Po prvom otvorení</w:t>
      </w:r>
      <w:r>
        <w:t xml:space="preserve"> spotrebujte do dátumu exspirácie.</w:t>
      </w:r>
    </w:p>
    <w:p w14:paraId="25F81312"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607F8B9C" w14:textId="77777777" w:rsidTr="008F08A3">
        <w:tc>
          <w:tcPr>
            <w:tcW w:w="9072" w:type="dxa"/>
          </w:tcPr>
          <w:p w14:paraId="39006DC2" w14:textId="77777777" w:rsidR="00CF642C" w:rsidRPr="009A18E9" w:rsidRDefault="00CF642C" w:rsidP="008F08A3">
            <w:pPr>
              <w:rPr>
                <w:b/>
                <w:bCs/>
              </w:rPr>
            </w:pPr>
            <w:r w:rsidRPr="009A18E9">
              <w:rPr>
                <w:b/>
                <w:bCs/>
              </w:rPr>
              <w:t>11.</w:t>
            </w:r>
            <w:r w:rsidRPr="009A18E9">
              <w:rPr>
                <w:b/>
                <w:bCs/>
              </w:rPr>
              <w:tab/>
              <w:t>OSOBITNÉ PODMIENKY NA UCHOVÁVANIE</w:t>
            </w:r>
          </w:p>
        </w:tc>
      </w:tr>
    </w:tbl>
    <w:p w14:paraId="181BBB3D" w14:textId="77777777" w:rsidR="00CF642C" w:rsidRDefault="00CF642C" w:rsidP="00CF642C">
      <w:pPr>
        <w:ind w:left="0" w:firstLine="0"/>
      </w:pPr>
    </w:p>
    <w:p w14:paraId="7AEAC549" w14:textId="77777777" w:rsidR="00CF642C" w:rsidRDefault="00CF642C" w:rsidP="00CF642C">
      <w:r>
        <w:t>Uchovávajte fľašu v škatuľke, aby bola chránená pred svetlom.</w:t>
      </w:r>
    </w:p>
    <w:p w14:paraId="1B9F6F38" w14:textId="77777777" w:rsidR="00CF642C" w:rsidRDefault="00CF642C" w:rsidP="00CF642C">
      <w:r>
        <w:t xml:space="preserve">Uchovávajte fľašu vo zvislej polohe. </w:t>
      </w:r>
    </w:p>
    <w:p w14:paraId="4E7A67D2" w14:textId="77777777" w:rsidR="00CF642C" w:rsidRPr="009A18E9" w:rsidRDefault="00CF642C" w:rsidP="00CF64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667CEA21" w14:textId="77777777" w:rsidTr="008F08A3">
        <w:tc>
          <w:tcPr>
            <w:tcW w:w="9072" w:type="dxa"/>
          </w:tcPr>
          <w:p w14:paraId="48EDD122" w14:textId="77777777" w:rsidR="00CF642C" w:rsidRPr="009A18E9" w:rsidRDefault="00CF642C" w:rsidP="008F08A3">
            <w:pPr>
              <w:rPr>
                <w:b/>
                <w:bCs/>
              </w:rPr>
            </w:pPr>
            <w:r w:rsidRPr="009A18E9">
              <w:rPr>
                <w:b/>
                <w:bCs/>
              </w:rPr>
              <w:t>12.</w:t>
            </w:r>
            <w:r w:rsidRPr="009A18E9">
              <w:rPr>
                <w:b/>
                <w:bCs/>
              </w:rPr>
              <w:tab/>
              <w:t>OSOBITNÉ BEZPEČNOSTNÉ OPATRENIA NA ZNEŠKODNENIE NEPOUŽITÉHO LIEKU(-OV) ALEBO ODPADOVÉHO MATERIÁLU, V PRÍPADE POTREBY</w:t>
            </w:r>
          </w:p>
        </w:tc>
      </w:tr>
    </w:tbl>
    <w:p w14:paraId="612ED997" w14:textId="77777777" w:rsidR="00CF642C" w:rsidRDefault="00CF642C" w:rsidP="00CF642C">
      <w:pPr>
        <w:ind w:left="0" w:firstLine="0"/>
        <w:rPr>
          <w:bCs/>
        </w:rPr>
      </w:pPr>
    </w:p>
    <w:p w14:paraId="5D5E5B62" w14:textId="110F4650" w:rsidR="00CF642C" w:rsidRPr="009A18E9" w:rsidRDefault="00C40B2B" w:rsidP="00FB0581">
      <w:pPr>
        <w:ind w:left="0" w:firstLine="0"/>
      </w:pPr>
      <w:r w:rsidRPr="00C40B2B">
        <w:rPr>
          <w:bCs/>
        </w:rPr>
        <w:t>Mimoriadne nebezpečný pr</w:t>
      </w:r>
      <w:r w:rsidR="00202958">
        <w:rPr>
          <w:bCs/>
        </w:rPr>
        <w:t>e</w:t>
      </w:r>
      <w:r w:rsidRPr="00C40B2B">
        <w:rPr>
          <w:bCs/>
        </w:rPr>
        <w:t xml:space="preserve"> ryby a vodné organizmy. Nekontaminujte jazerá alebo vodné </w:t>
      </w:r>
      <w:r w:rsidRPr="0020299C">
        <w:rPr>
          <w:bCs/>
        </w:rPr>
        <w:t xml:space="preserve">toky </w:t>
      </w:r>
      <w:r w:rsidR="00FB0581" w:rsidRPr="0020299C">
        <w:rPr>
          <w:bCs/>
        </w:rPr>
        <w:t>liekom</w:t>
      </w:r>
      <w:r w:rsidRPr="00C40B2B">
        <w:rPr>
          <w:bCs/>
        </w:rPr>
        <w:t xml:space="preserve"> alebo prázdnymi obalmi. </w:t>
      </w:r>
      <w:r w:rsidR="00516098" w:rsidRPr="00516098">
        <w:rPr>
          <w:bCs/>
        </w:rPr>
        <w:t>Likvidácia: prečítajte si písomnú informáciu pre používateľov.</w:t>
      </w:r>
    </w:p>
    <w:p w14:paraId="07E49D2A" w14:textId="77777777" w:rsidR="00CF642C" w:rsidRPr="009A18E9" w:rsidRDefault="00CF642C" w:rsidP="00CF64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617EB9B5" w14:textId="77777777" w:rsidTr="008F08A3">
        <w:tc>
          <w:tcPr>
            <w:tcW w:w="9250" w:type="dxa"/>
          </w:tcPr>
          <w:p w14:paraId="686E1093" w14:textId="77777777" w:rsidR="00CF642C" w:rsidRPr="009A18E9" w:rsidRDefault="00CF642C" w:rsidP="008F08A3">
            <w:pPr>
              <w:rPr>
                <w:b/>
                <w:bCs/>
              </w:rPr>
            </w:pPr>
            <w:r w:rsidRPr="009A18E9">
              <w:rPr>
                <w:b/>
                <w:bCs/>
              </w:rPr>
              <w:t>13.</w:t>
            </w:r>
            <w:r w:rsidRPr="009A18E9">
              <w:rPr>
                <w:b/>
                <w:bCs/>
              </w:rPr>
              <w:tab/>
              <w:t xml:space="preserve">OZNAČENIE „LEN PRE ZVIERATÁ“ A PODMIENKY ALEBO OBMEDZENIA TÝKAJÚCE SA DODÁVKY A POUŽITIA, ak sa uplatňujú </w:t>
            </w:r>
          </w:p>
        </w:tc>
      </w:tr>
    </w:tbl>
    <w:p w14:paraId="55A73A95" w14:textId="77777777" w:rsidR="00CF642C" w:rsidRPr="009A18E9" w:rsidRDefault="00CF642C" w:rsidP="00CF642C"/>
    <w:p w14:paraId="0B7F3A34" w14:textId="77777777" w:rsidR="00CF642C" w:rsidRPr="009A18E9" w:rsidRDefault="00CF642C" w:rsidP="00CF642C">
      <w:r w:rsidRPr="009A18E9">
        <w:t xml:space="preserve">Len pre zvieratá. </w:t>
      </w:r>
      <w:r>
        <w:t>Výdaj lieku je viazaný na veterinárny predpis.</w:t>
      </w:r>
    </w:p>
    <w:p w14:paraId="2AE888BA"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55171BD4" w14:textId="77777777" w:rsidTr="008F08A3">
        <w:tc>
          <w:tcPr>
            <w:tcW w:w="9250" w:type="dxa"/>
          </w:tcPr>
          <w:p w14:paraId="35D20503" w14:textId="77777777" w:rsidR="00CF642C" w:rsidRPr="009A18E9" w:rsidRDefault="00CF642C" w:rsidP="008F08A3">
            <w:pPr>
              <w:rPr>
                <w:b/>
                <w:bCs/>
              </w:rPr>
            </w:pPr>
            <w:r w:rsidRPr="009A18E9">
              <w:rPr>
                <w:b/>
                <w:bCs/>
              </w:rPr>
              <w:t>14.</w:t>
            </w:r>
            <w:r w:rsidRPr="009A18E9">
              <w:rPr>
                <w:b/>
                <w:bCs/>
              </w:rPr>
              <w:tab/>
              <w:t>OZNAČENIE „UCHOVÁVAŤ MIMO  DOHĽADU A DOSAHU DETÍ“</w:t>
            </w:r>
          </w:p>
        </w:tc>
      </w:tr>
    </w:tbl>
    <w:p w14:paraId="729388C0" w14:textId="77777777" w:rsidR="00CF642C" w:rsidRPr="009A18E9" w:rsidRDefault="00CF642C" w:rsidP="00CF642C"/>
    <w:p w14:paraId="20F22DCE" w14:textId="77777777" w:rsidR="00CF642C" w:rsidRPr="009A18E9" w:rsidRDefault="00CF642C" w:rsidP="00CF642C">
      <w:r w:rsidRPr="009A18E9">
        <w:t>Uchovávať mimo dohľadu a dosahu detí.</w:t>
      </w:r>
    </w:p>
    <w:p w14:paraId="05D3FBA6" w14:textId="77777777" w:rsidR="00CF642C" w:rsidRPr="009A18E9" w:rsidRDefault="00CF642C" w:rsidP="00CF64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66988AD9" w14:textId="77777777" w:rsidTr="008F08A3">
        <w:tc>
          <w:tcPr>
            <w:tcW w:w="9250" w:type="dxa"/>
          </w:tcPr>
          <w:p w14:paraId="3069D18B" w14:textId="77777777" w:rsidR="00CF642C" w:rsidRPr="009A18E9" w:rsidRDefault="00CF642C" w:rsidP="008F08A3">
            <w:pPr>
              <w:rPr>
                <w:b/>
                <w:bCs/>
              </w:rPr>
            </w:pPr>
            <w:r w:rsidRPr="009A18E9">
              <w:rPr>
                <w:b/>
                <w:bCs/>
              </w:rPr>
              <w:t>15.</w:t>
            </w:r>
            <w:r w:rsidRPr="009A18E9">
              <w:rPr>
                <w:b/>
                <w:bCs/>
              </w:rPr>
              <w:tab/>
              <w:t xml:space="preserve">NÁZOV A ADRESA DRŽITEĽA ROZHODNUTIA O REGISTRÁCII </w:t>
            </w:r>
          </w:p>
        </w:tc>
      </w:tr>
    </w:tbl>
    <w:p w14:paraId="0513A05F" w14:textId="77777777" w:rsidR="00CF642C" w:rsidRPr="009A18E9" w:rsidRDefault="00CF642C" w:rsidP="00CF642C"/>
    <w:p w14:paraId="5CFC0173" w14:textId="77777777" w:rsidR="00CF642C" w:rsidRDefault="00CF642C" w:rsidP="00CF642C">
      <w:pPr>
        <w:spacing w:line="276" w:lineRule="auto"/>
        <w:rPr>
          <w:szCs w:val="22"/>
        </w:rPr>
      </w:pPr>
      <w:proofErr w:type="spellStart"/>
      <w:r>
        <w:rPr>
          <w:szCs w:val="22"/>
          <w:lang w:val="cs-CZ"/>
        </w:rPr>
        <w:t>Boehringer</w:t>
      </w:r>
      <w:proofErr w:type="spellEnd"/>
      <w:r>
        <w:rPr>
          <w:szCs w:val="22"/>
          <w:lang w:val="cs-CZ"/>
        </w:rPr>
        <w:t xml:space="preserve"> </w:t>
      </w:r>
      <w:proofErr w:type="spellStart"/>
      <w:r>
        <w:rPr>
          <w:szCs w:val="22"/>
          <w:lang w:val="cs-CZ"/>
        </w:rPr>
        <w:t>Ingelheim</w:t>
      </w:r>
      <w:proofErr w:type="spellEnd"/>
      <w:r>
        <w:rPr>
          <w:szCs w:val="22"/>
          <w:lang w:val="cs-CZ"/>
        </w:rPr>
        <w:t xml:space="preserve"> Animal </w:t>
      </w:r>
      <w:proofErr w:type="spellStart"/>
      <w:r>
        <w:rPr>
          <w:szCs w:val="22"/>
          <w:lang w:val="cs-CZ"/>
        </w:rPr>
        <w:t>Health</w:t>
      </w:r>
      <w:proofErr w:type="spellEnd"/>
      <w:r>
        <w:rPr>
          <w:szCs w:val="22"/>
          <w:lang w:val="cs-CZ"/>
        </w:rPr>
        <w:t xml:space="preserve"> France SCS, </w:t>
      </w:r>
      <w:r w:rsidRPr="00B54AAE">
        <w:rPr>
          <w:szCs w:val="22"/>
        </w:rPr>
        <w:t xml:space="preserve">29 avenue Tony </w:t>
      </w:r>
      <w:proofErr w:type="spellStart"/>
      <w:r w:rsidRPr="00B54AAE">
        <w:rPr>
          <w:szCs w:val="22"/>
        </w:rPr>
        <w:t>Garnier</w:t>
      </w:r>
      <w:proofErr w:type="spellEnd"/>
      <w:r w:rsidRPr="00B54AAE">
        <w:rPr>
          <w:szCs w:val="22"/>
        </w:rPr>
        <w:t xml:space="preserve">, 69007 </w:t>
      </w:r>
      <w:proofErr w:type="spellStart"/>
      <w:r w:rsidRPr="00B54AAE">
        <w:rPr>
          <w:szCs w:val="22"/>
        </w:rPr>
        <w:t>Lyon</w:t>
      </w:r>
      <w:proofErr w:type="spellEnd"/>
      <w:r w:rsidRPr="00B54AAE">
        <w:rPr>
          <w:szCs w:val="22"/>
        </w:rPr>
        <w:t>, Francúzsko</w:t>
      </w:r>
    </w:p>
    <w:p w14:paraId="4AD087AC" w14:textId="77777777" w:rsidR="00CF642C" w:rsidRPr="009A18E9" w:rsidRDefault="00CF642C" w:rsidP="00CF642C">
      <w:pPr>
        <w:spacing w:line="276" w:lineRule="auto"/>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1D496C35" w14:textId="77777777" w:rsidTr="008F08A3">
        <w:tc>
          <w:tcPr>
            <w:tcW w:w="9250" w:type="dxa"/>
          </w:tcPr>
          <w:p w14:paraId="3CF1A4BB" w14:textId="77777777" w:rsidR="00CF642C" w:rsidRPr="009A18E9" w:rsidRDefault="00CF642C" w:rsidP="008F08A3">
            <w:pPr>
              <w:rPr>
                <w:b/>
              </w:rPr>
            </w:pPr>
            <w:r w:rsidRPr="009A18E9">
              <w:rPr>
                <w:b/>
              </w:rPr>
              <w:t>16.</w:t>
            </w:r>
            <w:r w:rsidRPr="009A18E9">
              <w:rPr>
                <w:b/>
              </w:rPr>
              <w:tab/>
              <w:t>REGISTRAČNÉ ČÍSLO</w:t>
            </w:r>
          </w:p>
        </w:tc>
      </w:tr>
    </w:tbl>
    <w:p w14:paraId="24C8F1AA" w14:textId="77777777" w:rsidR="00CF642C" w:rsidRPr="009A18E9" w:rsidRDefault="00CF642C" w:rsidP="00CF642C"/>
    <w:p w14:paraId="4BEBDA61" w14:textId="77777777" w:rsidR="00CF642C" w:rsidRDefault="00CF642C" w:rsidP="00CF642C">
      <w:r>
        <w:rPr>
          <w:szCs w:val="22"/>
        </w:rPr>
        <w:t>96/076</w:t>
      </w:r>
      <w:r w:rsidRPr="004321B8">
        <w:rPr>
          <w:szCs w:val="22"/>
        </w:rPr>
        <w:t>/</w:t>
      </w:r>
      <w:r>
        <w:rPr>
          <w:szCs w:val="22"/>
        </w:rPr>
        <w:t>MR/18</w:t>
      </w:r>
      <w:r w:rsidRPr="004321B8">
        <w:rPr>
          <w:szCs w:val="22"/>
        </w:rPr>
        <w:t>-S</w:t>
      </w:r>
    </w:p>
    <w:p w14:paraId="322589FD" w14:textId="77777777" w:rsidR="00CF642C" w:rsidRPr="009A18E9" w:rsidRDefault="00CF642C" w:rsidP="00CF64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CF642C" w:rsidRPr="009A18E9" w14:paraId="519D25C2" w14:textId="77777777" w:rsidTr="008F08A3">
        <w:tc>
          <w:tcPr>
            <w:tcW w:w="9070" w:type="dxa"/>
          </w:tcPr>
          <w:p w14:paraId="652B8513" w14:textId="77777777" w:rsidR="00CF642C" w:rsidRPr="009A18E9" w:rsidRDefault="00CF642C" w:rsidP="008F08A3">
            <w:pPr>
              <w:rPr>
                <w:b/>
                <w:bCs/>
              </w:rPr>
            </w:pPr>
            <w:r w:rsidRPr="009A18E9">
              <w:rPr>
                <w:b/>
                <w:bCs/>
              </w:rPr>
              <w:t>17.</w:t>
            </w:r>
            <w:r w:rsidRPr="009A18E9">
              <w:rPr>
                <w:b/>
                <w:bCs/>
              </w:rPr>
              <w:tab/>
              <w:t>ČÍSLO VÝROBNEJ ŠARŽE</w:t>
            </w:r>
          </w:p>
        </w:tc>
      </w:tr>
    </w:tbl>
    <w:p w14:paraId="14BE66FC" w14:textId="77777777" w:rsidR="00CF642C" w:rsidRDefault="00CF642C" w:rsidP="00CF642C">
      <w:pPr>
        <w:rPr>
          <w:szCs w:val="22"/>
        </w:rPr>
      </w:pPr>
    </w:p>
    <w:p w14:paraId="67818D6A" w14:textId="77777777" w:rsidR="00CF642C" w:rsidRPr="009A18E9" w:rsidRDefault="00CF642C" w:rsidP="00CF642C">
      <w:proofErr w:type="spellStart"/>
      <w:r>
        <w:rPr>
          <w:szCs w:val="22"/>
        </w:rPr>
        <w:t>Lot</w:t>
      </w:r>
      <w:proofErr w:type="spellEnd"/>
      <w:r>
        <w:rPr>
          <w:szCs w:val="22"/>
        </w:rPr>
        <w:t>:</w:t>
      </w:r>
      <w:r w:rsidRPr="009A18E9">
        <w:t>{číslo}</w:t>
      </w:r>
    </w:p>
    <w:p w14:paraId="701AFA5D" w14:textId="77777777" w:rsidR="00CF642C" w:rsidRDefault="00CF642C" w:rsidP="00CF642C">
      <w:pPr>
        <w:ind w:left="0" w:firstLine="0"/>
      </w:pPr>
    </w:p>
    <w:p w14:paraId="5603C057" w14:textId="77777777" w:rsidR="00CF642C" w:rsidRDefault="00CF642C" w:rsidP="00CF642C">
      <w:pPr>
        <w:ind w:left="0" w:firstLine="0"/>
      </w:pPr>
    </w:p>
    <w:p w14:paraId="68F69B80" w14:textId="77777777" w:rsidR="00CF642C" w:rsidRDefault="00CF642C" w:rsidP="00CF642C">
      <w:pPr>
        <w:ind w:left="0" w:firstLine="0"/>
      </w:pPr>
    </w:p>
    <w:p w14:paraId="57B86BCB" w14:textId="05A04970" w:rsidR="00CF642C" w:rsidRDefault="00CF642C" w:rsidP="00CF642C">
      <w:pPr>
        <w:ind w:left="0" w:firstLine="0"/>
      </w:pPr>
    </w:p>
    <w:p w14:paraId="712E05F5" w14:textId="5B202B05" w:rsidR="0020299C" w:rsidRDefault="0020299C" w:rsidP="00CF642C">
      <w:pPr>
        <w:ind w:left="0" w:firstLine="0"/>
      </w:pPr>
    </w:p>
    <w:p w14:paraId="7C1F37C1" w14:textId="77777777" w:rsidR="0020299C" w:rsidRDefault="0020299C" w:rsidP="00CF642C">
      <w:pPr>
        <w:ind w:left="0" w:firstLine="0"/>
      </w:pPr>
    </w:p>
    <w:p w14:paraId="590C32F8" w14:textId="286465FA" w:rsidR="00CF642C" w:rsidRDefault="00CF642C" w:rsidP="00CF642C">
      <w:pPr>
        <w:ind w:left="0" w:firstLine="0"/>
      </w:pPr>
    </w:p>
    <w:p w14:paraId="2EA8FE94" w14:textId="77777777" w:rsidR="00B07029" w:rsidRDefault="00B07029" w:rsidP="00CF642C">
      <w:pPr>
        <w:ind w:left="0" w:firstLine="0"/>
      </w:pPr>
    </w:p>
    <w:p w14:paraId="440C4755" w14:textId="77777777" w:rsidR="00CF642C" w:rsidRDefault="00CF642C" w:rsidP="00CF642C">
      <w:pPr>
        <w:ind w:left="0" w:firstLine="0"/>
      </w:pPr>
    </w:p>
    <w:p w14:paraId="26196FA8" w14:textId="77777777" w:rsidR="00CF642C" w:rsidRDefault="00CF642C" w:rsidP="00CF64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65C2F55A" w14:textId="77777777" w:rsidTr="008F08A3">
        <w:tc>
          <w:tcPr>
            <w:tcW w:w="0" w:type="auto"/>
          </w:tcPr>
          <w:p w14:paraId="55618FD0" w14:textId="77777777" w:rsidR="00CF642C" w:rsidRDefault="00CF642C" w:rsidP="008F08A3">
            <w:pPr>
              <w:ind w:left="0" w:firstLine="0"/>
              <w:rPr>
                <w:b/>
                <w:bCs/>
              </w:rPr>
            </w:pPr>
            <w:r w:rsidRPr="009A18E9">
              <w:rPr>
                <w:b/>
                <w:bCs/>
              </w:rPr>
              <w:lastRenderedPageBreak/>
              <w:t xml:space="preserve">ÚDAJE, KTORÉ MAJÚ BYŤ UVEDENÉ NA </w:t>
            </w:r>
            <w:r>
              <w:rPr>
                <w:b/>
                <w:bCs/>
              </w:rPr>
              <w:t>VNÚTORNOM</w:t>
            </w:r>
            <w:r w:rsidRPr="009A18E9">
              <w:rPr>
                <w:b/>
                <w:bCs/>
              </w:rPr>
              <w:t xml:space="preserve"> OBALE</w:t>
            </w:r>
          </w:p>
          <w:p w14:paraId="1AD70717" w14:textId="77777777" w:rsidR="00CF642C" w:rsidRPr="009A18E9" w:rsidRDefault="00CF642C" w:rsidP="008F08A3">
            <w:pPr>
              <w:rPr>
                <w:bCs/>
              </w:rPr>
            </w:pPr>
          </w:p>
          <w:p w14:paraId="4637BFBE" w14:textId="77777777" w:rsidR="00CF642C" w:rsidRDefault="00CF642C" w:rsidP="008F08A3">
            <w:pPr>
              <w:rPr>
                <w:bCs/>
              </w:rPr>
            </w:pPr>
            <w:r>
              <w:rPr>
                <w:bCs/>
              </w:rPr>
              <w:t>250 ml, 1 l HDPE fľaša, 2,5 l, 5 l HDPE kanister s upínacími popruhmi</w:t>
            </w:r>
          </w:p>
          <w:p w14:paraId="63C3B350" w14:textId="77777777" w:rsidR="00CF642C" w:rsidRPr="00284C67" w:rsidRDefault="00CF642C" w:rsidP="008F08A3">
            <w:pPr>
              <w:rPr>
                <w:bCs/>
              </w:rPr>
            </w:pPr>
          </w:p>
        </w:tc>
      </w:tr>
    </w:tbl>
    <w:p w14:paraId="034B701D"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520B1894" w14:textId="77777777" w:rsidTr="008F08A3">
        <w:tc>
          <w:tcPr>
            <w:tcW w:w="9250" w:type="dxa"/>
          </w:tcPr>
          <w:p w14:paraId="0018CA07" w14:textId="77777777" w:rsidR="00CF642C" w:rsidRPr="009A18E9" w:rsidRDefault="00CF642C" w:rsidP="008F08A3">
            <w:pPr>
              <w:rPr>
                <w:b/>
                <w:bCs/>
              </w:rPr>
            </w:pPr>
            <w:r w:rsidRPr="009A18E9">
              <w:rPr>
                <w:b/>
                <w:bCs/>
              </w:rPr>
              <w:t>1.</w:t>
            </w:r>
            <w:r w:rsidRPr="009A18E9">
              <w:rPr>
                <w:b/>
                <w:bCs/>
              </w:rPr>
              <w:tab/>
              <w:t>NÁZOV VETERINÁRNEHO LIEKU</w:t>
            </w:r>
          </w:p>
        </w:tc>
      </w:tr>
    </w:tbl>
    <w:p w14:paraId="0EBAD2C9" w14:textId="77777777" w:rsidR="00CF642C" w:rsidRPr="009A18E9" w:rsidRDefault="00CF642C" w:rsidP="00CF642C">
      <w:pPr>
        <w:ind w:left="0" w:firstLine="0"/>
      </w:pPr>
    </w:p>
    <w:p w14:paraId="30351694" w14:textId="12091CD1" w:rsidR="00CF642C" w:rsidRDefault="00CF642C" w:rsidP="00CF642C">
      <w:proofErr w:type="spellStart"/>
      <w:r>
        <w:t>Eprinex</w:t>
      </w:r>
      <w:proofErr w:type="spellEnd"/>
      <w:r>
        <w:t xml:space="preserve"> </w:t>
      </w:r>
      <w:proofErr w:type="spellStart"/>
      <w:r>
        <w:t>Multi</w:t>
      </w:r>
      <w:proofErr w:type="spellEnd"/>
      <w:r>
        <w:t xml:space="preserve"> 5 mg/ml roztok na nalievanie na chrbát </w:t>
      </w:r>
      <w:proofErr w:type="spellStart"/>
      <w:r w:rsidRPr="009276E1">
        <w:t>pour-on</w:t>
      </w:r>
      <w:proofErr w:type="spellEnd"/>
      <w:r>
        <w:t xml:space="preserve"> pre hovädzí </w:t>
      </w:r>
    </w:p>
    <w:p w14:paraId="7FAFF006" w14:textId="77777777" w:rsidR="00CF642C" w:rsidRDefault="00CF642C" w:rsidP="00CF642C">
      <w:r>
        <w:t>dobytok, ovce a kozy</w:t>
      </w:r>
    </w:p>
    <w:p w14:paraId="1B98023B" w14:textId="77777777" w:rsidR="00CF642C" w:rsidRDefault="00C40B2B" w:rsidP="00CF642C">
      <w:pPr>
        <w:rPr>
          <w:iCs/>
        </w:rPr>
      </w:pPr>
      <w:proofErr w:type="spellStart"/>
      <w:r>
        <w:rPr>
          <w:iCs/>
        </w:rPr>
        <w:t>eprinomectinu</w:t>
      </w:r>
      <w:r w:rsidR="00136053">
        <w:rPr>
          <w:iCs/>
        </w:rPr>
        <w:t>m</w:t>
      </w:r>
      <w:proofErr w:type="spellEnd"/>
    </w:p>
    <w:p w14:paraId="319A4237"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21C4C8C1" w14:textId="77777777" w:rsidTr="008F08A3">
        <w:tc>
          <w:tcPr>
            <w:tcW w:w="9072" w:type="dxa"/>
          </w:tcPr>
          <w:p w14:paraId="05EAF4FA" w14:textId="77777777" w:rsidR="00CF642C" w:rsidRPr="009A18E9" w:rsidRDefault="00CF642C" w:rsidP="008F08A3">
            <w:pPr>
              <w:rPr>
                <w:b/>
                <w:bCs/>
              </w:rPr>
            </w:pPr>
            <w:r w:rsidRPr="009A18E9">
              <w:rPr>
                <w:b/>
                <w:bCs/>
              </w:rPr>
              <w:t>2.</w:t>
            </w:r>
            <w:r w:rsidRPr="009A18E9">
              <w:rPr>
                <w:b/>
                <w:bCs/>
              </w:rPr>
              <w:tab/>
              <w:t>ÚČINNÉ LÁTKY</w:t>
            </w:r>
          </w:p>
        </w:tc>
      </w:tr>
    </w:tbl>
    <w:p w14:paraId="155654DB" w14:textId="77777777" w:rsidR="00CF642C" w:rsidRDefault="00CF642C" w:rsidP="00CF642C">
      <w:pPr>
        <w:rPr>
          <w:iCs/>
        </w:rPr>
      </w:pPr>
    </w:p>
    <w:p w14:paraId="2C0206A3" w14:textId="77777777" w:rsidR="00CF642C" w:rsidRPr="00B5372A" w:rsidRDefault="00202958" w:rsidP="00CF642C">
      <w:proofErr w:type="spellStart"/>
      <w:r>
        <w:rPr>
          <w:iCs/>
        </w:rPr>
        <w:t>E</w:t>
      </w:r>
      <w:r w:rsidR="00CF642C">
        <w:rPr>
          <w:iCs/>
        </w:rPr>
        <w:t>prinomektín</w:t>
      </w:r>
      <w:proofErr w:type="spellEnd"/>
      <w:r w:rsidR="00CF642C">
        <w:rPr>
          <w:iCs/>
        </w:rPr>
        <w:t xml:space="preserve"> 5 mg/ml</w:t>
      </w:r>
    </w:p>
    <w:p w14:paraId="64C57414" w14:textId="77777777" w:rsidR="00CF642C" w:rsidRPr="00B5372A" w:rsidRDefault="00CF642C" w:rsidP="00CF642C">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3E276A4A" w14:textId="77777777" w:rsidTr="008F08A3">
        <w:tc>
          <w:tcPr>
            <w:tcW w:w="9250" w:type="dxa"/>
          </w:tcPr>
          <w:p w14:paraId="06030D71" w14:textId="77777777" w:rsidR="00CF642C" w:rsidRPr="009A18E9" w:rsidRDefault="00CF642C" w:rsidP="008F08A3">
            <w:pPr>
              <w:rPr>
                <w:b/>
                <w:bCs/>
              </w:rPr>
            </w:pPr>
            <w:r w:rsidRPr="009A18E9">
              <w:rPr>
                <w:b/>
                <w:bCs/>
              </w:rPr>
              <w:t>3.</w:t>
            </w:r>
            <w:r w:rsidRPr="009A18E9">
              <w:rPr>
                <w:b/>
                <w:bCs/>
              </w:rPr>
              <w:tab/>
              <w:t xml:space="preserve">LIEKOVÁ FORMA </w:t>
            </w:r>
          </w:p>
        </w:tc>
      </w:tr>
    </w:tbl>
    <w:p w14:paraId="0925623E" w14:textId="77777777" w:rsidR="00CF642C" w:rsidRPr="009A18E9" w:rsidRDefault="00CF642C" w:rsidP="00CF642C"/>
    <w:p w14:paraId="7A369154" w14:textId="77777777" w:rsidR="00CF642C" w:rsidRDefault="00CF642C" w:rsidP="00CF642C">
      <w:r w:rsidRPr="00BC731D">
        <w:rPr>
          <w:highlight w:val="lightGray"/>
        </w:rPr>
        <w:t xml:space="preserve">Roztok na nalievanie na chrbát - </w:t>
      </w:r>
      <w:proofErr w:type="spellStart"/>
      <w:r w:rsidRPr="00BC731D">
        <w:rPr>
          <w:highlight w:val="lightGray"/>
        </w:rPr>
        <w:t>pour-on</w:t>
      </w:r>
      <w:proofErr w:type="spellEnd"/>
    </w:p>
    <w:p w14:paraId="1A72352F"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0279316E" w14:textId="77777777" w:rsidTr="008F08A3">
        <w:tc>
          <w:tcPr>
            <w:tcW w:w="9250" w:type="dxa"/>
          </w:tcPr>
          <w:p w14:paraId="2A6F14AE" w14:textId="77777777" w:rsidR="00CF642C" w:rsidRPr="009A18E9" w:rsidRDefault="00CF642C" w:rsidP="008F08A3">
            <w:pPr>
              <w:rPr>
                <w:b/>
                <w:bCs/>
              </w:rPr>
            </w:pPr>
            <w:r w:rsidRPr="009A18E9">
              <w:rPr>
                <w:b/>
                <w:bCs/>
              </w:rPr>
              <w:t>4.</w:t>
            </w:r>
            <w:r w:rsidRPr="009A18E9">
              <w:rPr>
                <w:b/>
                <w:bCs/>
              </w:rPr>
              <w:tab/>
              <w:t>VEĽKOSŤ BALENIA</w:t>
            </w:r>
          </w:p>
        </w:tc>
      </w:tr>
    </w:tbl>
    <w:p w14:paraId="7E69F0BF" w14:textId="77777777" w:rsidR="00CF642C" w:rsidRPr="009A18E9" w:rsidRDefault="00CF642C" w:rsidP="00CF642C"/>
    <w:p w14:paraId="4145BA89" w14:textId="77777777" w:rsidR="00CF642C" w:rsidRDefault="00CF642C" w:rsidP="00CF642C">
      <w:pPr>
        <w:tabs>
          <w:tab w:val="left" w:pos="2517"/>
        </w:tabs>
      </w:pPr>
      <w:r>
        <w:t>250 ml</w:t>
      </w:r>
    </w:p>
    <w:p w14:paraId="2B1200F3" w14:textId="77777777" w:rsidR="00CF642C" w:rsidRPr="00BC731D" w:rsidRDefault="00CF642C" w:rsidP="00CF642C">
      <w:pPr>
        <w:tabs>
          <w:tab w:val="left" w:pos="2517"/>
        </w:tabs>
        <w:rPr>
          <w:highlight w:val="lightGray"/>
        </w:rPr>
      </w:pPr>
      <w:r w:rsidRPr="00BC731D">
        <w:rPr>
          <w:highlight w:val="lightGray"/>
        </w:rPr>
        <w:t>1 l</w:t>
      </w:r>
    </w:p>
    <w:p w14:paraId="6CBB2252" w14:textId="77777777" w:rsidR="00CF642C" w:rsidRPr="00BC731D" w:rsidRDefault="00CF642C" w:rsidP="00CF642C">
      <w:pPr>
        <w:tabs>
          <w:tab w:val="left" w:pos="2517"/>
        </w:tabs>
        <w:rPr>
          <w:highlight w:val="lightGray"/>
        </w:rPr>
      </w:pPr>
      <w:r w:rsidRPr="00BC731D">
        <w:rPr>
          <w:highlight w:val="lightGray"/>
        </w:rPr>
        <w:t>2,5 l</w:t>
      </w:r>
    </w:p>
    <w:p w14:paraId="62209EE5" w14:textId="77777777" w:rsidR="00CF642C" w:rsidRDefault="00CF642C" w:rsidP="00CF642C">
      <w:pPr>
        <w:tabs>
          <w:tab w:val="left" w:pos="2517"/>
        </w:tabs>
      </w:pPr>
      <w:r w:rsidRPr="00BC731D">
        <w:rPr>
          <w:highlight w:val="lightGray"/>
        </w:rPr>
        <w:t>5 l</w:t>
      </w:r>
    </w:p>
    <w:p w14:paraId="187CA1D1" w14:textId="77777777" w:rsidR="00CF642C" w:rsidRPr="009A18E9" w:rsidRDefault="00CF642C" w:rsidP="00CF642C">
      <w:pPr>
        <w:tabs>
          <w:tab w:val="left" w:pos="2517"/>
        </w:tabs>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6149FBA9" w14:textId="77777777" w:rsidTr="008F08A3">
        <w:tc>
          <w:tcPr>
            <w:tcW w:w="9250" w:type="dxa"/>
          </w:tcPr>
          <w:p w14:paraId="0058949D" w14:textId="77777777" w:rsidR="00CF642C" w:rsidRPr="009A18E9" w:rsidRDefault="00CF642C" w:rsidP="008F08A3">
            <w:pPr>
              <w:rPr>
                <w:b/>
                <w:bCs/>
              </w:rPr>
            </w:pPr>
            <w:r w:rsidRPr="009A18E9">
              <w:rPr>
                <w:b/>
                <w:bCs/>
              </w:rPr>
              <w:t>5.</w:t>
            </w:r>
            <w:r w:rsidRPr="009A18E9">
              <w:rPr>
                <w:b/>
                <w:bCs/>
              </w:rPr>
              <w:tab/>
              <w:t>CIEĽOVÉ DRUHY</w:t>
            </w:r>
          </w:p>
        </w:tc>
      </w:tr>
    </w:tbl>
    <w:p w14:paraId="6E487E2D" w14:textId="77777777" w:rsidR="00CF642C" w:rsidRDefault="00CF642C" w:rsidP="00CF642C"/>
    <w:p w14:paraId="6E1D6F45" w14:textId="77777777" w:rsidR="00CF642C" w:rsidRPr="009A18E9" w:rsidRDefault="00C40B2B" w:rsidP="00CF642C">
      <w:r w:rsidRPr="00FB0581">
        <w:t xml:space="preserve">Hovädzí </w:t>
      </w:r>
      <w:r w:rsidR="00CF642C" w:rsidRPr="00FB0581">
        <w:t>dobytok</w:t>
      </w:r>
      <w:r w:rsidRPr="00FB0581">
        <w:t xml:space="preserve"> (mäsový a mliekový)</w:t>
      </w:r>
      <w:r w:rsidR="00CF642C" w:rsidRPr="00FB0581">
        <w:t>, ovce a kozy.</w:t>
      </w:r>
      <w:r w:rsidR="00CF642C">
        <w:t xml:space="preserve"> </w:t>
      </w:r>
    </w:p>
    <w:p w14:paraId="7A428BB2"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2E264A9B" w14:textId="77777777" w:rsidTr="008F08A3">
        <w:tc>
          <w:tcPr>
            <w:tcW w:w="9250" w:type="dxa"/>
          </w:tcPr>
          <w:p w14:paraId="65F61F93" w14:textId="77777777" w:rsidR="00CF642C" w:rsidRPr="009A18E9" w:rsidRDefault="00CF642C" w:rsidP="008F08A3">
            <w:pPr>
              <w:rPr>
                <w:b/>
                <w:bCs/>
              </w:rPr>
            </w:pPr>
            <w:r w:rsidRPr="009A18E9">
              <w:rPr>
                <w:b/>
                <w:bCs/>
              </w:rPr>
              <w:t>6.</w:t>
            </w:r>
            <w:r w:rsidRPr="009A18E9">
              <w:rPr>
                <w:b/>
                <w:bCs/>
              </w:rPr>
              <w:tab/>
              <w:t xml:space="preserve">INDIKÁCIA (-IE) </w:t>
            </w:r>
          </w:p>
        </w:tc>
      </w:tr>
    </w:tbl>
    <w:p w14:paraId="0E08EDFC" w14:textId="77777777" w:rsidR="00CF642C" w:rsidRPr="009A18E9" w:rsidRDefault="00CF642C" w:rsidP="00CF642C"/>
    <w:p w14:paraId="079E8F94"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5E7B943D" w14:textId="77777777" w:rsidTr="008F08A3">
        <w:tc>
          <w:tcPr>
            <w:tcW w:w="9250" w:type="dxa"/>
          </w:tcPr>
          <w:p w14:paraId="68F6C8A0" w14:textId="77777777" w:rsidR="00CF642C" w:rsidRPr="009A18E9" w:rsidRDefault="00CF642C" w:rsidP="008F08A3">
            <w:pPr>
              <w:rPr>
                <w:b/>
                <w:bCs/>
              </w:rPr>
            </w:pPr>
            <w:r w:rsidRPr="009A18E9">
              <w:rPr>
                <w:b/>
                <w:bCs/>
              </w:rPr>
              <w:t>7.</w:t>
            </w:r>
            <w:r w:rsidRPr="009A18E9">
              <w:rPr>
                <w:b/>
                <w:bCs/>
              </w:rPr>
              <w:tab/>
              <w:t>SPÔSOB  A CESTA PODANIA LIEKU</w:t>
            </w:r>
          </w:p>
        </w:tc>
      </w:tr>
    </w:tbl>
    <w:p w14:paraId="45F2DA80" w14:textId="77777777" w:rsidR="00CF642C" w:rsidRDefault="00CF642C" w:rsidP="00CF642C"/>
    <w:p w14:paraId="10B54163" w14:textId="77777777" w:rsidR="00CF642C" w:rsidRPr="009A18E9" w:rsidRDefault="00CF642C" w:rsidP="00CF642C">
      <w:r>
        <w:t xml:space="preserve">Použitie nalievaním na chrbát – </w:t>
      </w:r>
      <w:proofErr w:type="spellStart"/>
      <w:r>
        <w:t>pour-on</w:t>
      </w:r>
      <w:proofErr w:type="spellEnd"/>
      <w:r>
        <w:t xml:space="preserve">. </w:t>
      </w:r>
    </w:p>
    <w:p w14:paraId="149A2120" w14:textId="77777777" w:rsidR="00CF642C" w:rsidRPr="009A18E9" w:rsidRDefault="00CF642C" w:rsidP="00CF642C">
      <w:r w:rsidRPr="009A18E9">
        <w:t>Pred použitím si prečítajte písomnú informáciu pre používateľov.</w:t>
      </w:r>
    </w:p>
    <w:p w14:paraId="77F577E7"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3C310590" w14:textId="77777777" w:rsidTr="008F08A3">
        <w:tc>
          <w:tcPr>
            <w:tcW w:w="9250" w:type="dxa"/>
          </w:tcPr>
          <w:p w14:paraId="1F05CA5D" w14:textId="77777777" w:rsidR="00CF642C" w:rsidRPr="009A18E9" w:rsidRDefault="00CF642C" w:rsidP="008F08A3">
            <w:pPr>
              <w:rPr>
                <w:b/>
                <w:bCs/>
              </w:rPr>
            </w:pPr>
            <w:r w:rsidRPr="009A18E9">
              <w:rPr>
                <w:b/>
                <w:bCs/>
              </w:rPr>
              <w:t>8.</w:t>
            </w:r>
            <w:r w:rsidRPr="009A18E9">
              <w:rPr>
                <w:b/>
                <w:bCs/>
              </w:rPr>
              <w:tab/>
              <w:t>OCHRANNÁ LEHOTA(-Y)</w:t>
            </w:r>
          </w:p>
        </w:tc>
      </w:tr>
    </w:tbl>
    <w:p w14:paraId="3FAF2C7F" w14:textId="77777777" w:rsidR="00CF642C" w:rsidRPr="009A18E9" w:rsidRDefault="00CF642C" w:rsidP="00CF642C"/>
    <w:p w14:paraId="0DBE6DF1" w14:textId="1E40ECAA" w:rsidR="00E902FE" w:rsidRDefault="00E902FE" w:rsidP="00E902FE">
      <w:pPr>
        <w:rPr>
          <w:szCs w:val="22"/>
        </w:rPr>
      </w:pPr>
      <w:r>
        <w:rPr>
          <w:bCs/>
          <w:shd w:val="clear" w:color="auto" w:fill="FFFFFF"/>
        </w:rPr>
        <w:t>Ochranné lehoty</w:t>
      </w:r>
      <w:r>
        <w:rPr>
          <w:shd w:val="clear" w:color="auto" w:fill="FFFFFF"/>
        </w:rPr>
        <w:t>:</w:t>
      </w:r>
    </w:p>
    <w:p w14:paraId="2144482E" w14:textId="77777777" w:rsidR="00E902FE" w:rsidRDefault="00E902FE" w:rsidP="00CF642C">
      <w:pPr>
        <w:rPr>
          <w:b/>
          <w:u w:val="single"/>
        </w:rPr>
      </w:pPr>
    </w:p>
    <w:p w14:paraId="3E4ACD0B" w14:textId="6422AC99" w:rsidR="00CF642C" w:rsidRPr="00CC51DE" w:rsidRDefault="00CF642C" w:rsidP="00CF642C">
      <w:pPr>
        <w:rPr>
          <w:b/>
          <w:u w:val="single"/>
        </w:rPr>
      </w:pPr>
      <w:r w:rsidRPr="00CC51DE">
        <w:rPr>
          <w:b/>
          <w:u w:val="single"/>
        </w:rPr>
        <w:t>Hovädzí dobytok:</w:t>
      </w:r>
    </w:p>
    <w:p w14:paraId="56A8EEB8" w14:textId="77777777" w:rsidR="00CF642C" w:rsidRDefault="00CF642C" w:rsidP="00CF642C">
      <w:pPr>
        <w:ind w:left="0" w:firstLine="0"/>
      </w:pPr>
      <w:r w:rsidRPr="009A18E9">
        <w:t>Mäso a</w:t>
      </w:r>
      <w:r>
        <w:t> </w:t>
      </w:r>
      <w:r w:rsidRPr="009A18E9">
        <w:t>vnútornosti</w:t>
      </w:r>
      <w:r>
        <w:t>: 15 dní</w:t>
      </w:r>
    </w:p>
    <w:p w14:paraId="29DAECE0" w14:textId="77777777" w:rsidR="00CF642C" w:rsidRPr="009A18E9" w:rsidRDefault="00CF642C" w:rsidP="00CF642C">
      <w:pPr>
        <w:tabs>
          <w:tab w:val="left" w:pos="2254"/>
        </w:tabs>
        <w:ind w:left="0" w:firstLine="0"/>
      </w:pPr>
      <w:r>
        <w:t>Mlieko: 0 hodín.</w:t>
      </w:r>
      <w:r>
        <w:tab/>
      </w:r>
    </w:p>
    <w:p w14:paraId="4EBE13A8" w14:textId="77777777" w:rsidR="00CF642C" w:rsidRPr="009A18E9" w:rsidRDefault="00CF642C" w:rsidP="00CF642C"/>
    <w:p w14:paraId="6D04FC67" w14:textId="77777777" w:rsidR="00CF642C" w:rsidRPr="00315C81" w:rsidRDefault="00CF642C" w:rsidP="00CF642C">
      <w:pPr>
        <w:rPr>
          <w:b/>
          <w:u w:val="single"/>
        </w:rPr>
      </w:pPr>
      <w:r w:rsidRPr="00315C81">
        <w:rPr>
          <w:b/>
          <w:u w:val="single"/>
        </w:rPr>
        <w:t>Ovce:</w:t>
      </w:r>
    </w:p>
    <w:p w14:paraId="7353FC97" w14:textId="77777777" w:rsidR="00CF642C" w:rsidRDefault="00CF642C" w:rsidP="00CF642C">
      <w:pPr>
        <w:ind w:left="0" w:firstLine="0"/>
      </w:pPr>
      <w:r w:rsidRPr="009A18E9">
        <w:t>Mäso a</w:t>
      </w:r>
      <w:r>
        <w:t> </w:t>
      </w:r>
      <w:r w:rsidRPr="009A18E9">
        <w:t>vnútornosti</w:t>
      </w:r>
      <w:r>
        <w:t>: 2 dni.</w:t>
      </w:r>
    </w:p>
    <w:p w14:paraId="780E32C0" w14:textId="77777777" w:rsidR="00CF642C" w:rsidRPr="009A18E9" w:rsidRDefault="00CF642C" w:rsidP="00CF642C">
      <w:pPr>
        <w:tabs>
          <w:tab w:val="left" w:pos="2254"/>
        </w:tabs>
        <w:ind w:left="0" w:firstLine="0"/>
      </w:pPr>
      <w:r>
        <w:t>Mlieko: 0 hodín.</w:t>
      </w:r>
      <w:r>
        <w:tab/>
      </w:r>
    </w:p>
    <w:p w14:paraId="53BDE05E" w14:textId="77777777" w:rsidR="00CF642C" w:rsidRDefault="00CF642C" w:rsidP="00CF642C"/>
    <w:p w14:paraId="3655504A" w14:textId="77777777" w:rsidR="00CF642C" w:rsidRPr="00315C81" w:rsidRDefault="00CF642C" w:rsidP="00CF642C">
      <w:pPr>
        <w:rPr>
          <w:b/>
          <w:u w:val="single"/>
        </w:rPr>
      </w:pPr>
      <w:r w:rsidRPr="00315C81">
        <w:rPr>
          <w:b/>
          <w:u w:val="single"/>
        </w:rPr>
        <w:t>Kozy:</w:t>
      </w:r>
    </w:p>
    <w:p w14:paraId="01F5EE12" w14:textId="77777777" w:rsidR="00CF642C" w:rsidRDefault="00CF642C" w:rsidP="00CF642C">
      <w:pPr>
        <w:ind w:left="0" w:firstLine="0"/>
      </w:pPr>
      <w:r w:rsidRPr="009A18E9">
        <w:t>Mäso a</w:t>
      </w:r>
      <w:r>
        <w:t> </w:t>
      </w:r>
      <w:r w:rsidRPr="009A18E9">
        <w:t>vnútornosti</w:t>
      </w:r>
      <w:r>
        <w:t>: 1 deň.</w:t>
      </w:r>
    </w:p>
    <w:p w14:paraId="52BACB15" w14:textId="77777777" w:rsidR="00CF642C" w:rsidRPr="009A18E9" w:rsidRDefault="00CF642C" w:rsidP="00CF642C">
      <w:r>
        <w:t>Mlieko: 0 hodín.</w:t>
      </w:r>
    </w:p>
    <w:p w14:paraId="630DB45A"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11165227" w14:textId="77777777" w:rsidTr="008F08A3">
        <w:tc>
          <w:tcPr>
            <w:tcW w:w="9250" w:type="dxa"/>
          </w:tcPr>
          <w:p w14:paraId="1FCCDBBB" w14:textId="77777777" w:rsidR="00CF642C" w:rsidRPr="009A18E9" w:rsidRDefault="00CF642C" w:rsidP="008F08A3">
            <w:pPr>
              <w:rPr>
                <w:b/>
                <w:bCs/>
              </w:rPr>
            </w:pPr>
            <w:r w:rsidRPr="009A18E9">
              <w:rPr>
                <w:b/>
                <w:bCs/>
              </w:rPr>
              <w:lastRenderedPageBreak/>
              <w:t>9.</w:t>
            </w:r>
            <w:r w:rsidRPr="009A18E9">
              <w:rPr>
                <w:b/>
                <w:bCs/>
              </w:rPr>
              <w:tab/>
              <w:t>OSOBITNÉ UPOZORNENIE (-A), AK JE POTREBNÉ</w:t>
            </w:r>
          </w:p>
        </w:tc>
      </w:tr>
    </w:tbl>
    <w:p w14:paraId="205A6502" w14:textId="77777777" w:rsidR="00CF642C" w:rsidRPr="009A18E9" w:rsidRDefault="00CF642C" w:rsidP="00CF642C">
      <w:pPr>
        <w:rPr>
          <w:bCs/>
        </w:rPr>
      </w:pPr>
    </w:p>
    <w:p w14:paraId="46E1B21A" w14:textId="77777777" w:rsidR="00CF642C" w:rsidRPr="009A18E9" w:rsidRDefault="00CF642C" w:rsidP="00CF642C">
      <w:r w:rsidRPr="00BC731D">
        <w:rPr>
          <w:highlight w:val="lightGray"/>
        </w:rPr>
        <w:t>Pred použitím si prečítajte písomnú informáciu pre používateľov.</w:t>
      </w:r>
    </w:p>
    <w:p w14:paraId="5B7A6802" w14:textId="77777777" w:rsidR="00CF642C" w:rsidRPr="009A18E9" w:rsidRDefault="00CF642C" w:rsidP="00CF64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3076140D" w14:textId="77777777" w:rsidTr="008F08A3">
        <w:tc>
          <w:tcPr>
            <w:tcW w:w="9072" w:type="dxa"/>
          </w:tcPr>
          <w:p w14:paraId="01F50965" w14:textId="77777777" w:rsidR="00CF642C" w:rsidRPr="009A18E9" w:rsidRDefault="00CF642C" w:rsidP="008F08A3">
            <w:pPr>
              <w:rPr>
                <w:b/>
                <w:bCs/>
              </w:rPr>
            </w:pPr>
            <w:r w:rsidRPr="009A18E9">
              <w:rPr>
                <w:b/>
                <w:bCs/>
              </w:rPr>
              <w:t>10.</w:t>
            </w:r>
            <w:r w:rsidRPr="009A18E9">
              <w:rPr>
                <w:b/>
                <w:bCs/>
              </w:rPr>
              <w:tab/>
              <w:t>DÁTUM EXSPIRÁCIE</w:t>
            </w:r>
          </w:p>
        </w:tc>
      </w:tr>
    </w:tbl>
    <w:p w14:paraId="3CEBFE95" w14:textId="77777777" w:rsidR="00CF642C" w:rsidRDefault="00CF642C" w:rsidP="00CF642C"/>
    <w:p w14:paraId="44926C07" w14:textId="77777777" w:rsidR="00CF642C" w:rsidRPr="009A18E9" w:rsidRDefault="00CF642C" w:rsidP="00CF642C">
      <w:pPr>
        <w:rPr>
          <w:b/>
          <w:bCs/>
        </w:rPr>
      </w:pPr>
      <w:r w:rsidRPr="009A18E9">
        <w:t>EXP</w:t>
      </w:r>
      <w:r w:rsidRPr="009A18E9">
        <w:rPr>
          <w:b/>
          <w:bCs/>
        </w:rPr>
        <w:t xml:space="preserve"> </w:t>
      </w:r>
      <w:r w:rsidRPr="009A18E9">
        <w:t>{mesiac/rok}</w:t>
      </w:r>
    </w:p>
    <w:p w14:paraId="40471079" w14:textId="77777777" w:rsidR="00CF642C" w:rsidRPr="009A18E9" w:rsidRDefault="00CF642C" w:rsidP="00CF642C">
      <w:pPr>
        <w:ind w:left="0" w:firstLine="0"/>
      </w:pPr>
      <w:r w:rsidRPr="009A18E9">
        <w:t>Po prvom otvorení</w:t>
      </w:r>
      <w:r>
        <w:t xml:space="preserve"> spotrebujte do dátumu exspirácie.</w:t>
      </w:r>
    </w:p>
    <w:p w14:paraId="014FDA30"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04F4970F" w14:textId="77777777" w:rsidTr="008F08A3">
        <w:tc>
          <w:tcPr>
            <w:tcW w:w="9072" w:type="dxa"/>
          </w:tcPr>
          <w:p w14:paraId="6F7209F3" w14:textId="77777777" w:rsidR="00CF642C" w:rsidRPr="009A18E9" w:rsidRDefault="00CF642C" w:rsidP="008F08A3">
            <w:pPr>
              <w:rPr>
                <w:b/>
                <w:bCs/>
              </w:rPr>
            </w:pPr>
            <w:r w:rsidRPr="009A18E9">
              <w:rPr>
                <w:b/>
                <w:bCs/>
              </w:rPr>
              <w:t>11.</w:t>
            </w:r>
            <w:r w:rsidRPr="009A18E9">
              <w:rPr>
                <w:b/>
                <w:bCs/>
              </w:rPr>
              <w:tab/>
              <w:t>OSOBITNÉ PODMIENKY NA UCHOVÁVANIE</w:t>
            </w:r>
          </w:p>
        </w:tc>
      </w:tr>
    </w:tbl>
    <w:p w14:paraId="3653C921" w14:textId="77777777" w:rsidR="00CF642C" w:rsidRDefault="00CF642C" w:rsidP="00CF642C">
      <w:pPr>
        <w:ind w:left="0" w:firstLine="0"/>
      </w:pPr>
    </w:p>
    <w:p w14:paraId="4757D70C" w14:textId="77777777" w:rsidR="00CF642C" w:rsidRDefault="00CF642C" w:rsidP="00CF642C">
      <w:r>
        <w:t>Uchovávajte fľašu v škatuľke, aby bola chránená pred svetlom.</w:t>
      </w:r>
    </w:p>
    <w:p w14:paraId="0FE1BBF5" w14:textId="77777777" w:rsidR="00CF642C" w:rsidRPr="009A18E9" w:rsidRDefault="00CF642C" w:rsidP="00CF642C">
      <w:r>
        <w:t xml:space="preserve">Uchovávajte fľašu vo zvislej polohe. </w:t>
      </w:r>
    </w:p>
    <w:p w14:paraId="61F45C40" w14:textId="77777777" w:rsidR="00CF642C" w:rsidRPr="009A18E9" w:rsidRDefault="00CF642C" w:rsidP="00CF64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3EB0EB67" w14:textId="77777777" w:rsidTr="008F08A3">
        <w:tc>
          <w:tcPr>
            <w:tcW w:w="9072" w:type="dxa"/>
          </w:tcPr>
          <w:p w14:paraId="7683F091" w14:textId="77777777" w:rsidR="00CF642C" w:rsidRPr="009A18E9" w:rsidRDefault="00CF642C" w:rsidP="008F08A3">
            <w:pPr>
              <w:rPr>
                <w:b/>
                <w:bCs/>
              </w:rPr>
            </w:pPr>
            <w:r w:rsidRPr="009A18E9">
              <w:rPr>
                <w:b/>
                <w:bCs/>
              </w:rPr>
              <w:t>12.</w:t>
            </w:r>
            <w:r w:rsidRPr="009A18E9">
              <w:rPr>
                <w:b/>
                <w:bCs/>
              </w:rPr>
              <w:tab/>
              <w:t>OSOBITNÉ BEZPEČNOSTNÉ OPATRENIA NA ZNEŠKODNENIE NEPOUŽITÉHO LIEKU(-OV) ALEBO ODPADOVÉHO MATERIÁLU, V PRÍPADE POTREBY</w:t>
            </w:r>
          </w:p>
        </w:tc>
      </w:tr>
    </w:tbl>
    <w:p w14:paraId="52F6B982" w14:textId="77777777" w:rsidR="00CF642C" w:rsidRDefault="00CF642C" w:rsidP="00CF642C">
      <w:pPr>
        <w:ind w:left="0" w:firstLine="0"/>
        <w:rPr>
          <w:bCs/>
        </w:rPr>
      </w:pPr>
    </w:p>
    <w:p w14:paraId="5E379F32" w14:textId="77777777" w:rsidR="00CF642C" w:rsidRPr="009A18E9" w:rsidRDefault="00CF642C" w:rsidP="00CF642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219E2664" w14:textId="77777777" w:rsidTr="008F08A3">
        <w:tc>
          <w:tcPr>
            <w:tcW w:w="9250" w:type="dxa"/>
          </w:tcPr>
          <w:p w14:paraId="16E31B61" w14:textId="77777777" w:rsidR="00CF642C" w:rsidRPr="009A18E9" w:rsidRDefault="00CF642C" w:rsidP="008F08A3">
            <w:pPr>
              <w:rPr>
                <w:b/>
                <w:bCs/>
              </w:rPr>
            </w:pPr>
            <w:r w:rsidRPr="009A18E9">
              <w:rPr>
                <w:b/>
                <w:bCs/>
              </w:rPr>
              <w:t>13.</w:t>
            </w:r>
            <w:r w:rsidRPr="009A18E9">
              <w:rPr>
                <w:b/>
                <w:bCs/>
              </w:rPr>
              <w:tab/>
              <w:t xml:space="preserve">OZNAČENIE „LEN PRE ZVIERATÁ“ A PODMIENKY ALEBO OBMEDZENIA TÝKAJÚCE SA DODÁVKY A POUŽITIA, ak sa uplatňujú </w:t>
            </w:r>
          </w:p>
        </w:tc>
      </w:tr>
    </w:tbl>
    <w:p w14:paraId="4B338F1D" w14:textId="77777777" w:rsidR="00CF642C" w:rsidRPr="009A18E9" w:rsidRDefault="00CF642C" w:rsidP="00CF642C"/>
    <w:p w14:paraId="14061BA3" w14:textId="77777777" w:rsidR="00CF642C" w:rsidRPr="009A18E9" w:rsidRDefault="00CF642C" w:rsidP="00CF642C">
      <w:r w:rsidRPr="009A18E9">
        <w:t xml:space="preserve">Len pre zvieratá. </w:t>
      </w:r>
      <w:r w:rsidRPr="00862244">
        <w:t>Výdaj lieku je viazaný na veterinárny predpis.</w:t>
      </w:r>
    </w:p>
    <w:p w14:paraId="495EF65C"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28DE3C1E" w14:textId="77777777" w:rsidTr="008F08A3">
        <w:tc>
          <w:tcPr>
            <w:tcW w:w="9250" w:type="dxa"/>
          </w:tcPr>
          <w:p w14:paraId="5B1DFF76" w14:textId="77777777" w:rsidR="00CF642C" w:rsidRPr="009A18E9" w:rsidRDefault="00CF642C" w:rsidP="008F08A3">
            <w:pPr>
              <w:rPr>
                <w:b/>
                <w:bCs/>
              </w:rPr>
            </w:pPr>
            <w:r w:rsidRPr="009A18E9">
              <w:rPr>
                <w:b/>
                <w:bCs/>
              </w:rPr>
              <w:t>14.</w:t>
            </w:r>
            <w:r w:rsidRPr="009A18E9">
              <w:rPr>
                <w:b/>
                <w:bCs/>
              </w:rPr>
              <w:tab/>
              <w:t>OZNAČENIE „UCHOVÁVAŤ MIMO  DOHĽADU A DOSAHU DETÍ“</w:t>
            </w:r>
          </w:p>
        </w:tc>
      </w:tr>
    </w:tbl>
    <w:p w14:paraId="70B5141A" w14:textId="77777777" w:rsidR="00CF642C" w:rsidRPr="009A18E9" w:rsidRDefault="00CF642C" w:rsidP="00CF642C"/>
    <w:p w14:paraId="6DD1150A" w14:textId="77777777" w:rsidR="00CF642C" w:rsidRPr="009A18E9" w:rsidRDefault="00CF642C" w:rsidP="00CF642C">
      <w:r w:rsidRPr="00BC731D">
        <w:rPr>
          <w:highlight w:val="lightGray"/>
        </w:rPr>
        <w:t>Uchovávať mimo dohľadu a dosahu detí.</w:t>
      </w:r>
    </w:p>
    <w:p w14:paraId="09211A8B" w14:textId="77777777" w:rsidR="00CF642C" w:rsidRPr="009A18E9" w:rsidRDefault="00CF642C" w:rsidP="00CF642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74A773F3" w14:textId="77777777" w:rsidTr="008F08A3">
        <w:tc>
          <w:tcPr>
            <w:tcW w:w="9250" w:type="dxa"/>
          </w:tcPr>
          <w:p w14:paraId="56040E5A" w14:textId="77777777" w:rsidR="00CF642C" w:rsidRPr="009A18E9" w:rsidRDefault="00CF642C" w:rsidP="008F08A3">
            <w:pPr>
              <w:rPr>
                <w:b/>
                <w:bCs/>
              </w:rPr>
            </w:pPr>
            <w:r w:rsidRPr="009A18E9">
              <w:rPr>
                <w:b/>
                <w:bCs/>
              </w:rPr>
              <w:t>15.</w:t>
            </w:r>
            <w:r w:rsidRPr="009A18E9">
              <w:rPr>
                <w:b/>
                <w:bCs/>
              </w:rPr>
              <w:tab/>
              <w:t xml:space="preserve">NÁZOV A ADRESA DRŽITEĽA ROZHODNUTIA O REGISTRÁCII </w:t>
            </w:r>
          </w:p>
        </w:tc>
      </w:tr>
    </w:tbl>
    <w:p w14:paraId="571828A3" w14:textId="77777777" w:rsidR="00CF642C" w:rsidRPr="009A18E9" w:rsidRDefault="00CF642C" w:rsidP="00CF642C"/>
    <w:p w14:paraId="54DBDCB1" w14:textId="77777777" w:rsidR="00CF642C" w:rsidRDefault="00CF642C" w:rsidP="00CF642C">
      <w:pPr>
        <w:spacing w:line="276" w:lineRule="auto"/>
        <w:rPr>
          <w:szCs w:val="22"/>
        </w:rPr>
      </w:pPr>
      <w:proofErr w:type="spellStart"/>
      <w:r>
        <w:rPr>
          <w:szCs w:val="22"/>
          <w:lang w:val="cs-CZ"/>
        </w:rPr>
        <w:t>Boehringer</w:t>
      </w:r>
      <w:proofErr w:type="spellEnd"/>
      <w:r>
        <w:rPr>
          <w:szCs w:val="22"/>
          <w:lang w:val="cs-CZ"/>
        </w:rPr>
        <w:t xml:space="preserve"> </w:t>
      </w:r>
      <w:proofErr w:type="spellStart"/>
      <w:r>
        <w:rPr>
          <w:szCs w:val="22"/>
          <w:lang w:val="cs-CZ"/>
        </w:rPr>
        <w:t>Ingelheim</w:t>
      </w:r>
      <w:proofErr w:type="spellEnd"/>
      <w:r>
        <w:rPr>
          <w:szCs w:val="22"/>
          <w:lang w:val="cs-CZ"/>
        </w:rPr>
        <w:t xml:space="preserve"> Animal </w:t>
      </w:r>
      <w:proofErr w:type="spellStart"/>
      <w:r>
        <w:rPr>
          <w:szCs w:val="22"/>
          <w:lang w:val="cs-CZ"/>
        </w:rPr>
        <w:t>Health</w:t>
      </w:r>
      <w:proofErr w:type="spellEnd"/>
      <w:r>
        <w:rPr>
          <w:szCs w:val="22"/>
          <w:lang w:val="cs-CZ"/>
        </w:rPr>
        <w:t xml:space="preserve"> France SCS, </w:t>
      </w:r>
      <w:r w:rsidRPr="00B54AAE">
        <w:rPr>
          <w:szCs w:val="22"/>
        </w:rPr>
        <w:t xml:space="preserve">29 avenue Tony </w:t>
      </w:r>
      <w:proofErr w:type="spellStart"/>
      <w:r w:rsidRPr="00B54AAE">
        <w:rPr>
          <w:szCs w:val="22"/>
        </w:rPr>
        <w:t>Garnier</w:t>
      </w:r>
      <w:proofErr w:type="spellEnd"/>
      <w:r w:rsidRPr="00B54AAE">
        <w:rPr>
          <w:szCs w:val="22"/>
        </w:rPr>
        <w:t xml:space="preserve">, 69007 </w:t>
      </w:r>
      <w:proofErr w:type="spellStart"/>
      <w:r w:rsidRPr="00B54AAE">
        <w:rPr>
          <w:szCs w:val="22"/>
        </w:rPr>
        <w:t>Lyon</w:t>
      </w:r>
      <w:proofErr w:type="spellEnd"/>
      <w:r w:rsidRPr="00B54AAE">
        <w:rPr>
          <w:szCs w:val="22"/>
        </w:rPr>
        <w:t>, Francúzsko</w:t>
      </w:r>
    </w:p>
    <w:p w14:paraId="11AE4639" w14:textId="77777777" w:rsidR="00CF642C" w:rsidRPr="009A18E9" w:rsidRDefault="00CF642C" w:rsidP="00CF642C">
      <w:pPr>
        <w:spacing w:line="276" w:lineRule="auto"/>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CF642C" w:rsidRPr="009A18E9" w14:paraId="61063BC6" w14:textId="77777777" w:rsidTr="008F08A3">
        <w:tc>
          <w:tcPr>
            <w:tcW w:w="9250" w:type="dxa"/>
          </w:tcPr>
          <w:p w14:paraId="65C8BCF7" w14:textId="77777777" w:rsidR="00CF642C" w:rsidRPr="009A18E9" w:rsidRDefault="00CF642C" w:rsidP="008F08A3">
            <w:pPr>
              <w:rPr>
                <w:b/>
              </w:rPr>
            </w:pPr>
            <w:r w:rsidRPr="009A18E9">
              <w:rPr>
                <w:b/>
              </w:rPr>
              <w:t>16.</w:t>
            </w:r>
            <w:r w:rsidRPr="009A18E9">
              <w:rPr>
                <w:b/>
              </w:rPr>
              <w:tab/>
              <w:t xml:space="preserve">REGISTRAČNÉ ČÍSLO </w:t>
            </w:r>
          </w:p>
        </w:tc>
      </w:tr>
    </w:tbl>
    <w:p w14:paraId="47301849" w14:textId="77777777" w:rsidR="00CF642C" w:rsidRPr="009A18E9" w:rsidRDefault="00CF642C" w:rsidP="00CF642C"/>
    <w:p w14:paraId="1B207DF1" w14:textId="77777777" w:rsidR="00CF642C" w:rsidRDefault="00CF642C" w:rsidP="00CF642C">
      <w:r>
        <w:rPr>
          <w:szCs w:val="22"/>
        </w:rPr>
        <w:t>96/076</w:t>
      </w:r>
      <w:r w:rsidRPr="004321B8">
        <w:rPr>
          <w:szCs w:val="22"/>
        </w:rPr>
        <w:t>/</w:t>
      </w:r>
      <w:r>
        <w:rPr>
          <w:szCs w:val="22"/>
        </w:rPr>
        <w:t>MR/18</w:t>
      </w:r>
      <w:r w:rsidRPr="004321B8">
        <w:rPr>
          <w:szCs w:val="22"/>
        </w:rPr>
        <w:t>-S</w:t>
      </w:r>
    </w:p>
    <w:p w14:paraId="488C3CB9" w14:textId="77777777" w:rsidR="00CF642C" w:rsidRPr="009A18E9" w:rsidRDefault="00CF642C" w:rsidP="00CF64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CF642C" w:rsidRPr="009A18E9" w14:paraId="42E52B6F" w14:textId="77777777" w:rsidTr="008F08A3">
        <w:tc>
          <w:tcPr>
            <w:tcW w:w="9070" w:type="dxa"/>
          </w:tcPr>
          <w:p w14:paraId="47026B8F" w14:textId="77777777" w:rsidR="00CF642C" w:rsidRPr="009A18E9" w:rsidRDefault="00CF642C" w:rsidP="008F08A3">
            <w:pPr>
              <w:rPr>
                <w:b/>
                <w:bCs/>
              </w:rPr>
            </w:pPr>
            <w:r w:rsidRPr="009A18E9">
              <w:rPr>
                <w:b/>
                <w:bCs/>
              </w:rPr>
              <w:t>17.</w:t>
            </w:r>
            <w:r w:rsidRPr="009A18E9">
              <w:rPr>
                <w:b/>
                <w:bCs/>
              </w:rPr>
              <w:tab/>
              <w:t>ČÍSLO VÝROBNEJ ŠARŽE</w:t>
            </w:r>
          </w:p>
        </w:tc>
      </w:tr>
    </w:tbl>
    <w:p w14:paraId="6CC01D09" w14:textId="77777777" w:rsidR="00CF642C" w:rsidRDefault="00CF642C" w:rsidP="00CF642C">
      <w:pPr>
        <w:rPr>
          <w:szCs w:val="22"/>
        </w:rPr>
      </w:pPr>
    </w:p>
    <w:p w14:paraId="2126C8B3" w14:textId="77777777" w:rsidR="00CF642C" w:rsidRDefault="00CF642C" w:rsidP="00CF642C">
      <w:proofErr w:type="spellStart"/>
      <w:r>
        <w:rPr>
          <w:szCs w:val="22"/>
        </w:rPr>
        <w:t>Lot</w:t>
      </w:r>
      <w:proofErr w:type="spellEnd"/>
    </w:p>
    <w:p w14:paraId="67EE3A31" w14:textId="77777777" w:rsidR="00CF642C" w:rsidRDefault="00CF642C" w:rsidP="00CF642C"/>
    <w:p w14:paraId="393B485C" w14:textId="77777777" w:rsidR="00CF642C" w:rsidRDefault="00CF642C" w:rsidP="00CF642C"/>
    <w:p w14:paraId="3253D41B" w14:textId="77777777" w:rsidR="00CF642C" w:rsidRDefault="00CF642C" w:rsidP="00CF642C"/>
    <w:p w14:paraId="54FCCBC0" w14:textId="77777777" w:rsidR="00CF642C" w:rsidRDefault="00CF642C" w:rsidP="00CF642C"/>
    <w:p w14:paraId="01216A95" w14:textId="77777777" w:rsidR="00CF642C" w:rsidRDefault="00CF642C" w:rsidP="00CF642C"/>
    <w:p w14:paraId="7A0283D5" w14:textId="77777777" w:rsidR="00CF642C" w:rsidRDefault="00CF642C" w:rsidP="00CF642C"/>
    <w:p w14:paraId="4D887AF0" w14:textId="77777777" w:rsidR="00CF642C" w:rsidRDefault="00CF642C" w:rsidP="00CF642C"/>
    <w:p w14:paraId="07E1389C" w14:textId="77777777" w:rsidR="00CF642C" w:rsidRDefault="00CF642C" w:rsidP="00CF642C"/>
    <w:p w14:paraId="66456FF8" w14:textId="77777777" w:rsidR="00CF642C" w:rsidRDefault="00CF642C" w:rsidP="00CF642C"/>
    <w:p w14:paraId="10E558E2" w14:textId="77777777" w:rsidR="00CF642C" w:rsidRDefault="00CF642C" w:rsidP="00CF642C"/>
    <w:p w14:paraId="498F9D22" w14:textId="77777777" w:rsidR="00CF642C" w:rsidRDefault="00CF642C" w:rsidP="00CF642C"/>
    <w:p w14:paraId="258C02AF" w14:textId="77777777" w:rsidR="00CF642C" w:rsidRDefault="00CF642C" w:rsidP="00CF642C"/>
    <w:p w14:paraId="074FCB8B" w14:textId="77777777" w:rsidR="00CF642C" w:rsidRDefault="00CF642C" w:rsidP="00CF642C"/>
    <w:p w14:paraId="1B40506A" w14:textId="77777777" w:rsidR="00CF642C" w:rsidRDefault="00CF642C" w:rsidP="00CF642C"/>
    <w:p w14:paraId="0D59BFD6" w14:textId="77777777" w:rsidR="00CF642C" w:rsidRDefault="00CF642C" w:rsidP="00CF642C"/>
    <w:p w14:paraId="4721399A" w14:textId="77777777" w:rsidR="00CF642C" w:rsidRDefault="00CF642C" w:rsidP="00CF642C"/>
    <w:p w14:paraId="60ABA003" w14:textId="77777777" w:rsidR="00CF642C" w:rsidRDefault="00CF642C" w:rsidP="00CF642C"/>
    <w:p w14:paraId="33266F7A" w14:textId="77777777" w:rsidR="00CF642C" w:rsidRPr="00941248" w:rsidRDefault="00CF642C" w:rsidP="00CF642C">
      <w:pPr>
        <w:jc w:val="center"/>
      </w:pPr>
      <w:r w:rsidRPr="009A18E9">
        <w:rPr>
          <w:b/>
          <w:bCs/>
        </w:rPr>
        <w:t>PÍSOMNÁ INFORMÁCIA PRE POUŽÍVATEĽOV</w:t>
      </w:r>
    </w:p>
    <w:p w14:paraId="648F73BC" w14:textId="77777777" w:rsidR="00CF642C" w:rsidRPr="006C566E" w:rsidRDefault="00CF642C" w:rsidP="00CF642C">
      <w:pPr>
        <w:ind w:left="0" w:firstLine="0"/>
        <w:jc w:val="center"/>
        <w:rPr>
          <w:b/>
        </w:rPr>
      </w:pPr>
      <w:proofErr w:type="spellStart"/>
      <w:r w:rsidRPr="006C566E">
        <w:rPr>
          <w:b/>
        </w:rPr>
        <w:t>Ep</w:t>
      </w:r>
      <w:r>
        <w:rPr>
          <w:b/>
        </w:rPr>
        <w:t>r</w:t>
      </w:r>
      <w:r w:rsidRPr="006C566E">
        <w:rPr>
          <w:b/>
        </w:rPr>
        <w:t>inex</w:t>
      </w:r>
      <w:proofErr w:type="spellEnd"/>
      <w:r w:rsidRPr="006C566E">
        <w:rPr>
          <w:b/>
        </w:rPr>
        <w:t xml:space="preserve"> </w:t>
      </w:r>
      <w:proofErr w:type="spellStart"/>
      <w:r w:rsidRPr="006C566E">
        <w:rPr>
          <w:b/>
        </w:rPr>
        <w:t>Multi</w:t>
      </w:r>
      <w:proofErr w:type="spellEnd"/>
      <w:r w:rsidRPr="006C566E">
        <w:rPr>
          <w:b/>
        </w:rPr>
        <w:t xml:space="preserve"> 5 mg/ml </w:t>
      </w:r>
      <w:bookmarkStart w:id="11" w:name="_Hlk72920728"/>
      <w:r w:rsidRPr="006C566E">
        <w:rPr>
          <w:b/>
        </w:rPr>
        <w:t xml:space="preserve">roztok na nalievanie na chrbát </w:t>
      </w:r>
      <w:proofErr w:type="spellStart"/>
      <w:r w:rsidRPr="006C566E">
        <w:rPr>
          <w:b/>
        </w:rPr>
        <w:t>pour-on</w:t>
      </w:r>
      <w:proofErr w:type="spellEnd"/>
      <w:r w:rsidRPr="006C566E">
        <w:rPr>
          <w:b/>
        </w:rPr>
        <w:t xml:space="preserve"> </w:t>
      </w:r>
      <w:bookmarkEnd w:id="11"/>
      <w:r w:rsidRPr="006C566E">
        <w:rPr>
          <w:b/>
        </w:rPr>
        <w:t>pre hovädzí dobytok, ovce a kozy</w:t>
      </w:r>
    </w:p>
    <w:p w14:paraId="6E57DA05" w14:textId="77777777" w:rsidR="00CF642C" w:rsidRPr="009A18E9" w:rsidRDefault="00CF642C" w:rsidP="00CF642C"/>
    <w:p w14:paraId="3B53F325" w14:textId="77777777" w:rsidR="00CF642C" w:rsidRPr="009A18E9" w:rsidRDefault="00CF642C" w:rsidP="00CF642C"/>
    <w:p w14:paraId="1EA399B3" w14:textId="77777777" w:rsidR="00CF642C" w:rsidRPr="009A18E9" w:rsidRDefault="00CF642C" w:rsidP="00CF642C">
      <w:pPr>
        <w:rPr>
          <w:b/>
        </w:rPr>
      </w:pPr>
      <w:r w:rsidRPr="00BC731D">
        <w:rPr>
          <w:b/>
          <w:highlight w:val="lightGray"/>
        </w:rPr>
        <w:t>1.</w:t>
      </w:r>
      <w:r w:rsidRPr="009A18E9">
        <w:rPr>
          <w:b/>
        </w:rPr>
        <w:tab/>
        <w:t xml:space="preserve">NÁZOV A ADRESA DRŽITEĽA </w:t>
      </w:r>
      <w:r w:rsidRPr="009A18E9">
        <w:rPr>
          <w:b/>
          <w:bCs/>
        </w:rPr>
        <w:t>ROZHODNUTIA O REGISTRÁCII</w:t>
      </w:r>
      <w:r w:rsidRPr="009A18E9">
        <w:rPr>
          <w:b/>
        </w:rPr>
        <w:t xml:space="preserve"> A DRŽITEĽA POVOLENIA NA VÝROBU ZODPOVEDNÉHO ZA UVOĽNENIE ŠARŽE, AK NIE SÚ IDENTICKÍ</w:t>
      </w:r>
    </w:p>
    <w:p w14:paraId="054C37E8" w14:textId="77777777" w:rsidR="00CF642C" w:rsidRPr="009A18E9" w:rsidRDefault="00CF642C" w:rsidP="00CF642C"/>
    <w:p w14:paraId="58096485" w14:textId="77777777" w:rsidR="00CF642C" w:rsidRDefault="00CF642C" w:rsidP="00CF642C">
      <w:pPr>
        <w:rPr>
          <w:u w:val="single"/>
        </w:rPr>
      </w:pPr>
      <w:r w:rsidRPr="009A18E9">
        <w:rPr>
          <w:u w:val="single"/>
        </w:rPr>
        <w:t>Držiteľ rozhodnutia o registrácii</w:t>
      </w:r>
      <w:r>
        <w:rPr>
          <w:u w:val="single"/>
        </w:rPr>
        <w:t>:</w:t>
      </w:r>
    </w:p>
    <w:p w14:paraId="7B6226B8" w14:textId="77777777" w:rsidR="00CF642C" w:rsidRDefault="00CF642C" w:rsidP="00CF642C">
      <w:pPr>
        <w:spacing w:line="276" w:lineRule="auto"/>
        <w:rPr>
          <w:szCs w:val="22"/>
          <w:lang w:val="cs-CZ"/>
        </w:rPr>
      </w:pPr>
      <w:proofErr w:type="spellStart"/>
      <w:r>
        <w:rPr>
          <w:szCs w:val="22"/>
          <w:lang w:val="cs-CZ"/>
        </w:rPr>
        <w:t>Boehringer</w:t>
      </w:r>
      <w:proofErr w:type="spellEnd"/>
      <w:r>
        <w:rPr>
          <w:szCs w:val="22"/>
          <w:lang w:val="cs-CZ"/>
        </w:rPr>
        <w:t xml:space="preserve"> </w:t>
      </w:r>
      <w:proofErr w:type="spellStart"/>
      <w:r>
        <w:rPr>
          <w:szCs w:val="22"/>
          <w:lang w:val="cs-CZ"/>
        </w:rPr>
        <w:t>Ingelheim</w:t>
      </w:r>
      <w:proofErr w:type="spellEnd"/>
      <w:r>
        <w:rPr>
          <w:szCs w:val="22"/>
          <w:lang w:val="cs-CZ"/>
        </w:rPr>
        <w:t xml:space="preserve"> Animal </w:t>
      </w:r>
      <w:proofErr w:type="spellStart"/>
      <w:r>
        <w:rPr>
          <w:szCs w:val="22"/>
          <w:lang w:val="cs-CZ"/>
        </w:rPr>
        <w:t>Health</w:t>
      </w:r>
      <w:proofErr w:type="spellEnd"/>
      <w:r>
        <w:rPr>
          <w:szCs w:val="22"/>
          <w:lang w:val="cs-CZ"/>
        </w:rPr>
        <w:t xml:space="preserve"> France SCS</w:t>
      </w:r>
    </w:p>
    <w:p w14:paraId="7F7449F7" w14:textId="77777777" w:rsidR="00CF642C" w:rsidRDefault="00CF642C" w:rsidP="00CF642C">
      <w:pPr>
        <w:rPr>
          <w:szCs w:val="22"/>
        </w:rPr>
      </w:pPr>
      <w:r w:rsidRPr="00B54AAE">
        <w:rPr>
          <w:szCs w:val="22"/>
        </w:rPr>
        <w:t xml:space="preserve">29 avenue Tony </w:t>
      </w:r>
      <w:proofErr w:type="spellStart"/>
      <w:r w:rsidRPr="00B54AAE">
        <w:rPr>
          <w:szCs w:val="22"/>
        </w:rPr>
        <w:t>Garnier</w:t>
      </w:r>
      <w:proofErr w:type="spellEnd"/>
    </w:p>
    <w:p w14:paraId="2B4682F1" w14:textId="77777777" w:rsidR="00CF642C" w:rsidRDefault="00CF642C" w:rsidP="00CF642C">
      <w:pPr>
        <w:rPr>
          <w:szCs w:val="22"/>
        </w:rPr>
      </w:pPr>
      <w:r w:rsidRPr="00B54AAE">
        <w:rPr>
          <w:szCs w:val="22"/>
        </w:rPr>
        <w:t xml:space="preserve">69007 </w:t>
      </w:r>
      <w:proofErr w:type="spellStart"/>
      <w:r w:rsidRPr="00B54AAE">
        <w:rPr>
          <w:szCs w:val="22"/>
        </w:rPr>
        <w:t>Lyon</w:t>
      </w:r>
      <w:proofErr w:type="spellEnd"/>
    </w:p>
    <w:p w14:paraId="4B1A14EB" w14:textId="77777777" w:rsidR="00CF642C" w:rsidRPr="00BC1CBE" w:rsidRDefault="00CF642C" w:rsidP="00CF642C">
      <w:r w:rsidRPr="00B54AAE">
        <w:rPr>
          <w:szCs w:val="22"/>
        </w:rPr>
        <w:t>Francúzsko</w:t>
      </w:r>
    </w:p>
    <w:p w14:paraId="42A14C25" w14:textId="77777777" w:rsidR="00CF642C" w:rsidRPr="009A18E9" w:rsidRDefault="00CF642C" w:rsidP="00CF642C">
      <w:pPr>
        <w:rPr>
          <w:b/>
          <w:bCs/>
          <w:u w:val="single"/>
        </w:rPr>
      </w:pPr>
    </w:p>
    <w:p w14:paraId="40F2F9F0" w14:textId="77777777" w:rsidR="00CF642C" w:rsidRPr="009A18E9" w:rsidRDefault="00CF642C" w:rsidP="00CF642C">
      <w:pPr>
        <w:rPr>
          <w:b/>
          <w:bCs/>
        </w:rPr>
      </w:pPr>
      <w:r w:rsidRPr="009A18E9">
        <w:rPr>
          <w:u w:val="single"/>
        </w:rPr>
        <w:t>Výrobca zodpovedný za uvoľnenie šarže:</w:t>
      </w:r>
    </w:p>
    <w:p w14:paraId="446B4581" w14:textId="77777777" w:rsidR="004A4011" w:rsidRDefault="004A4011" w:rsidP="004A4011">
      <w:pPr>
        <w:jc w:val="both"/>
        <w:outlineLvl w:val="0"/>
      </w:pPr>
      <w:proofErr w:type="spellStart"/>
      <w:r w:rsidRPr="00BE0F5B">
        <w:t>Boehringer</w:t>
      </w:r>
      <w:proofErr w:type="spellEnd"/>
      <w:r w:rsidRPr="00BE0F5B">
        <w:t xml:space="preserve"> </w:t>
      </w:r>
      <w:proofErr w:type="spellStart"/>
      <w:r w:rsidRPr="00BE0F5B">
        <w:t>Ingelheim</w:t>
      </w:r>
      <w:proofErr w:type="spellEnd"/>
      <w:r w:rsidRPr="00BE0F5B">
        <w:t xml:space="preserve"> </w:t>
      </w:r>
      <w:proofErr w:type="spellStart"/>
      <w:r w:rsidRPr="00BE0F5B">
        <w:t>Animal</w:t>
      </w:r>
      <w:proofErr w:type="spellEnd"/>
      <w:r w:rsidRPr="00BE0F5B">
        <w:t xml:space="preserve"> </w:t>
      </w:r>
      <w:proofErr w:type="spellStart"/>
      <w:r w:rsidRPr="00BE0F5B">
        <w:t>Health</w:t>
      </w:r>
      <w:proofErr w:type="spellEnd"/>
      <w:r w:rsidRPr="00BE0F5B">
        <w:t xml:space="preserve"> </w:t>
      </w:r>
      <w:proofErr w:type="spellStart"/>
      <w:r w:rsidRPr="00BE0F5B">
        <w:t>France</w:t>
      </w:r>
      <w:proofErr w:type="spellEnd"/>
      <w:r w:rsidRPr="00BE0F5B">
        <w:t xml:space="preserve"> SCS</w:t>
      </w:r>
    </w:p>
    <w:p w14:paraId="62562D1E" w14:textId="77777777" w:rsidR="004A4011" w:rsidRDefault="004A4011" w:rsidP="004A4011">
      <w:pPr>
        <w:jc w:val="both"/>
        <w:outlineLvl w:val="0"/>
        <w:rPr>
          <w:szCs w:val="22"/>
        </w:rPr>
      </w:pPr>
      <w:r w:rsidRPr="00BE0F5B">
        <w:rPr>
          <w:szCs w:val="22"/>
        </w:rPr>
        <w:t xml:space="preserve">4 </w:t>
      </w:r>
      <w:proofErr w:type="spellStart"/>
      <w:r w:rsidRPr="00BE0F5B">
        <w:rPr>
          <w:szCs w:val="22"/>
        </w:rPr>
        <w:t>Chemin</w:t>
      </w:r>
      <w:proofErr w:type="spellEnd"/>
      <w:r w:rsidRPr="00BE0F5B">
        <w:rPr>
          <w:szCs w:val="22"/>
        </w:rPr>
        <w:t xml:space="preserve"> </w:t>
      </w:r>
      <w:proofErr w:type="spellStart"/>
      <w:r w:rsidRPr="00BE0F5B">
        <w:rPr>
          <w:szCs w:val="22"/>
        </w:rPr>
        <w:t>du</w:t>
      </w:r>
      <w:proofErr w:type="spellEnd"/>
      <w:r w:rsidRPr="00BE0F5B">
        <w:rPr>
          <w:szCs w:val="22"/>
        </w:rPr>
        <w:t xml:space="preserve"> </w:t>
      </w:r>
      <w:proofErr w:type="spellStart"/>
      <w:r w:rsidRPr="00BE0F5B">
        <w:rPr>
          <w:szCs w:val="22"/>
        </w:rPr>
        <w:t>Calquet</w:t>
      </w:r>
      <w:proofErr w:type="spellEnd"/>
    </w:p>
    <w:p w14:paraId="1F0DCE23" w14:textId="77777777" w:rsidR="004A4011" w:rsidRPr="00BE0F5B" w:rsidRDefault="004A4011" w:rsidP="004A4011">
      <w:pPr>
        <w:jc w:val="both"/>
        <w:outlineLvl w:val="0"/>
        <w:rPr>
          <w:szCs w:val="22"/>
        </w:rPr>
      </w:pPr>
      <w:r w:rsidRPr="00BE0F5B">
        <w:rPr>
          <w:szCs w:val="22"/>
        </w:rPr>
        <w:t xml:space="preserve">31300 </w:t>
      </w:r>
      <w:proofErr w:type="spellStart"/>
      <w:r w:rsidRPr="00BE0F5B">
        <w:rPr>
          <w:szCs w:val="22"/>
        </w:rPr>
        <w:t>Toulouse</w:t>
      </w:r>
      <w:proofErr w:type="spellEnd"/>
    </w:p>
    <w:p w14:paraId="6FA9E051" w14:textId="77777777" w:rsidR="00CF642C" w:rsidRDefault="004A4011" w:rsidP="004A4011">
      <w:pPr>
        <w:rPr>
          <w:szCs w:val="22"/>
        </w:rPr>
      </w:pPr>
      <w:r w:rsidRPr="00BE0F5B">
        <w:rPr>
          <w:szCs w:val="22"/>
        </w:rPr>
        <w:t>Francúzsko</w:t>
      </w:r>
    </w:p>
    <w:p w14:paraId="630F67D4" w14:textId="77777777" w:rsidR="004A4011" w:rsidRPr="009A18E9" w:rsidRDefault="004A4011" w:rsidP="004A4011"/>
    <w:p w14:paraId="610F1923" w14:textId="77777777" w:rsidR="00CF642C" w:rsidRPr="009A18E9" w:rsidRDefault="00CF642C" w:rsidP="00CF642C">
      <w:pPr>
        <w:rPr>
          <w:b/>
          <w:bCs/>
        </w:rPr>
      </w:pPr>
      <w:r w:rsidRPr="00BC731D">
        <w:rPr>
          <w:b/>
          <w:bCs/>
          <w:highlight w:val="lightGray"/>
        </w:rPr>
        <w:t>2.</w:t>
      </w:r>
      <w:r w:rsidRPr="009A18E9">
        <w:rPr>
          <w:b/>
          <w:bCs/>
        </w:rPr>
        <w:tab/>
        <w:t>NÁZOV VETERINÁRNEHO LIEKU</w:t>
      </w:r>
    </w:p>
    <w:p w14:paraId="1B444DDA" w14:textId="77777777" w:rsidR="00CF642C" w:rsidRPr="009A18E9" w:rsidRDefault="00CF642C" w:rsidP="00CF642C">
      <w:pPr>
        <w:tabs>
          <w:tab w:val="left" w:pos="1352"/>
        </w:tabs>
      </w:pPr>
      <w:r>
        <w:tab/>
      </w:r>
      <w:r>
        <w:tab/>
      </w:r>
    </w:p>
    <w:p w14:paraId="266B5A85" w14:textId="77777777" w:rsidR="00CF642C" w:rsidRDefault="00CF642C" w:rsidP="00CF642C">
      <w:pPr>
        <w:ind w:left="0" w:firstLine="0"/>
      </w:pPr>
      <w:proofErr w:type="spellStart"/>
      <w:r w:rsidRPr="009A18E9">
        <w:t>Ep</w:t>
      </w:r>
      <w:r w:rsidR="00202958">
        <w:t>r</w:t>
      </w:r>
      <w:r w:rsidRPr="009A18E9">
        <w:t>inex</w:t>
      </w:r>
      <w:proofErr w:type="spellEnd"/>
      <w:r w:rsidRPr="009A18E9">
        <w:t xml:space="preserve"> </w:t>
      </w:r>
      <w:proofErr w:type="spellStart"/>
      <w:r w:rsidRPr="009A18E9">
        <w:t>Multi</w:t>
      </w:r>
      <w:proofErr w:type="spellEnd"/>
      <w:r w:rsidRPr="009A18E9">
        <w:t xml:space="preserve"> 5 mg/ml roztok na nalievanie na chrbát </w:t>
      </w:r>
      <w:proofErr w:type="spellStart"/>
      <w:r w:rsidRPr="009A18E9">
        <w:t>pour-on</w:t>
      </w:r>
      <w:proofErr w:type="spellEnd"/>
      <w:r w:rsidRPr="009A18E9">
        <w:t xml:space="preserve"> pre hovädzí dobytok, ovce a</w:t>
      </w:r>
      <w:r>
        <w:t> </w:t>
      </w:r>
      <w:r w:rsidRPr="009A18E9">
        <w:t>kozy</w:t>
      </w:r>
    </w:p>
    <w:p w14:paraId="7F7C6E3D" w14:textId="77777777" w:rsidR="00CF642C" w:rsidRPr="009A18E9" w:rsidRDefault="00C40B2B" w:rsidP="00CF642C">
      <w:pPr>
        <w:ind w:left="0" w:firstLine="0"/>
      </w:pPr>
      <w:proofErr w:type="spellStart"/>
      <w:r>
        <w:t>eprinomectinum</w:t>
      </w:r>
      <w:proofErr w:type="spellEnd"/>
    </w:p>
    <w:p w14:paraId="639E16C4" w14:textId="77777777" w:rsidR="00CF642C" w:rsidRPr="009A18E9" w:rsidRDefault="00CF642C" w:rsidP="00CF642C">
      <w:pPr>
        <w:ind w:left="0" w:firstLine="0"/>
      </w:pPr>
    </w:p>
    <w:p w14:paraId="42DC39BD" w14:textId="77777777" w:rsidR="00CF642C" w:rsidRPr="009A18E9" w:rsidRDefault="00CF642C" w:rsidP="00CF642C">
      <w:pPr>
        <w:rPr>
          <w:b/>
          <w:bCs/>
        </w:rPr>
      </w:pPr>
      <w:r w:rsidRPr="00BC731D">
        <w:rPr>
          <w:b/>
          <w:bCs/>
          <w:highlight w:val="lightGray"/>
        </w:rPr>
        <w:t>3.</w:t>
      </w:r>
      <w:r w:rsidRPr="009A18E9">
        <w:rPr>
          <w:b/>
          <w:bCs/>
        </w:rPr>
        <w:tab/>
        <w:t>OBSAH ÚČINNEJ LÁTKY (-OK</w:t>
      </w:r>
      <w:r w:rsidRPr="009A18E9">
        <w:rPr>
          <w:rFonts w:ascii="Tahoma" w:hAnsi="Tahoma" w:cs="Tahoma"/>
          <w:b/>
          <w:bCs/>
        </w:rPr>
        <w:t>)</w:t>
      </w:r>
      <w:r w:rsidRPr="009A18E9">
        <w:rPr>
          <w:b/>
          <w:bCs/>
        </w:rPr>
        <w:t xml:space="preserve"> A INEJ LÁTKY  (-OK</w:t>
      </w:r>
      <w:r w:rsidRPr="009A18E9">
        <w:rPr>
          <w:rFonts w:ascii="Tahoma" w:hAnsi="Tahoma" w:cs="Tahoma"/>
          <w:b/>
          <w:bCs/>
        </w:rPr>
        <w:t>)</w:t>
      </w:r>
    </w:p>
    <w:p w14:paraId="159FEE04" w14:textId="77777777" w:rsidR="00C40B2B" w:rsidRDefault="00C40B2B" w:rsidP="00CF642C">
      <w:pPr>
        <w:rPr>
          <w:bCs/>
        </w:rPr>
      </w:pPr>
    </w:p>
    <w:p w14:paraId="337AC793" w14:textId="77777777" w:rsidR="00CF642C" w:rsidRPr="009A18E9" w:rsidRDefault="00C40B2B" w:rsidP="00CF642C">
      <w:pPr>
        <w:rPr>
          <w:bCs/>
        </w:rPr>
      </w:pPr>
      <w:r>
        <w:rPr>
          <w:bCs/>
        </w:rPr>
        <w:t>R</w:t>
      </w:r>
      <w:r w:rsidRPr="00C40B2B">
        <w:rPr>
          <w:bCs/>
        </w:rPr>
        <w:t xml:space="preserve">oztok na nalievanie na chrbát </w:t>
      </w:r>
      <w:proofErr w:type="spellStart"/>
      <w:r w:rsidRPr="00C40B2B">
        <w:rPr>
          <w:bCs/>
        </w:rPr>
        <w:t>pour-on</w:t>
      </w:r>
      <w:proofErr w:type="spellEnd"/>
    </w:p>
    <w:p w14:paraId="08472E1E" w14:textId="77777777" w:rsidR="00C40B2B" w:rsidRDefault="00C40B2B" w:rsidP="00CF642C">
      <w:pPr>
        <w:rPr>
          <w:bCs/>
        </w:rPr>
      </w:pPr>
    </w:p>
    <w:p w14:paraId="2DC0F4F7" w14:textId="77777777" w:rsidR="00C40B2B" w:rsidRPr="00C40B2B" w:rsidRDefault="00C40B2B" w:rsidP="00CF642C">
      <w:pPr>
        <w:rPr>
          <w:bCs/>
        </w:rPr>
      </w:pPr>
      <w:r w:rsidRPr="00C40B2B">
        <w:rPr>
          <w:bCs/>
        </w:rPr>
        <w:t>Každý ml obsahuje:</w:t>
      </w:r>
    </w:p>
    <w:p w14:paraId="5E8266D2" w14:textId="77777777" w:rsidR="00CF642C" w:rsidRPr="009A18E9" w:rsidRDefault="00CF642C" w:rsidP="00CF642C">
      <w:pPr>
        <w:rPr>
          <w:b/>
        </w:rPr>
      </w:pPr>
      <w:r w:rsidRPr="009A18E9">
        <w:rPr>
          <w:b/>
        </w:rPr>
        <w:t>Účinná látka:</w:t>
      </w:r>
    </w:p>
    <w:p w14:paraId="4BAF5DE1" w14:textId="77777777" w:rsidR="00CF642C" w:rsidRPr="009A18E9" w:rsidRDefault="00CF642C" w:rsidP="00CF642C">
      <w:pPr>
        <w:rPr>
          <w:iCs/>
        </w:rPr>
      </w:pPr>
      <w:proofErr w:type="spellStart"/>
      <w:r>
        <w:rPr>
          <w:iCs/>
        </w:rPr>
        <w:t>Eprinomektín</w:t>
      </w:r>
      <w:proofErr w:type="spellEnd"/>
      <w:r>
        <w:rPr>
          <w:iCs/>
        </w:rPr>
        <w:t xml:space="preserve"> 5</w:t>
      </w:r>
      <w:r w:rsidR="00090EE1">
        <w:rPr>
          <w:iCs/>
        </w:rPr>
        <w:t>,0</w:t>
      </w:r>
      <w:r w:rsidRPr="009A18E9">
        <w:rPr>
          <w:iCs/>
        </w:rPr>
        <w:t xml:space="preserve"> mg</w:t>
      </w:r>
    </w:p>
    <w:p w14:paraId="21B1678B" w14:textId="77777777" w:rsidR="00CF642C" w:rsidRPr="009A18E9" w:rsidRDefault="00CF642C" w:rsidP="00CF642C">
      <w:pPr>
        <w:rPr>
          <w:iCs/>
        </w:rPr>
      </w:pPr>
    </w:p>
    <w:p w14:paraId="2DDDFB11" w14:textId="77777777" w:rsidR="00CF642C" w:rsidRPr="009A18E9" w:rsidRDefault="00CF642C" w:rsidP="00CF642C">
      <w:pPr>
        <w:ind w:left="0" w:firstLine="0"/>
      </w:pPr>
      <w:r w:rsidRPr="009A18E9">
        <w:rPr>
          <w:b/>
        </w:rPr>
        <w:t>Pomocné látky:</w:t>
      </w:r>
    </w:p>
    <w:p w14:paraId="37F57E2A" w14:textId="77777777" w:rsidR="00CF642C" w:rsidRPr="009A18E9" w:rsidRDefault="00CF642C" w:rsidP="00CF642C">
      <w:proofErr w:type="spellStart"/>
      <w:r w:rsidRPr="009A18E9">
        <w:t>Butylhydroxytoluén</w:t>
      </w:r>
      <w:proofErr w:type="spellEnd"/>
      <w:r w:rsidRPr="009A18E9">
        <w:t xml:space="preserve"> (E 321)</w:t>
      </w:r>
      <w:r>
        <w:t xml:space="preserve"> </w:t>
      </w:r>
      <w:r w:rsidRPr="009A18E9">
        <w:t xml:space="preserve"> 0,1 mg</w:t>
      </w:r>
    </w:p>
    <w:p w14:paraId="5FF5D391" w14:textId="77777777" w:rsidR="00CF642C" w:rsidRDefault="00CF642C" w:rsidP="00CF642C"/>
    <w:p w14:paraId="74C2585C" w14:textId="77777777" w:rsidR="00CF642C" w:rsidRPr="009A18E9" w:rsidRDefault="00CF642C" w:rsidP="00CF642C">
      <w:r>
        <w:t>Číry svetložltý roztok.</w:t>
      </w:r>
    </w:p>
    <w:p w14:paraId="5EC4B6D5" w14:textId="77777777" w:rsidR="00CF642C" w:rsidRPr="009A18E9" w:rsidRDefault="00CF642C" w:rsidP="00CF642C">
      <w:pPr>
        <w:ind w:left="0" w:firstLine="0"/>
        <w:rPr>
          <w:bCs/>
        </w:rPr>
      </w:pPr>
    </w:p>
    <w:p w14:paraId="3BA6FB7F" w14:textId="77777777" w:rsidR="00CF642C" w:rsidRDefault="00CF642C" w:rsidP="00CF642C">
      <w:pPr>
        <w:rPr>
          <w:b/>
          <w:bCs/>
        </w:rPr>
      </w:pPr>
      <w:r w:rsidRPr="00BC731D">
        <w:rPr>
          <w:b/>
          <w:bCs/>
          <w:highlight w:val="lightGray"/>
        </w:rPr>
        <w:t>4.</w:t>
      </w:r>
      <w:r w:rsidRPr="009A18E9">
        <w:rPr>
          <w:b/>
          <w:bCs/>
        </w:rPr>
        <w:tab/>
        <w:t>INDIKÁCIA(-E)</w:t>
      </w:r>
    </w:p>
    <w:p w14:paraId="100B031E" w14:textId="77777777" w:rsidR="00CF642C" w:rsidRPr="009A18E9" w:rsidRDefault="00CF642C" w:rsidP="00CF642C">
      <w:pPr>
        <w:rPr>
          <w:b/>
          <w:bCs/>
        </w:rPr>
      </w:pPr>
    </w:p>
    <w:p w14:paraId="1183506C" w14:textId="77777777" w:rsidR="00CF642C" w:rsidRPr="009A18E9" w:rsidRDefault="00CF642C" w:rsidP="00CF642C">
      <w:r w:rsidRPr="009A18E9">
        <w:t xml:space="preserve">Liečba napadnutia nasledujúcimi druhmi parazitov citlivými na </w:t>
      </w:r>
      <w:proofErr w:type="spellStart"/>
      <w:r w:rsidRPr="009A18E9">
        <w:t>eprinomektín</w:t>
      </w:r>
      <w:proofErr w:type="spellEnd"/>
      <w:r w:rsidR="00090EE1">
        <w:t>.</w:t>
      </w:r>
    </w:p>
    <w:p w14:paraId="75B0ED63" w14:textId="77777777" w:rsidR="00CF642C" w:rsidRPr="009D70FD" w:rsidRDefault="00CF642C" w:rsidP="00CF642C">
      <w:pPr>
        <w:rPr>
          <w:bCs/>
          <w:u w:val="single"/>
        </w:rPr>
      </w:pPr>
    </w:p>
    <w:p w14:paraId="1F8FEAF9" w14:textId="77777777" w:rsidR="00CF642C" w:rsidRPr="009D70FD" w:rsidRDefault="00CF642C" w:rsidP="00CF642C">
      <w:pPr>
        <w:rPr>
          <w:b/>
          <w:bCs/>
          <w:u w:val="single"/>
        </w:rPr>
      </w:pPr>
      <w:r w:rsidRPr="009D70FD">
        <w:rPr>
          <w:b/>
          <w:bCs/>
          <w:u w:val="single"/>
        </w:rPr>
        <w:t>Hovädzí dobytok</w:t>
      </w:r>
    </w:p>
    <w:p w14:paraId="6F361D9C" w14:textId="77777777" w:rsidR="00CF642C" w:rsidRPr="009D70FD" w:rsidRDefault="00CF642C" w:rsidP="00CF642C">
      <w:pPr>
        <w:rPr>
          <w:bCs/>
        </w:rPr>
      </w:pPr>
    </w:p>
    <w:p w14:paraId="0A1ACAA2" w14:textId="77777777" w:rsidR="00CF642C" w:rsidRPr="009D70FD" w:rsidRDefault="00CF642C" w:rsidP="00CF642C">
      <w:pPr>
        <w:rPr>
          <w:bCs/>
          <w:u w:val="single"/>
        </w:rPr>
      </w:pPr>
      <w:proofErr w:type="spellStart"/>
      <w:r w:rsidRPr="009D70FD">
        <w:rPr>
          <w:u w:val="single"/>
        </w:rPr>
        <w:t>Gastrointestinálne</w:t>
      </w:r>
      <w:proofErr w:type="spellEnd"/>
      <w:r w:rsidRPr="009D70FD">
        <w:rPr>
          <w:u w:val="single"/>
        </w:rPr>
        <w:t xml:space="preserve"> oblé červy</w:t>
      </w:r>
      <w:r w:rsidRPr="009D70FD">
        <w:rPr>
          <w:bCs/>
          <w:u w:val="single"/>
        </w:rPr>
        <w:t>:</w:t>
      </w:r>
    </w:p>
    <w:p w14:paraId="40DC5E20" w14:textId="77777777" w:rsidR="00CF642C" w:rsidRDefault="00CF642C" w:rsidP="00CF642C">
      <w:proofErr w:type="spellStart"/>
      <w:r w:rsidRPr="009D70FD">
        <w:rPr>
          <w:bCs/>
        </w:rPr>
        <w:t>Inhibované</w:t>
      </w:r>
      <w:proofErr w:type="spellEnd"/>
      <w:r w:rsidRPr="009D70FD">
        <w:rPr>
          <w:bCs/>
        </w:rPr>
        <w:t xml:space="preserve"> larvy L4 a larvy L4, dospelé štádiá</w:t>
      </w:r>
      <w:r>
        <w:rPr>
          <w:b/>
          <w:bCs/>
        </w:rPr>
        <w:t xml:space="preserve"> </w:t>
      </w:r>
      <w:proofErr w:type="spellStart"/>
      <w:r>
        <w:rPr>
          <w:i/>
        </w:rPr>
        <w:t>O</w:t>
      </w:r>
      <w:r w:rsidR="00090EE1" w:rsidRPr="00090EE1">
        <w:rPr>
          <w:i/>
        </w:rPr>
        <w:t>stertagia</w:t>
      </w:r>
      <w:proofErr w:type="spellEnd"/>
      <w:r>
        <w:rPr>
          <w:i/>
        </w:rPr>
        <w:t xml:space="preserve"> </w:t>
      </w:r>
      <w:proofErr w:type="spellStart"/>
      <w:r>
        <w:rPr>
          <w:i/>
        </w:rPr>
        <w:t>ostertagi</w:t>
      </w:r>
      <w:proofErr w:type="spellEnd"/>
      <w:r>
        <w:rPr>
          <w:i/>
        </w:rPr>
        <w:t xml:space="preserve">, </w:t>
      </w:r>
      <w:proofErr w:type="spellStart"/>
      <w:r>
        <w:rPr>
          <w:i/>
        </w:rPr>
        <w:t>Cooperia</w:t>
      </w:r>
      <w:proofErr w:type="spellEnd"/>
      <w:r>
        <w:rPr>
          <w:i/>
        </w:rPr>
        <w:t xml:space="preserve"> </w:t>
      </w:r>
      <w:proofErr w:type="spellStart"/>
      <w:r>
        <w:t>spp</w:t>
      </w:r>
      <w:proofErr w:type="spellEnd"/>
      <w:r>
        <w:rPr>
          <w:i/>
        </w:rPr>
        <w:t>.</w:t>
      </w:r>
    </w:p>
    <w:p w14:paraId="6113D115" w14:textId="77777777" w:rsidR="00CF642C" w:rsidRDefault="00CF642C" w:rsidP="00CF642C">
      <w:pPr>
        <w:rPr>
          <w:i/>
        </w:rPr>
      </w:pPr>
      <w:r>
        <w:t xml:space="preserve">L4 larvy a dospelé štádiá </w:t>
      </w:r>
      <w:r>
        <w:rPr>
          <w:i/>
          <w:sz w:val="24"/>
        </w:rPr>
        <w:t xml:space="preserve"> </w:t>
      </w:r>
      <w:proofErr w:type="spellStart"/>
      <w:r>
        <w:rPr>
          <w:i/>
        </w:rPr>
        <w:t>Ostertagia</w:t>
      </w:r>
      <w:proofErr w:type="spellEnd"/>
      <w:r>
        <w:rPr>
          <w:i/>
        </w:rPr>
        <w:t xml:space="preserve"> </w:t>
      </w:r>
      <w:proofErr w:type="spellStart"/>
      <w:r>
        <w:t>spp</w:t>
      </w:r>
      <w:proofErr w:type="spellEnd"/>
      <w:r>
        <w:rPr>
          <w:i/>
        </w:rPr>
        <w:t xml:space="preserve">., C. </w:t>
      </w:r>
      <w:proofErr w:type="spellStart"/>
      <w:r>
        <w:rPr>
          <w:i/>
        </w:rPr>
        <w:t>oncophora</w:t>
      </w:r>
      <w:proofErr w:type="spellEnd"/>
      <w:r>
        <w:rPr>
          <w:i/>
        </w:rPr>
        <w:t xml:space="preserve">, C. </w:t>
      </w:r>
      <w:proofErr w:type="spellStart"/>
      <w:r>
        <w:rPr>
          <w:i/>
        </w:rPr>
        <w:t>punctata</w:t>
      </w:r>
      <w:proofErr w:type="spellEnd"/>
      <w:r>
        <w:rPr>
          <w:i/>
        </w:rPr>
        <w:t xml:space="preserve">, C. </w:t>
      </w:r>
      <w:proofErr w:type="spellStart"/>
      <w:r>
        <w:rPr>
          <w:i/>
        </w:rPr>
        <w:t>surnabada</w:t>
      </w:r>
      <w:proofErr w:type="spellEnd"/>
      <w:r>
        <w:rPr>
          <w:i/>
        </w:rPr>
        <w:t xml:space="preserve">, </w:t>
      </w:r>
      <w:r w:rsidRPr="00EF21D0">
        <w:rPr>
          <w:i/>
        </w:rPr>
        <w:t xml:space="preserve">C. </w:t>
      </w:r>
      <w:proofErr w:type="spellStart"/>
      <w:r w:rsidRPr="00EF21D0">
        <w:rPr>
          <w:i/>
        </w:rPr>
        <w:t>pectinata</w:t>
      </w:r>
      <w:proofErr w:type="spellEnd"/>
      <w:r w:rsidRPr="00EF21D0">
        <w:rPr>
          <w:i/>
        </w:rPr>
        <w:t>,</w:t>
      </w:r>
    </w:p>
    <w:p w14:paraId="1B002E1C" w14:textId="62933585" w:rsidR="00CF642C" w:rsidRDefault="00CF642C" w:rsidP="00FB0581">
      <w:pPr>
        <w:ind w:left="0" w:firstLine="0"/>
        <w:rPr>
          <w:i/>
        </w:rPr>
      </w:pPr>
      <w:proofErr w:type="spellStart"/>
      <w:r>
        <w:rPr>
          <w:i/>
        </w:rPr>
        <w:t>Haemonchus</w:t>
      </w:r>
      <w:proofErr w:type="spellEnd"/>
      <w:r>
        <w:rPr>
          <w:i/>
        </w:rPr>
        <w:t xml:space="preserve"> </w:t>
      </w:r>
      <w:proofErr w:type="spellStart"/>
      <w:r>
        <w:rPr>
          <w:i/>
        </w:rPr>
        <w:t>placei</w:t>
      </w:r>
      <w:proofErr w:type="spellEnd"/>
      <w:r>
        <w:rPr>
          <w:i/>
        </w:rPr>
        <w:t xml:space="preserve">, </w:t>
      </w:r>
      <w:proofErr w:type="spellStart"/>
      <w:r>
        <w:rPr>
          <w:i/>
        </w:rPr>
        <w:t>Nematodirus</w:t>
      </w:r>
      <w:proofErr w:type="spellEnd"/>
      <w:r>
        <w:rPr>
          <w:i/>
        </w:rPr>
        <w:t xml:space="preserve"> </w:t>
      </w:r>
      <w:proofErr w:type="spellStart"/>
      <w:r>
        <w:rPr>
          <w:i/>
        </w:rPr>
        <w:t>helvetianus</w:t>
      </w:r>
      <w:proofErr w:type="spellEnd"/>
      <w:r>
        <w:rPr>
          <w:i/>
        </w:rPr>
        <w:t xml:space="preserve">, </w:t>
      </w:r>
      <w:proofErr w:type="spellStart"/>
      <w:r>
        <w:rPr>
          <w:i/>
        </w:rPr>
        <w:t>Trichostrongylus</w:t>
      </w:r>
      <w:proofErr w:type="spellEnd"/>
      <w:r w:rsidRPr="00EF21D0">
        <w:rPr>
          <w:i/>
        </w:rPr>
        <w:t xml:space="preserve"> </w:t>
      </w:r>
      <w:proofErr w:type="spellStart"/>
      <w:r>
        <w:rPr>
          <w:i/>
        </w:rPr>
        <w:t>axei</w:t>
      </w:r>
      <w:proofErr w:type="spellEnd"/>
      <w:r>
        <w:rPr>
          <w:i/>
        </w:rPr>
        <w:t xml:space="preserve">, </w:t>
      </w:r>
      <w:proofErr w:type="spellStart"/>
      <w:r w:rsidR="00B07029">
        <w:rPr>
          <w:i/>
        </w:rPr>
        <w:t>Trichostrongylus</w:t>
      </w:r>
      <w:proofErr w:type="spellEnd"/>
      <w:r w:rsidR="00B07029">
        <w:rPr>
          <w:i/>
        </w:rPr>
        <w:t xml:space="preserve"> </w:t>
      </w:r>
      <w:proofErr w:type="spellStart"/>
      <w:r w:rsidR="00B07029" w:rsidRPr="00EF21D0">
        <w:t>spp</w:t>
      </w:r>
      <w:proofErr w:type="spellEnd"/>
      <w:r w:rsidR="00B07029">
        <w:rPr>
          <w:i/>
        </w:rPr>
        <w:t xml:space="preserve">., </w:t>
      </w:r>
      <w:r>
        <w:rPr>
          <w:i/>
        </w:rPr>
        <w:t xml:space="preserve">T. </w:t>
      </w:r>
      <w:proofErr w:type="spellStart"/>
      <w:r>
        <w:rPr>
          <w:i/>
        </w:rPr>
        <w:t>colubriformis</w:t>
      </w:r>
      <w:proofErr w:type="spellEnd"/>
      <w:r>
        <w:rPr>
          <w:i/>
        </w:rPr>
        <w:t xml:space="preserve">, </w:t>
      </w:r>
      <w:proofErr w:type="spellStart"/>
      <w:r>
        <w:rPr>
          <w:i/>
        </w:rPr>
        <w:t>Bunostomum</w:t>
      </w:r>
      <w:proofErr w:type="spellEnd"/>
      <w:r>
        <w:rPr>
          <w:i/>
        </w:rPr>
        <w:t xml:space="preserve"> </w:t>
      </w:r>
      <w:proofErr w:type="spellStart"/>
      <w:r>
        <w:rPr>
          <w:i/>
        </w:rPr>
        <w:t>phlebotomum</w:t>
      </w:r>
      <w:proofErr w:type="spellEnd"/>
      <w:r>
        <w:rPr>
          <w:i/>
        </w:rPr>
        <w:t xml:space="preserve">, </w:t>
      </w:r>
      <w:proofErr w:type="spellStart"/>
      <w:r>
        <w:rPr>
          <w:i/>
        </w:rPr>
        <w:t>Oesophagostomum</w:t>
      </w:r>
      <w:proofErr w:type="spellEnd"/>
      <w:r>
        <w:rPr>
          <w:i/>
        </w:rPr>
        <w:t xml:space="preserve"> </w:t>
      </w:r>
      <w:proofErr w:type="spellStart"/>
      <w:r>
        <w:rPr>
          <w:i/>
        </w:rPr>
        <w:t>radiatum</w:t>
      </w:r>
      <w:proofErr w:type="spellEnd"/>
      <w:r>
        <w:rPr>
          <w:i/>
        </w:rPr>
        <w:t>.</w:t>
      </w:r>
    </w:p>
    <w:p w14:paraId="70F5AC21" w14:textId="0296C6A9" w:rsidR="00CF642C" w:rsidRPr="00483527" w:rsidRDefault="00CF642C" w:rsidP="00CF642C">
      <w:pPr>
        <w:rPr>
          <w:i/>
        </w:rPr>
      </w:pPr>
      <w:r w:rsidRPr="005028AF">
        <w:t>Dospelé štádiá</w:t>
      </w:r>
      <w:r w:rsidRPr="005028AF">
        <w:rPr>
          <w:i/>
        </w:rPr>
        <w:t xml:space="preserve"> </w:t>
      </w:r>
      <w:r>
        <w:rPr>
          <w:i/>
        </w:rPr>
        <w:t xml:space="preserve">O. </w:t>
      </w:r>
      <w:proofErr w:type="spellStart"/>
      <w:r>
        <w:rPr>
          <w:i/>
        </w:rPr>
        <w:t>lyrata</w:t>
      </w:r>
      <w:proofErr w:type="spellEnd"/>
      <w:r>
        <w:rPr>
          <w:i/>
        </w:rPr>
        <w:t xml:space="preserve">, </w:t>
      </w:r>
      <w:proofErr w:type="spellStart"/>
      <w:r w:rsidR="000008B6" w:rsidRPr="000008B6">
        <w:rPr>
          <w:i/>
        </w:rPr>
        <w:t>Trichuris</w:t>
      </w:r>
      <w:proofErr w:type="spellEnd"/>
      <w:r w:rsidR="000008B6" w:rsidRPr="000008B6">
        <w:rPr>
          <w:i/>
        </w:rPr>
        <w:t xml:space="preserve"> </w:t>
      </w:r>
      <w:proofErr w:type="spellStart"/>
      <w:r w:rsidR="000008B6" w:rsidRPr="000008B6">
        <w:rPr>
          <w:i/>
        </w:rPr>
        <w:t>spp</w:t>
      </w:r>
      <w:proofErr w:type="spellEnd"/>
      <w:r w:rsidR="000008B6" w:rsidRPr="000008B6">
        <w:rPr>
          <w:i/>
        </w:rPr>
        <w:t xml:space="preserve">., </w:t>
      </w:r>
      <w:proofErr w:type="spellStart"/>
      <w:r>
        <w:rPr>
          <w:i/>
        </w:rPr>
        <w:t>Oesophagostomum</w:t>
      </w:r>
      <w:proofErr w:type="spellEnd"/>
      <w:r>
        <w:rPr>
          <w:i/>
        </w:rPr>
        <w:t xml:space="preserve"> </w:t>
      </w:r>
      <w:proofErr w:type="spellStart"/>
      <w:r>
        <w:t>spp</w:t>
      </w:r>
      <w:proofErr w:type="spellEnd"/>
      <w:r>
        <w:rPr>
          <w:i/>
        </w:rPr>
        <w:t xml:space="preserve">. </w:t>
      </w:r>
    </w:p>
    <w:p w14:paraId="1BD96487" w14:textId="77777777" w:rsidR="00CF642C" w:rsidRPr="00BC731D" w:rsidRDefault="00CF642C" w:rsidP="00CF642C">
      <w:pPr>
        <w:ind w:left="0" w:firstLine="0"/>
        <w:rPr>
          <w:b/>
          <w:bCs/>
          <w:highlight w:val="lightGray"/>
        </w:rPr>
      </w:pPr>
    </w:p>
    <w:p w14:paraId="7DF2504D" w14:textId="77777777" w:rsidR="00CF642C" w:rsidRDefault="00CF642C" w:rsidP="00CF642C">
      <w:pPr>
        <w:ind w:left="0" w:firstLine="0"/>
        <w:rPr>
          <w:bCs/>
          <w:u w:val="single"/>
        </w:rPr>
      </w:pPr>
      <w:r w:rsidRPr="001E0918">
        <w:rPr>
          <w:bCs/>
          <w:u w:val="single"/>
        </w:rPr>
        <w:t>Pľúcne červy:</w:t>
      </w:r>
    </w:p>
    <w:p w14:paraId="53FFA231" w14:textId="77777777" w:rsidR="00CF642C" w:rsidRDefault="00CF642C" w:rsidP="00CF642C">
      <w:pPr>
        <w:ind w:left="0" w:firstLine="0"/>
        <w:rPr>
          <w:i/>
        </w:rPr>
      </w:pPr>
      <w:r w:rsidRPr="001E0918">
        <w:rPr>
          <w:bCs/>
        </w:rPr>
        <w:t xml:space="preserve">L4 larvy a dospelé </w:t>
      </w:r>
      <w:r w:rsidRPr="00D375A2">
        <w:rPr>
          <w:bCs/>
        </w:rPr>
        <w:t>štádiá</w:t>
      </w:r>
      <w:r w:rsidRPr="006C566E">
        <w:rPr>
          <w:bCs/>
        </w:rPr>
        <w:t xml:space="preserve"> </w:t>
      </w:r>
      <w:proofErr w:type="spellStart"/>
      <w:r w:rsidRPr="00D375A2">
        <w:rPr>
          <w:i/>
        </w:rPr>
        <w:t>Dictyocaulus</w:t>
      </w:r>
      <w:proofErr w:type="spellEnd"/>
      <w:r>
        <w:rPr>
          <w:i/>
        </w:rPr>
        <w:t xml:space="preserve"> </w:t>
      </w:r>
      <w:proofErr w:type="spellStart"/>
      <w:r>
        <w:rPr>
          <w:i/>
        </w:rPr>
        <w:t>viviparus</w:t>
      </w:r>
      <w:proofErr w:type="spellEnd"/>
      <w:r>
        <w:rPr>
          <w:i/>
        </w:rPr>
        <w:t xml:space="preserve"> </w:t>
      </w:r>
    </w:p>
    <w:p w14:paraId="10FE1456" w14:textId="77777777" w:rsidR="00CF642C" w:rsidRDefault="00CF642C" w:rsidP="00CF642C">
      <w:pPr>
        <w:ind w:left="0" w:firstLine="0"/>
        <w:rPr>
          <w:i/>
        </w:rPr>
      </w:pPr>
    </w:p>
    <w:p w14:paraId="7E5ED53F" w14:textId="77777777" w:rsidR="00CF642C" w:rsidRPr="001E0918" w:rsidRDefault="00CF642C" w:rsidP="00CF642C">
      <w:pPr>
        <w:ind w:left="0" w:firstLine="0"/>
        <w:rPr>
          <w:u w:val="single"/>
        </w:rPr>
      </w:pPr>
      <w:r w:rsidRPr="001E0918">
        <w:rPr>
          <w:u w:val="single"/>
        </w:rPr>
        <w:lastRenderedPageBreak/>
        <w:t>Strečky</w:t>
      </w:r>
      <w:r>
        <w:rPr>
          <w:u w:val="single"/>
        </w:rPr>
        <w:t>:</w:t>
      </w:r>
    </w:p>
    <w:p w14:paraId="1727BFF6" w14:textId="77777777" w:rsidR="00CF642C" w:rsidRDefault="00CF642C" w:rsidP="00CF642C">
      <w:pPr>
        <w:rPr>
          <w:i/>
        </w:rPr>
      </w:pPr>
      <w:r>
        <w:t xml:space="preserve">Parazitárne štádiá </w:t>
      </w:r>
      <w:proofErr w:type="spellStart"/>
      <w:r w:rsidRPr="009A18E9">
        <w:rPr>
          <w:i/>
        </w:rPr>
        <w:t>Hypoderma</w:t>
      </w:r>
      <w:proofErr w:type="spellEnd"/>
      <w:r w:rsidRPr="009A18E9">
        <w:rPr>
          <w:i/>
        </w:rPr>
        <w:t xml:space="preserve"> </w:t>
      </w:r>
      <w:proofErr w:type="spellStart"/>
      <w:r w:rsidRPr="009A18E9">
        <w:rPr>
          <w:i/>
        </w:rPr>
        <w:t>bovis</w:t>
      </w:r>
      <w:proofErr w:type="spellEnd"/>
      <w:r>
        <w:rPr>
          <w:i/>
        </w:rPr>
        <w:t xml:space="preserve">, </w:t>
      </w:r>
      <w:proofErr w:type="spellStart"/>
      <w:r w:rsidRPr="009A18E9">
        <w:rPr>
          <w:i/>
        </w:rPr>
        <w:t>Hypoderma</w:t>
      </w:r>
      <w:proofErr w:type="spellEnd"/>
      <w:r w:rsidRPr="009A18E9">
        <w:rPr>
          <w:i/>
        </w:rPr>
        <w:t xml:space="preserve"> </w:t>
      </w:r>
      <w:proofErr w:type="spellStart"/>
      <w:r w:rsidRPr="009A18E9">
        <w:rPr>
          <w:i/>
        </w:rPr>
        <w:t>lineatum</w:t>
      </w:r>
      <w:proofErr w:type="spellEnd"/>
    </w:p>
    <w:p w14:paraId="78FE7CC7" w14:textId="77777777" w:rsidR="00AE6AD4" w:rsidRDefault="00AE6AD4" w:rsidP="00CF642C">
      <w:pPr>
        <w:rPr>
          <w:u w:val="single"/>
        </w:rPr>
      </w:pPr>
    </w:p>
    <w:p w14:paraId="6AFBED66" w14:textId="754F29AB" w:rsidR="00CF642C" w:rsidRPr="001E0918" w:rsidRDefault="00CF642C" w:rsidP="00CF642C">
      <w:pPr>
        <w:rPr>
          <w:u w:val="single"/>
        </w:rPr>
      </w:pPr>
      <w:proofErr w:type="spellStart"/>
      <w:r w:rsidRPr="001E0918">
        <w:rPr>
          <w:u w:val="single"/>
        </w:rPr>
        <w:t>Zákožky</w:t>
      </w:r>
      <w:proofErr w:type="spellEnd"/>
      <w:r w:rsidRPr="001E0918">
        <w:rPr>
          <w:u w:val="single"/>
        </w:rPr>
        <w:t xml:space="preserve"> svrabové</w:t>
      </w:r>
      <w:r>
        <w:rPr>
          <w:u w:val="single"/>
        </w:rPr>
        <w:t>:</w:t>
      </w:r>
    </w:p>
    <w:p w14:paraId="5DCF4243" w14:textId="77777777" w:rsidR="00CF642C" w:rsidRPr="009A18E9" w:rsidRDefault="00CF642C" w:rsidP="00CF642C">
      <w:pPr>
        <w:rPr>
          <w:i/>
        </w:rPr>
      </w:pPr>
      <w:proofErr w:type="spellStart"/>
      <w:r>
        <w:rPr>
          <w:i/>
        </w:rPr>
        <w:t>Chorioptes</w:t>
      </w:r>
      <w:proofErr w:type="spellEnd"/>
      <w:r>
        <w:rPr>
          <w:i/>
        </w:rPr>
        <w:t xml:space="preserve"> </w:t>
      </w:r>
      <w:proofErr w:type="spellStart"/>
      <w:r>
        <w:rPr>
          <w:i/>
        </w:rPr>
        <w:t>bovis</w:t>
      </w:r>
      <w:proofErr w:type="spellEnd"/>
      <w:r>
        <w:rPr>
          <w:i/>
        </w:rPr>
        <w:t xml:space="preserve">, </w:t>
      </w:r>
      <w:proofErr w:type="spellStart"/>
      <w:r w:rsidRPr="009A18E9">
        <w:rPr>
          <w:i/>
        </w:rPr>
        <w:t>Sarcoptes</w:t>
      </w:r>
      <w:proofErr w:type="spellEnd"/>
      <w:r w:rsidRPr="009A18E9">
        <w:rPr>
          <w:i/>
        </w:rPr>
        <w:t xml:space="preserve"> </w:t>
      </w:r>
      <w:proofErr w:type="spellStart"/>
      <w:r w:rsidRPr="009A18E9">
        <w:rPr>
          <w:i/>
        </w:rPr>
        <w:t>scabiei</w:t>
      </w:r>
      <w:proofErr w:type="spellEnd"/>
      <w:r w:rsidRPr="009A18E9">
        <w:t xml:space="preserve"> var. </w:t>
      </w:r>
      <w:proofErr w:type="spellStart"/>
      <w:r w:rsidRPr="009A18E9">
        <w:rPr>
          <w:i/>
        </w:rPr>
        <w:t>bovis</w:t>
      </w:r>
      <w:proofErr w:type="spellEnd"/>
    </w:p>
    <w:p w14:paraId="732DE6DE" w14:textId="77777777" w:rsidR="00CF642C" w:rsidRPr="001E0918" w:rsidRDefault="00CF642C" w:rsidP="00CF642C"/>
    <w:p w14:paraId="42FECD62" w14:textId="77777777" w:rsidR="00CF642C" w:rsidRPr="00872CD9" w:rsidRDefault="00CF642C" w:rsidP="00CF642C">
      <w:pPr>
        <w:ind w:left="0" w:firstLine="0"/>
        <w:rPr>
          <w:bCs/>
          <w:u w:val="single"/>
        </w:rPr>
      </w:pPr>
      <w:r w:rsidRPr="00872CD9">
        <w:rPr>
          <w:bCs/>
          <w:u w:val="single"/>
        </w:rPr>
        <w:t>Vši</w:t>
      </w:r>
      <w:r>
        <w:rPr>
          <w:bCs/>
          <w:u w:val="single"/>
        </w:rPr>
        <w:t>:</w:t>
      </w:r>
      <w:r w:rsidRPr="00872CD9">
        <w:rPr>
          <w:bCs/>
          <w:u w:val="single"/>
        </w:rPr>
        <w:t xml:space="preserve"> </w:t>
      </w:r>
    </w:p>
    <w:p w14:paraId="4419F075" w14:textId="77777777" w:rsidR="00CF642C" w:rsidRDefault="00CF642C" w:rsidP="00CF642C">
      <w:pPr>
        <w:rPr>
          <w:i/>
        </w:rPr>
      </w:pPr>
      <w:proofErr w:type="spellStart"/>
      <w:r>
        <w:rPr>
          <w:i/>
        </w:rPr>
        <w:t>Linognathus</w:t>
      </w:r>
      <w:proofErr w:type="spellEnd"/>
      <w:r>
        <w:rPr>
          <w:i/>
        </w:rPr>
        <w:t xml:space="preserve"> </w:t>
      </w:r>
      <w:proofErr w:type="spellStart"/>
      <w:r>
        <w:rPr>
          <w:i/>
        </w:rPr>
        <w:t>vituli</w:t>
      </w:r>
      <w:proofErr w:type="spellEnd"/>
      <w:r>
        <w:rPr>
          <w:i/>
        </w:rPr>
        <w:t xml:space="preserve">, </w:t>
      </w:r>
      <w:proofErr w:type="spellStart"/>
      <w:r>
        <w:rPr>
          <w:i/>
        </w:rPr>
        <w:t>Damalinia</w:t>
      </w:r>
      <w:proofErr w:type="spellEnd"/>
      <w:r>
        <w:rPr>
          <w:i/>
        </w:rPr>
        <w:t xml:space="preserve"> </w:t>
      </w:r>
      <w:proofErr w:type="spellStart"/>
      <w:r>
        <w:rPr>
          <w:i/>
        </w:rPr>
        <w:t>bovis</w:t>
      </w:r>
      <w:proofErr w:type="spellEnd"/>
      <w:r>
        <w:rPr>
          <w:i/>
        </w:rPr>
        <w:t xml:space="preserve">, </w:t>
      </w:r>
      <w:proofErr w:type="spellStart"/>
      <w:r w:rsidRPr="00483527">
        <w:rPr>
          <w:i/>
        </w:rPr>
        <w:t>Haematopinus</w:t>
      </w:r>
      <w:proofErr w:type="spellEnd"/>
      <w:r w:rsidRPr="00483527">
        <w:rPr>
          <w:i/>
        </w:rPr>
        <w:t xml:space="preserve"> </w:t>
      </w:r>
      <w:proofErr w:type="spellStart"/>
      <w:r w:rsidRPr="00483527">
        <w:rPr>
          <w:i/>
        </w:rPr>
        <w:t>eurysternus</w:t>
      </w:r>
      <w:proofErr w:type="spellEnd"/>
      <w:r w:rsidRPr="00483527">
        <w:rPr>
          <w:i/>
        </w:rPr>
        <w:t xml:space="preserve">, </w:t>
      </w:r>
      <w:proofErr w:type="spellStart"/>
      <w:r>
        <w:rPr>
          <w:i/>
        </w:rPr>
        <w:t>Solenopotes</w:t>
      </w:r>
      <w:proofErr w:type="spellEnd"/>
      <w:r>
        <w:rPr>
          <w:i/>
        </w:rPr>
        <w:t xml:space="preserve"> </w:t>
      </w:r>
      <w:proofErr w:type="spellStart"/>
      <w:r>
        <w:rPr>
          <w:i/>
        </w:rPr>
        <w:t>capillatus</w:t>
      </w:r>
      <w:proofErr w:type="spellEnd"/>
    </w:p>
    <w:p w14:paraId="322A99C3" w14:textId="77777777" w:rsidR="00CF642C" w:rsidRPr="00BC731D" w:rsidRDefault="00CF642C" w:rsidP="00CF642C">
      <w:pPr>
        <w:ind w:left="0" w:firstLine="0"/>
        <w:rPr>
          <w:bCs/>
          <w:highlight w:val="lightGray"/>
        </w:rPr>
      </w:pPr>
    </w:p>
    <w:p w14:paraId="27599ED7" w14:textId="77777777" w:rsidR="00CF642C" w:rsidRPr="00872CD9" w:rsidRDefault="00CF642C" w:rsidP="00CF642C">
      <w:pPr>
        <w:ind w:left="0" w:firstLine="0"/>
        <w:rPr>
          <w:bCs/>
          <w:u w:val="single"/>
        </w:rPr>
      </w:pPr>
      <w:r w:rsidRPr="00872CD9">
        <w:rPr>
          <w:bCs/>
          <w:u w:val="single"/>
        </w:rPr>
        <w:t>Muchy</w:t>
      </w:r>
    </w:p>
    <w:p w14:paraId="342F5F25" w14:textId="77777777" w:rsidR="00CF642C" w:rsidRDefault="00CF642C" w:rsidP="00CF642C">
      <w:pPr>
        <w:rPr>
          <w:i/>
          <w:lang w:val="en-GB"/>
        </w:rPr>
      </w:pPr>
      <w:proofErr w:type="spellStart"/>
      <w:r w:rsidRPr="002A5F8B">
        <w:rPr>
          <w:i/>
          <w:lang w:val="en-GB"/>
        </w:rPr>
        <w:t>Haematobia</w:t>
      </w:r>
      <w:proofErr w:type="spellEnd"/>
      <w:r w:rsidRPr="002A5F8B">
        <w:rPr>
          <w:i/>
          <w:lang w:val="en-GB"/>
        </w:rPr>
        <w:t xml:space="preserve"> </w:t>
      </w:r>
      <w:proofErr w:type="spellStart"/>
      <w:r w:rsidRPr="002A5F8B">
        <w:rPr>
          <w:i/>
          <w:lang w:val="en-GB"/>
        </w:rPr>
        <w:t>irritans</w:t>
      </w:r>
      <w:proofErr w:type="spellEnd"/>
    </w:p>
    <w:p w14:paraId="1861DB65" w14:textId="77777777" w:rsidR="00CF642C" w:rsidRPr="00872CD9" w:rsidRDefault="00CF642C" w:rsidP="00CF642C">
      <w:pPr>
        <w:rPr>
          <w:b/>
          <w:lang w:val="en-GB"/>
        </w:rPr>
      </w:pPr>
    </w:p>
    <w:p w14:paraId="7D2A7A12" w14:textId="77777777" w:rsidR="00CF642C" w:rsidRDefault="00CF642C" w:rsidP="00CF642C">
      <w:r w:rsidRPr="00872CD9">
        <w:rPr>
          <w:b/>
        </w:rPr>
        <w:t xml:space="preserve">Predĺžený účinok </w:t>
      </w:r>
      <w:r>
        <w:rPr>
          <w:b/>
        </w:rPr>
        <w:t xml:space="preserve">: </w:t>
      </w:r>
      <w:r>
        <w:t>ochrana pred ďalším napadnutím po dobu:</w:t>
      </w:r>
    </w:p>
    <w:p w14:paraId="6199F036" w14:textId="77777777" w:rsidR="00CF642C" w:rsidRPr="00E91DAC" w:rsidRDefault="00CF642C" w:rsidP="00CF642C">
      <w:pPr>
        <w:pStyle w:val="Odsekzoznamu"/>
        <w:numPr>
          <w:ilvl w:val="0"/>
          <w:numId w:val="1"/>
        </w:numPr>
        <w:rPr>
          <w:i/>
        </w:rPr>
      </w:pPr>
      <w:r>
        <w:t xml:space="preserve">28 dní u </w:t>
      </w:r>
      <w:proofErr w:type="spellStart"/>
      <w:r w:rsidRPr="00E91DAC">
        <w:rPr>
          <w:i/>
        </w:rPr>
        <w:t>Dictyocaulus</w:t>
      </w:r>
      <w:proofErr w:type="spellEnd"/>
      <w:r w:rsidRPr="00E91DAC">
        <w:rPr>
          <w:i/>
        </w:rPr>
        <w:t xml:space="preserve"> </w:t>
      </w:r>
      <w:proofErr w:type="spellStart"/>
      <w:r w:rsidRPr="00E91DAC">
        <w:rPr>
          <w:i/>
        </w:rPr>
        <w:t>viviparus</w:t>
      </w:r>
      <w:proofErr w:type="spellEnd"/>
      <w:r w:rsidRPr="00E91DAC">
        <w:rPr>
          <w:i/>
        </w:rPr>
        <w:t xml:space="preserve">, </w:t>
      </w:r>
      <w:proofErr w:type="spellStart"/>
      <w:r w:rsidRPr="00E91DAC">
        <w:rPr>
          <w:i/>
        </w:rPr>
        <w:t>Ostertagia</w:t>
      </w:r>
      <w:proofErr w:type="spellEnd"/>
      <w:r w:rsidRPr="00E91DAC">
        <w:rPr>
          <w:i/>
        </w:rPr>
        <w:t xml:space="preserve"> </w:t>
      </w:r>
      <w:proofErr w:type="spellStart"/>
      <w:r w:rsidRPr="00E91DAC">
        <w:rPr>
          <w:i/>
        </w:rPr>
        <w:t>ostertagi</w:t>
      </w:r>
      <w:proofErr w:type="spellEnd"/>
      <w:r w:rsidRPr="00E91DAC">
        <w:rPr>
          <w:i/>
        </w:rPr>
        <w:t xml:space="preserve">, </w:t>
      </w:r>
      <w:proofErr w:type="spellStart"/>
      <w:r w:rsidRPr="00E91DAC">
        <w:rPr>
          <w:i/>
        </w:rPr>
        <w:t>Oesophagostomum</w:t>
      </w:r>
      <w:proofErr w:type="spellEnd"/>
      <w:r w:rsidRPr="00E91DAC">
        <w:rPr>
          <w:i/>
        </w:rPr>
        <w:t xml:space="preserve"> </w:t>
      </w:r>
      <w:proofErr w:type="spellStart"/>
      <w:r w:rsidRPr="00E91DAC">
        <w:rPr>
          <w:i/>
        </w:rPr>
        <w:t>radiatum</w:t>
      </w:r>
      <w:proofErr w:type="spellEnd"/>
      <w:r w:rsidRPr="00E91DAC">
        <w:rPr>
          <w:i/>
        </w:rPr>
        <w:t xml:space="preserve">, </w:t>
      </w:r>
    </w:p>
    <w:p w14:paraId="69A12234" w14:textId="77777777" w:rsidR="00CF642C" w:rsidRDefault="00CF642C" w:rsidP="00CF642C">
      <w:pPr>
        <w:rPr>
          <w:i/>
        </w:rPr>
      </w:pPr>
      <w:proofErr w:type="spellStart"/>
      <w:r>
        <w:rPr>
          <w:i/>
        </w:rPr>
        <w:t>Cooperia</w:t>
      </w:r>
      <w:proofErr w:type="spellEnd"/>
      <w:r>
        <w:rPr>
          <w:i/>
        </w:rPr>
        <w:t xml:space="preserve"> </w:t>
      </w:r>
      <w:proofErr w:type="spellStart"/>
      <w:r>
        <w:rPr>
          <w:i/>
        </w:rPr>
        <w:t>punctata</w:t>
      </w:r>
      <w:proofErr w:type="spellEnd"/>
      <w:r>
        <w:rPr>
          <w:i/>
        </w:rPr>
        <w:t xml:space="preserve">, C. </w:t>
      </w:r>
      <w:proofErr w:type="spellStart"/>
      <w:r>
        <w:rPr>
          <w:i/>
        </w:rPr>
        <w:t>surnabada</w:t>
      </w:r>
      <w:proofErr w:type="spellEnd"/>
      <w:r>
        <w:rPr>
          <w:i/>
        </w:rPr>
        <w:t xml:space="preserve">, C. </w:t>
      </w:r>
      <w:proofErr w:type="spellStart"/>
      <w:r>
        <w:rPr>
          <w:i/>
        </w:rPr>
        <w:t>oncophora</w:t>
      </w:r>
      <w:proofErr w:type="spellEnd"/>
    </w:p>
    <w:p w14:paraId="65AA15E1" w14:textId="77777777" w:rsidR="00CF642C" w:rsidRPr="00F747DC" w:rsidRDefault="00CF642C" w:rsidP="00CF642C">
      <w:pPr>
        <w:pStyle w:val="Odsekzoznamu"/>
        <w:numPr>
          <w:ilvl w:val="0"/>
          <w:numId w:val="1"/>
        </w:numPr>
      </w:pPr>
      <w:r>
        <w:t xml:space="preserve">21 dní u </w:t>
      </w:r>
      <w:proofErr w:type="spellStart"/>
      <w:r w:rsidRPr="00F747DC">
        <w:rPr>
          <w:i/>
          <w:lang w:val="en-GB"/>
        </w:rPr>
        <w:t>Trichostrongylus</w:t>
      </w:r>
      <w:proofErr w:type="spellEnd"/>
      <w:r w:rsidRPr="00F747DC">
        <w:rPr>
          <w:i/>
          <w:lang w:val="en-GB"/>
        </w:rPr>
        <w:t xml:space="preserve"> </w:t>
      </w:r>
      <w:proofErr w:type="spellStart"/>
      <w:r w:rsidRPr="00F747DC">
        <w:rPr>
          <w:i/>
          <w:lang w:val="en-GB"/>
        </w:rPr>
        <w:t>axei</w:t>
      </w:r>
      <w:proofErr w:type="spellEnd"/>
      <w:r w:rsidRPr="00F747DC">
        <w:rPr>
          <w:i/>
          <w:lang w:val="en-GB"/>
        </w:rPr>
        <w:t xml:space="preserve">, T </w:t>
      </w:r>
      <w:proofErr w:type="spellStart"/>
      <w:r w:rsidRPr="00F747DC">
        <w:rPr>
          <w:i/>
          <w:lang w:val="en-GB"/>
        </w:rPr>
        <w:t>colubriformis</w:t>
      </w:r>
      <w:proofErr w:type="spellEnd"/>
      <w:r w:rsidRPr="00F747DC">
        <w:rPr>
          <w:i/>
          <w:lang w:val="en-GB"/>
        </w:rPr>
        <w:t xml:space="preserve">, </w:t>
      </w:r>
      <w:proofErr w:type="spellStart"/>
      <w:r w:rsidRPr="00F747DC">
        <w:rPr>
          <w:i/>
          <w:lang w:val="en-GB"/>
        </w:rPr>
        <w:t>Haemonchus</w:t>
      </w:r>
      <w:proofErr w:type="spellEnd"/>
      <w:r w:rsidRPr="00F747DC">
        <w:rPr>
          <w:i/>
          <w:lang w:val="en-GB"/>
        </w:rPr>
        <w:t xml:space="preserve"> </w:t>
      </w:r>
      <w:proofErr w:type="spellStart"/>
      <w:r w:rsidRPr="00F747DC">
        <w:rPr>
          <w:i/>
          <w:lang w:val="en-GB"/>
        </w:rPr>
        <w:t>placei</w:t>
      </w:r>
      <w:proofErr w:type="spellEnd"/>
    </w:p>
    <w:p w14:paraId="491655A5" w14:textId="77777777" w:rsidR="00CF642C" w:rsidRDefault="00CF642C" w:rsidP="00CF642C">
      <w:pPr>
        <w:pStyle w:val="Odsekzoznamu"/>
        <w:numPr>
          <w:ilvl w:val="0"/>
          <w:numId w:val="1"/>
        </w:numPr>
      </w:pPr>
      <w:r>
        <w:rPr>
          <w:lang w:val="en-GB"/>
        </w:rPr>
        <w:t xml:space="preserve">14 </w:t>
      </w:r>
      <w:proofErr w:type="spellStart"/>
      <w:r>
        <w:rPr>
          <w:lang w:val="en-GB"/>
        </w:rPr>
        <w:t>dní</w:t>
      </w:r>
      <w:proofErr w:type="spellEnd"/>
      <w:r>
        <w:rPr>
          <w:lang w:val="en-GB"/>
        </w:rPr>
        <w:t xml:space="preserve"> u </w:t>
      </w:r>
      <w:proofErr w:type="spellStart"/>
      <w:r w:rsidRPr="00F747DC">
        <w:rPr>
          <w:i/>
          <w:lang w:val="en-GB"/>
        </w:rPr>
        <w:t>Nematodirus</w:t>
      </w:r>
      <w:proofErr w:type="spellEnd"/>
      <w:r w:rsidRPr="00F747DC">
        <w:rPr>
          <w:i/>
          <w:lang w:val="en-GB"/>
        </w:rPr>
        <w:t xml:space="preserve"> </w:t>
      </w:r>
      <w:proofErr w:type="spellStart"/>
      <w:r w:rsidRPr="00F747DC">
        <w:rPr>
          <w:i/>
          <w:lang w:val="en-GB"/>
        </w:rPr>
        <w:t>helvetianus</w:t>
      </w:r>
      <w:proofErr w:type="spellEnd"/>
      <w:r>
        <w:tab/>
      </w:r>
    </w:p>
    <w:p w14:paraId="78E06CE9" w14:textId="77777777" w:rsidR="00CF642C" w:rsidRDefault="00CF642C" w:rsidP="00CF642C">
      <w:pPr>
        <w:ind w:left="0" w:firstLine="0"/>
      </w:pPr>
    </w:p>
    <w:p w14:paraId="54BF1BE8" w14:textId="77777777" w:rsidR="00CF642C" w:rsidRPr="009A18E9" w:rsidRDefault="00CF642C" w:rsidP="00CF642C">
      <w:r w:rsidRPr="009A18E9">
        <w:t>Na d</w:t>
      </w:r>
      <w:r w:rsidR="00D358CD">
        <w:t xml:space="preserve">osiahnutie najlepšieho výsledku </w:t>
      </w:r>
      <w:r w:rsidRPr="009A18E9">
        <w:t xml:space="preserve">by mal byť </w:t>
      </w:r>
      <w:proofErr w:type="spellStart"/>
      <w:r w:rsidR="00D358CD" w:rsidRPr="009A18E9">
        <w:t>Eprinex</w:t>
      </w:r>
      <w:proofErr w:type="spellEnd"/>
      <w:r w:rsidR="00D358CD" w:rsidRPr="009A18E9">
        <w:t xml:space="preserve"> </w:t>
      </w:r>
      <w:proofErr w:type="spellStart"/>
      <w:r w:rsidR="00D358CD" w:rsidRPr="009A18E9">
        <w:t>Multi</w:t>
      </w:r>
      <w:proofErr w:type="spellEnd"/>
      <w:r w:rsidR="00D358CD" w:rsidRPr="009A18E9">
        <w:t xml:space="preserve"> </w:t>
      </w:r>
      <w:r w:rsidRPr="009A18E9">
        <w:t xml:space="preserve">súčasťou programu na kontrolu </w:t>
      </w:r>
    </w:p>
    <w:p w14:paraId="429E7776" w14:textId="77777777" w:rsidR="00CF642C" w:rsidRPr="009A18E9" w:rsidRDefault="00CF642C" w:rsidP="00CF642C">
      <w:r w:rsidRPr="009A18E9">
        <w:t xml:space="preserve">vnútorných a vonkajších parazitov hovädzieho dobytka založenom na epidemiológii týchto parazitov. </w:t>
      </w:r>
    </w:p>
    <w:p w14:paraId="5459BE16" w14:textId="77777777" w:rsidR="00CF642C" w:rsidRDefault="00CF642C" w:rsidP="00CF642C"/>
    <w:p w14:paraId="11DE3221" w14:textId="77777777" w:rsidR="00CF642C" w:rsidRPr="009A18E9" w:rsidRDefault="00CF642C" w:rsidP="00CF642C">
      <w:pPr>
        <w:rPr>
          <w:b/>
          <w:u w:val="single"/>
        </w:rPr>
      </w:pPr>
      <w:r w:rsidRPr="009A18E9">
        <w:rPr>
          <w:b/>
          <w:u w:val="single"/>
        </w:rPr>
        <w:t>Ovce</w:t>
      </w:r>
    </w:p>
    <w:p w14:paraId="1435D131" w14:textId="77777777" w:rsidR="00CF642C" w:rsidRPr="009A18E9" w:rsidRDefault="00CF642C" w:rsidP="00CF642C">
      <w:pPr>
        <w:rPr>
          <w:i/>
          <w:iCs/>
        </w:rPr>
      </w:pPr>
      <w:proofErr w:type="spellStart"/>
      <w:r w:rsidRPr="009A18E9">
        <w:rPr>
          <w:b/>
          <w:bCs/>
        </w:rPr>
        <w:t>Gastrointestinálne</w:t>
      </w:r>
      <w:proofErr w:type="spellEnd"/>
      <w:r w:rsidRPr="009A18E9">
        <w:rPr>
          <w:b/>
          <w:bCs/>
        </w:rPr>
        <w:t xml:space="preserve"> oblé červy (dospelé)</w:t>
      </w:r>
    </w:p>
    <w:p w14:paraId="6FA6F6ED" w14:textId="77777777" w:rsidR="00CF642C" w:rsidRPr="009A18E9" w:rsidRDefault="00CF642C" w:rsidP="00CF642C">
      <w:pPr>
        <w:rPr>
          <w:i/>
          <w:iCs/>
        </w:rPr>
      </w:pPr>
      <w:proofErr w:type="spellStart"/>
      <w:r w:rsidRPr="009A18E9">
        <w:rPr>
          <w:i/>
          <w:iCs/>
        </w:rPr>
        <w:t>Teladorsagia</w:t>
      </w:r>
      <w:proofErr w:type="spellEnd"/>
      <w:r w:rsidRPr="009A18E9">
        <w:rPr>
          <w:i/>
          <w:iCs/>
        </w:rPr>
        <w:t xml:space="preserve"> </w:t>
      </w:r>
      <w:proofErr w:type="spellStart"/>
      <w:r w:rsidRPr="009A18E9">
        <w:rPr>
          <w:i/>
          <w:iCs/>
        </w:rPr>
        <w:t>circumcincta</w:t>
      </w:r>
      <w:proofErr w:type="spellEnd"/>
      <w:r w:rsidRPr="009A18E9">
        <w:rPr>
          <w:i/>
          <w:iCs/>
        </w:rPr>
        <w:t xml:space="preserve"> (</w:t>
      </w:r>
      <w:proofErr w:type="spellStart"/>
      <w:r w:rsidRPr="009A18E9">
        <w:rPr>
          <w:i/>
          <w:iCs/>
        </w:rPr>
        <w:t>pinnata</w:t>
      </w:r>
      <w:proofErr w:type="spellEnd"/>
      <w:r w:rsidRPr="009A18E9">
        <w:rPr>
          <w:i/>
          <w:iCs/>
        </w:rPr>
        <w:t>/</w:t>
      </w:r>
      <w:proofErr w:type="spellStart"/>
      <w:r w:rsidRPr="009A18E9">
        <w:rPr>
          <w:i/>
          <w:iCs/>
        </w:rPr>
        <w:t>trifurcata</w:t>
      </w:r>
      <w:proofErr w:type="spellEnd"/>
      <w:r w:rsidRPr="009A18E9">
        <w:rPr>
          <w:i/>
          <w:iCs/>
        </w:rPr>
        <w:t>)</w:t>
      </w:r>
      <w:r w:rsidRPr="009A18E9" w:rsidDel="00273AAA">
        <w:rPr>
          <w:i/>
          <w:iCs/>
        </w:rPr>
        <w:t xml:space="preserve"> </w:t>
      </w:r>
    </w:p>
    <w:p w14:paraId="735BCFCA" w14:textId="77777777" w:rsidR="00CF642C" w:rsidRPr="009A18E9" w:rsidRDefault="00CF642C" w:rsidP="00CF642C">
      <w:pPr>
        <w:rPr>
          <w:i/>
          <w:iCs/>
        </w:rPr>
      </w:pPr>
      <w:proofErr w:type="spellStart"/>
      <w:r w:rsidRPr="009A18E9">
        <w:rPr>
          <w:i/>
          <w:iCs/>
        </w:rPr>
        <w:t>Haemonchus</w:t>
      </w:r>
      <w:proofErr w:type="spellEnd"/>
      <w:r w:rsidRPr="009A18E9">
        <w:rPr>
          <w:i/>
          <w:iCs/>
        </w:rPr>
        <w:t xml:space="preserve"> </w:t>
      </w:r>
      <w:proofErr w:type="spellStart"/>
      <w:r w:rsidRPr="009A18E9">
        <w:rPr>
          <w:i/>
          <w:iCs/>
        </w:rPr>
        <w:t>contortus</w:t>
      </w:r>
      <w:proofErr w:type="spellEnd"/>
      <w:r w:rsidRPr="009A18E9">
        <w:rPr>
          <w:i/>
          <w:iCs/>
        </w:rPr>
        <w:t xml:space="preserve"> </w:t>
      </w:r>
    </w:p>
    <w:p w14:paraId="243F7597" w14:textId="77777777" w:rsidR="00CF642C" w:rsidRPr="009A18E9" w:rsidRDefault="00CF642C" w:rsidP="00CF642C">
      <w:pPr>
        <w:rPr>
          <w:i/>
          <w:iCs/>
        </w:rPr>
      </w:pPr>
      <w:proofErr w:type="spellStart"/>
      <w:r w:rsidRPr="009A18E9">
        <w:rPr>
          <w:i/>
          <w:iCs/>
        </w:rPr>
        <w:t>Trichostrongylus</w:t>
      </w:r>
      <w:proofErr w:type="spellEnd"/>
      <w:r w:rsidRPr="009A18E9">
        <w:rPr>
          <w:i/>
          <w:iCs/>
        </w:rPr>
        <w:t xml:space="preserve"> </w:t>
      </w:r>
      <w:proofErr w:type="spellStart"/>
      <w:r w:rsidRPr="009A18E9">
        <w:rPr>
          <w:i/>
          <w:iCs/>
        </w:rPr>
        <w:t>axei</w:t>
      </w:r>
      <w:proofErr w:type="spellEnd"/>
    </w:p>
    <w:p w14:paraId="318EE96A" w14:textId="77777777" w:rsidR="00CF642C" w:rsidRPr="009A18E9" w:rsidRDefault="00CF642C" w:rsidP="00CF642C">
      <w:pPr>
        <w:rPr>
          <w:i/>
          <w:iCs/>
        </w:rPr>
      </w:pPr>
      <w:proofErr w:type="spellStart"/>
      <w:r w:rsidRPr="009A18E9">
        <w:rPr>
          <w:i/>
          <w:iCs/>
        </w:rPr>
        <w:t>Trichostrongylus</w:t>
      </w:r>
      <w:proofErr w:type="spellEnd"/>
      <w:r w:rsidRPr="009A18E9">
        <w:rPr>
          <w:i/>
          <w:iCs/>
        </w:rPr>
        <w:t xml:space="preserve"> </w:t>
      </w:r>
      <w:proofErr w:type="spellStart"/>
      <w:r w:rsidRPr="009A18E9">
        <w:rPr>
          <w:i/>
          <w:iCs/>
        </w:rPr>
        <w:t>colubriformis</w:t>
      </w:r>
      <w:proofErr w:type="spellEnd"/>
    </w:p>
    <w:p w14:paraId="529D4CE4" w14:textId="77777777" w:rsidR="00CF642C" w:rsidRPr="009A18E9" w:rsidRDefault="00CF642C" w:rsidP="00CF642C">
      <w:pPr>
        <w:rPr>
          <w:i/>
          <w:iCs/>
        </w:rPr>
      </w:pPr>
      <w:proofErr w:type="spellStart"/>
      <w:r w:rsidRPr="009A18E9">
        <w:rPr>
          <w:i/>
          <w:iCs/>
        </w:rPr>
        <w:t>Nematodirus</w:t>
      </w:r>
      <w:proofErr w:type="spellEnd"/>
      <w:r w:rsidRPr="009A18E9">
        <w:rPr>
          <w:i/>
          <w:iCs/>
        </w:rPr>
        <w:t xml:space="preserve"> </w:t>
      </w:r>
      <w:proofErr w:type="spellStart"/>
      <w:r w:rsidRPr="009A18E9">
        <w:rPr>
          <w:i/>
          <w:iCs/>
        </w:rPr>
        <w:t>battus</w:t>
      </w:r>
      <w:proofErr w:type="spellEnd"/>
    </w:p>
    <w:p w14:paraId="779BA84F" w14:textId="77777777" w:rsidR="00CF642C" w:rsidRPr="009A18E9" w:rsidRDefault="00CF642C" w:rsidP="00CF642C">
      <w:pPr>
        <w:rPr>
          <w:i/>
          <w:iCs/>
        </w:rPr>
      </w:pPr>
      <w:proofErr w:type="spellStart"/>
      <w:r w:rsidRPr="009A18E9">
        <w:rPr>
          <w:i/>
          <w:iCs/>
        </w:rPr>
        <w:t>Cooperia</w:t>
      </w:r>
      <w:proofErr w:type="spellEnd"/>
      <w:r w:rsidRPr="009A18E9">
        <w:rPr>
          <w:i/>
          <w:iCs/>
        </w:rPr>
        <w:t xml:space="preserve"> </w:t>
      </w:r>
      <w:proofErr w:type="spellStart"/>
      <w:r w:rsidRPr="009A18E9">
        <w:rPr>
          <w:i/>
          <w:iCs/>
        </w:rPr>
        <w:t>curticei</w:t>
      </w:r>
      <w:proofErr w:type="spellEnd"/>
    </w:p>
    <w:p w14:paraId="2994C49A" w14:textId="77777777" w:rsidR="00CF642C" w:rsidRPr="009A18E9" w:rsidRDefault="00CF642C" w:rsidP="00CF642C">
      <w:pPr>
        <w:rPr>
          <w:i/>
          <w:iCs/>
        </w:rPr>
      </w:pPr>
      <w:proofErr w:type="spellStart"/>
      <w:r w:rsidRPr="009A18E9">
        <w:rPr>
          <w:i/>
          <w:iCs/>
        </w:rPr>
        <w:t>Chabertia</w:t>
      </w:r>
      <w:proofErr w:type="spellEnd"/>
      <w:r w:rsidRPr="009A18E9">
        <w:rPr>
          <w:i/>
          <w:iCs/>
        </w:rPr>
        <w:t xml:space="preserve"> </w:t>
      </w:r>
      <w:proofErr w:type="spellStart"/>
      <w:r w:rsidRPr="009A18E9">
        <w:rPr>
          <w:i/>
          <w:iCs/>
        </w:rPr>
        <w:t>ovina</w:t>
      </w:r>
      <w:proofErr w:type="spellEnd"/>
    </w:p>
    <w:p w14:paraId="4B4722FC" w14:textId="77777777" w:rsidR="00CF642C" w:rsidRPr="009A18E9" w:rsidRDefault="00CF642C" w:rsidP="00CF642C">
      <w:pPr>
        <w:rPr>
          <w:i/>
          <w:iCs/>
        </w:rPr>
      </w:pPr>
      <w:proofErr w:type="spellStart"/>
      <w:r w:rsidRPr="009A18E9">
        <w:rPr>
          <w:i/>
          <w:iCs/>
        </w:rPr>
        <w:t>Oesophagostomum</w:t>
      </w:r>
      <w:proofErr w:type="spellEnd"/>
      <w:r w:rsidRPr="009A18E9">
        <w:rPr>
          <w:i/>
          <w:iCs/>
        </w:rPr>
        <w:t xml:space="preserve"> </w:t>
      </w:r>
      <w:proofErr w:type="spellStart"/>
      <w:r w:rsidRPr="009A18E9">
        <w:rPr>
          <w:i/>
          <w:iCs/>
        </w:rPr>
        <w:t>venulosum</w:t>
      </w:r>
      <w:proofErr w:type="spellEnd"/>
    </w:p>
    <w:p w14:paraId="0315EBA0" w14:textId="77777777" w:rsidR="00CF642C" w:rsidRPr="00BC731D" w:rsidRDefault="00CF642C" w:rsidP="00CF642C">
      <w:pPr>
        <w:ind w:left="0" w:firstLine="0"/>
        <w:rPr>
          <w:b/>
          <w:bCs/>
          <w:highlight w:val="lightGray"/>
        </w:rPr>
      </w:pPr>
    </w:p>
    <w:p w14:paraId="7AFD16F0" w14:textId="77777777" w:rsidR="00CF642C" w:rsidRPr="009A18E9" w:rsidRDefault="00CF642C" w:rsidP="00CF642C">
      <w:pPr>
        <w:rPr>
          <w:i/>
          <w:iCs/>
        </w:rPr>
      </w:pPr>
      <w:r w:rsidRPr="009A18E9">
        <w:rPr>
          <w:b/>
          <w:bCs/>
        </w:rPr>
        <w:t>Pľúcne červy (do</w:t>
      </w:r>
      <w:r>
        <w:rPr>
          <w:b/>
          <w:bCs/>
        </w:rPr>
        <w:t>spelé</w:t>
      </w:r>
      <w:r w:rsidRPr="009A18E9">
        <w:rPr>
          <w:b/>
          <w:bCs/>
        </w:rPr>
        <w:t>)</w:t>
      </w:r>
    </w:p>
    <w:p w14:paraId="5A65EFC5" w14:textId="77777777" w:rsidR="00CF642C" w:rsidRDefault="00CF642C" w:rsidP="00CF642C">
      <w:pPr>
        <w:rPr>
          <w:i/>
          <w:iCs/>
        </w:rPr>
      </w:pPr>
      <w:proofErr w:type="spellStart"/>
      <w:r w:rsidRPr="009A18E9">
        <w:rPr>
          <w:i/>
          <w:iCs/>
        </w:rPr>
        <w:t>Dictyocaulus</w:t>
      </w:r>
      <w:proofErr w:type="spellEnd"/>
      <w:r w:rsidRPr="009A18E9">
        <w:rPr>
          <w:i/>
          <w:iCs/>
        </w:rPr>
        <w:t xml:space="preserve"> </w:t>
      </w:r>
      <w:proofErr w:type="spellStart"/>
      <w:r w:rsidRPr="009A18E9">
        <w:rPr>
          <w:i/>
          <w:iCs/>
        </w:rPr>
        <w:t>filaria</w:t>
      </w:r>
      <w:proofErr w:type="spellEnd"/>
    </w:p>
    <w:p w14:paraId="13AC4FC8" w14:textId="24A4FE87" w:rsidR="00CF642C" w:rsidRDefault="00CF642C" w:rsidP="00CF642C">
      <w:pPr>
        <w:rPr>
          <w:i/>
          <w:iCs/>
        </w:rPr>
      </w:pPr>
    </w:p>
    <w:p w14:paraId="4F584E08" w14:textId="2651ABB9" w:rsidR="00046D15" w:rsidRPr="001F4ECD" w:rsidRDefault="0055778E" w:rsidP="00046D15">
      <w:pPr>
        <w:autoSpaceDE w:val="0"/>
        <w:jc w:val="both"/>
        <w:rPr>
          <w:i/>
          <w:iCs/>
          <w:szCs w:val="22"/>
          <w:lang w:val="pt-PT"/>
        </w:rPr>
      </w:pPr>
      <w:r>
        <w:rPr>
          <w:b/>
          <w:bCs/>
          <w:szCs w:val="22"/>
        </w:rPr>
        <w:t>Nosové strečky</w:t>
      </w:r>
      <w:r w:rsidR="00046D15" w:rsidRPr="001F4ECD">
        <w:rPr>
          <w:b/>
          <w:bCs/>
          <w:szCs w:val="22"/>
          <w:lang w:val="pt-PT"/>
        </w:rPr>
        <w:t xml:space="preserve"> (L1, L2, L3)</w:t>
      </w:r>
      <w:r w:rsidR="00046D15" w:rsidRPr="001F4ECD">
        <w:rPr>
          <w:i/>
          <w:iCs/>
          <w:szCs w:val="22"/>
          <w:lang w:val="pt-PT"/>
        </w:rPr>
        <w:t xml:space="preserve"> </w:t>
      </w:r>
    </w:p>
    <w:p w14:paraId="68C55962" w14:textId="09B67BB3" w:rsidR="00046D15" w:rsidRDefault="00046D15" w:rsidP="00046D15">
      <w:pPr>
        <w:rPr>
          <w:i/>
          <w:iCs/>
        </w:rPr>
      </w:pPr>
      <w:proofErr w:type="spellStart"/>
      <w:r w:rsidRPr="00027E68">
        <w:rPr>
          <w:i/>
          <w:iCs/>
          <w:szCs w:val="22"/>
        </w:rPr>
        <w:t>Oestrus</w:t>
      </w:r>
      <w:proofErr w:type="spellEnd"/>
      <w:r w:rsidRPr="00027E68">
        <w:rPr>
          <w:i/>
          <w:iCs/>
          <w:szCs w:val="22"/>
        </w:rPr>
        <w:t xml:space="preserve"> </w:t>
      </w:r>
      <w:proofErr w:type="spellStart"/>
      <w:r w:rsidRPr="00027E68">
        <w:rPr>
          <w:i/>
          <w:iCs/>
          <w:szCs w:val="22"/>
        </w:rPr>
        <w:t>ovis</w:t>
      </w:r>
      <w:proofErr w:type="spellEnd"/>
    </w:p>
    <w:p w14:paraId="67FF7C81" w14:textId="77777777" w:rsidR="00046D15" w:rsidRDefault="00046D15" w:rsidP="00CF642C">
      <w:pPr>
        <w:rPr>
          <w:i/>
          <w:iCs/>
        </w:rPr>
      </w:pPr>
    </w:p>
    <w:p w14:paraId="547D5EC2" w14:textId="77777777" w:rsidR="00CF642C" w:rsidRPr="009A18E9" w:rsidRDefault="00CF642C" w:rsidP="00CF642C">
      <w:pPr>
        <w:rPr>
          <w:b/>
          <w:u w:val="single"/>
        </w:rPr>
      </w:pPr>
      <w:r w:rsidRPr="009A18E9">
        <w:rPr>
          <w:b/>
          <w:u w:val="single"/>
        </w:rPr>
        <w:t>Kozy</w:t>
      </w:r>
    </w:p>
    <w:p w14:paraId="68A90DAB" w14:textId="77777777" w:rsidR="00CF642C" w:rsidRPr="009A18E9" w:rsidRDefault="00CF642C" w:rsidP="00CF642C">
      <w:pPr>
        <w:rPr>
          <w:i/>
          <w:iCs/>
        </w:rPr>
      </w:pPr>
      <w:proofErr w:type="spellStart"/>
      <w:r w:rsidRPr="009A18E9">
        <w:rPr>
          <w:b/>
          <w:bCs/>
        </w:rPr>
        <w:t>Gastrointestinálne</w:t>
      </w:r>
      <w:proofErr w:type="spellEnd"/>
      <w:r w:rsidRPr="009A18E9">
        <w:rPr>
          <w:b/>
          <w:bCs/>
        </w:rPr>
        <w:t xml:space="preserve"> oblé červy (dospelé)</w:t>
      </w:r>
    </w:p>
    <w:p w14:paraId="387E471E" w14:textId="77777777" w:rsidR="00CF642C" w:rsidRPr="009A18E9" w:rsidRDefault="00CF642C" w:rsidP="00CF642C">
      <w:pPr>
        <w:rPr>
          <w:i/>
          <w:iCs/>
        </w:rPr>
      </w:pPr>
      <w:proofErr w:type="spellStart"/>
      <w:r w:rsidRPr="009A18E9">
        <w:rPr>
          <w:i/>
          <w:iCs/>
        </w:rPr>
        <w:t>Teladorsagia</w:t>
      </w:r>
      <w:proofErr w:type="spellEnd"/>
      <w:r w:rsidRPr="009A18E9">
        <w:rPr>
          <w:i/>
          <w:iCs/>
        </w:rPr>
        <w:t xml:space="preserve">  </w:t>
      </w:r>
      <w:proofErr w:type="spellStart"/>
      <w:r w:rsidRPr="009A18E9">
        <w:rPr>
          <w:i/>
          <w:iCs/>
        </w:rPr>
        <w:t>circumcincta</w:t>
      </w:r>
      <w:proofErr w:type="spellEnd"/>
      <w:r w:rsidRPr="009A18E9">
        <w:rPr>
          <w:i/>
          <w:iCs/>
        </w:rPr>
        <w:t xml:space="preserve"> (</w:t>
      </w:r>
      <w:proofErr w:type="spellStart"/>
      <w:r w:rsidRPr="009A18E9">
        <w:rPr>
          <w:i/>
          <w:iCs/>
        </w:rPr>
        <w:t>pinnata</w:t>
      </w:r>
      <w:proofErr w:type="spellEnd"/>
      <w:r w:rsidRPr="009A18E9">
        <w:rPr>
          <w:i/>
          <w:iCs/>
        </w:rPr>
        <w:t>/</w:t>
      </w:r>
      <w:proofErr w:type="spellStart"/>
      <w:r w:rsidRPr="009A18E9">
        <w:rPr>
          <w:i/>
          <w:iCs/>
        </w:rPr>
        <w:t>trifurcata</w:t>
      </w:r>
      <w:proofErr w:type="spellEnd"/>
      <w:r w:rsidRPr="009A18E9">
        <w:rPr>
          <w:i/>
          <w:iCs/>
        </w:rPr>
        <w:t xml:space="preserve">) </w:t>
      </w:r>
    </w:p>
    <w:p w14:paraId="5F7B1640" w14:textId="77777777" w:rsidR="00CF642C" w:rsidRPr="009A18E9" w:rsidRDefault="00CF642C" w:rsidP="00CF642C">
      <w:pPr>
        <w:rPr>
          <w:i/>
          <w:iCs/>
        </w:rPr>
      </w:pPr>
      <w:proofErr w:type="spellStart"/>
      <w:r w:rsidRPr="009A18E9">
        <w:rPr>
          <w:i/>
          <w:iCs/>
        </w:rPr>
        <w:t>Haemonchus</w:t>
      </w:r>
      <w:proofErr w:type="spellEnd"/>
      <w:r w:rsidRPr="009A18E9">
        <w:rPr>
          <w:i/>
          <w:iCs/>
        </w:rPr>
        <w:t xml:space="preserve"> </w:t>
      </w:r>
      <w:proofErr w:type="spellStart"/>
      <w:r w:rsidRPr="009A18E9">
        <w:rPr>
          <w:i/>
          <w:iCs/>
        </w:rPr>
        <w:t>contortus</w:t>
      </w:r>
      <w:proofErr w:type="spellEnd"/>
      <w:r w:rsidRPr="009A18E9">
        <w:rPr>
          <w:i/>
          <w:iCs/>
        </w:rPr>
        <w:t xml:space="preserve"> </w:t>
      </w:r>
    </w:p>
    <w:p w14:paraId="1011729D" w14:textId="77777777" w:rsidR="00CF642C" w:rsidRPr="009A18E9" w:rsidRDefault="00CF642C" w:rsidP="00CF642C">
      <w:pPr>
        <w:rPr>
          <w:i/>
          <w:iCs/>
        </w:rPr>
      </w:pPr>
      <w:proofErr w:type="spellStart"/>
      <w:r w:rsidRPr="009A18E9">
        <w:rPr>
          <w:i/>
          <w:iCs/>
        </w:rPr>
        <w:t>Trichostrongylus</w:t>
      </w:r>
      <w:proofErr w:type="spellEnd"/>
      <w:r w:rsidRPr="009A18E9">
        <w:rPr>
          <w:i/>
          <w:iCs/>
        </w:rPr>
        <w:t xml:space="preserve"> </w:t>
      </w:r>
      <w:proofErr w:type="spellStart"/>
      <w:r w:rsidRPr="009A18E9">
        <w:rPr>
          <w:i/>
          <w:iCs/>
        </w:rPr>
        <w:t>axei</w:t>
      </w:r>
      <w:proofErr w:type="spellEnd"/>
    </w:p>
    <w:p w14:paraId="0866B0F4" w14:textId="77777777" w:rsidR="00CF642C" w:rsidRPr="009A18E9" w:rsidRDefault="00CF642C" w:rsidP="00CF642C">
      <w:pPr>
        <w:rPr>
          <w:i/>
          <w:iCs/>
        </w:rPr>
      </w:pPr>
      <w:proofErr w:type="spellStart"/>
      <w:r w:rsidRPr="009A18E9">
        <w:rPr>
          <w:i/>
          <w:iCs/>
        </w:rPr>
        <w:t>Trichostrongylus</w:t>
      </w:r>
      <w:proofErr w:type="spellEnd"/>
      <w:r w:rsidRPr="009A18E9">
        <w:rPr>
          <w:i/>
          <w:iCs/>
        </w:rPr>
        <w:t xml:space="preserve"> </w:t>
      </w:r>
      <w:proofErr w:type="spellStart"/>
      <w:r w:rsidRPr="009A18E9">
        <w:rPr>
          <w:i/>
          <w:iCs/>
        </w:rPr>
        <w:t>colubriformis</w:t>
      </w:r>
      <w:proofErr w:type="spellEnd"/>
    </w:p>
    <w:p w14:paraId="669F31CB" w14:textId="77777777" w:rsidR="00CF642C" w:rsidRPr="009A18E9" w:rsidRDefault="00CF642C" w:rsidP="00CF642C">
      <w:pPr>
        <w:rPr>
          <w:i/>
          <w:iCs/>
        </w:rPr>
      </w:pPr>
      <w:proofErr w:type="spellStart"/>
      <w:r w:rsidRPr="009A18E9">
        <w:rPr>
          <w:i/>
          <w:iCs/>
        </w:rPr>
        <w:t>Nematodirus</w:t>
      </w:r>
      <w:proofErr w:type="spellEnd"/>
      <w:r w:rsidRPr="009A18E9">
        <w:rPr>
          <w:i/>
          <w:iCs/>
        </w:rPr>
        <w:t xml:space="preserve"> </w:t>
      </w:r>
      <w:proofErr w:type="spellStart"/>
      <w:r w:rsidRPr="009A18E9">
        <w:rPr>
          <w:i/>
          <w:iCs/>
        </w:rPr>
        <w:t>battus</w:t>
      </w:r>
      <w:proofErr w:type="spellEnd"/>
    </w:p>
    <w:p w14:paraId="04461895" w14:textId="77777777" w:rsidR="00CF642C" w:rsidRPr="009A18E9" w:rsidRDefault="00CF642C" w:rsidP="00CF642C">
      <w:pPr>
        <w:rPr>
          <w:i/>
          <w:iCs/>
        </w:rPr>
      </w:pPr>
      <w:proofErr w:type="spellStart"/>
      <w:r w:rsidRPr="009A18E9">
        <w:rPr>
          <w:i/>
          <w:iCs/>
        </w:rPr>
        <w:t>Cooperia</w:t>
      </w:r>
      <w:proofErr w:type="spellEnd"/>
      <w:r w:rsidRPr="009A18E9">
        <w:rPr>
          <w:i/>
          <w:iCs/>
        </w:rPr>
        <w:t xml:space="preserve"> </w:t>
      </w:r>
      <w:proofErr w:type="spellStart"/>
      <w:r w:rsidRPr="009A18E9">
        <w:rPr>
          <w:i/>
          <w:iCs/>
        </w:rPr>
        <w:t>curticei</w:t>
      </w:r>
      <w:proofErr w:type="spellEnd"/>
    </w:p>
    <w:p w14:paraId="1029CBD2" w14:textId="77777777" w:rsidR="00CF642C" w:rsidRPr="009A18E9" w:rsidRDefault="00CF642C" w:rsidP="00CF642C">
      <w:pPr>
        <w:rPr>
          <w:i/>
          <w:iCs/>
        </w:rPr>
      </w:pPr>
      <w:proofErr w:type="spellStart"/>
      <w:r w:rsidRPr="009A18E9">
        <w:rPr>
          <w:i/>
          <w:iCs/>
        </w:rPr>
        <w:t>Oesophagotomum</w:t>
      </w:r>
      <w:proofErr w:type="spellEnd"/>
      <w:r w:rsidRPr="009A18E9">
        <w:rPr>
          <w:i/>
          <w:iCs/>
        </w:rPr>
        <w:t xml:space="preserve"> </w:t>
      </w:r>
      <w:proofErr w:type="spellStart"/>
      <w:r w:rsidRPr="009A18E9">
        <w:rPr>
          <w:i/>
          <w:iCs/>
        </w:rPr>
        <w:t>venulosum</w:t>
      </w:r>
      <w:proofErr w:type="spellEnd"/>
    </w:p>
    <w:p w14:paraId="2E7CF9E7" w14:textId="77777777" w:rsidR="00CF642C" w:rsidRPr="009A18E9" w:rsidRDefault="00CF642C" w:rsidP="00CF642C">
      <w:pPr>
        <w:rPr>
          <w:i/>
          <w:iCs/>
        </w:rPr>
      </w:pPr>
    </w:p>
    <w:p w14:paraId="0B8BD8C1" w14:textId="77777777" w:rsidR="00CF642C" w:rsidRPr="009A18E9" w:rsidRDefault="00CF642C" w:rsidP="00CF642C">
      <w:pPr>
        <w:rPr>
          <w:b/>
        </w:rPr>
      </w:pPr>
      <w:r>
        <w:rPr>
          <w:b/>
        </w:rPr>
        <w:t>Pľúcne červy (dospelé</w:t>
      </w:r>
      <w:r w:rsidRPr="009A18E9">
        <w:rPr>
          <w:b/>
        </w:rPr>
        <w:t>)</w:t>
      </w:r>
    </w:p>
    <w:p w14:paraId="0F0722AF" w14:textId="78923127" w:rsidR="00CF642C" w:rsidRDefault="00CF642C" w:rsidP="00CF642C">
      <w:pPr>
        <w:rPr>
          <w:i/>
          <w:iCs/>
        </w:rPr>
      </w:pPr>
      <w:proofErr w:type="spellStart"/>
      <w:r>
        <w:rPr>
          <w:i/>
          <w:iCs/>
        </w:rPr>
        <w:t>Dictyocaulus</w:t>
      </w:r>
      <w:proofErr w:type="spellEnd"/>
      <w:r>
        <w:rPr>
          <w:i/>
          <w:iCs/>
        </w:rPr>
        <w:t xml:space="preserve"> </w:t>
      </w:r>
      <w:proofErr w:type="spellStart"/>
      <w:r>
        <w:rPr>
          <w:i/>
          <w:iCs/>
        </w:rPr>
        <w:t>filaria</w:t>
      </w:r>
      <w:proofErr w:type="spellEnd"/>
    </w:p>
    <w:p w14:paraId="1B749F61" w14:textId="6413099A" w:rsidR="00046D15" w:rsidRDefault="00046D15" w:rsidP="00CF642C">
      <w:pPr>
        <w:rPr>
          <w:i/>
          <w:iCs/>
        </w:rPr>
      </w:pPr>
    </w:p>
    <w:p w14:paraId="28610820" w14:textId="369BBBE6" w:rsidR="00046D15" w:rsidRPr="001F4ECD" w:rsidRDefault="0055778E" w:rsidP="00046D15">
      <w:pPr>
        <w:autoSpaceDE w:val="0"/>
        <w:jc w:val="both"/>
        <w:rPr>
          <w:i/>
          <w:iCs/>
          <w:szCs w:val="22"/>
          <w:lang w:val="pt-PT"/>
        </w:rPr>
      </w:pPr>
      <w:r>
        <w:rPr>
          <w:b/>
          <w:bCs/>
          <w:szCs w:val="22"/>
        </w:rPr>
        <w:t>Nosové strečky</w:t>
      </w:r>
      <w:r w:rsidR="00046D15" w:rsidRPr="001F4ECD">
        <w:rPr>
          <w:b/>
          <w:bCs/>
          <w:szCs w:val="22"/>
          <w:lang w:val="pt-PT"/>
        </w:rPr>
        <w:t xml:space="preserve"> (L1, L2, L3)</w:t>
      </w:r>
      <w:r w:rsidR="00046D15" w:rsidRPr="001F4ECD">
        <w:rPr>
          <w:i/>
          <w:iCs/>
          <w:szCs w:val="22"/>
          <w:lang w:val="pt-PT"/>
        </w:rPr>
        <w:t xml:space="preserve"> </w:t>
      </w:r>
    </w:p>
    <w:p w14:paraId="2D818CF1" w14:textId="77777777" w:rsidR="00046D15" w:rsidRDefault="00046D15" w:rsidP="00046D15">
      <w:pPr>
        <w:autoSpaceDE w:val="0"/>
        <w:jc w:val="both"/>
        <w:rPr>
          <w:i/>
          <w:iCs/>
          <w:szCs w:val="22"/>
        </w:rPr>
      </w:pPr>
      <w:proofErr w:type="spellStart"/>
      <w:r w:rsidRPr="00027E68">
        <w:rPr>
          <w:i/>
          <w:iCs/>
          <w:szCs w:val="22"/>
        </w:rPr>
        <w:t>Oestrus</w:t>
      </w:r>
      <w:proofErr w:type="spellEnd"/>
      <w:r w:rsidRPr="00027E68">
        <w:rPr>
          <w:i/>
          <w:iCs/>
          <w:szCs w:val="22"/>
        </w:rPr>
        <w:t xml:space="preserve"> </w:t>
      </w:r>
      <w:proofErr w:type="spellStart"/>
      <w:r w:rsidRPr="00027E68">
        <w:rPr>
          <w:i/>
          <w:iCs/>
          <w:szCs w:val="22"/>
        </w:rPr>
        <w:t>ovis</w:t>
      </w:r>
      <w:proofErr w:type="spellEnd"/>
    </w:p>
    <w:p w14:paraId="5E08C0CE" w14:textId="77777777" w:rsidR="00046D15" w:rsidRDefault="00046D15" w:rsidP="00046D15">
      <w:pPr>
        <w:widowControl w:val="0"/>
        <w:suppressAutoHyphens/>
        <w:autoSpaceDE w:val="0"/>
        <w:rPr>
          <w:i/>
          <w:iCs/>
          <w:szCs w:val="22"/>
        </w:rPr>
      </w:pPr>
    </w:p>
    <w:p w14:paraId="10D99513" w14:textId="23A14AD9" w:rsidR="00046D15" w:rsidRPr="00470065" w:rsidRDefault="00E47052" w:rsidP="00046D15">
      <w:pPr>
        <w:autoSpaceDE w:val="0"/>
        <w:jc w:val="both"/>
        <w:rPr>
          <w:b/>
          <w:bCs/>
          <w:szCs w:val="22"/>
          <w:lang w:val="en-US"/>
        </w:rPr>
      </w:pPr>
      <w:r>
        <w:rPr>
          <w:b/>
          <w:bCs/>
          <w:szCs w:val="22"/>
          <w:lang w:val="fr-FR"/>
        </w:rPr>
        <w:t>Strečky</w:t>
      </w:r>
      <w:r w:rsidR="00046D15" w:rsidRPr="00470065">
        <w:rPr>
          <w:b/>
          <w:bCs/>
          <w:szCs w:val="22"/>
          <w:lang w:val="en-US"/>
        </w:rPr>
        <w:t xml:space="preserve"> (L1, L2, L3)</w:t>
      </w:r>
    </w:p>
    <w:p w14:paraId="49645015" w14:textId="0638C582" w:rsidR="00046D15" w:rsidRPr="009A18E9" w:rsidRDefault="00046D15" w:rsidP="00046D15">
      <w:pPr>
        <w:rPr>
          <w:i/>
          <w:iCs/>
        </w:rPr>
      </w:pPr>
      <w:proofErr w:type="spellStart"/>
      <w:r w:rsidRPr="001F4ECD">
        <w:rPr>
          <w:i/>
          <w:iCs/>
          <w:szCs w:val="22"/>
          <w:lang w:val="en-US"/>
        </w:rPr>
        <w:lastRenderedPageBreak/>
        <w:t>Przhevalskiana</w:t>
      </w:r>
      <w:proofErr w:type="spellEnd"/>
      <w:r w:rsidRPr="001F4ECD">
        <w:rPr>
          <w:i/>
          <w:iCs/>
          <w:szCs w:val="22"/>
          <w:lang w:val="en-US"/>
        </w:rPr>
        <w:t xml:space="preserve"> </w:t>
      </w:r>
      <w:proofErr w:type="spellStart"/>
      <w:r w:rsidRPr="001F4ECD">
        <w:rPr>
          <w:i/>
          <w:iCs/>
          <w:szCs w:val="22"/>
          <w:lang w:val="en-US"/>
        </w:rPr>
        <w:t>silenus</w:t>
      </w:r>
      <w:proofErr w:type="spellEnd"/>
    </w:p>
    <w:p w14:paraId="5A10A0AE" w14:textId="77777777" w:rsidR="00BF2743" w:rsidRPr="006F2F70" w:rsidRDefault="00BF2743" w:rsidP="00BF2743">
      <w:pPr>
        <w:jc w:val="both"/>
        <w:rPr>
          <w:szCs w:val="22"/>
          <w:lang w:val="fr-FR"/>
        </w:rPr>
      </w:pPr>
    </w:p>
    <w:p w14:paraId="1FCA3A64" w14:textId="1BC82652" w:rsidR="00CF642C" w:rsidRDefault="00BF2743" w:rsidP="0020299C">
      <w:pPr>
        <w:ind w:left="0" w:firstLine="0"/>
        <w:jc w:val="both"/>
        <w:rPr>
          <w:lang w:val="en-US"/>
        </w:rPr>
      </w:pPr>
      <w:r w:rsidRPr="000179A2">
        <w:rPr>
          <w:lang w:val="en-US"/>
        </w:rPr>
        <w:t xml:space="preserve">Na </w:t>
      </w:r>
      <w:proofErr w:type="spellStart"/>
      <w:r w:rsidRPr="000179A2">
        <w:rPr>
          <w:lang w:val="en-US"/>
        </w:rPr>
        <w:t>dosiahnutie</w:t>
      </w:r>
      <w:proofErr w:type="spellEnd"/>
      <w:r w:rsidRPr="000179A2">
        <w:rPr>
          <w:lang w:val="en-US"/>
        </w:rPr>
        <w:t xml:space="preserve"> </w:t>
      </w:r>
      <w:proofErr w:type="spellStart"/>
      <w:r>
        <w:rPr>
          <w:lang w:val="en-US"/>
        </w:rPr>
        <w:t>čo</w:t>
      </w:r>
      <w:proofErr w:type="spellEnd"/>
      <w:r>
        <w:rPr>
          <w:lang w:val="en-US"/>
        </w:rPr>
        <w:t xml:space="preserve"> </w:t>
      </w:r>
      <w:proofErr w:type="spellStart"/>
      <w:r w:rsidRPr="000179A2">
        <w:rPr>
          <w:lang w:val="en-US"/>
        </w:rPr>
        <w:t>najlepších</w:t>
      </w:r>
      <w:proofErr w:type="spellEnd"/>
      <w:r w:rsidRPr="000179A2">
        <w:rPr>
          <w:lang w:val="en-US"/>
        </w:rPr>
        <w:t xml:space="preserve"> </w:t>
      </w:r>
      <w:proofErr w:type="spellStart"/>
      <w:r w:rsidRPr="000179A2">
        <w:rPr>
          <w:lang w:val="en-US"/>
        </w:rPr>
        <w:t>výsledkov</w:t>
      </w:r>
      <w:proofErr w:type="spellEnd"/>
      <w:r w:rsidRPr="000179A2">
        <w:rPr>
          <w:lang w:val="en-US"/>
        </w:rPr>
        <w:t xml:space="preserve"> by mal </w:t>
      </w:r>
      <w:proofErr w:type="spellStart"/>
      <w:r w:rsidRPr="000179A2">
        <w:rPr>
          <w:lang w:val="en-US"/>
        </w:rPr>
        <w:t>byť</w:t>
      </w:r>
      <w:proofErr w:type="spellEnd"/>
      <w:r w:rsidRPr="000179A2">
        <w:rPr>
          <w:lang w:val="en-US"/>
        </w:rPr>
        <w:t xml:space="preserve"> </w:t>
      </w:r>
      <w:proofErr w:type="spellStart"/>
      <w:r w:rsidRPr="000179A2">
        <w:rPr>
          <w:lang w:val="en-US"/>
        </w:rPr>
        <w:t>veterinárny</w:t>
      </w:r>
      <w:proofErr w:type="spellEnd"/>
      <w:r w:rsidRPr="000179A2">
        <w:rPr>
          <w:lang w:val="en-US"/>
        </w:rPr>
        <w:t xml:space="preserve"> </w:t>
      </w:r>
      <w:proofErr w:type="spellStart"/>
      <w:r w:rsidRPr="000179A2">
        <w:rPr>
          <w:lang w:val="en-US"/>
        </w:rPr>
        <w:t>liek</w:t>
      </w:r>
      <w:proofErr w:type="spellEnd"/>
      <w:r w:rsidRPr="000179A2">
        <w:rPr>
          <w:lang w:val="en-US"/>
        </w:rPr>
        <w:t xml:space="preserve"> </w:t>
      </w:r>
      <w:proofErr w:type="spellStart"/>
      <w:r w:rsidRPr="000179A2">
        <w:rPr>
          <w:lang w:val="en-US"/>
        </w:rPr>
        <w:t>súčasťou</w:t>
      </w:r>
      <w:proofErr w:type="spellEnd"/>
      <w:r w:rsidRPr="000179A2">
        <w:rPr>
          <w:lang w:val="en-US"/>
        </w:rPr>
        <w:t xml:space="preserve"> </w:t>
      </w:r>
      <w:proofErr w:type="spellStart"/>
      <w:r w:rsidRPr="000179A2">
        <w:rPr>
          <w:lang w:val="en-US"/>
        </w:rPr>
        <w:t>programu</w:t>
      </w:r>
      <w:proofErr w:type="spellEnd"/>
      <w:r w:rsidRPr="000179A2">
        <w:rPr>
          <w:lang w:val="en-US"/>
        </w:rPr>
        <w:t xml:space="preserve"> </w:t>
      </w:r>
      <w:proofErr w:type="spellStart"/>
      <w:r w:rsidRPr="000179A2">
        <w:rPr>
          <w:lang w:val="en-US"/>
        </w:rPr>
        <w:t>kontroly</w:t>
      </w:r>
      <w:proofErr w:type="spellEnd"/>
      <w:r w:rsidRPr="000179A2">
        <w:rPr>
          <w:lang w:val="en-US"/>
        </w:rPr>
        <w:t xml:space="preserve"> </w:t>
      </w:r>
      <w:proofErr w:type="spellStart"/>
      <w:r w:rsidRPr="000179A2">
        <w:rPr>
          <w:lang w:val="en-US"/>
        </w:rPr>
        <w:t>vnútorných</w:t>
      </w:r>
      <w:proofErr w:type="spellEnd"/>
      <w:r w:rsidRPr="000179A2">
        <w:rPr>
          <w:lang w:val="en-US"/>
        </w:rPr>
        <w:t xml:space="preserve"> </w:t>
      </w:r>
      <w:proofErr w:type="spellStart"/>
      <w:r w:rsidRPr="000179A2">
        <w:rPr>
          <w:lang w:val="en-US"/>
        </w:rPr>
        <w:t>aj</w:t>
      </w:r>
      <w:proofErr w:type="spellEnd"/>
      <w:r w:rsidRPr="000179A2">
        <w:rPr>
          <w:lang w:val="en-US"/>
        </w:rPr>
        <w:t xml:space="preserve"> </w:t>
      </w:r>
      <w:proofErr w:type="spellStart"/>
      <w:r w:rsidRPr="000179A2">
        <w:rPr>
          <w:lang w:val="en-US"/>
        </w:rPr>
        <w:t>vonkajších</w:t>
      </w:r>
      <w:proofErr w:type="spellEnd"/>
      <w:r w:rsidRPr="000179A2">
        <w:rPr>
          <w:lang w:val="en-US"/>
        </w:rPr>
        <w:t xml:space="preserve"> </w:t>
      </w:r>
      <w:proofErr w:type="spellStart"/>
      <w:r w:rsidRPr="000179A2">
        <w:rPr>
          <w:lang w:val="en-US"/>
        </w:rPr>
        <w:t>parazitov</w:t>
      </w:r>
      <w:proofErr w:type="spellEnd"/>
      <w:r w:rsidRPr="000179A2">
        <w:rPr>
          <w:lang w:val="en-US"/>
        </w:rPr>
        <w:t xml:space="preserve"> </w:t>
      </w:r>
      <w:proofErr w:type="spellStart"/>
      <w:r w:rsidRPr="000179A2">
        <w:rPr>
          <w:lang w:val="en-US"/>
        </w:rPr>
        <w:t>oviec</w:t>
      </w:r>
      <w:proofErr w:type="spellEnd"/>
      <w:r w:rsidRPr="000179A2">
        <w:rPr>
          <w:lang w:val="en-US"/>
        </w:rPr>
        <w:t xml:space="preserve"> a </w:t>
      </w:r>
      <w:proofErr w:type="spellStart"/>
      <w:r w:rsidRPr="000179A2">
        <w:rPr>
          <w:lang w:val="en-US"/>
        </w:rPr>
        <w:t>kôz</w:t>
      </w:r>
      <w:proofErr w:type="spellEnd"/>
      <w:r w:rsidRPr="000179A2">
        <w:rPr>
          <w:lang w:val="en-US"/>
        </w:rPr>
        <w:t xml:space="preserve"> </w:t>
      </w:r>
      <w:proofErr w:type="spellStart"/>
      <w:proofErr w:type="gramStart"/>
      <w:r w:rsidRPr="000179A2">
        <w:rPr>
          <w:lang w:val="en-US"/>
        </w:rPr>
        <w:t>na</w:t>
      </w:r>
      <w:proofErr w:type="spellEnd"/>
      <w:proofErr w:type="gramEnd"/>
      <w:r w:rsidRPr="000179A2">
        <w:rPr>
          <w:lang w:val="en-US"/>
        </w:rPr>
        <w:t xml:space="preserve"> </w:t>
      </w:r>
      <w:proofErr w:type="spellStart"/>
      <w:r w:rsidRPr="000179A2">
        <w:rPr>
          <w:lang w:val="en-US"/>
        </w:rPr>
        <w:t>základe</w:t>
      </w:r>
      <w:proofErr w:type="spellEnd"/>
      <w:r w:rsidRPr="000179A2">
        <w:rPr>
          <w:lang w:val="en-US"/>
        </w:rPr>
        <w:t xml:space="preserve"> </w:t>
      </w:r>
      <w:proofErr w:type="spellStart"/>
      <w:r w:rsidRPr="000179A2">
        <w:rPr>
          <w:lang w:val="en-US"/>
        </w:rPr>
        <w:t>epidemiológie</w:t>
      </w:r>
      <w:proofErr w:type="spellEnd"/>
      <w:r w:rsidRPr="000179A2">
        <w:rPr>
          <w:lang w:val="en-US"/>
        </w:rPr>
        <w:t xml:space="preserve"> </w:t>
      </w:r>
      <w:proofErr w:type="spellStart"/>
      <w:r w:rsidRPr="000179A2">
        <w:rPr>
          <w:lang w:val="en-US"/>
        </w:rPr>
        <w:t>týchto</w:t>
      </w:r>
      <w:proofErr w:type="spellEnd"/>
      <w:r w:rsidRPr="000179A2">
        <w:rPr>
          <w:lang w:val="en-US"/>
        </w:rPr>
        <w:t xml:space="preserve"> </w:t>
      </w:r>
      <w:proofErr w:type="spellStart"/>
      <w:r w:rsidRPr="000179A2">
        <w:rPr>
          <w:lang w:val="en-US"/>
        </w:rPr>
        <w:t>parazitov</w:t>
      </w:r>
      <w:proofErr w:type="spellEnd"/>
      <w:r w:rsidRPr="000179A2">
        <w:rPr>
          <w:lang w:val="en-US"/>
        </w:rPr>
        <w:t>.</w:t>
      </w:r>
    </w:p>
    <w:p w14:paraId="6872DA9F" w14:textId="77777777" w:rsidR="00BF2743" w:rsidRPr="00BC731D" w:rsidRDefault="00BF2743" w:rsidP="0020299C">
      <w:pPr>
        <w:ind w:left="0" w:firstLine="0"/>
        <w:jc w:val="both"/>
        <w:rPr>
          <w:b/>
          <w:bCs/>
          <w:highlight w:val="lightGray"/>
        </w:rPr>
      </w:pPr>
    </w:p>
    <w:p w14:paraId="2C2EC541" w14:textId="77777777" w:rsidR="00CF642C" w:rsidRPr="009A18E9" w:rsidRDefault="00CF642C" w:rsidP="0020299C">
      <w:pPr>
        <w:jc w:val="both"/>
        <w:rPr>
          <w:b/>
          <w:bCs/>
        </w:rPr>
      </w:pPr>
      <w:r w:rsidRPr="00BC731D">
        <w:rPr>
          <w:b/>
          <w:bCs/>
          <w:highlight w:val="lightGray"/>
        </w:rPr>
        <w:t>5.</w:t>
      </w:r>
      <w:r w:rsidRPr="009A18E9">
        <w:rPr>
          <w:b/>
          <w:bCs/>
        </w:rPr>
        <w:tab/>
        <w:t>KONTRAINDIKÁCIE</w:t>
      </w:r>
    </w:p>
    <w:p w14:paraId="19520790" w14:textId="77777777" w:rsidR="00CF642C" w:rsidRPr="009A18E9" w:rsidRDefault="00CF642C" w:rsidP="0020299C">
      <w:pPr>
        <w:jc w:val="both"/>
        <w:rPr>
          <w:bCs/>
        </w:rPr>
      </w:pPr>
    </w:p>
    <w:p w14:paraId="7AF8D495" w14:textId="77777777" w:rsidR="00CF642C" w:rsidRPr="009A18E9" w:rsidRDefault="00CF642C" w:rsidP="0020299C">
      <w:pPr>
        <w:ind w:left="0" w:firstLine="0"/>
        <w:jc w:val="both"/>
      </w:pPr>
      <w:r>
        <w:t xml:space="preserve">Nepoužívať u iných druhov zvierat. </w:t>
      </w:r>
      <w:proofErr w:type="spellStart"/>
      <w:r w:rsidR="00090EE1" w:rsidRPr="00090EE1">
        <w:t>Avermektíny</w:t>
      </w:r>
      <w:proofErr w:type="spellEnd"/>
      <w:r w:rsidR="00090EE1" w:rsidRPr="00090EE1">
        <w:t xml:space="preserve"> môžu mať fatálne následky u psov, najmä kólií, </w:t>
      </w:r>
      <w:proofErr w:type="spellStart"/>
      <w:r w:rsidR="00090EE1" w:rsidRPr="00090EE1">
        <w:t>staroanglických</w:t>
      </w:r>
      <w:proofErr w:type="spellEnd"/>
      <w:r w:rsidR="00090EE1" w:rsidRPr="00090EE1">
        <w:t xml:space="preserve"> ovčiakov a príbuzných plemien a ich krížencov </w:t>
      </w:r>
      <w:r w:rsidR="00090EE1">
        <w:t>i</w:t>
      </w:r>
      <w:r w:rsidR="00090EE1" w:rsidRPr="00090EE1">
        <w:t xml:space="preserve"> u morských a sladkovodných korytnačiek.</w:t>
      </w:r>
      <w:r w:rsidR="00090EE1">
        <w:t xml:space="preserve"> </w:t>
      </w:r>
      <w:r>
        <w:t xml:space="preserve">Nepoužívať v prípadoch precitlivenosti na účinnú látku alebo niektorú z pomocných látok. </w:t>
      </w:r>
    </w:p>
    <w:p w14:paraId="37005DF4" w14:textId="77777777" w:rsidR="00CF642C" w:rsidRPr="009A18E9" w:rsidRDefault="00CF642C" w:rsidP="0020299C">
      <w:pPr>
        <w:jc w:val="both"/>
        <w:rPr>
          <w:bCs/>
        </w:rPr>
      </w:pPr>
    </w:p>
    <w:p w14:paraId="24211D01" w14:textId="77777777" w:rsidR="00CF642C" w:rsidRPr="009A18E9" w:rsidRDefault="00CF642C" w:rsidP="0020299C">
      <w:pPr>
        <w:jc w:val="both"/>
        <w:rPr>
          <w:b/>
          <w:bCs/>
        </w:rPr>
      </w:pPr>
      <w:r w:rsidRPr="00BC731D">
        <w:rPr>
          <w:b/>
          <w:bCs/>
          <w:highlight w:val="lightGray"/>
        </w:rPr>
        <w:t>6.</w:t>
      </w:r>
      <w:r w:rsidRPr="009A18E9">
        <w:rPr>
          <w:b/>
          <w:bCs/>
        </w:rPr>
        <w:tab/>
        <w:t>NEŽIADUCE ÚČINKY</w:t>
      </w:r>
    </w:p>
    <w:p w14:paraId="25626E28" w14:textId="77777777" w:rsidR="00CF642C" w:rsidRPr="009A18E9" w:rsidRDefault="00CF642C" w:rsidP="0020299C">
      <w:pPr>
        <w:jc w:val="both"/>
        <w:rPr>
          <w:bCs/>
        </w:rPr>
      </w:pPr>
    </w:p>
    <w:p w14:paraId="4C28B040" w14:textId="77777777" w:rsidR="00CF642C" w:rsidRDefault="00CF642C" w:rsidP="0020299C">
      <w:pPr>
        <w:jc w:val="both"/>
      </w:pPr>
      <w:r>
        <w:rPr>
          <w:szCs w:val="22"/>
        </w:rPr>
        <w:t>Vo veľmi zriedkavých</w:t>
      </w:r>
      <w:r w:rsidR="00643E52">
        <w:rPr>
          <w:szCs w:val="22"/>
        </w:rPr>
        <w:t xml:space="preserve"> </w:t>
      </w:r>
      <w:r>
        <w:rPr>
          <w:szCs w:val="22"/>
        </w:rPr>
        <w:t xml:space="preserve">prípadoch boli po </w:t>
      </w:r>
      <w:r w:rsidR="00D358CD">
        <w:rPr>
          <w:szCs w:val="22"/>
        </w:rPr>
        <w:t>po</w:t>
      </w:r>
      <w:r>
        <w:rPr>
          <w:szCs w:val="22"/>
        </w:rPr>
        <w:t xml:space="preserve">užití veterinárneho lieku pozorované </w:t>
      </w:r>
      <w:proofErr w:type="spellStart"/>
      <w:r>
        <w:rPr>
          <w:szCs w:val="22"/>
        </w:rPr>
        <w:t>pruritus</w:t>
      </w:r>
      <w:proofErr w:type="spellEnd"/>
      <w:r>
        <w:rPr>
          <w:szCs w:val="22"/>
        </w:rPr>
        <w:t xml:space="preserve"> a </w:t>
      </w:r>
      <w:proofErr w:type="spellStart"/>
      <w:r>
        <w:rPr>
          <w:szCs w:val="22"/>
        </w:rPr>
        <w:t>alopécia</w:t>
      </w:r>
      <w:proofErr w:type="spellEnd"/>
      <w:r>
        <w:rPr>
          <w:szCs w:val="22"/>
        </w:rPr>
        <w:t>.</w:t>
      </w:r>
    </w:p>
    <w:p w14:paraId="4FFE582C" w14:textId="77777777" w:rsidR="00CF642C" w:rsidRDefault="00CF642C" w:rsidP="0020299C">
      <w:pPr>
        <w:jc w:val="both"/>
        <w:rPr>
          <w:szCs w:val="22"/>
        </w:rPr>
      </w:pPr>
    </w:p>
    <w:p w14:paraId="6B89706A" w14:textId="77777777" w:rsidR="00CF642C" w:rsidRDefault="00CF642C" w:rsidP="0020299C">
      <w:pPr>
        <w:ind w:left="0" w:firstLine="0"/>
        <w:jc w:val="both"/>
        <w:rPr>
          <w:szCs w:val="22"/>
        </w:rPr>
      </w:pPr>
      <w:r>
        <w:rPr>
          <w:szCs w:val="22"/>
        </w:rPr>
        <w:t>Frekvencia výskytu nežiaducich účinkov sa definuje použitím nasledujúceho pravidla:</w:t>
      </w:r>
    </w:p>
    <w:p w14:paraId="12AA89F2" w14:textId="77777777" w:rsidR="00CF642C" w:rsidRDefault="00CF642C" w:rsidP="0020299C">
      <w:pPr>
        <w:numPr>
          <w:ilvl w:val="0"/>
          <w:numId w:val="3"/>
        </w:numPr>
        <w:suppressAutoHyphens/>
        <w:jc w:val="both"/>
        <w:rPr>
          <w:szCs w:val="22"/>
        </w:rPr>
      </w:pPr>
      <w:r>
        <w:rPr>
          <w:szCs w:val="22"/>
        </w:rPr>
        <w:t>veľmi časté (nežiaduce účinky sa prejavili u viac ako 1 z 10 liečených zvierat)</w:t>
      </w:r>
    </w:p>
    <w:p w14:paraId="337AD112" w14:textId="77777777" w:rsidR="00CF642C" w:rsidRDefault="00CF642C" w:rsidP="0020299C">
      <w:pPr>
        <w:numPr>
          <w:ilvl w:val="0"/>
          <w:numId w:val="3"/>
        </w:numPr>
        <w:suppressAutoHyphens/>
        <w:jc w:val="both"/>
        <w:rPr>
          <w:szCs w:val="22"/>
        </w:rPr>
      </w:pPr>
      <w:r>
        <w:rPr>
          <w:szCs w:val="22"/>
        </w:rPr>
        <w:t>časté (u viac ako 1 ale menej ako 10 zo 100 liečených zvierat)</w:t>
      </w:r>
    </w:p>
    <w:p w14:paraId="09B3764F" w14:textId="77777777" w:rsidR="00CF642C" w:rsidRDefault="00CF642C" w:rsidP="0020299C">
      <w:pPr>
        <w:numPr>
          <w:ilvl w:val="0"/>
          <w:numId w:val="3"/>
        </w:numPr>
        <w:suppressAutoHyphens/>
        <w:jc w:val="both"/>
        <w:rPr>
          <w:szCs w:val="22"/>
        </w:rPr>
      </w:pPr>
      <w:r>
        <w:rPr>
          <w:szCs w:val="22"/>
        </w:rPr>
        <w:t>menej časté (u viac ako 1 ale menej ako 10 z 1 000 liečených zvierat)</w:t>
      </w:r>
    </w:p>
    <w:p w14:paraId="44CE7536" w14:textId="77777777" w:rsidR="00CF642C" w:rsidRDefault="00CF642C" w:rsidP="0020299C">
      <w:pPr>
        <w:numPr>
          <w:ilvl w:val="0"/>
          <w:numId w:val="3"/>
        </w:numPr>
        <w:suppressAutoHyphens/>
        <w:jc w:val="both"/>
        <w:rPr>
          <w:szCs w:val="22"/>
        </w:rPr>
      </w:pPr>
      <w:r>
        <w:rPr>
          <w:szCs w:val="22"/>
        </w:rPr>
        <w:t>zriedkavé (u viac ako 1 ale menej ako 10 z 10 000 liečených zvierat)</w:t>
      </w:r>
    </w:p>
    <w:p w14:paraId="3F738184" w14:textId="77777777" w:rsidR="00CF642C" w:rsidRDefault="00CF642C" w:rsidP="0020299C">
      <w:pPr>
        <w:numPr>
          <w:ilvl w:val="0"/>
          <w:numId w:val="3"/>
        </w:numPr>
        <w:suppressAutoHyphens/>
        <w:jc w:val="both"/>
        <w:rPr>
          <w:bCs/>
        </w:rPr>
      </w:pPr>
      <w:r>
        <w:rPr>
          <w:szCs w:val="22"/>
        </w:rPr>
        <w:t>veľmi zriedkavé (u menej ako 1 z 10 000 liečených zvierat, vrátane ojedinelých hlásení).</w:t>
      </w:r>
    </w:p>
    <w:p w14:paraId="4D3C8A2E" w14:textId="77777777" w:rsidR="00CF642C" w:rsidRPr="009A18E9" w:rsidRDefault="00CF642C" w:rsidP="0020299C">
      <w:pPr>
        <w:jc w:val="both"/>
        <w:rPr>
          <w:bCs/>
        </w:rPr>
      </w:pPr>
    </w:p>
    <w:p w14:paraId="268DEFC3" w14:textId="77777777" w:rsidR="00CF642C" w:rsidRDefault="00CF642C" w:rsidP="0020299C">
      <w:pPr>
        <w:ind w:left="0" w:firstLine="0"/>
        <w:jc w:val="both"/>
        <w:rPr>
          <w:szCs w:val="22"/>
        </w:rPr>
      </w:pPr>
      <w:r w:rsidRPr="009A18E9">
        <w:rPr>
          <w:szCs w:val="22"/>
        </w:rPr>
        <w:t>Ak zistíte akékoľvek nežiaduce účinky, aj tie, ktoré už nie sú uvedené v tejto písomnej informácii pre používateľov, alebo si myslíte, že liek je neúčinný, informujte vášho veterinárneho lekára.</w:t>
      </w:r>
    </w:p>
    <w:p w14:paraId="2E33D8A5" w14:textId="77777777" w:rsidR="00090EE1" w:rsidRDefault="00090EE1" w:rsidP="0020299C">
      <w:pPr>
        <w:ind w:left="0" w:firstLine="0"/>
        <w:jc w:val="both"/>
        <w:rPr>
          <w:szCs w:val="22"/>
        </w:rPr>
      </w:pPr>
    </w:p>
    <w:p w14:paraId="160AEC63" w14:textId="77777777" w:rsidR="00090EE1" w:rsidRDefault="00090EE1" w:rsidP="0020299C">
      <w:pPr>
        <w:ind w:left="0" w:firstLine="0"/>
        <w:jc w:val="both"/>
        <w:rPr>
          <w:szCs w:val="22"/>
        </w:rPr>
      </w:pPr>
      <w:r w:rsidRPr="00090EE1">
        <w:rPr>
          <w:szCs w:val="22"/>
        </w:rPr>
        <w:t>Prípadne nežiaduce účinky môžete nahlásiť národnej kompetentnej autorite {</w:t>
      </w:r>
      <w:proofErr w:type="spellStart"/>
      <w:r w:rsidRPr="00090EE1">
        <w:rPr>
          <w:szCs w:val="22"/>
        </w:rPr>
        <w:t>www.uskvbl.sk</w:t>
      </w:r>
      <w:proofErr w:type="spellEnd"/>
      <w:r w:rsidRPr="00090EE1">
        <w:rPr>
          <w:szCs w:val="22"/>
        </w:rPr>
        <w:t>}</w:t>
      </w:r>
      <w:r>
        <w:rPr>
          <w:szCs w:val="22"/>
        </w:rPr>
        <w:t>.</w:t>
      </w:r>
    </w:p>
    <w:p w14:paraId="3C1B5F84" w14:textId="77777777" w:rsidR="00CF642C" w:rsidRPr="00941248" w:rsidRDefault="00CF642C" w:rsidP="00CF642C">
      <w:pPr>
        <w:ind w:left="0" w:firstLine="0"/>
        <w:rPr>
          <w:bCs/>
          <w:szCs w:val="22"/>
        </w:rPr>
      </w:pPr>
    </w:p>
    <w:p w14:paraId="012C24B9" w14:textId="77777777" w:rsidR="00CF642C" w:rsidRPr="009A18E9" w:rsidRDefault="00CF642C" w:rsidP="00CF642C">
      <w:pPr>
        <w:rPr>
          <w:b/>
          <w:bCs/>
        </w:rPr>
      </w:pPr>
      <w:r w:rsidRPr="00BC731D">
        <w:rPr>
          <w:b/>
          <w:bCs/>
          <w:highlight w:val="lightGray"/>
        </w:rPr>
        <w:t>7.</w:t>
      </w:r>
      <w:r w:rsidRPr="009A18E9">
        <w:rPr>
          <w:b/>
          <w:bCs/>
        </w:rPr>
        <w:tab/>
        <w:t>CIEĽOVÝ DRUH</w:t>
      </w:r>
    </w:p>
    <w:p w14:paraId="1589718D" w14:textId="77777777" w:rsidR="00CF642C" w:rsidRPr="009A18E9" w:rsidRDefault="00CF642C" w:rsidP="00CF642C">
      <w:pPr>
        <w:rPr>
          <w:bCs/>
        </w:rPr>
      </w:pPr>
    </w:p>
    <w:p w14:paraId="54D5E55F" w14:textId="77777777" w:rsidR="00CF642C" w:rsidRDefault="00090EE1" w:rsidP="00CF642C">
      <w:pPr>
        <w:tabs>
          <w:tab w:val="left" w:pos="1415"/>
        </w:tabs>
        <w:rPr>
          <w:bCs/>
        </w:rPr>
      </w:pPr>
      <w:r>
        <w:rPr>
          <w:bCs/>
        </w:rPr>
        <w:t>H</w:t>
      </w:r>
      <w:r w:rsidR="00CF642C">
        <w:rPr>
          <w:bCs/>
        </w:rPr>
        <w:t>ovädzí dobytok</w:t>
      </w:r>
      <w:r w:rsidRPr="00090EE1">
        <w:rPr>
          <w:bCs/>
        </w:rPr>
        <w:t xml:space="preserve"> </w:t>
      </w:r>
      <w:r>
        <w:rPr>
          <w:bCs/>
        </w:rPr>
        <w:t>(mäsový a mliekový)</w:t>
      </w:r>
      <w:r w:rsidR="00CF642C">
        <w:rPr>
          <w:bCs/>
        </w:rPr>
        <w:t xml:space="preserve">, ovce a kozy. </w:t>
      </w:r>
    </w:p>
    <w:p w14:paraId="2CCD46DD" w14:textId="77777777" w:rsidR="00CF642C" w:rsidRPr="009A18E9" w:rsidRDefault="00CF642C" w:rsidP="00CF642C">
      <w:pPr>
        <w:tabs>
          <w:tab w:val="left" w:pos="1415"/>
        </w:tabs>
        <w:rPr>
          <w:bCs/>
        </w:rPr>
      </w:pPr>
    </w:p>
    <w:p w14:paraId="5A246A3E" w14:textId="77777777" w:rsidR="00CF642C" w:rsidRPr="009A18E9" w:rsidRDefault="00CF642C" w:rsidP="00CF642C">
      <w:pPr>
        <w:rPr>
          <w:b/>
          <w:bCs/>
        </w:rPr>
      </w:pPr>
      <w:r w:rsidRPr="00BC731D">
        <w:rPr>
          <w:b/>
          <w:bCs/>
          <w:highlight w:val="lightGray"/>
        </w:rPr>
        <w:t>8.</w:t>
      </w:r>
      <w:r w:rsidRPr="009A18E9">
        <w:rPr>
          <w:b/>
          <w:bCs/>
        </w:rPr>
        <w:tab/>
        <w:t>DÁVKOVANIE PRE KAŽDÝ DRUH, CESTA(-Y) A SP</w:t>
      </w:r>
      <w:r w:rsidRPr="009A18E9">
        <w:rPr>
          <w:b/>
          <w:bCs/>
          <w:caps/>
        </w:rPr>
        <w:t>ô</w:t>
      </w:r>
      <w:r w:rsidRPr="009A18E9">
        <w:rPr>
          <w:b/>
          <w:bCs/>
        </w:rPr>
        <w:t>SOB PODANIA LIEKU</w:t>
      </w:r>
    </w:p>
    <w:p w14:paraId="420CC42F" w14:textId="77777777" w:rsidR="00CF642C" w:rsidRPr="00DF22B6" w:rsidRDefault="00CF642C" w:rsidP="00CF642C">
      <w:pPr>
        <w:rPr>
          <w:b/>
        </w:rPr>
      </w:pPr>
    </w:p>
    <w:p w14:paraId="7ECF1BFB" w14:textId="77777777" w:rsidR="00CF642C" w:rsidRDefault="00CF642C" w:rsidP="00CF642C">
      <w:r>
        <w:t xml:space="preserve">Podanie nalievaním na chrbát – </w:t>
      </w:r>
      <w:proofErr w:type="spellStart"/>
      <w:r>
        <w:t>pour-on</w:t>
      </w:r>
      <w:proofErr w:type="spellEnd"/>
      <w:r>
        <w:t>.</w:t>
      </w:r>
      <w:r w:rsidR="00090EE1" w:rsidRPr="00090EE1">
        <w:t xml:space="preserve"> Len na jednorazové podanie.</w:t>
      </w:r>
    </w:p>
    <w:p w14:paraId="6A717560" w14:textId="77777777" w:rsidR="00CF642C" w:rsidRPr="00DF22B6" w:rsidRDefault="00CF642C" w:rsidP="00CF642C">
      <w:pPr>
        <w:rPr>
          <w:u w:val="single"/>
        </w:rPr>
      </w:pPr>
      <w:r w:rsidRPr="00DF22B6">
        <w:rPr>
          <w:u w:val="single"/>
        </w:rPr>
        <w:t>Hovädzí dobytok:</w:t>
      </w:r>
    </w:p>
    <w:p w14:paraId="1DB0D432" w14:textId="77777777" w:rsidR="00CF642C" w:rsidRDefault="00CF642C" w:rsidP="00CF642C">
      <w:r>
        <w:t xml:space="preserve">Aplikujte na povrch kože v dávke 0,5 mg </w:t>
      </w:r>
      <w:proofErr w:type="spellStart"/>
      <w:r>
        <w:t>eprinomektínu</w:t>
      </w:r>
      <w:proofErr w:type="spellEnd"/>
      <w:r>
        <w:t xml:space="preserve"> na 1 kg ž. hm., čo zodpovedá </w:t>
      </w:r>
    </w:p>
    <w:p w14:paraId="23C9405B" w14:textId="77777777" w:rsidR="00CF642C" w:rsidRDefault="00CF642C" w:rsidP="00CF642C">
      <w:r>
        <w:t xml:space="preserve">odporúčanej dávke 1 ml lieku na 10 kg ž. hm. </w:t>
      </w:r>
    </w:p>
    <w:p w14:paraId="7AB6B3C1" w14:textId="77777777" w:rsidR="00CF642C" w:rsidRDefault="00CF642C" w:rsidP="00CF642C"/>
    <w:p w14:paraId="4E1AE501" w14:textId="77777777" w:rsidR="00CF642C" w:rsidRDefault="00CF642C" w:rsidP="00CF642C">
      <w:r>
        <w:t>Ovce a kozy:</w:t>
      </w:r>
    </w:p>
    <w:p w14:paraId="78D034CC" w14:textId="77777777" w:rsidR="00CF642C" w:rsidRDefault="00CF642C" w:rsidP="00CF642C">
      <w:r>
        <w:t xml:space="preserve">Aplikujte na povrch kože v dávke 1,0 mg </w:t>
      </w:r>
      <w:proofErr w:type="spellStart"/>
      <w:r>
        <w:t>eprinomektínu</w:t>
      </w:r>
      <w:proofErr w:type="spellEnd"/>
      <w:r>
        <w:t xml:space="preserve"> na 1 kg ž. hm., čo zodpovedá odporúčanej </w:t>
      </w:r>
    </w:p>
    <w:p w14:paraId="6686635A" w14:textId="77777777" w:rsidR="00CF642C" w:rsidRDefault="00CF642C" w:rsidP="00CF642C">
      <w:r>
        <w:t xml:space="preserve">dávke 2 ml na 10 kg ž. hm. </w:t>
      </w:r>
    </w:p>
    <w:p w14:paraId="4C9E6D9A" w14:textId="77777777" w:rsidR="00CF642C" w:rsidRPr="009A18E9" w:rsidRDefault="00CF642C" w:rsidP="00CF642C">
      <w:pPr>
        <w:ind w:left="0" w:firstLine="0"/>
        <w:rPr>
          <w:bCs/>
        </w:rPr>
      </w:pPr>
    </w:p>
    <w:p w14:paraId="74DF9B16" w14:textId="77777777" w:rsidR="00CF642C" w:rsidRPr="009A18E9" w:rsidRDefault="00CF642C" w:rsidP="00CF642C">
      <w:pPr>
        <w:rPr>
          <w:b/>
          <w:bCs/>
        </w:rPr>
      </w:pPr>
      <w:r w:rsidRPr="00BC731D">
        <w:rPr>
          <w:b/>
          <w:bCs/>
          <w:highlight w:val="lightGray"/>
        </w:rPr>
        <w:t>9.</w:t>
      </w:r>
      <w:r w:rsidRPr="009A18E9">
        <w:rPr>
          <w:b/>
          <w:bCs/>
        </w:rPr>
        <w:tab/>
        <w:t>POKYN O SPRÁVNOM PODANÍ</w:t>
      </w:r>
    </w:p>
    <w:p w14:paraId="414D9BA5" w14:textId="77777777" w:rsidR="00CF642C" w:rsidRDefault="00CF642C" w:rsidP="00CF642C">
      <w:pPr>
        <w:rPr>
          <w:bCs/>
        </w:rPr>
      </w:pPr>
    </w:p>
    <w:p w14:paraId="5958DE22" w14:textId="77777777" w:rsidR="00CF642C" w:rsidRDefault="00CF642C" w:rsidP="0020299C">
      <w:pPr>
        <w:jc w:val="both"/>
        <w:rPr>
          <w:bCs/>
        </w:rPr>
      </w:pPr>
      <w:r>
        <w:rPr>
          <w:bCs/>
        </w:rPr>
        <w:t xml:space="preserve">Len na vonkajšie použitie. </w:t>
      </w:r>
    </w:p>
    <w:p w14:paraId="414EAC59" w14:textId="77777777" w:rsidR="00CF642C" w:rsidRDefault="00CF642C" w:rsidP="0020299C">
      <w:pPr>
        <w:jc w:val="both"/>
      </w:pPr>
      <w:r>
        <w:t xml:space="preserve">Liek sa aplikuje lokálne nalievaním pozdĺž línie chrbta v úzkom páse od kohútika po koreň </w:t>
      </w:r>
    </w:p>
    <w:p w14:paraId="02369EB0" w14:textId="77777777" w:rsidR="00CF642C" w:rsidRDefault="00CF642C" w:rsidP="0020299C">
      <w:pPr>
        <w:jc w:val="both"/>
      </w:pPr>
      <w:r>
        <w:t xml:space="preserve">chvosta. </w:t>
      </w:r>
    </w:p>
    <w:p w14:paraId="04727CF0" w14:textId="77777777" w:rsidR="00CF642C" w:rsidRPr="009A18E9" w:rsidRDefault="00CF642C" w:rsidP="0020299C">
      <w:pPr>
        <w:jc w:val="both"/>
        <w:rPr>
          <w:bCs/>
        </w:rPr>
      </w:pPr>
    </w:p>
    <w:p w14:paraId="372FC31B" w14:textId="77777777" w:rsidR="00CF642C" w:rsidRDefault="00CF642C" w:rsidP="0020299C">
      <w:pPr>
        <w:jc w:val="both"/>
      </w:pPr>
      <w:r>
        <w:t xml:space="preserve">Na zaistenie podania správnej dávky je potrebné určiť živú hmotnosť zvierat čo najpresnejšie a je </w:t>
      </w:r>
    </w:p>
    <w:p w14:paraId="3E5CAAF5" w14:textId="77777777" w:rsidR="00CF642C" w:rsidRDefault="00CF642C" w:rsidP="0020299C">
      <w:pPr>
        <w:jc w:val="both"/>
      </w:pPr>
      <w:r>
        <w:t xml:space="preserve">potrebné skontrolovať presnosť dávkovacieho zariadenia. Ak sú zvieratá ošetrené hromadne, mali by </w:t>
      </w:r>
    </w:p>
    <w:p w14:paraId="0417407D" w14:textId="77777777" w:rsidR="00CF642C" w:rsidRDefault="00CF642C" w:rsidP="0020299C">
      <w:pPr>
        <w:jc w:val="both"/>
      </w:pPr>
      <w:r>
        <w:t xml:space="preserve">byť rozdelené podľa ich živej hmotnosti a zodpovedajúceho spôsobu dávkovania, tak aby sa zabránilo </w:t>
      </w:r>
    </w:p>
    <w:p w14:paraId="0B11B9D4" w14:textId="31CAB481" w:rsidR="00CF642C" w:rsidRDefault="00CF642C" w:rsidP="0020299C">
      <w:pPr>
        <w:ind w:left="0" w:firstLine="0"/>
        <w:jc w:val="both"/>
      </w:pPr>
      <w:r>
        <w:t xml:space="preserve">predávkovaniu alebo </w:t>
      </w:r>
      <w:proofErr w:type="spellStart"/>
      <w:r>
        <w:t>poddávkovaniu</w:t>
      </w:r>
      <w:proofErr w:type="spellEnd"/>
      <w:r>
        <w:t xml:space="preserve">. </w:t>
      </w:r>
      <w:r w:rsidR="00090EE1" w:rsidRPr="00090EE1">
        <w:t>Všetky zvieratá patriace do rovnakej skupiny by mali byť</w:t>
      </w:r>
      <w:r w:rsidR="00090EE1">
        <w:t xml:space="preserve"> </w:t>
      </w:r>
      <w:r w:rsidR="00090EE1" w:rsidRPr="00090EE1">
        <w:t>ošetrené súčasne.</w:t>
      </w:r>
      <w:r w:rsidR="00AE6AD4">
        <w:t xml:space="preserve"> </w:t>
      </w:r>
      <w:proofErr w:type="spellStart"/>
      <w:r w:rsidR="00AE6AD4" w:rsidRPr="00AE6AD4">
        <w:t>Poddávkovanie</w:t>
      </w:r>
      <w:proofErr w:type="spellEnd"/>
      <w:r w:rsidR="00AE6AD4" w:rsidRPr="00AE6AD4">
        <w:t xml:space="preserve"> by mohlo viesť k neúčinnej terapii a mohlo by napomôcť rozvoju rezistencie.</w:t>
      </w:r>
    </w:p>
    <w:p w14:paraId="4212B941" w14:textId="77777777" w:rsidR="00CF642C" w:rsidRDefault="00CF642C" w:rsidP="0020299C">
      <w:pPr>
        <w:jc w:val="both"/>
      </w:pPr>
    </w:p>
    <w:p w14:paraId="6359D824" w14:textId="77777777" w:rsidR="00CF642C" w:rsidRDefault="00CF642C" w:rsidP="0020299C">
      <w:pPr>
        <w:jc w:val="both"/>
      </w:pPr>
      <w:r>
        <w:t xml:space="preserve">U oviec a kôz, pri aplikácii lieku pozdĺž línie chrbta rozdeľte vlnu/srsť a umiestnite hrot aplikátora </w:t>
      </w:r>
    </w:p>
    <w:p w14:paraId="08C5BBA4" w14:textId="77777777" w:rsidR="00CF642C" w:rsidRDefault="00CF642C" w:rsidP="0020299C">
      <w:pPr>
        <w:jc w:val="both"/>
      </w:pPr>
      <w:r>
        <w:t>alebo ústie fľaše na kožu.</w:t>
      </w:r>
      <w:r w:rsidRPr="00991F5C">
        <w:t xml:space="preserve"> </w:t>
      </w:r>
    </w:p>
    <w:p w14:paraId="24BC3EE6" w14:textId="77777777" w:rsidR="00CF642C" w:rsidRDefault="00CF642C" w:rsidP="0020299C">
      <w:pPr>
        <w:jc w:val="both"/>
      </w:pPr>
    </w:p>
    <w:p w14:paraId="64C5B97F" w14:textId="77777777" w:rsidR="00CF642C" w:rsidRDefault="00CF642C" w:rsidP="0020299C">
      <w:pPr>
        <w:jc w:val="both"/>
      </w:pPr>
      <w:r>
        <w:t>K dispozícii sú dva dávkovacie systémy:</w:t>
      </w:r>
    </w:p>
    <w:p w14:paraId="106A22F8" w14:textId="77777777" w:rsidR="00CF642C" w:rsidRPr="00862244" w:rsidRDefault="00CF642C" w:rsidP="0020299C">
      <w:pPr>
        <w:jc w:val="both"/>
        <w:rPr>
          <w:u w:val="single"/>
        </w:rPr>
      </w:pPr>
      <w:r w:rsidRPr="00862244">
        <w:rPr>
          <w:u w:val="single"/>
        </w:rPr>
        <w:t>Fľaša 250 ml a 1liter:</w:t>
      </w:r>
    </w:p>
    <w:p w14:paraId="52CC31CD" w14:textId="77777777" w:rsidR="00CF642C" w:rsidRDefault="00CF642C" w:rsidP="0020299C">
      <w:pPr>
        <w:jc w:val="both"/>
        <w:rPr>
          <w:szCs w:val="22"/>
        </w:rPr>
      </w:pPr>
      <w:r>
        <w:rPr>
          <w:szCs w:val="22"/>
        </w:rPr>
        <w:t xml:space="preserve">• Pripevnite </w:t>
      </w:r>
      <w:r w:rsidR="00244B61" w:rsidRPr="00244B61">
        <w:rPr>
          <w:szCs w:val="22"/>
        </w:rPr>
        <w:t>dávkovač</w:t>
      </w:r>
      <w:r>
        <w:rPr>
          <w:szCs w:val="22"/>
        </w:rPr>
        <w:t xml:space="preserve"> ku fľaši. </w:t>
      </w:r>
    </w:p>
    <w:p w14:paraId="7E9F57AA" w14:textId="77777777" w:rsidR="00CF642C" w:rsidRDefault="00CF642C" w:rsidP="0020299C">
      <w:pPr>
        <w:ind w:left="0" w:firstLine="0"/>
        <w:jc w:val="both"/>
        <w:rPr>
          <w:szCs w:val="22"/>
        </w:rPr>
      </w:pPr>
      <w:r>
        <w:rPr>
          <w:szCs w:val="22"/>
        </w:rPr>
        <w:t xml:space="preserve">• Nastavte dávku otočením hornej časti </w:t>
      </w:r>
      <w:r w:rsidR="00244B61" w:rsidRPr="00244B61">
        <w:rPr>
          <w:szCs w:val="22"/>
        </w:rPr>
        <w:t>dávkovač</w:t>
      </w:r>
      <w:r w:rsidR="00244B61">
        <w:rPr>
          <w:szCs w:val="22"/>
        </w:rPr>
        <w:t>a</w:t>
      </w:r>
      <w:r>
        <w:rPr>
          <w:szCs w:val="22"/>
        </w:rPr>
        <w:t xml:space="preserve"> tak, aby bola </w:t>
      </w:r>
      <w:r w:rsidR="00643E52">
        <w:rPr>
          <w:szCs w:val="22"/>
        </w:rPr>
        <w:t xml:space="preserve">stanovená </w:t>
      </w:r>
      <w:r>
        <w:rPr>
          <w:szCs w:val="22"/>
        </w:rPr>
        <w:t xml:space="preserve">živá hmotnosť s ukazovateľom </w:t>
      </w:r>
      <w:bookmarkStart w:id="12" w:name="_Hlk82424042"/>
      <w:r w:rsidR="000B3E08">
        <w:rPr>
          <w:szCs w:val="22"/>
        </w:rPr>
        <w:t>v</w:t>
      </w:r>
      <w:r w:rsidR="00244B61">
        <w:rPr>
          <w:szCs w:val="22"/>
        </w:rPr>
        <w:t>o vnútri dávkovača</w:t>
      </w:r>
      <w:bookmarkEnd w:id="12"/>
      <w:r w:rsidR="00244B61">
        <w:rPr>
          <w:szCs w:val="22"/>
        </w:rPr>
        <w:t xml:space="preserve"> </w:t>
      </w:r>
      <w:r>
        <w:rPr>
          <w:szCs w:val="22"/>
        </w:rPr>
        <w:t xml:space="preserve"> v zákryte. </w:t>
      </w:r>
    </w:p>
    <w:p w14:paraId="41F31EED" w14:textId="77777777" w:rsidR="00CF642C" w:rsidRDefault="00CF642C" w:rsidP="0020299C">
      <w:pPr>
        <w:ind w:left="0" w:firstLine="0"/>
        <w:jc w:val="both"/>
        <w:rPr>
          <w:szCs w:val="22"/>
        </w:rPr>
      </w:pPr>
      <w:r>
        <w:rPr>
          <w:szCs w:val="22"/>
        </w:rPr>
        <w:t xml:space="preserve">• Držte fľašu zvisle a stlačením  dopravte </w:t>
      </w:r>
      <w:r w:rsidR="00244B61" w:rsidRPr="00244B61">
        <w:rPr>
          <w:szCs w:val="22"/>
        </w:rPr>
        <w:t>požadovanú dávku s miernym prebytkom,</w:t>
      </w:r>
      <w:r w:rsidR="008A364A">
        <w:rPr>
          <w:szCs w:val="22"/>
        </w:rPr>
        <w:t xml:space="preserve"> </w:t>
      </w:r>
      <w:r w:rsidR="009B502D" w:rsidRPr="009B502D">
        <w:rPr>
          <w:szCs w:val="22"/>
        </w:rPr>
        <w:t>ako indik</w:t>
      </w:r>
      <w:r w:rsidR="009B502D">
        <w:rPr>
          <w:szCs w:val="22"/>
        </w:rPr>
        <w:t>ujú</w:t>
      </w:r>
      <w:r w:rsidR="009B502D" w:rsidRPr="009B502D">
        <w:rPr>
          <w:szCs w:val="22"/>
        </w:rPr>
        <w:t xml:space="preserve"> kalibračn</w:t>
      </w:r>
      <w:r w:rsidR="009B502D">
        <w:rPr>
          <w:szCs w:val="22"/>
        </w:rPr>
        <w:t>é</w:t>
      </w:r>
      <w:r w:rsidR="009B502D" w:rsidRPr="009B502D">
        <w:rPr>
          <w:szCs w:val="22"/>
        </w:rPr>
        <w:t xml:space="preserve"> rysk</w:t>
      </w:r>
      <w:r w:rsidR="009B502D">
        <w:rPr>
          <w:szCs w:val="22"/>
        </w:rPr>
        <w:t>y</w:t>
      </w:r>
      <w:r w:rsidR="009B502D" w:rsidRPr="009B502D">
        <w:rPr>
          <w:szCs w:val="22"/>
        </w:rPr>
        <w:t>. Uvoľnením stlačenia sa dávka automaticky nastaví na správnu úroveň. Pri podaní dávky fľašu nakloňte</w:t>
      </w:r>
      <w:r>
        <w:rPr>
          <w:szCs w:val="22"/>
        </w:rPr>
        <w:t xml:space="preserve">. </w:t>
      </w:r>
      <w:r w:rsidR="00D358CD">
        <w:rPr>
          <w:szCs w:val="22"/>
        </w:rPr>
        <w:t>F</w:t>
      </w:r>
      <w:r>
        <w:rPr>
          <w:szCs w:val="22"/>
        </w:rPr>
        <w:t>ľaš</w:t>
      </w:r>
      <w:r w:rsidR="00D358CD">
        <w:rPr>
          <w:szCs w:val="22"/>
        </w:rPr>
        <w:t>a</w:t>
      </w:r>
      <w:r>
        <w:rPr>
          <w:szCs w:val="22"/>
        </w:rPr>
        <w:t xml:space="preserve"> s objemom 1 liter: ak sa vyžaduje dávka 10 ml alebo 15 </w:t>
      </w:r>
    </w:p>
    <w:p w14:paraId="26F641D7" w14:textId="77777777" w:rsidR="00CF642C" w:rsidRDefault="00CF642C" w:rsidP="0020299C">
      <w:pPr>
        <w:jc w:val="both"/>
        <w:rPr>
          <w:szCs w:val="22"/>
        </w:rPr>
      </w:pPr>
      <w:r>
        <w:rPr>
          <w:szCs w:val="22"/>
        </w:rPr>
        <w:t xml:space="preserve">ml, otočte značku do pozície „STOP“ pred podaním dávky. Pozícia „STOP“ uzatvorí systém medzi </w:t>
      </w:r>
    </w:p>
    <w:p w14:paraId="5048A37B" w14:textId="77777777" w:rsidR="00CF642C" w:rsidRPr="00991F5C" w:rsidRDefault="00CF642C" w:rsidP="0020299C">
      <w:pPr>
        <w:jc w:val="both"/>
        <w:rPr>
          <w:szCs w:val="22"/>
        </w:rPr>
      </w:pPr>
      <w:r>
        <w:rPr>
          <w:szCs w:val="22"/>
        </w:rPr>
        <w:t xml:space="preserve">dávkovaním.   </w:t>
      </w:r>
    </w:p>
    <w:p w14:paraId="0DB47F60" w14:textId="77777777" w:rsidR="00CF642C" w:rsidRDefault="00CF642C" w:rsidP="0020299C">
      <w:pPr>
        <w:ind w:left="0" w:firstLine="0"/>
        <w:jc w:val="both"/>
        <w:rPr>
          <w:szCs w:val="22"/>
        </w:rPr>
      </w:pPr>
      <w:r>
        <w:rPr>
          <w:szCs w:val="22"/>
        </w:rPr>
        <w:t xml:space="preserve">• </w:t>
      </w:r>
      <w:r w:rsidR="00244B61" w:rsidRPr="00244B61">
        <w:rPr>
          <w:szCs w:val="22"/>
        </w:rPr>
        <w:t>Dávkovač</w:t>
      </w:r>
      <w:r>
        <w:rPr>
          <w:szCs w:val="22"/>
        </w:rPr>
        <w:t xml:space="preserve"> sa nesmie uchovávať </w:t>
      </w:r>
      <w:r w:rsidR="00244B61">
        <w:rPr>
          <w:szCs w:val="22"/>
        </w:rPr>
        <w:t xml:space="preserve">pripevnený </w:t>
      </w:r>
      <w:r>
        <w:rPr>
          <w:szCs w:val="22"/>
        </w:rPr>
        <w:t xml:space="preserve">k fľaši, ak sa nepoužíva. Po každom použití </w:t>
      </w:r>
      <w:r w:rsidR="00244B61">
        <w:rPr>
          <w:szCs w:val="22"/>
        </w:rPr>
        <w:t>d</w:t>
      </w:r>
      <w:r w:rsidR="00244B61" w:rsidRPr="00244B61">
        <w:rPr>
          <w:szCs w:val="22"/>
        </w:rPr>
        <w:t>ávkovač</w:t>
      </w:r>
      <w:r w:rsidR="00244B61">
        <w:rPr>
          <w:szCs w:val="22"/>
        </w:rPr>
        <w:t xml:space="preserve"> </w:t>
      </w:r>
      <w:r>
        <w:rPr>
          <w:szCs w:val="22"/>
        </w:rPr>
        <w:t xml:space="preserve">odstráňte  a nahraďte ho uzáverom fľaše. </w:t>
      </w:r>
    </w:p>
    <w:p w14:paraId="6087499C" w14:textId="77777777" w:rsidR="00CF642C" w:rsidRDefault="00CF642C" w:rsidP="0020299C">
      <w:pPr>
        <w:jc w:val="both"/>
      </w:pPr>
    </w:p>
    <w:p w14:paraId="411FC74E" w14:textId="77777777" w:rsidR="00CF642C" w:rsidRPr="00244B61" w:rsidRDefault="00CF642C" w:rsidP="0020299C">
      <w:pPr>
        <w:jc w:val="both"/>
        <w:rPr>
          <w:u w:val="single"/>
        </w:rPr>
      </w:pPr>
      <w:r w:rsidRPr="00244B61">
        <w:rPr>
          <w:u w:val="single"/>
        </w:rPr>
        <w:t xml:space="preserve">2,5 a 5 litrový kanister s upínacími popruhmi určený na použitie s vhodným automatickým </w:t>
      </w:r>
    </w:p>
    <w:p w14:paraId="7B2DC8CF" w14:textId="77777777" w:rsidR="00CF642C" w:rsidRDefault="00CF642C" w:rsidP="0020299C">
      <w:pPr>
        <w:jc w:val="both"/>
      </w:pPr>
      <w:r w:rsidRPr="00244B61">
        <w:rPr>
          <w:u w:val="single"/>
        </w:rPr>
        <w:t xml:space="preserve">dávkovacím aplikátorom. </w:t>
      </w:r>
    </w:p>
    <w:p w14:paraId="4B717D5E" w14:textId="77777777" w:rsidR="00E47052" w:rsidRDefault="009B502D" w:rsidP="0020299C">
      <w:pPr>
        <w:ind w:left="142" w:hanging="142"/>
        <w:jc w:val="both"/>
      </w:pPr>
      <w:r w:rsidRPr="009B502D">
        <w:t>Dávkovací aplikátor a spojovacie hadičky pripojte na kanister nasledujúcim spôsobom:</w:t>
      </w:r>
    </w:p>
    <w:p w14:paraId="267DA65C" w14:textId="5CC9F965" w:rsidR="00CF642C" w:rsidRPr="00AB4748" w:rsidRDefault="00CF642C" w:rsidP="0020299C">
      <w:pPr>
        <w:jc w:val="both"/>
      </w:pPr>
      <w:r w:rsidRPr="00AB4748">
        <w:t>• V</w:t>
      </w:r>
      <w:r>
        <w:t>oľný koniec</w:t>
      </w:r>
      <w:r w:rsidRPr="00AB4748">
        <w:t xml:space="preserve"> spojovacích hadičiek</w:t>
      </w:r>
      <w:r>
        <w:t xml:space="preserve"> pripevnite</w:t>
      </w:r>
      <w:r w:rsidRPr="00AB4748">
        <w:t xml:space="preserve"> k vhodnému </w:t>
      </w:r>
      <w:r>
        <w:t>dávkovaciemu</w:t>
      </w:r>
      <w:r w:rsidRPr="00AB4748">
        <w:t xml:space="preserve"> aplikátoru.</w:t>
      </w:r>
    </w:p>
    <w:p w14:paraId="3EA57361" w14:textId="77777777" w:rsidR="00E47052" w:rsidRDefault="00CF642C" w:rsidP="0020299C">
      <w:pPr>
        <w:jc w:val="both"/>
      </w:pPr>
      <w:r w:rsidRPr="00C440A4">
        <w:t xml:space="preserve">• </w:t>
      </w:r>
      <w:r>
        <w:t>Hadičky pripevnite k uzáveru so</w:t>
      </w:r>
      <w:r w:rsidRPr="00C440A4">
        <w:t xml:space="preserve"> zarážkou, kt</w:t>
      </w:r>
      <w:r>
        <w:t>o</w:t>
      </w:r>
      <w:r w:rsidRPr="00C440A4">
        <w:t xml:space="preserve">rý je </w:t>
      </w:r>
      <w:r>
        <w:t>súčasťou každého balenia</w:t>
      </w:r>
      <w:r w:rsidRPr="003E0BDD">
        <w:t>.</w:t>
      </w:r>
      <w:r>
        <w:t xml:space="preserve"> </w:t>
      </w:r>
    </w:p>
    <w:p w14:paraId="3C87BBE5" w14:textId="2799444B" w:rsidR="00CF642C" w:rsidRPr="003E0BDD" w:rsidRDefault="00E47052" w:rsidP="0020299C">
      <w:pPr>
        <w:jc w:val="both"/>
      </w:pPr>
      <w:r w:rsidRPr="00C440A4">
        <w:t xml:space="preserve">• </w:t>
      </w:r>
      <w:r w:rsidR="00CF642C">
        <w:t>Prepravný uzáve</w:t>
      </w:r>
      <w:r w:rsidR="00CF642C" w:rsidRPr="003E0BDD">
        <w:t>r vymeňte za uzáver</w:t>
      </w:r>
      <w:r w:rsidR="00CF642C">
        <w:t xml:space="preserve"> s upevnenou hadičkou. Uzáver utiahnite</w:t>
      </w:r>
      <w:r w:rsidR="00CF642C" w:rsidRPr="003E0BDD">
        <w:t>.</w:t>
      </w:r>
    </w:p>
    <w:p w14:paraId="3E400D71" w14:textId="77777777" w:rsidR="00CF642C" w:rsidRPr="003E0BDD" w:rsidRDefault="00CF642C" w:rsidP="0020299C">
      <w:pPr>
        <w:jc w:val="both"/>
      </w:pPr>
      <w:r w:rsidRPr="003E0BDD">
        <w:t xml:space="preserve">• </w:t>
      </w:r>
      <w:r>
        <w:t>Opatrne načerpajte roztok do</w:t>
      </w:r>
      <w:r w:rsidRPr="003E0BDD">
        <w:t xml:space="preserve"> aplikátoru a </w:t>
      </w:r>
      <w:r>
        <w:t>skontrolujte, či liek nevyteká von</w:t>
      </w:r>
      <w:r w:rsidRPr="003E0BDD">
        <w:t>.</w:t>
      </w:r>
    </w:p>
    <w:p w14:paraId="3A508C4E" w14:textId="77777777" w:rsidR="00CF642C" w:rsidRDefault="00CF642C" w:rsidP="0020299C">
      <w:pPr>
        <w:ind w:left="0" w:firstLine="0"/>
        <w:jc w:val="both"/>
      </w:pPr>
      <w:r w:rsidRPr="003E0BDD">
        <w:t xml:space="preserve">• </w:t>
      </w:r>
      <w:r>
        <w:t xml:space="preserve">Riaďte sa pokynmi výrobcu o nastavení dávkovacieho aplikátora </w:t>
      </w:r>
      <w:r w:rsidR="009B502D">
        <w:t>o </w:t>
      </w:r>
      <w:r>
        <w:t>nastavení dávky</w:t>
      </w:r>
      <w:r w:rsidR="009B502D" w:rsidRPr="009B502D">
        <w:t xml:space="preserve"> a správnom použití a údržbe aplikačnej súpravy</w:t>
      </w:r>
      <w:r w:rsidR="009B502D">
        <w:t>.</w:t>
      </w:r>
    </w:p>
    <w:p w14:paraId="3F236786" w14:textId="77777777" w:rsidR="00CF642C" w:rsidRPr="009A18E9" w:rsidRDefault="00CF642C" w:rsidP="00CF642C">
      <w:pPr>
        <w:rPr>
          <w:bCs/>
        </w:rPr>
      </w:pPr>
    </w:p>
    <w:p w14:paraId="4C475BB1" w14:textId="77777777" w:rsidR="00CF642C" w:rsidRPr="009A18E9" w:rsidRDefault="00CF642C" w:rsidP="00CF642C">
      <w:pPr>
        <w:rPr>
          <w:b/>
          <w:bCs/>
        </w:rPr>
      </w:pPr>
      <w:r w:rsidRPr="00BC731D">
        <w:rPr>
          <w:b/>
          <w:bCs/>
          <w:highlight w:val="lightGray"/>
        </w:rPr>
        <w:t>10.</w:t>
      </w:r>
      <w:r w:rsidRPr="009A18E9">
        <w:rPr>
          <w:b/>
          <w:bCs/>
        </w:rPr>
        <w:tab/>
        <w:t>OCHRANNÁ LEHOTA(-Y)</w:t>
      </w:r>
    </w:p>
    <w:p w14:paraId="6895713C" w14:textId="77777777" w:rsidR="00CF642C" w:rsidRDefault="00CF642C" w:rsidP="00CF642C">
      <w:pPr>
        <w:rPr>
          <w:b/>
          <w:u w:val="single"/>
        </w:rPr>
      </w:pPr>
    </w:p>
    <w:p w14:paraId="48260621" w14:textId="77777777" w:rsidR="00CF642C" w:rsidRPr="00CC51DE" w:rsidRDefault="00CF642C" w:rsidP="00CF642C">
      <w:pPr>
        <w:rPr>
          <w:b/>
          <w:u w:val="single"/>
        </w:rPr>
      </w:pPr>
      <w:r w:rsidRPr="00CC51DE">
        <w:rPr>
          <w:b/>
          <w:u w:val="single"/>
        </w:rPr>
        <w:t>Hovädzí dobytok:</w:t>
      </w:r>
    </w:p>
    <w:p w14:paraId="75C5F913" w14:textId="77777777" w:rsidR="00CF642C" w:rsidRDefault="00CF642C" w:rsidP="00CF642C">
      <w:pPr>
        <w:ind w:left="0" w:firstLine="0"/>
      </w:pPr>
      <w:r w:rsidRPr="009A18E9">
        <w:t>Mäso a</w:t>
      </w:r>
      <w:r>
        <w:t> </w:t>
      </w:r>
      <w:r w:rsidRPr="009A18E9">
        <w:t>vnútornosti</w:t>
      </w:r>
      <w:r>
        <w:t>: 15 dní.</w:t>
      </w:r>
    </w:p>
    <w:p w14:paraId="46F14CFB" w14:textId="77777777" w:rsidR="00CF642C" w:rsidRPr="009A18E9" w:rsidRDefault="00CF642C" w:rsidP="00CF642C">
      <w:pPr>
        <w:tabs>
          <w:tab w:val="left" w:pos="2254"/>
        </w:tabs>
        <w:ind w:left="0" w:firstLine="0"/>
      </w:pPr>
      <w:r>
        <w:t>Mlieko: 0 hodín.</w:t>
      </w:r>
      <w:r>
        <w:tab/>
      </w:r>
    </w:p>
    <w:p w14:paraId="3223156C" w14:textId="77777777" w:rsidR="00CF642C" w:rsidRPr="00633FA8" w:rsidRDefault="00CF642C" w:rsidP="00CF642C">
      <w:pPr>
        <w:rPr>
          <w:b/>
        </w:rPr>
      </w:pPr>
    </w:p>
    <w:p w14:paraId="06F99AB8" w14:textId="77777777" w:rsidR="00CF642C" w:rsidRPr="00633FA8" w:rsidRDefault="00CF642C" w:rsidP="00CF642C">
      <w:pPr>
        <w:rPr>
          <w:b/>
          <w:u w:val="single"/>
        </w:rPr>
      </w:pPr>
      <w:r w:rsidRPr="00633FA8">
        <w:rPr>
          <w:b/>
          <w:u w:val="single"/>
        </w:rPr>
        <w:t>Ovce:</w:t>
      </w:r>
    </w:p>
    <w:p w14:paraId="30B12716" w14:textId="77777777" w:rsidR="00CF642C" w:rsidRDefault="00CF642C" w:rsidP="00CF642C">
      <w:pPr>
        <w:ind w:left="0" w:firstLine="0"/>
      </w:pPr>
      <w:r w:rsidRPr="009A18E9">
        <w:t>Mäso a</w:t>
      </w:r>
      <w:r>
        <w:t> </w:t>
      </w:r>
      <w:r w:rsidRPr="009A18E9">
        <w:t>vnútornosti</w:t>
      </w:r>
      <w:r>
        <w:t>: 2 dni.</w:t>
      </w:r>
    </w:p>
    <w:p w14:paraId="17355135" w14:textId="77777777" w:rsidR="00CF642C" w:rsidRPr="009A18E9" w:rsidRDefault="00CF642C" w:rsidP="00CF642C">
      <w:pPr>
        <w:tabs>
          <w:tab w:val="left" w:pos="2254"/>
        </w:tabs>
        <w:ind w:left="0" w:firstLine="0"/>
      </w:pPr>
      <w:r>
        <w:t>Mlieko: 0 hodín.</w:t>
      </w:r>
      <w:r>
        <w:tab/>
      </w:r>
    </w:p>
    <w:p w14:paraId="73792C67" w14:textId="77777777" w:rsidR="00CF642C" w:rsidRDefault="00CF642C" w:rsidP="00CF642C"/>
    <w:p w14:paraId="0AA95692" w14:textId="77777777" w:rsidR="00CF642C" w:rsidRPr="00633FA8" w:rsidRDefault="00CF642C" w:rsidP="00CF642C">
      <w:pPr>
        <w:rPr>
          <w:b/>
          <w:u w:val="single"/>
        </w:rPr>
      </w:pPr>
      <w:r w:rsidRPr="00633FA8">
        <w:rPr>
          <w:b/>
          <w:u w:val="single"/>
        </w:rPr>
        <w:t>Kozy:</w:t>
      </w:r>
    </w:p>
    <w:p w14:paraId="1D6AC8ED" w14:textId="77777777" w:rsidR="00CF642C" w:rsidRDefault="00CF642C" w:rsidP="00CF642C">
      <w:pPr>
        <w:ind w:left="0" w:firstLine="0"/>
      </w:pPr>
      <w:r w:rsidRPr="009A18E9">
        <w:t>Mäso a</w:t>
      </w:r>
      <w:r>
        <w:t> </w:t>
      </w:r>
      <w:r w:rsidRPr="009A18E9">
        <w:t>vnútornosti</w:t>
      </w:r>
      <w:r>
        <w:t>: 1 deň.</w:t>
      </w:r>
    </w:p>
    <w:p w14:paraId="24AAF42E" w14:textId="77777777" w:rsidR="00CF642C" w:rsidRPr="009A18E9" w:rsidRDefault="00CF642C" w:rsidP="00CF642C">
      <w:pPr>
        <w:rPr>
          <w:bCs/>
        </w:rPr>
      </w:pPr>
      <w:r>
        <w:t>Mlieko: 0 hodín</w:t>
      </w:r>
    </w:p>
    <w:p w14:paraId="4D665882" w14:textId="77777777" w:rsidR="00CF642C" w:rsidRPr="009A18E9" w:rsidRDefault="00CF642C" w:rsidP="00CF642C">
      <w:pPr>
        <w:rPr>
          <w:bCs/>
        </w:rPr>
      </w:pPr>
    </w:p>
    <w:p w14:paraId="6A5E5E39" w14:textId="77777777" w:rsidR="00CF642C" w:rsidRPr="009A18E9" w:rsidRDefault="00CF642C" w:rsidP="00CF642C">
      <w:pPr>
        <w:rPr>
          <w:b/>
          <w:bCs/>
        </w:rPr>
      </w:pPr>
      <w:r w:rsidRPr="00BC731D">
        <w:rPr>
          <w:b/>
          <w:bCs/>
          <w:highlight w:val="lightGray"/>
        </w:rPr>
        <w:t>11.</w:t>
      </w:r>
      <w:r w:rsidRPr="009A18E9">
        <w:rPr>
          <w:b/>
          <w:bCs/>
        </w:rPr>
        <w:tab/>
        <w:t>OSOBITNÉ BEZPEČNOSTNÉ OPATRENIA NA UCHOVÁVANIE</w:t>
      </w:r>
    </w:p>
    <w:p w14:paraId="4151993B" w14:textId="77777777" w:rsidR="00CF642C" w:rsidRPr="009A18E9" w:rsidRDefault="00CF642C" w:rsidP="00CF642C"/>
    <w:p w14:paraId="7270552E" w14:textId="77777777" w:rsidR="00CF642C" w:rsidRDefault="00CF642C" w:rsidP="00CF642C">
      <w:r w:rsidRPr="009A18E9">
        <w:t>Uchovávať mimo dohľadu a dosahu detí.</w:t>
      </w:r>
    </w:p>
    <w:p w14:paraId="5A80C35D" w14:textId="77777777" w:rsidR="00CF642C" w:rsidRDefault="00CF642C" w:rsidP="00CF642C">
      <w:pPr>
        <w:ind w:left="0" w:firstLine="0"/>
      </w:pPr>
      <w:r w:rsidRPr="009A18E9">
        <w:rPr>
          <w:bCs/>
        </w:rPr>
        <w:t>Tento liek nevyžaduje žiadne zvláštne teplotné podmienky na uchovávanie</w:t>
      </w:r>
      <w:r>
        <w:t>.</w:t>
      </w:r>
    </w:p>
    <w:p w14:paraId="18D3B828" w14:textId="77777777" w:rsidR="00CF642C" w:rsidRDefault="00CF642C" w:rsidP="00CF642C">
      <w:r>
        <w:t>Uchovávajte fľašu v škatuľke, aby bola chránená pred svetlom.</w:t>
      </w:r>
    </w:p>
    <w:p w14:paraId="4B51AC2B" w14:textId="566F9C73" w:rsidR="00CF642C" w:rsidRPr="009A18E9" w:rsidRDefault="00CF642C" w:rsidP="0020299C">
      <w:r>
        <w:t xml:space="preserve">Uchovávajte fľašu vo zvislej polohe. </w:t>
      </w:r>
    </w:p>
    <w:p w14:paraId="1746BE66" w14:textId="77777777" w:rsidR="00CF642C" w:rsidRPr="009A18E9" w:rsidRDefault="00CF642C" w:rsidP="00CF642C">
      <w:pPr>
        <w:ind w:left="0" w:firstLine="0"/>
      </w:pPr>
      <w:r w:rsidRPr="009A18E9">
        <w:t xml:space="preserve">Nepoužívať tento veterinárny liek po dátume exspirácie uvedenom na </w:t>
      </w:r>
      <w:r>
        <w:t xml:space="preserve">obale </w:t>
      </w:r>
      <w:r w:rsidRPr="009A18E9">
        <w:t>po</w:t>
      </w:r>
      <w:r>
        <w:t xml:space="preserve"> EXP.</w:t>
      </w:r>
      <w:r w:rsidRPr="009A18E9">
        <w:t xml:space="preserve"> Dátum exspirácie sa vzťahuje na posledný deň v uvedenom </w:t>
      </w:r>
      <w:r>
        <w:t xml:space="preserve">mesiaci. </w:t>
      </w:r>
      <w:r w:rsidRPr="009A18E9">
        <w:t>Čas použiteľnosti po prvom otvorení obalu:</w:t>
      </w:r>
      <w:r>
        <w:t xml:space="preserve"> viď. dátum exspirácie. </w:t>
      </w:r>
    </w:p>
    <w:p w14:paraId="1002FB31" w14:textId="77777777" w:rsidR="00CF642C" w:rsidRPr="009A18E9" w:rsidRDefault="00CF642C" w:rsidP="00CF642C">
      <w:pPr>
        <w:ind w:left="0" w:firstLine="0"/>
      </w:pPr>
    </w:p>
    <w:p w14:paraId="5D6B39C0" w14:textId="77777777" w:rsidR="00CF642C" w:rsidRPr="009A18E9" w:rsidRDefault="00CF642C" w:rsidP="00CF642C">
      <w:pPr>
        <w:rPr>
          <w:b/>
          <w:bCs/>
        </w:rPr>
      </w:pPr>
      <w:r w:rsidRPr="00BC731D">
        <w:rPr>
          <w:b/>
          <w:bCs/>
          <w:highlight w:val="lightGray"/>
        </w:rPr>
        <w:t>12.</w:t>
      </w:r>
      <w:r w:rsidRPr="009A18E9">
        <w:rPr>
          <w:b/>
          <w:bCs/>
        </w:rPr>
        <w:tab/>
        <w:t>OSOBITNÉ UPOZORNENIA</w:t>
      </w:r>
    </w:p>
    <w:p w14:paraId="7593685E" w14:textId="77777777" w:rsidR="00CF642C" w:rsidRPr="009A18E9" w:rsidRDefault="00CF642C" w:rsidP="00CF642C">
      <w:pPr>
        <w:ind w:left="0" w:firstLine="0"/>
      </w:pPr>
    </w:p>
    <w:p w14:paraId="3317D463" w14:textId="77777777" w:rsidR="00CF642C" w:rsidRPr="009A18E9" w:rsidRDefault="00CF642C" w:rsidP="0020299C">
      <w:pPr>
        <w:jc w:val="both"/>
      </w:pPr>
      <w:r w:rsidRPr="009A18E9">
        <w:rPr>
          <w:u w:val="single"/>
        </w:rPr>
        <w:t>Osobitné bezpečnostné opatrenia pre každý cieľový druh:</w:t>
      </w:r>
      <w:r w:rsidRPr="009A18E9">
        <w:t xml:space="preserve"> </w:t>
      </w:r>
    </w:p>
    <w:p w14:paraId="343BA5B8" w14:textId="77777777" w:rsidR="00CF642C" w:rsidRDefault="00CF642C" w:rsidP="0020299C">
      <w:pPr>
        <w:ind w:left="0" w:firstLine="0"/>
        <w:jc w:val="both"/>
      </w:pPr>
      <w:r>
        <w:t xml:space="preserve">Pre efektívne použitie by sa tento liek nemal aplikovať na chrbát zvieraťa znečistený blatom a hnojom. </w:t>
      </w:r>
    </w:p>
    <w:p w14:paraId="6F514FD2" w14:textId="77777777" w:rsidR="00CF642C" w:rsidRDefault="00CF642C" w:rsidP="0020299C">
      <w:pPr>
        <w:ind w:left="0" w:firstLine="0"/>
        <w:jc w:val="both"/>
      </w:pPr>
    </w:p>
    <w:p w14:paraId="1D700C2C" w14:textId="77777777" w:rsidR="00CF642C" w:rsidRDefault="00CF642C" w:rsidP="0020299C">
      <w:pPr>
        <w:ind w:left="0" w:firstLine="0"/>
        <w:jc w:val="both"/>
      </w:pPr>
      <w:r>
        <w:t>U hovädzieho dobytka bolo preukázané, že dážď predtým, počas alebo po aplikácii lieku nemá žiadny dopad na účinnosť. Tiež bolo preukázané, že dĺžka srsti nemá žiadny vplyv na účinnosť lieku. Pôsobenie dažďa a dĺžka srsti na účinnosť lieku nebola hodnotená u oviec a kôz.</w:t>
      </w:r>
    </w:p>
    <w:p w14:paraId="6E8FC893" w14:textId="77777777" w:rsidR="00CF642C" w:rsidRDefault="00CF642C" w:rsidP="0020299C">
      <w:pPr>
        <w:ind w:left="0" w:firstLine="0"/>
        <w:jc w:val="both"/>
      </w:pPr>
    </w:p>
    <w:p w14:paraId="1D0EB261" w14:textId="2D1EDB75" w:rsidR="00CF642C" w:rsidRDefault="00CF642C" w:rsidP="0020299C">
      <w:pPr>
        <w:ind w:left="0" w:firstLine="0"/>
        <w:jc w:val="both"/>
      </w:pPr>
      <w:r>
        <w:t xml:space="preserve">Aby sa u hovädzieho dobytka zabránilo nechcenému prenosu </w:t>
      </w:r>
      <w:proofErr w:type="spellStart"/>
      <w:r>
        <w:t>eprinomektínu</w:t>
      </w:r>
      <w:proofErr w:type="spellEnd"/>
      <w:r>
        <w:t xml:space="preserve">, </w:t>
      </w:r>
      <w:r w:rsidR="00046D15">
        <w:t>m</w:t>
      </w:r>
      <w:r w:rsidR="00E47052">
        <w:t>usia</w:t>
      </w:r>
      <w:r w:rsidR="00046D15">
        <w:t xml:space="preserve"> </w:t>
      </w:r>
      <w:r>
        <w:t xml:space="preserve">byť ošetrené zvieratá </w:t>
      </w:r>
      <w:r w:rsidR="00AE6AD4">
        <w:t xml:space="preserve">najprv </w:t>
      </w:r>
      <w:r>
        <w:t xml:space="preserve">oddelené od neošetrených. Nedodržanie tohto odporúčania môže u neošetrených zvierat viesť k prekročeniu </w:t>
      </w:r>
      <w:proofErr w:type="spellStart"/>
      <w:r w:rsidR="00AE6AD4" w:rsidRPr="00AE6AD4">
        <w:t>rezíduálych</w:t>
      </w:r>
      <w:proofErr w:type="spellEnd"/>
      <w:r w:rsidR="00AE6AD4" w:rsidRPr="00AE6AD4">
        <w:t xml:space="preserve"> limitov a rozvoju rezistencie na </w:t>
      </w:r>
      <w:proofErr w:type="spellStart"/>
      <w:r w:rsidR="00AE6AD4" w:rsidRPr="00AE6AD4">
        <w:t>eprinomektín</w:t>
      </w:r>
      <w:proofErr w:type="spellEnd"/>
      <w:r>
        <w:t>.</w:t>
      </w:r>
    </w:p>
    <w:p w14:paraId="57DDFA32" w14:textId="77777777" w:rsidR="00CF642C" w:rsidRDefault="00CF642C" w:rsidP="0020299C">
      <w:pPr>
        <w:ind w:left="0" w:firstLine="0"/>
        <w:jc w:val="both"/>
      </w:pPr>
    </w:p>
    <w:p w14:paraId="0A3B1796" w14:textId="28196FA3" w:rsidR="00AE6AD4" w:rsidRDefault="00AE6AD4" w:rsidP="0020299C">
      <w:pPr>
        <w:ind w:left="0" w:firstLine="0"/>
        <w:jc w:val="both"/>
      </w:pPr>
      <w:r>
        <w:t>Nadmerné použitie antiparazitík alebo použitie v rozpore s</w:t>
      </w:r>
      <w:r w:rsidR="00FB0581">
        <w:t> písomnou informáciou pre používateľov</w:t>
      </w:r>
      <w:r>
        <w:t xml:space="preserve"> môže zvýšiť selekčný tlak na rezistenciu a viesť k zníženiu účinnosti. Rozhodnutie o použití </w:t>
      </w:r>
      <w:r w:rsidR="00FB0581">
        <w:t>lieku</w:t>
      </w:r>
      <w:r>
        <w:t xml:space="preserve"> musí byť pre každé stádo založené na potvrdení druhu parazita a záťaže alebo rizika zamorenia na základe epidemiologických vlastností.</w:t>
      </w:r>
    </w:p>
    <w:p w14:paraId="18048081" w14:textId="77777777" w:rsidR="00AE6AD4" w:rsidRDefault="00AE6AD4" w:rsidP="0020299C">
      <w:pPr>
        <w:ind w:left="0" w:firstLine="0"/>
        <w:jc w:val="both"/>
      </w:pPr>
    </w:p>
    <w:p w14:paraId="4FE20DCA" w14:textId="72DC80E0" w:rsidR="00FB0581" w:rsidRDefault="00AE6AD4" w:rsidP="0020299C">
      <w:pPr>
        <w:jc w:val="both"/>
      </w:pPr>
      <w:r>
        <w:t xml:space="preserve">Opakované použitie  dlhšiu dobu, najmä pri používaní látok z rovnakej skupiny, zvyšuje riziko </w:t>
      </w:r>
    </w:p>
    <w:p w14:paraId="17D8694E" w14:textId="77777777" w:rsidR="00FB0581" w:rsidRDefault="00AE6AD4" w:rsidP="0020299C">
      <w:pPr>
        <w:jc w:val="both"/>
      </w:pPr>
      <w:r>
        <w:t xml:space="preserve">vzniku rezistencie. V rámci stáda je na znižovanie takéhoto rizika nevyhnutné udržiavanie vnímavých </w:t>
      </w:r>
    </w:p>
    <w:p w14:paraId="69D0D871" w14:textId="77777777" w:rsidR="00FB0581" w:rsidRDefault="00AE6AD4" w:rsidP="0020299C">
      <w:pPr>
        <w:jc w:val="both"/>
      </w:pPr>
      <w:r>
        <w:t xml:space="preserve">jedincov. Treba sa vyhnúť ošetreniu založenému na systematickom intervalovom podávaní a ošetrení </w:t>
      </w:r>
    </w:p>
    <w:p w14:paraId="23C3EC4F" w14:textId="77777777" w:rsidR="00FB0581" w:rsidRDefault="00AE6AD4" w:rsidP="0020299C">
      <w:pPr>
        <w:jc w:val="both"/>
      </w:pPr>
      <w:r>
        <w:t xml:space="preserve">celého stáda. Pokiaľ je to možné, mali by byť namiesto toho ošetrené iba vybrané jednotlivé zvieratá </w:t>
      </w:r>
    </w:p>
    <w:p w14:paraId="5AA4DCE0" w14:textId="77777777" w:rsidR="00FB0581" w:rsidRDefault="00AE6AD4" w:rsidP="0020299C">
      <w:pPr>
        <w:jc w:val="both"/>
      </w:pPr>
      <w:r>
        <w:t xml:space="preserve">alebo podskupina zvierat (cielená selektívna liečba), v kombinácii s vhodnými opatreniami na riadenie </w:t>
      </w:r>
    </w:p>
    <w:p w14:paraId="3A0EE6E9" w14:textId="1240CA7D" w:rsidR="00CF642C" w:rsidRPr="00521B0B" w:rsidRDefault="00AE6AD4" w:rsidP="0020299C">
      <w:pPr>
        <w:jc w:val="both"/>
      </w:pPr>
      <w:r>
        <w:t>chovu a pastvy. Pokyny pre každé konkrétne stádo si treba vyžiadať u veterinárneho lekára.</w:t>
      </w:r>
    </w:p>
    <w:p w14:paraId="68BD4DFD" w14:textId="77777777" w:rsidR="00CF642C" w:rsidRPr="00C82DA8" w:rsidRDefault="00CF642C" w:rsidP="0020299C">
      <w:pPr>
        <w:ind w:left="0" w:firstLine="0"/>
        <w:jc w:val="both"/>
        <w:rPr>
          <w:iCs/>
          <w:szCs w:val="22"/>
        </w:rPr>
      </w:pPr>
    </w:p>
    <w:p w14:paraId="4165C61E" w14:textId="77777777" w:rsidR="00CF642C" w:rsidRPr="009B5B38" w:rsidRDefault="00CF642C" w:rsidP="0020299C">
      <w:pPr>
        <w:ind w:left="0" w:firstLine="0"/>
        <w:jc w:val="both"/>
        <w:rPr>
          <w:szCs w:val="22"/>
        </w:rPr>
      </w:pPr>
      <w:r>
        <w:rPr>
          <w:szCs w:val="22"/>
        </w:rPr>
        <w:t xml:space="preserve">Klinické prípady podozrivé na rezistenciu na </w:t>
      </w:r>
      <w:proofErr w:type="spellStart"/>
      <w:r>
        <w:rPr>
          <w:szCs w:val="22"/>
        </w:rPr>
        <w:t>antihelmintiká</w:t>
      </w:r>
      <w:proofErr w:type="spellEnd"/>
      <w:r>
        <w:rPr>
          <w:szCs w:val="22"/>
        </w:rPr>
        <w:t xml:space="preserve"> by sa mali ďalej sledovať použitím vhodných testov (napr. test redukcie počtu vajíčok v truse). Tam, kde výsledky testov presvedčivo potvrdia rezistenciu na určité </w:t>
      </w:r>
      <w:proofErr w:type="spellStart"/>
      <w:r>
        <w:rPr>
          <w:szCs w:val="22"/>
        </w:rPr>
        <w:t>antihelmintikum</w:t>
      </w:r>
      <w:proofErr w:type="spellEnd"/>
      <w:r>
        <w:rPr>
          <w:szCs w:val="22"/>
        </w:rPr>
        <w:t xml:space="preserve">, použiť </w:t>
      </w:r>
      <w:proofErr w:type="spellStart"/>
      <w:r>
        <w:rPr>
          <w:szCs w:val="22"/>
        </w:rPr>
        <w:t>antihelmintikum</w:t>
      </w:r>
      <w:proofErr w:type="spellEnd"/>
      <w:r>
        <w:rPr>
          <w:szCs w:val="22"/>
        </w:rPr>
        <w:t xml:space="preserve"> patriace do inej farmakologickej skupiny s odlišným mechanizmom účinku. </w:t>
      </w:r>
    </w:p>
    <w:p w14:paraId="786E3341" w14:textId="77777777" w:rsidR="00CF642C" w:rsidRDefault="00CF642C" w:rsidP="0020299C">
      <w:pPr>
        <w:ind w:left="0" w:firstLine="0"/>
        <w:jc w:val="both"/>
        <w:rPr>
          <w:szCs w:val="22"/>
        </w:rPr>
      </w:pPr>
    </w:p>
    <w:p w14:paraId="36B133F5" w14:textId="5A51EC7E" w:rsidR="00CF642C" w:rsidRDefault="00CF642C" w:rsidP="0020299C">
      <w:pPr>
        <w:ind w:left="0" w:firstLine="0"/>
        <w:jc w:val="both"/>
        <w:rPr>
          <w:szCs w:val="22"/>
        </w:rPr>
      </w:pPr>
      <w:r>
        <w:rPr>
          <w:szCs w:val="22"/>
        </w:rPr>
        <w:t xml:space="preserve">V rámci EÚ neboli zaznamenané údaje o rezistencii voči </w:t>
      </w:r>
      <w:proofErr w:type="spellStart"/>
      <w:r>
        <w:rPr>
          <w:szCs w:val="22"/>
        </w:rPr>
        <w:t>eprinomektínu</w:t>
      </w:r>
      <w:proofErr w:type="spellEnd"/>
      <w:r>
        <w:rPr>
          <w:szCs w:val="22"/>
        </w:rPr>
        <w:t xml:space="preserve"> (</w:t>
      </w:r>
      <w:proofErr w:type="spellStart"/>
      <w:r>
        <w:rPr>
          <w:szCs w:val="22"/>
        </w:rPr>
        <w:t>makrocyklické</w:t>
      </w:r>
      <w:proofErr w:type="spellEnd"/>
      <w:r>
        <w:rPr>
          <w:szCs w:val="22"/>
        </w:rPr>
        <w:t xml:space="preserve"> </w:t>
      </w:r>
      <w:proofErr w:type="spellStart"/>
      <w:r>
        <w:rPr>
          <w:szCs w:val="22"/>
        </w:rPr>
        <w:t>laktóny</w:t>
      </w:r>
      <w:proofErr w:type="spellEnd"/>
      <w:r>
        <w:rPr>
          <w:szCs w:val="22"/>
        </w:rPr>
        <w:t xml:space="preserve">) ) u hovädzieho dobytka, kým u kôz </w:t>
      </w:r>
      <w:r w:rsidR="00244B61">
        <w:rPr>
          <w:szCs w:val="22"/>
        </w:rPr>
        <w:t xml:space="preserve">a u oviec </w:t>
      </w:r>
      <w:r>
        <w:rPr>
          <w:szCs w:val="22"/>
        </w:rPr>
        <w:t xml:space="preserve">bola táto rezistencia voči </w:t>
      </w:r>
      <w:proofErr w:type="spellStart"/>
      <w:r>
        <w:rPr>
          <w:szCs w:val="22"/>
        </w:rPr>
        <w:t>eprinomektínu</w:t>
      </w:r>
      <w:proofErr w:type="spellEnd"/>
      <w:r>
        <w:rPr>
          <w:szCs w:val="22"/>
        </w:rPr>
        <w:t xml:space="preserve"> zaznamenaná. Avšak rezistencia na iné </w:t>
      </w:r>
      <w:proofErr w:type="spellStart"/>
      <w:r>
        <w:rPr>
          <w:szCs w:val="22"/>
        </w:rPr>
        <w:t>makrocyklické</w:t>
      </w:r>
      <w:proofErr w:type="spellEnd"/>
      <w:r>
        <w:rPr>
          <w:szCs w:val="22"/>
        </w:rPr>
        <w:t xml:space="preserve"> </w:t>
      </w:r>
      <w:proofErr w:type="spellStart"/>
      <w:r>
        <w:rPr>
          <w:szCs w:val="22"/>
        </w:rPr>
        <w:t>laktóny</w:t>
      </w:r>
      <w:proofErr w:type="spellEnd"/>
      <w:r>
        <w:rPr>
          <w:szCs w:val="22"/>
        </w:rPr>
        <w:t xml:space="preserve"> bola zaznamenaná v populácií </w:t>
      </w:r>
      <w:proofErr w:type="spellStart"/>
      <w:r>
        <w:rPr>
          <w:szCs w:val="22"/>
        </w:rPr>
        <w:t>nematód</w:t>
      </w:r>
      <w:proofErr w:type="spellEnd"/>
      <w:r>
        <w:rPr>
          <w:szCs w:val="22"/>
        </w:rPr>
        <w:t xml:space="preserve"> hovädzieho dobytka, oviec a kôz v EÚ, čo môže súvisieť s vedľajšou rezistenciou na </w:t>
      </w:r>
      <w:proofErr w:type="spellStart"/>
      <w:r>
        <w:rPr>
          <w:szCs w:val="22"/>
        </w:rPr>
        <w:t>eprinomektín</w:t>
      </w:r>
      <w:proofErr w:type="spellEnd"/>
      <w:r>
        <w:rPr>
          <w:szCs w:val="22"/>
        </w:rPr>
        <w:t xml:space="preserve">. </w:t>
      </w:r>
    </w:p>
    <w:p w14:paraId="472314D8" w14:textId="77777777" w:rsidR="00CF642C" w:rsidRDefault="00CF642C" w:rsidP="0020299C">
      <w:pPr>
        <w:ind w:left="0" w:firstLine="0"/>
        <w:jc w:val="both"/>
        <w:rPr>
          <w:szCs w:val="22"/>
        </w:rPr>
      </w:pPr>
    </w:p>
    <w:p w14:paraId="27E39051" w14:textId="77777777" w:rsidR="00CF642C" w:rsidRPr="00CA3D48" w:rsidRDefault="00CF642C" w:rsidP="0020299C">
      <w:pPr>
        <w:ind w:left="0" w:firstLine="0"/>
        <w:jc w:val="both"/>
        <w:rPr>
          <w:szCs w:val="22"/>
        </w:rPr>
      </w:pPr>
      <w:r>
        <w:rPr>
          <w:szCs w:val="22"/>
        </w:rPr>
        <w:t xml:space="preserve">Napriek tomu, že počet roztočov a vší po liečbe rýchlo klesá, vzhľadom na spôsob príjmu potravy niektorých roztočov, môže celková </w:t>
      </w:r>
      <w:proofErr w:type="spellStart"/>
      <w:r>
        <w:rPr>
          <w:szCs w:val="22"/>
        </w:rPr>
        <w:t>eradikácia</w:t>
      </w:r>
      <w:proofErr w:type="spellEnd"/>
      <w:r>
        <w:rPr>
          <w:szCs w:val="22"/>
        </w:rPr>
        <w:t xml:space="preserve"> v niektorých prípadoch trvať aj niekoľko týždňov.</w:t>
      </w:r>
    </w:p>
    <w:p w14:paraId="70710747" w14:textId="77777777" w:rsidR="00CF642C" w:rsidRPr="009A18E9" w:rsidRDefault="00CF642C" w:rsidP="0020299C">
      <w:pPr>
        <w:ind w:left="0" w:firstLine="0"/>
        <w:jc w:val="both"/>
        <w:rPr>
          <w:szCs w:val="22"/>
        </w:rPr>
      </w:pPr>
    </w:p>
    <w:p w14:paraId="3B3133B7" w14:textId="77777777" w:rsidR="00CF642C" w:rsidRDefault="00CF642C" w:rsidP="0020299C">
      <w:pPr>
        <w:jc w:val="both"/>
        <w:rPr>
          <w:szCs w:val="22"/>
          <w:u w:val="single"/>
        </w:rPr>
      </w:pPr>
      <w:r w:rsidRPr="009A18E9">
        <w:rPr>
          <w:u w:val="single"/>
        </w:rPr>
        <w:t>Osobitné bezpečnostné opatrenia na používanie</w:t>
      </w:r>
      <w:r w:rsidRPr="009A18E9">
        <w:rPr>
          <w:szCs w:val="22"/>
          <w:u w:val="single"/>
        </w:rPr>
        <w:t xml:space="preserve"> u zvierat:</w:t>
      </w:r>
    </w:p>
    <w:p w14:paraId="6999D64F" w14:textId="77777777" w:rsidR="00CF642C" w:rsidRDefault="009B502D" w:rsidP="0020299C">
      <w:pPr>
        <w:ind w:left="0" w:firstLine="0"/>
        <w:jc w:val="both"/>
      </w:pPr>
      <w:r w:rsidRPr="009B502D">
        <w:t>Liek by mal byť aplikovaný len na zdravú pokožku.</w:t>
      </w:r>
      <w:r w:rsidR="002D5CC2" w:rsidRPr="002D5CC2">
        <w:t xml:space="preserve"> </w:t>
      </w:r>
    </w:p>
    <w:p w14:paraId="4DBF84F1" w14:textId="77777777" w:rsidR="00CF642C" w:rsidRDefault="00CF642C" w:rsidP="0020299C">
      <w:pPr>
        <w:jc w:val="both"/>
      </w:pPr>
      <w:r>
        <w:t xml:space="preserve">Aby nedošlo k sekundárnym reakciám v dôsledku odumretiu lariev druhu </w:t>
      </w:r>
      <w:proofErr w:type="spellStart"/>
      <w:r w:rsidRPr="00433443">
        <w:rPr>
          <w:i/>
        </w:rPr>
        <w:t>Hypodrema</w:t>
      </w:r>
      <w:proofErr w:type="spellEnd"/>
      <w:r>
        <w:rPr>
          <w:i/>
        </w:rPr>
        <w:t xml:space="preserve"> </w:t>
      </w:r>
      <w:r>
        <w:t xml:space="preserve">v pažeráku a v </w:t>
      </w:r>
    </w:p>
    <w:p w14:paraId="475BEF23" w14:textId="77777777" w:rsidR="00CF642C" w:rsidRDefault="00CF642C" w:rsidP="0020299C">
      <w:pPr>
        <w:jc w:val="both"/>
      </w:pPr>
      <w:r>
        <w:t xml:space="preserve">chrbtici, sa odporúča podať liek na konci obdobia výskytu strečkov a pred tým, než larvy dosiahnu </w:t>
      </w:r>
    </w:p>
    <w:p w14:paraId="2CF1E689" w14:textId="77777777" w:rsidR="00CF642C" w:rsidRPr="00433443" w:rsidRDefault="00CF642C" w:rsidP="0020299C">
      <w:pPr>
        <w:jc w:val="both"/>
      </w:pPr>
      <w:r>
        <w:t xml:space="preserve">svoje cieľové miesto. </w:t>
      </w:r>
    </w:p>
    <w:p w14:paraId="5725E0EC" w14:textId="77777777" w:rsidR="00CF642C" w:rsidRDefault="00CF642C" w:rsidP="0020299C">
      <w:pPr>
        <w:jc w:val="both"/>
        <w:rPr>
          <w:u w:val="single"/>
        </w:rPr>
      </w:pPr>
    </w:p>
    <w:p w14:paraId="63329EB1" w14:textId="77777777" w:rsidR="00CF642C" w:rsidRDefault="00CF642C" w:rsidP="0020299C">
      <w:pPr>
        <w:jc w:val="both"/>
        <w:rPr>
          <w:u w:val="single"/>
        </w:rPr>
      </w:pPr>
      <w:r>
        <w:rPr>
          <w:u w:val="single"/>
        </w:rPr>
        <w:t>Osobitné bezpečnostné opatrenia, ktoré má urobiť osoba podávajúca</w:t>
      </w:r>
    </w:p>
    <w:p w14:paraId="27FEC7CA" w14:textId="77777777" w:rsidR="00CF642C" w:rsidRDefault="00CF642C" w:rsidP="0020299C">
      <w:pPr>
        <w:jc w:val="both"/>
      </w:pPr>
      <w:r>
        <w:rPr>
          <w:u w:val="single"/>
        </w:rPr>
        <w:t>liek zvieratám:</w:t>
      </w:r>
    </w:p>
    <w:p w14:paraId="580FCCBC" w14:textId="77777777" w:rsidR="00CF642C" w:rsidRPr="0092489E" w:rsidRDefault="00CF642C" w:rsidP="0020299C">
      <w:pPr>
        <w:jc w:val="both"/>
      </w:pPr>
    </w:p>
    <w:p w14:paraId="712E1ED6" w14:textId="10490837" w:rsidR="00CF642C" w:rsidRDefault="00CF642C" w:rsidP="0020299C">
      <w:pPr>
        <w:jc w:val="both"/>
      </w:pPr>
      <w:r>
        <w:t xml:space="preserve">Ľudia so známou precitlivenosťou na </w:t>
      </w:r>
      <w:r w:rsidR="00FB0581" w:rsidRPr="0020299C">
        <w:t>účinnú</w:t>
      </w:r>
      <w:r>
        <w:t xml:space="preserve"> látku alebo niektorú z pomocných látok by sa mali </w:t>
      </w:r>
    </w:p>
    <w:p w14:paraId="1161F015" w14:textId="77777777" w:rsidR="00CF642C" w:rsidRPr="00F75554" w:rsidRDefault="00CF642C" w:rsidP="0020299C">
      <w:pPr>
        <w:jc w:val="both"/>
      </w:pPr>
      <w:r>
        <w:t xml:space="preserve">vyhýbať kontaktu s veterinárnym liekom. </w:t>
      </w:r>
    </w:p>
    <w:p w14:paraId="7543FE50" w14:textId="77777777" w:rsidR="002D5CC2" w:rsidRDefault="002D5CC2" w:rsidP="0020299C">
      <w:pPr>
        <w:jc w:val="both"/>
      </w:pPr>
      <w:r w:rsidRPr="002D5CC2">
        <w:t>Tento liek môže spôsobiť podráždenie pokožky a očí.  Zabráňte kontaktu s očami a pokožkou.</w:t>
      </w:r>
    </w:p>
    <w:p w14:paraId="4C80351A" w14:textId="77777777" w:rsidR="00CF642C" w:rsidRDefault="00CF642C" w:rsidP="0020299C">
      <w:pPr>
        <w:jc w:val="both"/>
      </w:pPr>
      <w:r>
        <w:t xml:space="preserve">Pri aplikácii lieku používajte gumené rukavice, topánky a nepremokavý plášť. </w:t>
      </w:r>
    </w:p>
    <w:p w14:paraId="6D8211F7" w14:textId="77777777" w:rsidR="00CF642C" w:rsidRDefault="00CF642C" w:rsidP="0020299C">
      <w:pPr>
        <w:jc w:val="both"/>
      </w:pPr>
      <w:r>
        <w:t xml:space="preserve">Kontaminované oblečenie čo najskôr vyzlečte a vyperte pred ďalším použitím. </w:t>
      </w:r>
    </w:p>
    <w:p w14:paraId="31F823AC" w14:textId="77777777" w:rsidR="00CF642C" w:rsidRDefault="00CF642C" w:rsidP="0020299C">
      <w:pPr>
        <w:jc w:val="both"/>
      </w:pPr>
      <w:r>
        <w:t xml:space="preserve">Ak dôjde k náhodnému poliatiu pokožky, ihneď očistite postihnuté miesto mydlom a vodou. </w:t>
      </w:r>
    </w:p>
    <w:p w14:paraId="177D498A" w14:textId="298D7F13" w:rsidR="00CF642C" w:rsidRDefault="00CF642C" w:rsidP="0020299C">
      <w:pPr>
        <w:jc w:val="both"/>
      </w:pPr>
      <w:r>
        <w:t xml:space="preserve">V prípade náhodného zasiahnutiu očí, okamžite vymyte veľkým množstvom vody. Ak podráždenie </w:t>
      </w:r>
    </w:p>
    <w:p w14:paraId="3C7AF49F" w14:textId="77777777" w:rsidR="00CF642C" w:rsidRDefault="00CF642C" w:rsidP="0020299C">
      <w:pPr>
        <w:jc w:val="both"/>
      </w:pPr>
      <w:r>
        <w:t>pretrváva, vyhľadajte lekársku pomoc.</w:t>
      </w:r>
    </w:p>
    <w:p w14:paraId="54074829" w14:textId="3450B9A5" w:rsidR="00CF642C" w:rsidRDefault="00CF642C" w:rsidP="0020299C">
      <w:pPr>
        <w:ind w:left="0" w:firstLine="0"/>
        <w:jc w:val="both"/>
      </w:pPr>
      <w:r>
        <w:t>Zabráňte požitiu lieku.</w:t>
      </w:r>
    </w:p>
    <w:p w14:paraId="366822EA" w14:textId="77777777" w:rsidR="00CF642C" w:rsidRDefault="00CF642C" w:rsidP="0020299C">
      <w:pPr>
        <w:jc w:val="both"/>
      </w:pPr>
      <w:r>
        <w:t xml:space="preserve">V prípade náhodného požitia lieku vypláchnite ústa vodou a vyhľadajte ihneď lekársku pomoc </w:t>
      </w:r>
    </w:p>
    <w:p w14:paraId="54103290" w14:textId="77777777" w:rsidR="00CF642C" w:rsidRDefault="00CF642C" w:rsidP="0020299C">
      <w:pPr>
        <w:jc w:val="both"/>
      </w:pPr>
      <w:r>
        <w:t xml:space="preserve">a ukážte príbalovú informáciu alebo obal lekárovi. </w:t>
      </w:r>
    </w:p>
    <w:p w14:paraId="0C70AA10" w14:textId="77777777" w:rsidR="002D5CC2" w:rsidRDefault="002D5CC2" w:rsidP="0020299C">
      <w:pPr>
        <w:jc w:val="both"/>
      </w:pPr>
      <w:r>
        <w:t>Počas manipulácie s liekom nefajčite, nejedzte alebo nepite.</w:t>
      </w:r>
    </w:p>
    <w:p w14:paraId="5938E2EE" w14:textId="77777777" w:rsidR="00CF642C" w:rsidRDefault="002D5CC2" w:rsidP="0020299C">
      <w:pPr>
        <w:jc w:val="both"/>
      </w:pPr>
      <w:r>
        <w:lastRenderedPageBreak/>
        <w:t>Po použití si umyte ruky.</w:t>
      </w:r>
    </w:p>
    <w:p w14:paraId="7666AA5C" w14:textId="77777777" w:rsidR="002D5CC2" w:rsidRDefault="002D5CC2" w:rsidP="0020299C">
      <w:pPr>
        <w:jc w:val="both"/>
      </w:pPr>
    </w:p>
    <w:p w14:paraId="5BA28CD2" w14:textId="77777777" w:rsidR="00CF642C" w:rsidRPr="00A85C2F" w:rsidRDefault="00CF642C" w:rsidP="0020299C">
      <w:pPr>
        <w:jc w:val="both"/>
        <w:rPr>
          <w:u w:val="single"/>
        </w:rPr>
      </w:pPr>
      <w:r w:rsidRPr="00A85C2F">
        <w:rPr>
          <w:u w:val="single"/>
        </w:rPr>
        <w:t>Ďalšie bezpečnostné opatrenia:</w:t>
      </w:r>
    </w:p>
    <w:p w14:paraId="060148CE" w14:textId="77777777" w:rsidR="00CF642C" w:rsidRDefault="00CF642C" w:rsidP="0020299C">
      <w:pPr>
        <w:jc w:val="both"/>
      </w:pPr>
      <w:proofErr w:type="spellStart"/>
      <w:r>
        <w:t>Eprinomektín</w:t>
      </w:r>
      <w:proofErr w:type="spellEnd"/>
      <w:r>
        <w:t xml:space="preserve"> je veľmi toxický pre faunu hnoja a pre vodné organizmy a môže sa akumulovať </w:t>
      </w:r>
    </w:p>
    <w:p w14:paraId="7A52CB9E" w14:textId="77777777" w:rsidR="00CF642C" w:rsidRDefault="00CF642C" w:rsidP="0020299C">
      <w:pPr>
        <w:jc w:val="both"/>
      </w:pPr>
      <w:r>
        <w:t xml:space="preserve">v sedimentoch. </w:t>
      </w:r>
    </w:p>
    <w:p w14:paraId="555A62DC" w14:textId="77777777" w:rsidR="00CF642C" w:rsidRDefault="00CF642C" w:rsidP="0020299C">
      <w:pPr>
        <w:jc w:val="both"/>
      </w:pPr>
      <w:r>
        <w:t xml:space="preserve">Riziko pre vodný ekosystém a faunu hnoja možno znížiť vyhýbaním sa opakovanému </w:t>
      </w:r>
    </w:p>
    <w:p w14:paraId="078F7282" w14:textId="77777777" w:rsidR="00CF642C" w:rsidRDefault="00CF642C" w:rsidP="0020299C">
      <w:pPr>
        <w:jc w:val="both"/>
      </w:pPr>
      <w:r>
        <w:t xml:space="preserve">používaniu </w:t>
      </w:r>
      <w:proofErr w:type="spellStart"/>
      <w:r>
        <w:t>eprinomektínu</w:t>
      </w:r>
      <w:proofErr w:type="spellEnd"/>
      <w:r>
        <w:t xml:space="preserve"> (a liekov z rovnakej skupiny </w:t>
      </w:r>
      <w:proofErr w:type="spellStart"/>
      <w:r>
        <w:t>antihelmintík</w:t>
      </w:r>
      <w:proofErr w:type="spellEnd"/>
      <w:r>
        <w:t xml:space="preserve">). </w:t>
      </w:r>
    </w:p>
    <w:p w14:paraId="25289DE0" w14:textId="77777777" w:rsidR="00CF642C" w:rsidRDefault="00CF642C" w:rsidP="0020299C">
      <w:pPr>
        <w:jc w:val="both"/>
      </w:pPr>
      <w:r>
        <w:t xml:space="preserve">Aby sa znížilo riziko pre vodný ekosystém, hovädzí dobytok nesmie mať priamy prístup k vodným </w:t>
      </w:r>
    </w:p>
    <w:p w14:paraId="223D5A24" w14:textId="77777777" w:rsidR="00CF642C" w:rsidRDefault="00CF642C" w:rsidP="0020299C">
      <w:pPr>
        <w:jc w:val="both"/>
      </w:pPr>
      <w:r>
        <w:t xml:space="preserve">zdrojom po dobu dvoch </w:t>
      </w:r>
      <w:r w:rsidR="002D5CC2">
        <w:t>až p</w:t>
      </w:r>
      <w:r w:rsidR="002C5BA0">
        <w:t>iatich</w:t>
      </w:r>
      <w:r w:rsidR="002D5CC2">
        <w:t xml:space="preserve"> </w:t>
      </w:r>
      <w:r>
        <w:t xml:space="preserve">týždňov po ošetrení. </w:t>
      </w:r>
    </w:p>
    <w:p w14:paraId="26B7E0A9" w14:textId="77777777" w:rsidR="002D5CC2" w:rsidRDefault="002D5CC2" w:rsidP="0020299C">
      <w:pPr>
        <w:ind w:left="0" w:firstLine="0"/>
        <w:jc w:val="both"/>
      </w:pPr>
      <w:r w:rsidRPr="002D5CC2">
        <w:t xml:space="preserve">Podobne ako iné </w:t>
      </w:r>
      <w:proofErr w:type="spellStart"/>
      <w:r w:rsidRPr="002D5CC2">
        <w:t>makrocyklické</w:t>
      </w:r>
      <w:proofErr w:type="spellEnd"/>
      <w:r w:rsidRPr="002D5CC2">
        <w:t xml:space="preserve"> </w:t>
      </w:r>
      <w:proofErr w:type="spellStart"/>
      <w:r w:rsidRPr="002D5CC2">
        <w:t>laktóny</w:t>
      </w:r>
      <w:proofErr w:type="spellEnd"/>
      <w:r w:rsidRPr="002D5CC2">
        <w:t xml:space="preserve">, </w:t>
      </w:r>
      <w:proofErr w:type="spellStart"/>
      <w:r w:rsidRPr="002D5CC2">
        <w:t>eprinomektín</w:t>
      </w:r>
      <w:proofErr w:type="spellEnd"/>
      <w:r w:rsidRPr="002D5CC2">
        <w:t xml:space="preserve"> má schopnosť nepriaznivo ovplyvňovať necieľové </w:t>
      </w:r>
      <w:r>
        <w:t>organizmy</w:t>
      </w:r>
      <w:r w:rsidRPr="002D5CC2">
        <w:t xml:space="preserve">. Po dobu niekoľkých týždňov po ošetrení môže dochádzať k vylučovaniu potenciálnych toxických hladín </w:t>
      </w:r>
      <w:proofErr w:type="spellStart"/>
      <w:r w:rsidRPr="002D5CC2">
        <w:t>eprinomektínu</w:t>
      </w:r>
      <w:proofErr w:type="spellEnd"/>
      <w:r w:rsidRPr="002D5CC2">
        <w:t xml:space="preserve">. Trus obsahujúci </w:t>
      </w:r>
      <w:proofErr w:type="spellStart"/>
      <w:r w:rsidRPr="002D5CC2">
        <w:t>eprinomektín</w:t>
      </w:r>
      <w:proofErr w:type="spellEnd"/>
      <w:r w:rsidRPr="002D5CC2">
        <w:t xml:space="preserve"> vylúčený ošetrenými zvieratami na pastvinách môže znížiť počet druhov živočíchov s väzbou na </w:t>
      </w:r>
      <w:proofErr w:type="spellStart"/>
      <w:r w:rsidRPr="002D5CC2">
        <w:t>exkrementy</w:t>
      </w:r>
      <w:proofErr w:type="spellEnd"/>
      <w:r w:rsidRPr="002D5CC2">
        <w:t xml:space="preserve"> zvierat, ktoré môžu mať dopad na degradáciu hnoja. </w:t>
      </w:r>
    </w:p>
    <w:p w14:paraId="7732751B" w14:textId="77777777" w:rsidR="00CF642C" w:rsidRDefault="00CF642C" w:rsidP="0020299C">
      <w:pPr>
        <w:ind w:left="0" w:firstLine="0"/>
        <w:jc w:val="both"/>
        <w:rPr>
          <w:szCs w:val="22"/>
        </w:rPr>
      </w:pPr>
    </w:p>
    <w:p w14:paraId="65C3721C" w14:textId="77777777" w:rsidR="00CF642C" w:rsidRDefault="00CF642C" w:rsidP="0020299C">
      <w:pPr>
        <w:jc w:val="both"/>
      </w:pPr>
      <w:r>
        <w:rPr>
          <w:u w:val="single"/>
        </w:rPr>
        <w:t>Gravidita a laktácia:</w:t>
      </w:r>
    </w:p>
    <w:p w14:paraId="15FD8C31" w14:textId="77777777" w:rsidR="00CF642C" w:rsidRDefault="00CF642C" w:rsidP="0020299C">
      <w:pPr>
        <w:jc w:val="both"/>
      </w:pPr>
      <w:r>
        <w:t>Laboratórne štúdie (potkan, králik) nepriniesli žiadny dôkaz o </w:t>
      </w:r>
      <w:proofErr w:type="spellStart"/>
      <w:r>
        <w:t>teratogénnych</w:t>
      </w:r>
      <w:proofErr w:type="spellEnd"/>
      <w:r>
        <w:t xml:space="preserve"> alebo </w:t>
      </w:r>
      <w:proofErr w:type="spellStart"/>
      <w:r>
        <w:t>embryotoxických</w:t>
      </w:r>
      <w:proofErr w:type="spellEnd"/>
      <w:r>
        <w:t xml:space="preserve"> </w:t>
      </w:r>
    </w:p>
    <w:p w14:paraId="3AF7FC7B" w14:textId="77777777" w:rsidR="00CF642C" w:rsidRDefault="00CF642C" w:rsidP="0020299C">
      <w:pPr>
        <w:jc w:val="both"/>
      </w:pPr>
      <w:r>
        <w:t xml:space="preserve">účinkoch pri použití </w:t>
      </w:r>
      <w:proofErr w:type="spellStart"/>
      <w:r>
        <w:t>eprinomektínu</w:t>
      </w:r>
      <w:proofErr w:type="spellEnd"/>
      <w:r>
        <w:t xml:space="preserve"> v terapeutických dávkach. Laboratórne štúdie u hovädzieho </w:t>
      </w:r>
    </w:p>
    <w:p w14:paraId="569DDBDD" w14:textId="77777777" w:rsidR="00CF642C" w:rsidRDefault="00CF642C" w:rsidP="0020299C">
      <w:pPr>
        <w:jc w:val="both"/>
      </w:pPr>
      <w:r>
        <w:t>dobytka nepriniesli žiadny dôkaz o </w:t>
      </w:r>
      <w:proofErr w:type="spellStart"/>
      <w:r>
        <w:t>teratogénnom</w:t>
      </w:r>
      <w:proofErr w:type="spellEnd"/>
      <w:r>
        <w:t xml:space="preserve"> alebo </w:t>
      </w:r>
      <w:proofErr w:type="spellStart"/>
      <w:r>
        <w:t>fetotoxickom</w:t>
      </w:r>
      <w:proofErr w:type="spellEnd"/>
      <w:r>
        <w:t xml:space="preserve"> účinku pri použití v odporúčanej </w:t>
      </w:r>
    </w:p>
    <w:p w14:paraId="01089DAF" w14:textId="77777777" w:rsidR="00CF642C" w:rsidRDefault="00CF642C" w:rsidP="0020299C">
      <w:pPr>
        <w:jc w:val="both"/>
      </w:pPr>
      <w:r>
        <w:t xml:space="preserve">terapeutickej dávke. Liek sa môže použiť u mliečneho dobytka počas gravidity a laktácie. </w:t>
      </w:r>
    </w:p>
    <w:p w14:paraId="4295E15F" w14:textId="77777777" w:rsidR="00CF642C" w:rsidRDefault="00CF642C" w:rsidP="0020299C">
      <w:pPr>
        <w:ind w:left="0" w:firstLine="0"/>
        <w:jc w:val="both"/>
      </w:pPr>
    </w:p>
    <w:p w14:paraId="0AF3C618" w14:textId="5CCCDCC0" w:rsidR="00CF642C" w:rsidRDefault="00CF642C" w:rsidP="0020299C">
      <w:pPr>
        <w:ind w:left="0" w:firstLine="0"/>
        <w:jc w:val="both"/>
      </w:pPr>
      <w:r>
        <w:t xml:space="preserve">Bezpečnosť </w:t>
      </w:r>
      <w:proofErr w:type="spellStart"/>
      <w:r>
        <w:t>eprinomektínu</w:t>
      </w:r>
      <w:proofErr w:type="spellEnd"/>
      <w:r>
        <w:t xml:space="preserve"> v priebehu gravidity u oviec a kôz nebola testovaná. U týchto druhov používajte liek iba po zvážení terapeutického prínosu/rizika </w:t>
      </w:r>
      <w:r w:rsidR="009276E1" w:rsidRPr="0020299C">
        <w:t>zodpovedným</w:t>
      </w:r>
      <w:r>
        <w:t xml:space="preserve"> veterinárnym lekárom. </w:t>
      </w:r>
    </w:p>
    <w:p w14:paraId="450337B9" w14:textId="77777777" w:rsidR="00CF642C" w:rsidRDefault="00CF642C" w:rsidP="0020299C">
      <w:pPr>
        <w:ind w:left="0" w:firstLine="0"/>
        <w:jc w:val="both"/>
      </w:pPr>
    </w:p>
    <w:p w14:paraId="277D861B" w14:textId="77777777" w:rsidR="00CF642C" w:rsidRDefault="00CF642C" w:rsidP="0020299C">
      <w:pPr>
        <w:ind w:left="0" w:firstLine="0"/>
        <w:jc w:val="both"/>
        <w:rPr>
          <w:szCs w:val="22"/>
        </w:rPr>
      </w:pPr>
      <w:r>
        <w:rPr>
          <w:szCs w:val="22"/>
          <w:u w:val="single"/>
        </w:rPr>
        <w:t>Liekové interakcie a iné formy vzájomného pôsobenia:</w:t>
      </w:r>
    </w:p>
    <w:p w14:paraId="39E58191" w14:textId="77777777" w:rsidR="00E47052" w:rsidRDefault="00E47052" w:rsidP="0020299C">
      <w:pPr>
        <w:jc w:val="both"/>
      </w:pPr>
      <w:r>
        <w:t>Nie sú známe žiadne interakcie s inými liekmi a iné formy interakcie.</w:t>
      </w:r>
    </w:p>
    <w:p w14:paraId="34A87556" w14:textId="77777777" w:rsidR="00E47052" w:rsidRDefault="00E47052" w:rsidP="0020299C">
      <w:pPr>
        <w:jc w:val="both"/>
      </w:pPr>
      <w:proofErr w:type="spellStart"/>
      <w:r>
        <w:t>Eprinomektín</w:t>
      </w:r>
      <w:proofErr w:type="spellEnd"/>
      <w:r>
        <w:t xml:space="preserve"> sa vo veľkej miere viaže na plazmatické proteíny. Malo by sa to vziať do úvahy </w:t>
      </w:r>
    </w:p>
    <w:p w14:paraId="3DAA4008" w14:textId="77777777" w:rsidR="00E47052" w:rsidRPr="00E47052" w:rsidRDefault="00E47052" w:rsidP="0020299C">
      <w:pPr>
        <w:jc w:val="both"/>
        <w:rPr>
          <w:sz w:val="24"/>
          <w:lang w:eastAsia="sk-SK"/>
        </w:rPr>
      </w:pPr>
      <w:r>
        <w:t xml:space="preserve">v prípade spoločného použitia </w:t>
      </w:r>
      <w:proofErr w:type="spellStart"/>
      <w:r>
        <w:t>eprinomektínu</w:t>
      </w:r>
      <w:proofErr w:type="spellEnd"/>
      <w:r>
        <w:t xml:space="preserve"> s inými molekulami, ktoré majú rovnaké vlastnosti.</w:t>
      </w:r>
      <w:r>
        <w:rPr>
          <w:sz w:val="24"/>
          <w:lang w:eastAsia="sk-SK"/>
        </w:rPr>
        <w:t xml:space="preserve"> </w:t>
      </w:r>
    </w:p>
    <w:p w14:paraId="158E81BE" w14:textId="3CB6880E" w:rsidR="00CF642C" w:rsidRDefault="00CF642C" w:rsidP="0020299C">
      <w:pPr>
        <w:ind w:left="0" w:firstLine="0"/>
        <w:jc w:val="both"/>
        <w:rPr>
          <w:szCs w:val="22"/>
        </w:rPr>
      </w:pPr>
    </w:p>
    <w:p w14:paraId="171417E3" w14:textId="77777777" w:rsidR="00CF642C" w:rsidRPr="002E7988" w:rsidRDefault="00CF642C" w:rsidP="0020299C">
      <w:pPr>
        <w:ind w:left="0" w:firstLine="0"/>
        <w:jc w:val="both"/>
        <w:rPr>
          <w:b/>
          <w:szCs w:val="22"/>
        </w:rPr>
      </w:pPr>
    </w:p>
    <w:p w14:paraId="78E52C57" w14:textId="77777777" w:rsidR="00CF642C" w:rsidRDefault="00CF642C" w:rsidP="0020299C">
      <w:pPr>
        <w:jc w:val="both"/>
        <w:rPr>
          <w:szCs w:val="22"/>
        </w:rPr>
      </w:pPr>
      <w:r w:rsidRPr="009A18E9">
        <w:rPr>
          <w:u w:val="single"/>
        </w:rPr>
        <w:t xml:space="preserve">Predávkovanie (príznaky, núdzové postupy, </w:t>
      </w:r>
      <w:proofErr w:type="spellStart"/>
      <w:r w:rsidRPr="009A18E9">
        <w:rPr>
          <w:u w:val="single"/>
        </w:rPr>
        <w:t>antidotá</w:t>
      </w:r>
      <w:proofErr w:type="spellEnd"/>
      <w:r w:rsidRPr="009A18E9">
        <w:rPr>
          <w:szCs w:val="22"/>
          <w:u w:val="single"/>
        </w:rPr>
        <w:t>)</w:t>
      </w:r>
      <w:r>
        <w:rPr>
          <w:szCs w:val="22"/>
        </w:rPr>
        <w:t>:</w:t>
      </w:r>
    </w:p>
    <w:p w14:paraId="0AE2ED62" w14:textId="77777777" w:rsidR="00CF642C" w:rsidRDefault="00CF642C" w:rsidP="0020299C">
      <w:pPr>
        <w:ind w:left="0" w:firstLine="0"/>
        <w:jc w:val="both"/>
      </w:pPr>
      <w:r>
        <w:t xml:space="preserve">U 8–týždňových teliat, ktoré dostali až 5- násobok liečebnej dávky (2,5 mg </w:t>
      </w:r>
      <w:proofErr w:type="spellStart"/>
      <w:r>
        <w:t>eprinomektínu</w:t>
      </w:r>
      <w:proofErr w:type="spellEnd"/>
      <w:r>
        <w:t>/kg ž. hm.) trikrát po sebe v</w:t>
      </w:r>
      <w:r w:rsidR="00D358CD">
        <w:t> </w:t>
      </w:r>
      <w:r>
        <w:t>7</w:t>
      </w:r>
      <w:r w:rsidR="00D358CD">
        <w:t>-</w:t>
      </w:r>
      <w:r>
        <w:t xml:space="preserve"> dňovom intervale, neboli zistené žiadne známky toxicity. </w:t>
      </w:r>
    </w:p>
    <w:p w14:paraId="3EB9921B" w14:textId="77777777" w:rsidR="00CF642C" w:rsidRDefault="00CF642C" w:rsidP="0020299C">
      <w:pPr>
        <w:ind w:left="0" w:firstLine="0"/>
        <w:jc w:val="both"/>
      </w:pPr>
      <w:r>
        <w:t xml:space="preserve">U jedného teľaťa, ktoré dostalo 10-krát vyššiu dávku (5 mg/kg </w:t>
      </w:r>
      <w:proofErr w:type="spellStart"/>
      <w:r>
        <w:t>ž.hm</w:t>
      </w:r>
      <w:proofErr w:type="spellEnd"/>
      <w:r>
        <w:t xml:space="preserve">.) v rámci tolerančnej štúdie, bola pozorovaná prechodná </w:t>
      </w:r>
      <w:proofErr w:type="spellStart"/>
      <w:r>
        <w:t>mydriáza</w:t>
      </w:r>
      <w:proofErr w:type="spellEnd"/>
      <w:r>
        <w:t xml:space="preserve">. Žiadne vedľajšie reakcie neboli zistené. </w:t>
      </w:r>
    </w:p>
    <w:p w14:paraId="7026F6EA" w14:textId="77777777" w:rsidR="00CF642C" w:rsidRDefault="00CF642C" w:rsidP="0020299C">
      <w:pPr>
        <w:ind w:left="0" w:firstLine="0"/>
        <w:jc w:val="both"/>
      </w:pPr>
    </w:p>
    <w:p w14:paraId="21DB586F" w14:textId="77777777" w:rsidR="00CF642C" w:rsidRDefault="00CF642C" w:rsidP="0020299C">
      <w:pPr>
        <w:ind w:left="0" w:firstLine="0"/>
        <w:jc w:val="both"/>
      </w:pPr>
      <w:r>
        <w:t xml:space="preserve">U 17– týždňových oviec, ktoré dostali až 5 násobok liečebnej dávky ( 5 mg </w:t>
      </w:r>
      <w:proofErr w:type="spellStart"/>
      <w:r>
        <w:t>eprinomektínu</w:t>
      </w:r>
      <w:proofErr w:type="spellEnd"/>
      <w:r>
        <w:t xml:space="preserve">/kg ž. hm. ) trikrát po sebe v 14 dňovom intervale, neboli zistené žiadne známky toxicity. </w:t>
      </w:r>
    </w:p>
    <w:p w14:paraId="76DC63AD" w14:textId="77777777" w:rsidR="00CF642C" w:rsidRDefault="00CF642C" w:rsidP="0020299C">
      <w:pPr>
        <w:ind w:left="0" w:firstLine="0"/>
        <w:jc w:val="both"/>
      </w:pPr>
    </w:p>
    <w:p w14:paraId="7FE8DD61" w14:textId="77777777" w:rsidR="00CF642C" w:rsidRDefault="00CF642C" w:rsidP="0020299C">
      <w:pPr>
        <w:ind w:left="0" w:firstLine="0"/>
        <w:jc w:val="both"/>
      </w:pPr>
      <w:r>
        <w:t xml:space="preserve">Nie je známe žiadne </w:t>
      </w:r>
      <w:proofErr w:type="spellStart"/>
      <w:r>
        <w:t>antidotum</w:t>
      </w:r>
      <w:proofErr w:type="spellEnd"/>
      <w:r>
        <w:t xml:space="preserve">. </w:t>
      </w:r>
    </w:p>
    <w:p w14:paraId="2381C40E" w14:textId="77777777" w:rsidR="00CF642C" w:rsidRPr="009A18E9" w:rsidRDefault="00CF642C" w:rsidP="0020299C">
      <w:pPr>
        <w:ind w:left="0" w:firstLine="0"/>
        <w:jc w:val="both"/>
        <w:rPr>
          <w:szCs w:val="22"/>
        </w:rPr>
      </w:pPr>
    </w:p>
    <w:p w14:paraId="444B23A1" w14:textId="77777777" w:rsidR="00CF642C" w:rsidRDefault="00CF642C" w:rsidP="0020299C">
      <w:pPr>
        <w:jc w:val="both"/>
        <w:rPr>
          <w:szCs w:val="22"/>
          <w:u w:val="single"/>
        </w:rPr>
      </w:pPr>
      <w:r w:rsidRPr="009A18E9">
        <w:rPr>
          <w:bCs/>
          <w:u w:val="single"/>
        </w:rPr>
        <w:t>Inkompatibility</w:t>
      </w:r>
      <w:r w:rsidRPr="009A18E9">
        <w:rPr>
          <w:szCs w:val="22"/>
          <w:u w:val="single"/>
        </w:rPr>
        <w:t>:</w:t>
      </w:r>
    </w:p>
    <w:p w14:paraId="11A2A977" w14:textId="77777777" w:rsidR="00CF642C" w:rsidRPr="009A18E9" w:rsidRDefault="00CF642C" w:rsidP="0020299C">
      <w:pPr>
        <w:ind w:left="0" w:firstLine="0"/>
        <w:jc w:val="both"/>
      </w:pPr>
      <w:r w:rsidRPr="009A18E9">
        <w:t>Z dôvodu chýbania štúdií kompatibility, sa tento veterinárny liek nesmie miešať s inými</w:t>
      </w:r>
      <w:r>
        <w:t xml:space="preserve"> veterinárnymi liekmi.</w:t>
      </w:r>
    </w:p>
    <w:p w14:paraId="284BE2C5" w14:textId="77777777" w:rsidR="00CF642C" w:rsidRPr="009A18E9" w:rsidRDefault="00CF642C" w:rsidP="00CF642C"/>
    <w:p w14:paraId="02475D50" w14:textId="77777777" w:rsidR="00CF642C" w:rsidRPr="009A18E9" w:rsidRDefault="00CF642C" w:rsidP="00CF642C">
      <w:pPr>
        <w:rPr>
          <w:b/>
          <w:bCs/>
        </w:rPr>
      </w:pPr>
      <w:r w:rsidRPr="00BC731D">
        <w:rPr>
          <w:b/>
          <w:bCs/>
          <w:highlight w:val="lightGray"/>
        </w:rPr>
        <w:t>13.</w:t>
      </w:r>
      <w:r w:rsidRPr="009A18E9">
        <w:rPr>
          <w:b/>
          <w:bCs/>
        </w:rPr>
        <w:tab/>
        <w:t>OSOBITNÉ BEZPEČNOSTNÉ OPATRENIA NA ZNEŠKODNENIE NEPOUŽITÉHO LIEKU(-OV) ALEBO ODPADOVÉHO MATERIÁLU, V PRÍPADE POTREBY</w:t>
      </w:r>
    </w:p>
    <w:p w14:paraId="06D36CF4" w14:textId="77777777" w:rsidR="00CF642C" w:rsidRDefault="00CF642C" w:rsidP="00CF642C">
      <w:pPr>
        <w:ind w:left="0" w:firstLine="0"/>
        <w:rPr>
          <w:b/>
          <w:bCs/>
        </w:rPr>
      </w:pPr>
    </w:p>
    <w:p w14:paraId="78078A88" w14:textId="3A3DA97C" w:rsidR="002D5CC2" w:rsidRDefault="002D5CC2" w:rsidP="0020299C">
      <w:pPr>
        <w:ind w:left="0" w:firstLine="0"/>
        <w:jc w:val="both"/>
      </w:pPr>
      <w:r w:rsidRPr="002D5CC2">
        <w:t>Mimoriadne nebezpečný pr</w:t>
      </w:r>
      <w:r w:rsidR="002C5BA0">
        <w:t>e</w:t>
      </w:r>
      <w:r w:rsidRPr="002D5CC2">
        <w:t xml:space="preserve"> ryby a vodné organizmy. Nekontaminujte jazerá alebo vodné toky </w:t>
      </w:r>
      <w:r w:rsidR="00FB0581">
        <w:t>liekom</w:t>
      </w:r>
      <w:r w:rsidRPr="002D5CC2">
        <w:t xml:space="preserve"> alebo prázdnymi obalmi.</w:t>
      </w:r>
    </w:p>
    <w:p w14:paraId="545A7596" w14:textId="77777777" w:rsidR="00CF642C" w:rsidRDefault="00CF642C" w:rsidP="0020299C">
      <w:pPr>
        <w:ind w:left="0" w:firstLine="0"/>
        <w:jc w:val="both"/>
        <w:rPr>
          <w:b/>
          <w:bCs/>
        </w:rPr>
      </w:pPr>
      <w:r w:rsidRPr="009A18E9">
        <w:t>Každý nepoužitý veterinárny liek alebo odpadové materiály z tohto veterinárneho lieku musia byť zlikvidované v súlade s  miestnymi požiadavkami.</w:t>
      </w:r>
      <w:r w:rsidR="006202F0" w:rsidRPr="006202F0">
        <w:t xml:space="preserve"> O spôsobe likvidácie liekov, ktoré už nepotrebujete sa poraďte so svojím veterinárnym lekárom alebo lekárnikom. Tieto opatrenia by mali byť v súlade s ochranou životného prostredia.</w:t>
      </w:r>
    </w:p>
    <w:p w14:paraId="2D5DE5AB" w14:textId="77777777" w:rsidR="00AD095B" w:rsidRDefault="00AD095B" w:rsidP="0020299C">
      <w:pPr>
        <w:ind w:left="0" w:firstLine="0"/>
        <w:jc w:val="both"/>
        <w:rPr>
          <w:bCs/>
        </w:rPr>
      </w:pPr>
    </w:p>
    <w:p w14:paraId="0640935D" w14:textId="77777777" w:rsidR="00CF642C" w:rsidRPr="009A18E9" w:rsidRDefault="00CF642C" w:rsidP="00CF642C">
      <w:pPr>
        <w:ind w:left="0" w:firstLine="0"/>
      </w:pPr>
    </w:p>
    <w:p w14:paraId="7661F9C6" w14:textId="77777777" w:rsidR="00CF642C" w:rsidRPr="009A18E9" w:rsidRDefault="00CF642C" w:rsidP="00CF642C">
      <w:pPr>
        <w:rPr>
          <w:b/>
        </w:rPr>
      </w:pPr>
      <w:r w:rsidRPr="00BC731D">
        <w:rPr>
          <w:b/>
          <w:highlight w:val="lightGray"/>
        </w:rPr>
        <w:t>14.</w:t>
      </w:r>
      <w:r w:rsidRPr="009A18E9">
        <w:rPr>
          <w:b/>
        </w:rPr>
        <w:tab/>
        <w:t>DÁTUM POSLEDNÉHO SCHVÁLENIA TEXTU V PÍSOMNEJ INFORMÁCII PRE POUŽÍVATEĽOV</w:t>
      </w:r>
    </w:p>
    <w:p w14:paraId="27B81A77" w14:textId="77777777" w:rsidR="00CF642C" w:rsidRDefault="00CF642C" w:rsidP="00CF642C"/>
    <w:p w14:paraId="5CDC12AF" w14:textId="70002802" w:rsidR="00D358CD" w:rsidRPr="009A18E9" w:rsidRDefault="00DB5093" w:rsidP="00CF642C">
      <w:r>
        <w:t>08/2022</w:t>
      </w:r>
      <w:bookmarkStart w:id="13" w:name="_GoBack"/>
      <w:bookmarkEnd w:id="13"/>
    </w:p>
    <w:p w14:paraId="01C59A0C" w14:textId="77777777" w:rsidR="00CF642C" w:rsidRPr="009A18E9" w:rsidRDefault="00CF642C" w:rsidP="00CF642C"/>
    <w:p w14:paraId="14B36301" w14:textId="77777777" w:rsidR="00CF642C" w:rsidRPr="009A18E9" w:rsidRDefault="00CF642C" w:rsidP="00CF642C">
      <w:r w:rsidRPr="00BC731D">
        <w:rPr>
          <w:b/>
          <w:highlight w:val="lightGray"/>
        </w:rPr>
        <w:t>15.</w:t>
      </w:r>
      <w:r w:rsidRPr="009A18E9">
        <w:rPr>
          <w:b/>
        </w:rPr>
        <w:tab/>
        <w:t>ĎALŠIE INFORMÁCIE</w:t>
      </w:r>
    </w:p>
    <w:p w14:paraId="40E9CA06" w14:textId="77777777" w:rsidR="00CF642C" w:rsidRPr="009A18E9" w:rsidRDefault="00CF642C" w:rsidP="00CF642C"/>
    <w:p w14:paraId="63F81C8C" w14:textId="77777777" w:rsidR="00D358CD" w:rsidRDefault="00CF642C" w:rsidP="0020299C">
      <w:r>
        <w:t>Liek je dostupný v štyroch veľkostiach: 250 ml a 1 lit</w:t>
      </w:r>
      <w:r w:rsidR="00D358CD">
        <w:t xml:space="preserve">rová </w:t>
      </w:r>
      <w:r>
        <w:t xml:space="preserve">fľaša z polyetylénu s vysokou hustotou </w:t>
      </w:r>
    </w:p>
    <w:p w14:paraId="406C14EE" w14:textId="77777777" w:rsidR="00CF642C" w:rsidRDefault="00CF642C" w:rsidP="0020299C">
      <w:r>
        <w:t>a 2,5</w:t>
      </w:r>
      <w:r w:rsidR="00D358CD">
        <w:t xml:space="preserve"> </w:t>
      </w:r>
      <w:r>
        <w:t>a 5 litrové kanistre</w:t>
      </w:r>
      <w:r w:rsidR="006202F0" w:rsidRPr="006202F0">
        <w:t xml:space="preserve"> s upínacími popruhmi</w:t>
      </w:r>
      <w:r>
        <w:t xml:space="preserve"> z polyetylénu s vysokou hustotou. </w:t>
      </w:r>
    </w:p>
    <w:p w14:paraId="0D6BC1C9" w14:textId="77777777" w:rsidR="00CF642C" w:rsidRDefault="00CF642C" w:rsidP="0020299C">
      <w:r>
        <w:t xml:space="preserve">Jedna fľaška alebo jeden kanister s upínacími popruhmi </w:t>
      </w:r>
      <w:r w:rsidR="006202F0">
        <w:t>v kartónovej škatuli</w:t>
      </w:r>
      <w:r>
        <w:t>.</w:t>
      </w:r>
    </w:p>
    <w:p w14:paraId="79F5EEE5" w14:textId="77777777" w:rsidR="00CF642C" w:rsidRDefault="00CF642C" w:rsidP="0020299C"/>
    <w:p w14:paraId="6ADAADD7" w14:textId="77777777" w:rsidR="00CF642C" w:rsidRPr="009A18E9" w:rsidRDefault="00CF642C" w:rsidP="0020299C">
      <w:r w:rsidRPr="009A18E9">
        <w:t>Nie všetky veľkosti balenia sa musia  uv</w:t>
      </w:r>
      <w:r>
        <w:t>ádzať na trh.</w:t>
      </w:r>
    </w:p>
    <w:p w14:paraId="624C0B9D" w14:textId="77777777" w:rsidR="00CF642C" w:rsidRDefault="00CF642C" w:rsidP="0020299C"/>
    <w:p w14:paraId="1A665F47" w14:textId="77777777" w:rsidR="00CF642C" w:rsidRDefault="00CF642C" w:rsidP="0020299C">
      <w:r>
        <w:t>Len pre zvieratá.</w:t>
      </w:r>
    </w:p>
    <w:p w14:paraId="6461E714" w14:textId="77777777" w:rsidR="00CF642C" w:rsidRDefault="00CF642C" w:rsidP="0020299C">
      <w:r>
        <w:t>Výdaj lieku je viazaný na veterinárny predpis.</w:t>
      </w:r>
    </w:p>
    <w:p w14:paraId="1AEAE4A0" w14:textId="77777777" w:rsidR="00CF642C" w:rsidRDefault="00CF642C" w:rsidP="00CF642C"/>
    <w:p w14:paraId="4051995A" w14:textId="77777777" w:rsidR="00F44FEE" w:rsidRDefault="00F44FEE"/>
    <w:sectPr w:rsidR="00F44FEE" w:rsidSect="008F08A3">
      <w:footerReference w:type="default" r:id="rId9"/>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7BBE0" w14:textId="77777777" w:rsidR="00BC731D" w:rsidRDefault="00BC731D">
      <w:r>
        <w:separator/>
      </w:r>
    </w:p>
  </w:endnote>
  <w:endnote w:type="continuationSeparator" w:id="0">
    <w:p w14:paraId="5F306057" w14:textId="77777777" w:rsidR="00BC731D" w:rsidRDefault="00BC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83F93" w14:textId="7AF1D58C" w:rsidR="006D6317" w:rsidRDefault="006D6317">
    <w:pPr>
      <w:pStyle w:val="Pta"/>
      <w:jc w:val="right"/>
    </w:pPr>
    <w:r>
      <w:fldChar w:fldCharType="begin"/>
    </w:r>
    <w:r>
      <w:instrText>PAGE   \* MERGEFORMAT</w:instrText>
    </w:r>
    <w:r>
      <w:fldChar w:fldCharType="separate"/>
    </w:r>
    <w:r w:rsidR="00097A7A">
      <w:rPr>
        <w:noProof/>
      </w:rPr>
      <w:t>19</w:t>
    </w:r>
    <w:r>
      <w:fldChar w:fldCharType="end"/>
    </w:r>
  </w:p>
  <w:p w14:paraId="301BD7F3" w14:textId="77777777" w:rsidR="006D6317" w:rsidRDefault="006D631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DAA18" w14:textId="77777777" w:rsidR="00BC731D" w:rsidRDefault="00BC731D">
      <w:r>
        <w:separator/>
      </w:r>
    </w:p>
  </w:footnote>
  <w:footnote w:type="continuationSeparator" w:id="0">
    <w:p w14:paraId="0DBDEBD5" w14:textId="77777777" w:rsidR="00BC731D" w:rsidRDefault="00BC7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8"/>
      <w:numFmt w:val="bullet"/>
      <w:lvlText w:val="-"/>
      <w:lvlJc w:val="left"/>
      <w:pPr>
        <w:tabs>
          <w:tab w:val="num" w:pos="1068"/>
        </w:tabs>
        <w:ind w:left="1068" w:hanging="360"/>
      </w:pPr>
      <w:rPr>
        <w:rFonts w:ascii="Times New Roman" w:hAnsi="Times New Roman" w:cs="Times New Roman" w:hint="default"/>
        <w:lang w:val="en-GB"/>
      </w:rPr>
    </w:lvl>
  </w:abstractNum>
  <w:abstractNum w:abstractNumId="1">
    <w:nsid w:val="0A465229"/>
    <w:multiLevelType w:val="singleLevel"/>
    <w:tmpl w:val="78E8B758"/>
    <w:lvl w:ilvl="0">
      <w:start w:val="8"/>
      <w:numFmt w:val="bullet"/>
      <w:lvlText w:val="-"/>
      <w:lvlJc w:val="left"/>
      <w:pPr>
        <w:tabs>
          <w:tab w:val="num" w:pos="1068"/>
        </w:tabs>
        <w:ind w:left="1068" w:hanging="360"/>
      </w:pPr>
      <w:rPr>
        <w:rFonts w:hint="default"/>
      </w:rPr>
    </w:lvl>
  </w:abstractNum>
  <w:abstractNum w:abstractNumId="2">
    <w:nsid w:val="1E136945"/>
    <w:multiLevelType w:val="hybridMultilevel"/>
    <w:tmpl w:val="42D44D54"/>
    <w:lvl w:ilvl="0" w:tplc="8F06818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919"/>
    <w:rsid w:val="000008B6"/>
    <w:rsid w:val="00017640"/>
    <w:rsid w:val="000179A2"/>
    <w:rsid w:val="00024915"/>
    <w:rsid w:val="00046D15"/>
    <w:rsid w:val="00082506"/>
    <w:rsid w:val="00090EE1"/>
    <w:rsid w:val="00097A7A"/>
    <w:rsid w:val="000B3E08"/>
    <w:rsid w:val="000F5558"/>
    <w:rsid w:val="00136053"/>
    <w:rsid w:val="001B032B"/>
    <w:rsid w:val="001B54BD"/>
    <w:rsid w:val="00202958"/>
    <w:rsid w:val="0020299C"/>
    <w:rsid w:val="00230991"/>
    <w:rsid w:val="00244B61"/>
    <w:rsid w:val="00261571"/>
    <w:rsid w:val="002618CF"/>
    <w:rsid w:val="00272976"/>
    <w:rsid w:val="002B0B8D"/>
    <w:rsid w:val="002C5BA0"/>
    <w:rsid w:val="002D5CC2"/>
    <w:rsid w:val="00327A3F"/>
    <w:rsid w:val="00362C66"/>
    <w:rsid w:val="003B1560"/>
    <w:rsid w:val="003B4F29"/>
    <w:rsid w:val="003F4C6E"/>
    <w:rsid w:val="00421F46"/>
    <w:rsid w:val="00451FDE"/>
    <w:rsid w:val="0045658A"/>
    <w:rsid w:val="0046024A"/>
    <w:rsid w:val="004A4011"/>
    <w:rsid w:val="00506C8D"/>
    <w:rsid w:val="00516098"/>
    <w:rsid w:val="0055778E"/>
    <w:rsid w:val="00561929"/>
    <w:rsid w:val="006202F0"/>
    <w:rsid w:val="00643E52"/>
    <w:rsid w:val="00661076"/>
    <w:rsid w:val="00677E8C"/>
    <w:rsid w:val="006B74BB"/>
    <w:rsid w:val="006D6317"/>
    <w:rsid w:val="00770137"/>
    <w:rsid w:val="007C21B4"/>
    <w:rsid w:val="00862244"/>
    <w:rsid w:val="00863E8C"/>
    <w:rsid w:val="008A2F5A"/>
    <w:rsid w:val="008A364A"/>
    <w:rsid w:val="008A7738"/>
    <w:rsid w:val="008F08A3"/>
    <w:rsid w:val="0091485A"/>
    <w:rsid w:val="00923230"/>
    <w:rsid w:val="009276E1"/>
    <w:rsid w:val="009B502D"/>
    <w:rsid w:val="00AC6909"/>
    <w:rsid w:val="00AD095B"/>
    <w:rsid w:val="00AE6AD4"/>
    <w:rsid w:val="00B07029"/>
    <w:rsid w:val="00B31E6C"/>
    <w:rsid w:val="00BC1D1B"/>
    <w:rsid w:val="00BC731D"/>
    <w:rsid w:val="00BF2743"/>
    <w:rsid w:val="00C40B2B"/>
    <w:rsid w:val="00CA16F9"/>
    <w:rsid w:val="00CD7634"/>
    <w:rsid w:val="00CF642C"/>
    <w:rsid w:val="00D358CD"/>
    <w:rsid w:val="00D75C3A"/>
    <w:rsid w:val="00DB5093"/>
    <w:rsid w:val="00DF7EFA"/>
    <w:rsid w:val="00E47052"/>
    <w:rsid w:val="00E615C2"/>
    <w:rsid w:val="00E902FE"/>
    <w:rsid w:val="00E947F7"/>
    <w:rsid w:val="00EF4571"/>
    <w:rsid w:val="00F373F6"/>
    <w:rsid w:val="00F44FEE"/>
    <w:rsid w:val="00F9341D"/>
    <w:rsid w:val="00FB0581"/>
    <w:rsid w:val="00FF49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F642C"/>
    <w:pPr>
      <w:ind w:left="567" w:hanging="567"/>
    </w:pPr>
    <w:rPr>
      <w:rFonts w:ascii="Times New Roman" w:eastAsia="Times New Roman" w:hAnsi="Times New Roman"/>
      <w:sz w:val="22"/>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F642C"/>
    <w:pPr>
      <w:tabs>
        <w:tab w:val="center" w:pos="4536"/>
        <w:tab w:val="right" w:pos="9072"/>
      </w:tabs>
    </w:pPr>
  </w:style>
  <w:style w:type="character" w:customStyle="1" w:styleId="PtaChar">
    <w:name w:val="Päta Char"/>
    <w:link w:val="Pta"/>
    <w:uiPriority w:val="99"/>
    <w:rsid w:val="00CF642C"/>
    <w:rPr>
      <w:rFonts w:ascii="Times New Roman" w:eastAsia="Times New Roman" w:hAnsi="Times New Roman" w:cs="Times New Roman"/>
      <w:szCs w:val="24"/>
      <w:lang w:eastAsia="cs-CZ"/>
    </w:rPr>
  </w:style>
  <w:style w:type="paragraph" w:styleId="Odsekzoznamu">
    <w:name w:val="List Paragraph"/>
    <w:basedOn w:val="Normlny"/>
    <w:uiPriority w:val="34"/>
    <w:qFormat/>
    <w:rsid w:val="00CF642C"/>
    <w:pPr>
      <w:ind w:left="720"/>
      <w:contextualSpacing/>
    </w:pPr>
    <w:rPr>
      <w:szCs w:val="20"/>
      <w:lang w:val="cs-CZ" w:eastAsia="en-US"/>
    </w:rPr>
  </w:style>
  <w:style w:type="paragraph" w:styleId="Textbubliny">
    <w:name w:val="Balloon Text"/>
    <w:basedOn w:val="Normlny"/>
    <w:link w:val="TextbublinyChar"/>
    <w:uiPriority w:val="99"/>
    <w:semiHidden/>
    <w:unhideWhenUsed/>
    <w:rsid w:val="00BC1D1B"/>
    <w:rPr>
      <w:rFonts w:ascii="Segoe UI" w:hAnsi="Segoe UI" w:cs="Segoe UI"/>
      <w:sz w:val="18"/>
      <w:szCs w:val="18"/>
    </w:rPr>
  </w:style>
  <w:style w:type="character" w:customStyle="1" w:styleId="TextbublinyChar">
    <w:name w:val="Text bubliny Char"/>
    <w:link w:val="Textbubliny"/>
    <w:uiPriority w:val="99"/>
    <w:semiHidden/>
    <w:rsid w:val="00BC1D1B"/>
    <w:rPr>
      <w:rFonts w:ascii="Segoe UI" w:eastAsia="Times New Roman" w:hAnsi="Segoe UI" w:cs="Segoe UI"/>
      <w:sz w:val="18"/>
      <w:szCs w:val="18"/>
      <w:lang w:eastAsia="cs-CZ"/>
    </w:rPr>
  </w:style>
  <w:style w:type="character" w:styleId="Odkaznakomentr">
    <w:name w:val="annotation reference"/>
    <w:uiPriority w:val="99"/>
    <w:semiHidden/>
    <w:unhideWhenUsed/>
    <w:rsid w:val="00BC1D1B"/>
    <w:rPr>
      <w:sz w:val="16"/>
      <w:szCs w:val="16"/>
    </w:rPr>
  </w:style>
  <w:style w:type="paragraph" w:styleId="Textkomentra">
    <w:name w:val="annotation text"/>
    <w:basedOn w:val="Normlny"/>
    <w:link w:val="TextkomentraChar"/>
    <w:uiPriority w:val="99"/>
    <w:semiHidden/>
    <w:unhideWhenUsed/>
    <w:rsid w:val="00BC1D1B"/>
    <w:rPr>
      <w:sz w:val="20"/>
      <w:szCs w:val="20"/>
    </w:rPr>
  </w:style>
  <w:style w:type="character" w:customStyle="1" w:styleId="TextkomentraChar">
    <w:name w:val="Text komentára Char"/>
    <w:link w:val="Textkomentra"/>
    <w:uiPriority w:val="99"/>
    <w:semiHidden/>
    <w:rsid w:val="00BC1D1B"/>
    <w:rPr>
      <w:rFonts w:ascii="Times New Roman" w:eastAsia="Times New Roman" w:hAnsi="Times New Roman"/>
      <w:lang w:eastAsia="cs-CZ"/>
    </w:rPr>
  </w:style>
  <w:style w:type="paragraph" w:styleId="Predmetkomentra">
    <w:name w:val="annotation subject"/>
    <w:basedOn w:val="Textkomentra"/>
    <w:next w:val="Textkomentra"/>
    <w:link w:val="PredmetkomentraChar"/>
    <w:uiPriority w:val="99"/>
    <w:semiHidden/>
    <w:unhideWhenUsed/>
    <w:rsid w:val="00BC1D1B"/>
    <w:rPr>
      <w:b/>
      <w:bCs/>
    </w:rPr>
  </w:style>
  <w:style w:type="character" w:customStyle="1" w:styleId="PredmetkomentraChar">
    <w:name w:val="Predmet komentára Char"/>
    <w:link w:val="Predmetkomentra"/>
    <w:uiPriority w:val="99"/>
    <w:semiHidden/>
    <w:rsid w:val="00BC1D1B"/>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41530">
      <w:bodyDiv w:val="1"/>
      <w:marLeft w:val="0"/>
      <w:marRight w:val="0"/>
      <w:marTop w:val="0"/>
      <w:marBottom w:val="0"/>
      <w:divBdr>
        <w:top w:val="none" w:sz="0" w:space="0" w:color="auto"/>
        <w:left w:val="none" w:sz="0" w:space="0" w:color="auto"/>
        <w:bottom w:val="none" w:sz="0" w:space="0" w:color="auto"/>
        <w:right w:val="none" w:sz="0" w:space="0" w:color="auto"/>
      </w:divBdr>
    </w:div>
    <w:div w:id="308631164">
      <w:bodyDiv w:val="1"/>
      <w:marLeft w:val="0"/>
      <w:marRight w:val="0"/>
      <w:marTop w:val="0"/>
      <w:marBottom w:val="0"/>
      <w:divBdr>
        <w:top w:val="none" w:sz="0" w:space="0" w:color="auto"/>
        <w:left w:val="none" w:sz="0" w:space="0" w:color="auto"/>
        <w:bottom w:val="none" w:sz="0" w:space="0" w:color="auto"/>
        <w:right w:val="none" w:sz="0" w:space="0" w:color="auto"/>
      </w:divBdr>
    </w:div>
    <w:div w:id="1161122379">
      <w:bodyDiv w:val="1"/>
      <w:marLeft w:val="0"/>
      <w:marRight w:val="0"/>
      <w:marTop w:val="0"/>
      <w:marBottom w:val="0"/>
      <w:divBdr>
        <w:top w:val="none" w:sz="0" w:space="0" w:color="auto"/>
        <w:left w:val="none" w:sz="0" w:space="0" w:color="auto"/>
        <w:bottom w:val="none" w:sz="0" w:space="0" w:color="auto"/>
        <w:right w:val="none" w:sz="0" w:space="0" w:color="auto"/>
      </w:divBdr>
    </w:div>
    <w:div w:id="19299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9541-2295-4CBA-BABF-7C53AFD8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19</Pages>
  <Words>5570</Words>
  <Characters>31751</Characters>
  <Application>Microsoft Office Word</Application>
  <DocSecurity>0</DocSecurity>
  <Lines>264</Lines>
  <Paragraphs>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ŠVPS SR</Company>
  <LinksUpToDate>false</LinksUpToDate>
  <CharactersWithSpaces>37247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2022-10-11T10:57:00Z</cp:lastPrinted>
  <dcterms:created xsi:type="dcterms:W3CDTF">2022-04-19T08:30:00Z</dcterms:created>
  <dcterms:modified xsi:type="dcterms:W3CDTF">2022-10-11T10:57:00Z</dcterms:modified>
</cp:coreProperties>
</file>