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CDF53" w14:textId="77777777" w:rsidR="00560688" w:rsidRPr="00560688" w:rsidRDefault="00560688" w:rsidP="006C15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B83AD3E" w14:textId="77777777" w:rsidR="00A75D73" w:rsidRPr="00D856C9" w:rsidRDefault="00A75D73" w:rsidP="008B1C8B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SÚHRN CHARAKTERISTICKÝCH VLASTNOSTÍ LIEKU</w:t>
      </w:r>
    </w:p>
    <w:p w14:paraId="49011BC5" w14:textId="77777777" w:rsidR="006C152F" w:rsidRDefault="006C152F" w:rsidP="006C152F">
      <w:pPr>
        <w:tabs>
          <w:tab w:val="clear" w:pos="567"/>
        </w:tabs>
        <w:spacing w:after="160" w:line="259" w:lineRule="auto"/>
        <w:rPr>
          <w:b/>
          <w:szCs w:val="22"/>
          <w:lang w:val="sk-SK"/>
        </w:rPr>
      </w:pPr>
    </w:p>
    <w:p w14:paraId="4C1E314B" w14:textId="4124C95E" w:rsidR="00F46808" w:rsidRPr="00D856C9" w:rsidRDefault="00A75D73" w:rsidP="006C152F">
      <w:pPr>
        <w:tabs>
          <w:tab w:val="clear" w:pos="567"/>
        </w:tabs>
        <w:spacing w:after="160" w:line="259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1.</w:t>
      </w:r>
      <w:r w:rsidRPr="00D856C9">
        <w:rPr>
          <w:b/>
          <w:szCs w:val="22"/>
          <w:lang w:val="sk-SK"/>
        </w:rPr>
        <w:tab/>
        <w:t>NÁZOV VETERINÁRNEHO LIEKU</w:t>
      </w:r>
    </w:p>
    <w:p w14:paraId="7C10E560" w14:textId="77777777" w:rsidR="00A75D73" w:rsidRPr="00D856C9" w:rsidRDefault="00A75D73" w:rsidP="00A75D73">
      <w:pPr>
        <w:tabs>
          <w:tab w:val="clear" w:pos="567"/>
          <w:tab w:val="left" w:pos="5340"/>
        </w:tabs>
        <w:spacing w:line="240" w:lineRule="auto"/>
        <w:rPr>
          <w:szCs w:val="22"/>
          <w:lang w:val="sk-SK"/>
        </w:rPr>
      </w:pPr>
      <w:bookmarkStart w:id="0" w:name="_Hlk515886697"/>
      <w:proofErr w:type="spellStart"/>
      <w:r w:rsidRPr="00D856C9">
        <w:rPr>
          <w:szCs w:val="22"/>
          <w:lang w:val="sk-SK"/>
        </w:rPr>
        <w:t>Dormazolam</w:t>
      </w:r>
      <w:proofErr w:type="spellEnd"/>
      <w:r w:rsidRPr="00D856C9">
        <w:rPr>
          <w:szCs w:val="22"/>
          <w:lang w:val="sk-SK"/>
        </w:rPr>
        <w:t xml:space="preserve"> 5 mg/ml injekčný roztok pre kone</w:t>
      </w:r>
    </w:p>
    <w:bookmarkEnd w:id="0"/>
    <w:p w14:paraId="5F8E1C4E" w14:textId="2454139F" w:rsidR="001B3079" w:rsidRDefault="001B3079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818F35" w14:textId="77777777" w:rsidR="006C152F" w:rsidRPr="00D856C9" w:rsidRDefault="006C152F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EA21F2" w14:textId="77777777" w:rsidR="00A75D73" w:rsidRPr="00D856C9" w:rsidRDefault="00A75D73" w:rsidP="00F46808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2.</w:t>
      </w:r>
      <w:r w:rsidRPr="00D856C9">
        <w:rPr>
          <w:b/>
          <w:szCs w:val="22"/>
          <w:lang w:val="sk-SK"/>
        </w:rPr>
        <w:tab/>
        <w:t>KVALITATÍVNE A KVANTITATÍVNE ZLOŽENIE</w:t>
      </w:r>
    </w:p>
    <w:p w14:paraId="30884A54" w14:textId="77777777" w:rsidR="00F46808" w:rsidRPr="00D856C9" w:rsidRDefault="00F46808" w:rsidP="0005704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1251761" w14:textId="06D70930" w:rsidR="00A75D73" w:rsidRPr="00D856C9" w:rsidRDefault="009518A8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Jeden </w:t>
      </w:r>
      <w:r w:rsidR="00A75D73" w:rsidRPr="00D856C9">
        <w:rPr>
          <w:szCs w:val="22"/>
          <w:lang w:val="sk-SK"/>
        </w:rPr>
        <w:t>ml obsahuje:</w:t>
      </w:r>
    </w:p>
    <w:p w14:paraId="0313F4E7" w14:textId="77777777" w:rsidR="009518A8" w:rsidRPr="00D856C9" w:rsidRDefault="009518A8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FED59B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Účinná látka:</w:t>
      </w:r>
    </w:p>
    <w:p w14:paraId="69556E67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D856C9">
        <w:rPr>
          <w:iCs/>
          <w:szCs w:val="22"/>
          <w:lang w:val="sk-SK"/>
        </w:rPr>
        <w:t>Midazolam</w:t>
      </w:r>
      <w:proofErr w:type="spellEnd"/>
      <w:r w:rsidRPr="00D856C9">
        <w:rPr>
          <w:iCs/>
          <w:szCs w:val="22"/>
          <w:lang w:val="sk-SK"/>
        </w:rPr>
        <w:tab/>
      </w:r>
      <w:r w:rsidRPr="00D856C9">
        <w:rPr>
          <w:iCs/>
          <w:szCs w:val="22"/>
          <w:lang w:val="sk-SK"/>
        </w:rPr>
        <w:tab/>
      </w:r>
      <w:r w:rsidRPr="00D856C9">
        <w:rPr>
          <w:iCs/>
          <w:szCs w:val="22"/>
          <w:lang w:val="sk-SK"/>
        </w:rPr>
        <w:tab/>
      </w:r>
      <w:r w:rsidRPr="00D856C9">
        <w:rPr>
          <w:iCs/>
          <w:szCs w:val="22"/>
          <w:lang w:val="sk-SK"/>
        </w:rPr>
        <w:tab/>
        <w:t>5,0 mg</w:t>
      </w:r>
    </w:p>
    <w:p w14:paraId="0D79501F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035B8E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Pomocné látky:</w:t>
      </w:r>
    </w:p>
    <w:p w14:paraId="0CDFD22A" w14:textId="77777777" w:rsidR="00560688" w:rsidRPr="00D856C9" w:rsidRDefault="00560688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9518A8" w:rsidRPr="00554ADB" w14:paraId="2B01314A" w14:textId="77777777" w:rsidTr="009518A8">
        <w:tc>
          <w:tcPr>
            <w:tcW w:w="4528" w:type="dxa"/>
            <w:shd w:val="clear" w:color="auto" w:fill="auto"/>
            <w:vAlign w:val="center"/>
          </w:tcPr>
          <w:p w14:paraId="590B6576" w14:textId="75168638" w:rsidR="009518A8" w:rsidRPr="006C152F" w:rsidRDefault="009518A8" w:rsidP="008B3C53">
            <w:pPr>
              <w:spacing w:before="60" w:after="60"/>
              <w:rPr>
                <w:b/>
                <w:bCs/>
                <w:iCs/>
                <w:szCs w:val="22"/>
                <w:lang w:val="sk-SK"/>
              </w:rPr>
            </w:pPr>
            <w:r w:rsidRPr="006C152F">
              <w:rPr>
                <w:b/>
                <w:bCs/>
                <w:iCs/>
                <w:szCs w:val="22"/>
                <w:lang w:val="sk-SK"/>
              </w:rPr>
              <w:t>Kvalitatívne zloženie pomocných látok a iných zložiek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540336A" w14:textId="5BF5A5B0" w:rsidR="009518A8" w:rsidRPr="006C152F" w:rsidRDefault="009518A8" w:rsidP="008B3C53">
            <w:pPr>
              <w:spacing w:before="60" w:after="60"/>
              <w:rPr>
                <w:b/>
                <w:bCs/>
                <w:iCs/>
                <w:szCs w:val="22"/>
                <w:lang w:val="sk-SK"/>
              </w:rPr>
            </w:pPr>
            <w:r w:rsidRPr="006C152F">
              <w:rPr>
                <w:b/>
                <w:bCs/>
                <w:iCs/>
                <w:szCs w:val="22"/>
                <w:lang w:val="sk-SK"/>
              </w:rPr>
              <w:t>Kvantitatívne zloženie, ak sú tieto informácie dôležité pre správne podanie veterinárneho lieku</w:t>
            </w:r>
          </w:p>
        </w:tc>
      </w:tr>
      <w:tr w:rsidR="009518A8" w:rsidRPr="00D856C9" w14:paraId="3D549379" w14:textId="77777777" w:rsidTr="009518A8">
        <w:tc>
          <w:tcPr>
            <w:tcW w:w="4528" w:type="dxa"/>
            <w:shd w:val="clear" w:color="auto" w:fill="auto"/>
            <w:vAlign w:val="center"/>
          </w:tcPr>
          <w:p w14:paraId="67CCBE2B" w14:textId="62BFEDF0" w:rsidR="009518A8" w:rsidRPr="006C152F" w:rsidRDefault="009518A8" w:rsidP="009518A8">
            <w:pPr>
              <w:spacing w:before="60" w:after="60"/>
              <w:ind w:left="567" w:hanging="567"/>
              <w:rPr>
                <w:iCs/>
                <w:szCs w:val="22"/>
                <w:lang w:val="sk-SK"/>
              </w:rPr>
            </w:pPr>
            <w:proofErr w:type="spellStart"/>
            <w:r w:rsidRPr="006C152F">
              <w:rPr>
                <w:szCs w:val="22"/>
                <w:lang w:val="sk-SK"/>
              </w:rPr>
              <w:t>Benzylalkohol</w:t>
            </w:r>
            <w:proofErr w:type="spellEnd"/>
            <w:r w:rsidRPr="006C152F">
              <w:rPr>
                <w:szCs w:val="22"/>
                <w:lang w:val="sk-SK"/>
              </w:rPr>
              <w:t xml:space="preserve"> (E1519)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34A8731B" w14:textId="60AF9AA7" w:rsidR="009518A8" w:rsidRPr="006C152F" w:rsidRDefault="009518A8" w:rsidP="009518A8">
            <w:pPr>
              <w:spacing w:before="60" w:after="60"/>
              <w:rPr>
                <w:iCs/>
                <w:szCs w:val="22"/>
                <w:lang w:val="sk-SK"/>
              </w:rPr>
            </w:pPr>
            <w:r w:rsidRPr="006C152F">
              <w:rPr>
                <w:iCs/>
                <w:szCs w:val="22"/>
                <w:lang w:val="sk-SK"/>
              </w:rPr>
              <w:t>10,0 mg</w:t>
            </w:r>
          </w:p>
        </w:tc>
      </w:tr>
      <w:tr w:rsidR="009518A8" w:rsidRPr="00D856C9" w14:paraId="705F06C9" w14:textId="77777777" w:rsidTr="009518A8">
        <w:tc>
          <w:tcPr>
            <w:tcW w:w="4528" w:type="dxa"/>
            <w:shd w:val="clear" w:color="auto" w:fill="auto"/>
            <w:vAlign w:val="center"/>
          </w:tcPr>
          <w:p w14:paraId="70AA596D" w14:textId="00CD653F" w:rsidR="009518A8" w:rsidRPr="006C152F" w:rsidRDefault="009518A8" w:rsidP="009518A8">
            <w:pPr>
              <w:spacing w:before="60" w:after="60"/>
              <w:rPr>
                <w:iCs/>
                <w:szCs w:val="22"/>
                <w:lang w:val="sk-SK"/>
              </w:rPr>
            </w:pPr>
            <w:r w:rsidRPr="006C152F">
              <w:rPr>
                <w:szCs w:val="22"/>
                <w:lang w:val="sk-SK"/>
              </w:rPr>
              <w:t>Chlorid sodný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235ADF2" w14:textId="77777777" w:rsidR="009518A8" w:rsidRPr="006C152F" w:rsidRDefault="009518A8" w:rsidP="009518A8">
            <w:pPr>
              <w:spacing w:before="60" w:after="60"/>
              <w:rPr>
                <w:iCs/>
                <w:szCs w:val="22"/>
                <w:lang w:val="sk-SK"/>
              </w:rPr>
            </w:pPr>
          </w:p>
        </w:tc>
      </w:tr>
      <w:tr w:rsidR="009518A8" w:rsidRPr="00D856C9" w14:paraId="67ACE0C2" w14:textId="77777777" w:rsidTr="009518A8">
        <w:tc>
          <w:tcPr>
            <w:tcW w:w="4528" w:type="dxa"/>
            <w:shd w:val="clear" w:color="auto" w:fill="auto"/>
            <w:vAlign w:val="center"/>
          </w:tcPr>
          <w:p w14:paraId="0894401D" w14:textId="135B85D3" w:rsidR="009518A8" w:rsidRPr="006C152F" w:rsidRDefault="009518A8" w:rsidP="009518A8">
            <w:pPr>
              <w:spacing w:before="60" w:after="60"/>
              <w:rPr>
                <w:iCs/>
                <w:szCs w:val="22"/>
                <w:lang w:val="sk-SK"/>
              </w:rPr>
            </w:pPr>
            <w:r w:rsidRPr="006C152F">
              <w:rPr>
                <w:szCs w:val="22"/>
                <w:lang w:val="sk-SK"/>
              </w:rPr>
              <w:t>Kyselina chlorovodíková, zriedená (ad pH)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3A6C4C03" w14:textId="77777777" w:rsidR="009518A8" w:rsidRPr="006C152F" w:rsidRDefault="009518A8" w:rsidP="009518A8">
            <w:pPr>
              <w:spacing w:before="60" w:after="60"/>
              <w:rPr>
                <w:iCs/>
                <w:szCs w:val="22"/>
                <w:lang w:val="sk-SK"/>
              </w:rPr>
            </w:pPr>
          </w:p>
        </w:tc>
      </w:tr>
      <w:tr w:rsidR="009518A8" w:rsidRPr="00D856C9" w14:paraId="2F339226" w14:textId="77777777" w:rsidTr="009518A8">
        <w:tc>
          <w:tcPr>
            <w:tcW w:w="4528" w:type="dxa"/>
            <w:shd w:val="clear" w:color="auto" w:fill="auto"/>
            <w:vAlign w:val="center"/>
          </w:tcPr>
          <w:p w14:paraId="6E37723A" w14:textId="4E4ACB51" w:rsidR="009518A8" w:rsidRPr="006C152F" w:rsidRDefault="009518A8" w:rsidP="009518A8">
            <w:pPr>
              <w:spacing w:before="60" w:after="60"/>
              <w:ind w:left="567" w:hanging="567"/>
              <w:rPr>
                <w:b/>
                <w:bCs/>
                <w:iCs/>
                <w:szCs w:val="22"/>
                <w:lang w:val="sk-SK"/>
              </w:rPr>
            </w:pPr>
            <w:r w:rsidRPr="006C152F">
              <w:rPr>
                <w:szCs w:val="22"/>
                <w:lang w:val="sk-SK"/>
              </w:rPr>
              <w:t>Hydroxid sodný (ad pH)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60260FA8" w14:textId="77777777" w:rsidR="009518A8" w:rsidRPr="006C152F" w:rsidRDefault="009518A8" w:rsidP="009518A8">
            <w:pPr>
              <w:spacing w:before="60" w:after="60"/>
              <w:rPr>
                <w:iCs/>
                <w:szCs w:val="22"/>
                <w:lang w:val="sk-SK"/>
              </w:rPr>
            </w:pPr>
          </w:p>
        </w:tc>
      </w:tr>
      <w:tr w:rsidR="009518A8" w:rsidRPr="00D856C9" w14:paraId="0CC756A8" w14:textId="77777777" w:rsidTr="009518A8">
        <w:tc>
          <w:tcPr>
            <w:tcW w:w="4528" w:type="dxa"/>
            <w:shd w:val="clear" w:color="auto" w:fill="auto"/>
            <w:vAlign w:val="center"/>
          </w:tcPr>
          <w:p w14:paraId="687A87C8" w14:textId="35DE3357" w:rsidR="009518A8" w:rsidRPr="006C152F" w:rsidRDefault="009518A8" w:rsidP="009518A8">
            <w:pPr>
              <w:spacing w:before="60" w:after="60"/>
              <w:rPr>
                <w:iCs/>
                <w:szCs w:val="22"/>
                <w:lang w:val="sk-SK"/>
              </w:rPr>
            </w:pPr>
            <w:r w:rsidRPr="006C152F">
              <w:rPr>
                <w:szCs w:val="22"/>
                <w:lang w:val="sk-SK"/>
              </w:rPr>
              <w:t>Voda na injekcie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3FB7E48A" w14:textId="77777777" w:rsidR="009518A8" w:rsidRPr="006C152F" w:rsidRDefault="009518A8" w:rsidP="009518A8">
            <w:pPr>
              <w:spacing w:before="60" w:after="60"/>
              <w:rPr>
                <w:iCs/>
                <w:szCs w:val="22"/>
                <w:lang w:val="sk-SK"/>
              </w:rPr>
            </w:pPr>
          </w:p>
        </w:tc>
      </w:tr>
    </w:tbl>
    <w:p w14:paraId="473F436D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B835D1" w14:textId="3F13001D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Číry, bezfarebný roztok.</w:t>
      </w:r>
    </w:p>
    <w:p w14:paraId="7BF582CA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FB9A83" w14:textId="77777777" w:rsidR="001B3079" w:rsidRPr="00D856C9" w:rsidRDefault="001B3079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A786EE" w14:textId="66BCC66E" w:rsidR="00A75D73" w:rsidRPr="00D856C9" w:rsidRDefault="009518A8" w:rsidP="00F46808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KLINICKÉ ÚDAJE</w:t>
      </w:r>
    </w:p>
    <w:p w14:paraId="0D1DEE23" w14:textId="77777777" w:rsidR="00F46808" w:rsidRPr="00D856C9" w:rsidRDefault="00F46808" w:rsidP="0005704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9F02290" w14:textId="731555DB" w:rsidR="00A75D73" w:rsidRPr="00D856C9" w:rsidRDefault="009518A8" w:rsidP="0005704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</w:t>
      </w:r>
      <w:r w:rsidR="00A75D73" w:rsidRPr="00D856C9">
        <w:rPr>
          <w:b/>
          <w:szCs w:val="22"/>
          <w:lang w:val="sk-SK"/>
        </w:rPr>
        <w:t>.1</w:t>
      </w:r>
      <w:r w:rsidR="00A75D73" w:rsidRPr="00D856C9">
        <w:rPr>
          <w:b/>
          <w:szCs w:val="22"/>
          <w:lang w:val="sk-SK"/>
        </w:rPr>
        <w:tab/>
        <w:t>Cieľové druhy</w:t>
      </w:r>
    </w:p>
    <w:p w14:paraId="129D983D" w14:textId="77777777" w:rsidR="00F46808" w:rsidRPr="00057041" w:rsidRDefault="00F46808" w:rsidP="0005704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0C6AE0CE" w14:textId="40883E50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K</w:t>
      </w:r>
      <w:r w:rsidR="007513BC">
        <w:rPr>
          <w:szCs w:val="22"/>
          <w:lang w:val="sk-SK"/>
        </w:rPr>
        <w:t>ôň (</w:t>
      </w:r>
      <w:r w:rsidR="007513BC" w:rsidRPr="007513BC">
        <w:rPr>
          <w:szCs w:val="22"/>
          <w:lang w:val="sk-SK"/>
        </w:rPr>
        <w:t>ktor</w:t>
      </w:r>
      <w:r w:rsidR="007513BC">
        <w:rPr>
          <w:szCs w:val="22"/>
          <w:lang w:val="sk-SK"/>
        </w:rPr>
        <w:t>ý nie je určený</w:t>
      </w:r>
      <w:r w:rsidR="007513BC" w:rsidRPr="007513BC">
        <w:rPr>
          <w:szCs w:val="22"/>
          <w:lang w:val="sk-SK"/>
        </w:rPr>
        <w:t xml:space="preserve"> na produkciu potravín</w:t>
      </w:r>
      <w:r w:rsidR="007513BC">
        <w:rPr>
          <w:szCs w:val="22"/>
          <w:lang w:val="sk-SK"/>
        </w:rPr>
        <w:t>).</w:t>
      </w:r>
    </w:p>
    <w:p w14:paraId="7B3F074A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079486" w14:textId="66C94DE1" w:rsidR="00A75D73" w:rsidRPr="00D856C9" w:rsidRDefault="009518A8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</w:t>
      </w:r>
      <w:r w:rsidR="00A75D73" w:rsidRPr="00D856C9">
        <w:rPr>
          <w:b/>
          <w:szCs w:val="22"/>
          <w:lang w:val="sk-SK"/>
        </w:rPr>
        <w:t>.2</w:t>
      </w:r>
      <w:r w:rsidR="00A75D73" w:rsidRPr="00D856C9">
        <w:rPr>
          <w:b/>
          <w:szCs w:val="22"/>
          <w:lang w:val="sk-SK"/>
        </w:rPr>
        <w:tab/>
        <w:t xml:space="preserve">Indikácie na použitie </w:t>
      </w:r>
      <w:r w:rsidR="003355C1" w:rsidRPr="00D856C9">
        <w:rPr>
          <w:b/>
          <w:szCs w:val="22"/>
          <w:lang w:val="sk-SK"/>
        </w:rPr>
        <w:t>pre</w:t>
      </w:r>
      <w:r w:rsidR="00A75D73" w:rsidRPr="00D856C9">
        <w:rPr>
          <w:b/>
          <w:szCs w:val="22"/>
          <w:lang w:val="sk-SK"/>
        </w:rPr>
        <w:t xml:space="preserve"> </w:t>
      </w:r>
      <w:r w:rsidR="003355C1" w:rsidRPr="00D856C9">
        <w:rPr>
          <w:b/>
          <w:szCs w:val="22"/>
          <w:lang w:val="sk-SK"/>
        </w:rPr>
        <w:t xml:space="preserve">každý </w:t>
      </w:r>
      <w:r w:rsidR="00A75D73" w:rsidRPr="00D856C9">
        <w:rPr>
          <w:b/>
          <w:szCs w:val="22"/>
          <w:lang w:val="sk-SK"/>
        </w:rPr>
        <w:t>cieľový druh</w:t>
      </w:r>
    </w:p>
    <w:p w14:paraId="09D9AF3A" w14:textId="77777777" w:rsidR="00A75D73" w:rsidRPr="00057041" w:rsidRDefault="00A75D73" w:rsidP="0005704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F23EFAD" w14:textId="25B21BDA" w:rsidR="00A75D73" w:rsidRPr="00D856C9" w:rsidRDefault="007513BC" w:rsidP="00A75D73">
      <w:pPr>
        <w:tabs>
          <w:tab w:val="clear" w:pos="567"/>
        </w:tabs>
        <w:spacing w:line="240" w:lineRule="auto"/>
        <w:rPr>
          <w:lang w:val="sk-SK"/>
        </w:rPr>
      </w:pPr>
      <w:r>
        <w:rPr>
          <w:szCs w:val="22"/>
          <w:lang w:val="sk-SK"/>
        </w:rPr>
        <w:t>S</w:t>
      </w:r>
      <w:r w:rsidR="00A75D73" w:rsidRPr="00D856C9">
        <w:rPr>
          <w:szCs w:val="22"/>
          <w:lang w:val="sk-SK"/>
        </w:rPr>
        <w:t>úbežné vyvolanie anestézie s </w:t>
      </w:r>
      <w:proofErr w:type="spellStart"/>
      <w:r w:rsidR="00A75D73" w:rsidRPr="00D856C9">
        <w:rPr>
          <w:szCs w:val="22"/>
          <w:lang w:val="sk-SK"/>
        </w:rPr>
        <w:t>ketamínom</w:t>
      </w:r>
      <w:proofErr w:type="spellEnd"/>
      <w:r w:rsidR="00A75D73" w:rsidRPr="00D856C9">
        <w:rPr>
          <w:szCs w:val="22"/>
          <w:lang w:val="sk-SK"/>
        </w:rPr>
        <w:t xml:space="preserve"> na hladký priebeh indukcie a </w:t>
      </w:r>
      <w:proofErr w:type="spellStart"/>
      <w:r w:rsidR="00A75D73" w:rsidRPr="00D856C9">
        <w:rPr>
          <w:szCs w:val="22"/>
          <w:lang w:val="sk-SK"/>
        </w:rPr>
        <w:t>intubácie</w:t>
      </w:r>
      <w:proofErr w:type="spellEnd"/>
      <w:r w:rsidR="00A75D73" w:rsidRPr="00D856C9">
        <w:rPr>
          <w:szCs w:val="22"/>
          <w:lang w:val="sk-SK"/>
        </w:rPr>
        <w:t xml:space="preserve"> a hlbokú svalovú relaxáciu počas anestézie.</w:t>
      </w:r>
      <w:r w:rsidR="00A75D73" w:rsidRPr="00D856C9">
        <w:rPr>
          <w:lang w:val="sk-SK"/>
        </w:rPr>
        <w:t xml:space="preserve"> </w:t>
      </w:r>
    </w:p>
    <w:p w14:paraId="20AEB51D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66D759" w14:textId="53BD9272" w:rsidR="00A75D73" w:rsidRPr="00D856C9" w:rsidRDefault="009518A8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</w:t>
      </w:r>
      <w:r w:rsidR="00A75D73" w:rsidRPr="00D856C9">
        <w:rPr>
          <w:b/>
          <w:szCs w:val="22"/>
          <w:lang w:val="sk-SK"/>
        </w:rPr>
        <w:t>.3</w:t>
      </w:r>
      <w:r w:rsidR="00A75D73" w:rsidRPr="00D856C9">
        <w:rPr>
          <w:b/>
          <w:szCs w:val="22"/>
          <w:lang w:val="sk-SK"/>
        </w:rPr>
        <w:tab/>
        <w:t>Kontraindikácie</w:t>
      </w:r>
    </w:p>
    <w:p w14:paraId="29606BEB" w14:textId="77777777" w:rsidR="00A75D73" w:rsidRPr="00D856C9" w:rsidRDefault="00A75D73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318D023" w14:textId="77777777" w:rsidR="00A75D73" w:rsidRPr="00D856C9" w:rsidRDefault="00A75D73" w:rsidP="00A75D73">
      <w:pPr>
        <w:tabs>
          <w:tab w:val="left" w:pos="709"/>
        </w:tabs>
        <w:ind w:left="709" w:hanging="709"/>
        <w:rPr>
          <w:szCs w:val="22"/>
          <w:lang w:val="sk-SK"/>
        </w:rPr>
      </w:pPr>
      <w:r w:rsidRPr="00D856C9">
        <w:rPr>
          <w:szCs w:val="22"/>
          <w:lang w:val="sk-SK"/>
        </w:rPr>
        <w:t>Nepoužívať u zvierat so závažným respiračným zlyhaním.</w:t>
      </w:r>
    </w:p>
    <w:p w14:paraId="19F5D0A5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Nepoužívať ako samostatnú látku.</w:t>
      </w:r>
    </w:p>
    <w:p w14:paraId="0651FC39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Nepoužívať v prípadoch precitlivenosti na účinnú látku alebo na niektorú z pomocných látok.</w:t>
      </w:r>
    </w:p>
    <w:p w14:paraId="1245C59E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BAE6A3" w14:textId="08430D9A" w:rsidR="00A75D73" w:rsidRPr="00D856C9" w:rsidRDefault="009518A8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</w:t>
      </w:r>
      <w:r w:rsidR="00A75D73" w:rsidRPr="00D856C9">
        <w:rPr>
          <w:b/>
          <w:szCs w:val="22"/>
          <w:lang w:val="sk-SK"/>
        </w:rPr>
        <w:t>.4</w:t>
      </w:r>
      <w:r w:rsidR="00A75D73" w:rsidRPr="00D856C9">
        <w:rPr>
          <w:b/>
          <w:szCs w:val="22"/>
          <w:lang w:val="sk-SK"/>
        </w:rPr>
        <w:tab/>
        <w:t>Osobitné upozornenia</w:t>
      </w:r>
    </w:p>
    <w:p w14:paraId="322EC372" w14:textId="77777777" w:rsidR="00A75D73" w:rsidRPr="006C152F" w:rsidRDefault="00A75D73" w:rsidP="006C152F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470CCA26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szCs w:val="22"/>
          <w:lang w:val="sk-SK"/>
        </w:rPr>
        <w:t>Nie sú.</w:t>
      </w:r>
    </w:p>
    <w:p w14:paraId="50B3F68F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06B53A" w14:textId="516BEE2A" w:rsidR="00A75D73" w:rsidRPr="00D856C9" w:rsidRDefault="009518A8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lastRenderedPageBreak/>
        <w:t>3</w:t>
      </w:r>
      <w:r w:rsidR="00A75D73" w:rsidRPr="00D856C9">
        <w:rPr>
          <w:b/>
          <w:szCs w:val="22"/>
          <w:lang w:val="sk-SK"/>
        </w:rPr>
        <w:t>.5</w:t>
      </w:r>
      <w:r w:rsidR="00A75D73" w:rsidRPr="00D856C9">
        <w:rPr>
          <w:b/>
          <w:szCs w:val="22"/>
          <w:lang w:val="sk-SK"/>
        </w:rPr>
        <w:tab/>
        <w:t>Osobitné opatrenia na používanie</w:t>
      </w:r>
    </w:p>
    <w:p w14:paraId="53632D6A" w14:textId="77777777" w:rsidR="00A75D73" w:rsidRPr="00D856C9" w:rsidRDefault="00A75D73" w:rsidP="00560688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1ED20FF4" w14:textId="349CA4D7" w:rsidR="00A75D73" w:rsidRPr="00D856C9" w:rsidRDefault="00A75D73" w:rsidP="00560688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D856C9">
        <w:rPr>
          <w:szCs w:val="22"/>
          <w:u w:val="single"/>
          <w:lang w:val="sk-SK"/>
        </w:rPr>
        <w:t xml:space="preserve">Osobitné opatrenia na </w:t>
      </w:r>
      <w:r w:rsidR="003355C1" w:rsidRPr="00D856C9">
        <w:rPr>
          <w:szCs w:val="22"/>
          <w:u w:val="single"/>
          <w:lang w:val="sk-SK"/>
        </w:rPr>
        <w:t xml:space="preserve">bezpečné </w:t>
      </w:r>
      <w:r w:rsidRPr="00D856C9">
        <w:rPr>
          <w:szCs w:val="22"/>
          <w:u w:val="single"/>
          <w:lang w:val="sk-SK"/>
        </w:rPr>
        <w:t>používanie u</w:t>
      </w:r>
      <w:r w:rsidR="009518A8" w:rsidRPr="00D856C9">
        <w:rPr>
          <w:szCs w:val="22"/>
          <w:u w:val="single"/>
          <w:lang w:val="sk-SK"/>
        </w:rPr>
        <w:t> </w:t>
      </w:r>
      <w:r w:rsidRPr="00D856C9">
        <w:rPr>
          <w:szCs w:val="22"/>
          <w:u w:val="single"/>
          <w:lang w:val="sk-SK"/>
        </w:rPr>
        <w:t>zvierat</w:t>
      </w:r>
    </w:p>
    <w:p w14:paraId="7BBAD250" w14:textId="55459464" w:rsidR="00A75D73" w:rsidRPr="00D856C9" w:rsidRDefault="00A75D73" w:rsidP="006C15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 w:eastAsia="nl-NL"/>
        </w:rPr>
      </w:pPr>
      <w:r w:rsidRPr="00D856C9">
        <w:rPr>
          <w:szCs w:val="24"/>
          <w:lang w:val="sk-SK"/>
        </w:rPr>
        <w:t xml:space="preserve">V prípade obličkovej alebo pečeňovej dysfunkcie alebo respiračného útlmu môže existovať vyššie riziko spojené s používaním tohto </w:t>
      </w:r>
      <w:r w:rsidR="009518A8" w:rsidRPr="00D856C9">
        <w:rPr>
          <w:szCs w:val="24"/>
          <w:lang w:val="sk-SK"/>
        </w:rPr>
        <w:t xml:space="preserve">veterinárneho </w:t>
      </w:r>
      <w:r w:rsidRPr="00D856C9">
        <w:rPr>
          <w:szCs w:val="24"/>
          <w:lang w:val="sk-SK"/>
        </w:rPr>
        <w:t>lieku. Použiť len po zhodnotení prínosu/rizika zodpovedným veterinárnym lekárom.</w:t>
      </w:r>
    </w:p>
    <w:p w14:paraId="49233CA0" w14:textId="77777777" w:rsidR="00A75D73" w:rsidRPr="00D856C9" w:rsidRDefault="00A75D73" w:rsidP="006C15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 w:eastAsia="nl-NL"/>
        </w:rPr>
      </w:pPr>
    </w:p>
    <w:p w14:paraId="22D4D8AA" w14:textId="18DA698D" w:rsidR="00A75D73" w:rsidRPr="00D856C9" w:rsidRDefault="007513BC" w:rsidP="006C15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4"/>
          <w:lang w:val="sk-SK" w:eastAsia="nl-NL"/>
        </w:rPr>
      </w:pPr>
      <w:r w:rsidRPr="007513BC">
        <w:rPr>
          <w:color w:val="000000" w:themeColor="text1"/>
          <w:szCs w:val="24"/>
          <w:lang w:val="sk-SK"/>
        </w:rPr>
        <w:t xml:space="preserve">Veterinárny liek nie je určený na samostatné použitie. </w:t>
      </w:r>
      <w:proofErr w:type="spellStart"/>
      <w:r w:rsidRPr="007513BC">
        <w:rPr>
          <w:color w:val="000000" w:themeColor="text1"/>
          <w:szCs w:val="24"/>
          <w:lang w:val="sk-SK"/>
        </w:rPr>
        <w:t>Midazolam</w:t>
      </w:r>
      <w:proofErr w:type="spellEnd"/>
      <w:r w:rsidRPr="007513BC">
        <w:rPr>
          <w:color w:val="000000" w:themeColor="text1"/>
          <w:szCs w:val="24"/>
          <w:lang w:val="sk-SK"/>
        </w:rPr>
        <w:t xml:space="preserve"> spôsobuje svalovú relaxáciu a ak sa použije ako samostatná látka, kone môžu byť pod miernou </w:t>
      </w:r>
      <w:proofErr w:type="spellStart"/>
      <w:r w:rsidRPr="007513BC">
        <w:rPr>
          <w:color w:val="000000" w:themeColor="text1"/>
          <w:szCs w:val="24"/>
          <w:lang w:val="sk-SK"/>
        </w:rPr>
        <w:t>sedáciou</w:t>
      </w:r>
      <w:proofErr w:type="spellEnd"/>
      <w:r w:rsidRPr="007513BC">
        <w:rPr>
          <w:color w:val="000000" w:themeColor="text1"/>
          <w:szCs w:val="24"/>
          <w:lang w:val="sk-SK"/>
        </w:rPr>
        <w:t xml:space="preserve">, avšak ak sú </w:t>
      </w:r>
      <w:proofErr w:type="spellStart"/>
      <w:r w:rsidRPr="007513BC">
        <w:rPr>
          <w:color w:val="000000" w:themeColor="text1"/>
          <w:szCs w:val="24"/>
          <w:lang w:val="sk-SK"/>
        </w:rPr>
        <w:t>ataxické</w:t>
      </w:r>
      <w:proofErr w:type="spellEnd"/>
      <w:r w:rsidRPr="007513BC">
        <w:rPr>
          <w:color w:val="000000" w:themeColor="text1"/>
          <w:szCs w:val="24"/>
          <w:lang w:val="sk-SK"/>
        </w:rPr>
        <w:t>/nestabilné, môžu byť tiež nepokojné alebo dokonca rozrušené.</w:t>
      </w:r>
    </w:p>
    <w:p w14:paraId="5A88AD06" w14:textId="4DFBE570" w:rsidR="00A75D73" w:rsidRPr="00D856C9" w:rsidRDefault="00A75D73" w:rsidP="006C15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  <w:r w:rsidRPr="00D856C9">
        <w:rPr>
          <w:bCs/>
          <w:lang w:val="sk-SK"/>
        </w:rPr>
        <w:t>S </w:t>
      </w:r>
      <w:r w:rsidR="009518A8" w:rsidRPr="00D856C9">
        <w:rPr>
          <w:bCs/>
          <w:lang w:val="sk-SK"/>
        </w:rPr>
        <w:t xml:space="preserve">veterinárnym </w:t>
      </w:r>
      <w:r w:rsidRPr="00D856C9">
        <w:rPr>
          <w:bCs/>
          <w:lang w:val="sk-SK"/>
        </w:rPr>
        <w:t xml:space="preserve">liekom sa môže spájať predĺžený čas zotavenia (predĺžená poloha v ľahu a čas do </w:t>
      </w:r>
      <w:proofErr w:type="spellStart"/>
      <w:r w:rsidRPr="00D856C9">
        <w:rPr>
          <w:bCs/>
          <w:lang w:val="sk-SK"/>
        </w:rPr>
        <w:t>extubácie</w:t>
      </w:r>
      <w:proofErr w:type="spellEnd"/>
      <w:r w:rsidRPr="00D856C9">
        <w:rPr>
          <w:bCs/>
          <w:lang w:val="sk-SK"/>
        </w:rPr>
        <w:t>).</w:t>
      </w:r>
    </w:p>
    <w:p w14:paraId="4862B305" w14:textId="77777777" w:rsidR="00A75D73" w:rsidRPr="00D856C9" w:rsidRDefault="00A75D73" w:rsidP="006C15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</w:p>
    <w:p w14:paraId="0D7A999E" w14:textId="77777777" w:rsidR="00A75D73" w:rsidRPr="00D856C9" w:rsidRDefault="00A75D73" w:rsidP="006C152F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  <w:r w:rsidRPr="00D856C9">
        <w:rPr>
          <w:szCs w:val="24"/>
          <w:lang w:val="sk-SK"/>
        </w:rPr>
        <w:t xml:space="preserve">Bezpečnosť opakovanej </w:t>
      </w:r>
      <w:proofErr w:type="spellStart"/>
      <w:r w:rsidRPr="00D856C9">
        <w:rPr>
          <w:szCs w:val="24"/>
          <w:lang w:val="sk-SK"/>
        </w:rPr>
        <w:t>bolusovej</w:t>
      </w:r>
      <w:proofErr w:type="spellEnd"/>
      <w:r w:rsidRPr="00D856C9">
        <w:rPr>
          <w:szCs w:val="24"/>
          <w:lang w:val="sk-SK"/>
        </w:rPr>
        <w:t xml:space="preserve"> dávky (0,06 mg/kg) v intervaloch menej ako 4 dni sa nestanovila. Na základe </w:t>
      </w:r>
      <w:proofErr w:type="spellStart"/>
      <w:r w:rsidRPr="00D856C9">
        <w:rPr>
          <w:szCs w:val="24"/>
          <w:lang w:val="sk-SK"/>
        </w:rPr>
        <w:t>farmakokinetických</w:t>
      </w:r>
      <w:proofErr w:type="spellEnd"/>
      <w:r w:rsidRPr="00D856C9">
        <w:rPr>
          <w:szCs w:val="24"/>
          <w:lang w:val="sk-SK"/>
        </w:rPr>
        <w:t xml:space="preserve"> vlastností účinnej látky sa má postupovať opatrne pri podávaní opakovaných dávok </w:t>
      </w:r>
      <w:proofErr w:type="spellStart"/>
      <w:r w:rsidRPr="00D856C9">
        <w:rPr>
          <w:szCs w:val="24"/>
          <w:lang w:val="sk-SK"/>
        </w:rPr>
        <w:t>midazolamu</w:t>
      </w:r>
      <w:proofErr w:type="spellEnd"/>
      <w:r w:rsidRPr="00D856C9">
        <w:rPr>
          <w:szCs w:val="24"/>
          <w:lang w:val="sk-SK"/>
        </w:rPr>
        <w:t xml:space="preserve"> v priebehu 24</w:t>
      </w:r>
      <w:r w:rsidRPr="00D856C9">
        <w:rPr>
          <w:szCs w:val="24"/>
          <w:lang w:val="sk-SK"/>
        </w:rPr>
        <w:noBreakHyphen/>
        <w:t xml:space="preserve">hodín koňom, a to hlavne novorodeným žriebätám (t.j. žriebätám mladším ako 3 týždne), koňom s nadváhou a koňom s poruchou funkcie pečene alebo stavmi spojenými so zníženou orgánovou </w:t>
      </w:r>
      <w:proofErr w:type="spellStart"/>
      <w:r w:rsidRPr="00D856C9">
        <w:rPr>
          <w:szCs w:val="24"/>
          <w:lang w:val="sk-SK"/>
        </w:rPr>
        <w:t>perfúziou</w:t>
      </w:r>
      <w:proofErr w:type="spellEnd"/>
      <w:r w:rsidRPr="00D856C9">
        <w:rPr>
          <w:szCs w:val="24"/>
          <w:lang w:val="sk-SK"/>
        </w:rPr>
        <w:t xml:space="preserve"> kvôli možnosti akumulácie lieku.</w:t>
      </w:r>
    </w:p>
    <w:p w14:paraId="3363EADC" w14:textId="77777777" w:rsidR="00A75D73" w:rsidRPr="00D856C9" w:rsidRDefault="00A75D73" w:rsidP="006C152F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</w:p>
    <w:p w14:paraId="1B35D70F" w14:textId="1C25B3DB" w:rsidR="00A75D73" w:rsidRPr="00D856C9" w:rsidRDefault="00A75D73" w:rsidP="006C15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 w:eastAsia="nl-NL"/>
        </w:rPr>
      </w:pPr>
      <w:r w:rsidRPr="00D856C9">
        <w:rPr>
          <w:szCs w:val="24"/>
          <w:lang w:val="sk-SK"/>
        </w:rPr>
        <w:t xml:space="preserve">Pri podávaní </w:t>
      </w:r>
      <w:r w:rsidR="009518A8" w:rsidRPr="00D856C9">
        <w:rPr>
          <w:szCs w:val="24"/>
          <w:lang w:val="sk-SK"/>
        </w:rPr>
        <w:t xml:space="preserve">veterinárneho </w:t>
      </w:r>
      <w:r w:rsidRPr="00D856C9">
        <w:rPr>
          <w:szCs w:val="24"/>
          <w:lang w:val="sk-SK"/>
        </w:rPr>
        <w:t>lieku koňom s </w:t>
      </w:r>
      <w:proofErr w:type="spellStart"/>
      <w:r w:rsidRPr="00D856C9">
        <w:rPr>
          <w:szCs w:val="24"/>
          <w:lang w:val="sk-SK"/>
        </w:rPr>
        <w:t>hypoalbuminémiou</w:t>
      </w:r>
      <w:proofErr w:type="spellEnd"/>
      <w:r w:rsidRPr="00D856C9">
        <w:rPr>
          <w:szCs w:val="24"/>
          <w:lang w:val="sk-SK"/>
        </w:rPr>
        <w:t xml:space="preserve"> sa má postupovať opatrne, pretože tieto zvieratá môžu maž vyššiu citlivosť na podanú dávku.</w:t>
      </w:r>
    </w:p>
    <w:p w14:paraId="7B882BD1" w14:textId="77777777" w:rsidR="00A75D73" w:rsidRPr="00D856C9" w:rsidRDefault="00A75D73" w:rsidP="006C152F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</w:p>
    <w:p w14:paraId="2A817F68" w14:textId="77777777" w:rsidR="00A75D73" w:rsidRPr="00D856C9" w:rsidRDefault="00A75D73" w:rsidP="006C152F">
      <w:pPr>
        <w:tabs>
          <w:tab w:val="clear" w:pos="567"/>
        </w:tabs>
        <w:spacing w:line="240" w:lineRule="auto"/>
        <w:jc w:val="both"/>
        <w:rPr>
          <w:sz w:val="20"/>
          <w:szCs w:val="22"/>
          <w:lang w:val="sk-SK"/>
        </w:rPr>
      </w:pPr>
    </w:p>
    <w:p w14:paraId="45018A01" w14:textId="1C14755E" w:rsidR="00A75D73" w:rsidRPr="00D856C9" w:rsidRDefault="00A75D73" w:rsidP="006C152F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D856C9">
        <w:rPr>
          <w:szCs w:val="22"/>
          <w:u w:val="single"/>
          <w:lang w:val="sk-SK"/>
        </w:rPr>
        <w:t>Osobitné opatrenia, ktoré má urobiť osoba podávajúca liek zvieratám</w:t>
      </w:r>
    </w:p>
    <w:p w14:paraId="67181E4E" w14:textId="5181DF54" w:rsidR="00A75D73" w:rsidRPr="00D856C9" w:rsidRDefault="00A75D73" w:rsidP="006C152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  <w:proofErr w:type="spellStart"/>
      <w:r w:rsidRPr="00D856C9">
        <w:rPr>
          <w:szCs w:val="24"/>
          <w:lang w:val="sk-SK"/>
        </w:rPr>
        <w:t>Midazolam</w:t>
      </w:r>
      <w:proofErr w:type="spellEnd"/>
      <w:r w:rsidRPr="00D856C9">
        <w:rPr>
          <w:szCs w:val="24"/>
          <w:lang w:val="sk-SK"/>
        </w:rPr>
        <w:t xml:space="preserve"> je sedatívum CNS a môže spôsobiť </w:t>
      </w:r>
      <w:proofErr w:type="spellStart"/>
      <w:r w:rsidRPr="00D856C9">
        <w:rPr>
          <w:szCs w:val="24"/>
          <w:lang w:val="sk-SK"/>
        </w:rPr>
        <w:t>sedáciu</w:t>
      </w:r>
      <w:proofErr w:type="spellEnd"/>
      <w:r w:rsidRPr="00D856C9">
        <w:rPr>
          <w:szCs w:val="24"/>
          <w:lang w:val="sk-SK"/>
        </w:rPr>
        <w:t xml:space="preserve"> a vyvolať spánok. Treba byť opatrný, </w:t>
      </w:r>
    </w:p>
    <w:p w14:paraId="234F7D4A" w14:textId="77777777" w:rsidR="00A75D73" w:rsidRPr="00D856C9" w:rsidRDefault="00A75D73" w:rsidP="006C152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  <w:r w:rsidRPr="00D856C9">
        <w:rPr>
          <w:szCs w:val="24"/>
          <w:lang w:val="sk-SK"/>
        </w:rPr>
        <w:t xml:space="preserve">aby sa zabránilo </w:t>
      </w:r>
      <w:proofErr w:type="spellStart"/>
      <w:r w:rsidRPr="00D856C9">
        <w:rPr>
          <w:szCs w:val="24"/>
          <w:lang w:val="sk-SK"/>
        </w:rPr>
        <w:t>samoinjikovaniu</w:t>
      </w:r>
      <w:proofErr w:type="spellEnd"/>
      <w:r w:rsidRPr="00D856C9">
        <w:rPr>
          <w:szCs w:val="24"/>
          <w:lang w:val="sk-SK"/>
        </w:rPr>
        <w:t xml:space="preserve">. V prípade náhodného </w:t>
      </w:r>
      <w:proofErr w:type="spellStart"/>
      <w:r w:rsidRPr="00D856C9">
        <w:rPr>
          <w:szCs w:val="24"/>
          <w:lang w:val="sk-SK"/>
        </w:rPr>
        <w:t>samoinjikovania</w:t>
      </w:r>
      <w:proofErr w:type="spellEnd"/>
      <w:r w:rsidRPr="00D856C9">
        <w:rPr>
          <w:szCs w:val="24"/>
          <w:lang w:val="sk-SK"/>
        </w:rPr>
        <w:t xml:space="preserve"> vyhľadať ihneď lekársku pomoc a ukázať písomnú informáciu pre používateľov alebo obal lekárovi, avšak NERIADIŤ MOTOROVÉ VOZIDLO, pretože môže dôjsť k </w:t>
      </w:r>
      <w:proofErr w:type="spellStart"/>
      <w:r w:rsidRPr="00D856C9">
        <w:rPr>
          <w:szCs w:val="24"/>
          <w:lang w:val="sk-SK"/>
        </w:rPr>
        <w:t>sedácii</w:t>
      </w:r>
      <w:proofErr w:type="spellEnd"/>
      <w:r w:rsidRPr="00D856C9">
        <w:rPr>
          <w:szCs w:val="24"/>
          <w:lang w:val="sk-SK"/>
        </w:rPr>
        <w:t xml:space="preserve"> a poruchám svalovej funkcie.</w:t>
      </w:r>
    </w:p>
    <w:p w14:paraId="3B864963" w14:textId="77777777" w:rsidR="00A75D73" w:rsidRPr="00D856C9" w:rsidRDefault="00A75D73" w:rsidP="006C152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</w:p>
    <w:p w14:paraId="29BA3C13" w14:textId="57CCE8B2" w:rsidR="00A75D73" w:rsidRPr="00D856C9" w:rsidRDefault="00A75D73" w:rsidP="006C152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szCs w:val="24"/>
          <w:lang w:val="sk-SK"/>
        </w:rPr>
      </w:pPr>
      <w:proofErr w:type="spellStart"/>
      <w:r w:rsidRPr="00D856C9">
        <w:rPr>
          <w:bCs/>
          <w:szCs w:val="24"/>
          <w:lang w:val="sk-SK"/>
        </w:rPr>
        <w:t>Midazolam</w:t>
      </w:r>
      <w:proofErr w:type="spellEnd"/>
      <w:r w:rsidRPr="00D856C9">
        <w:rPr>
          <w:bCs/>
          <w:szCs w:val="24"/>
          <w:lang w:val="sk-SK"/>
        </w:rPr>
        <w:t xml:space="preserve"> a jeho </w:t>
      </w:r>
      <w:proofErr w:type="spellStart"/>
      <w:r w:rsidRPr="00D856C9">
        <w:rPr>
          <w:bCs/>
          <w:szCs w:val="24"/>
          <w:lang w:val="sk-SK"/>
        </w:rPr>
        <w:t>metabolity</w:t>
      </w:r>
      <w:proofErr w:type="spellEnd"/>
      <w:r w:rsidRPr="00D856C9">
        <w:rPr>
          <w:bCs/>
          <w:szCs w:val="24"/>
          <w:lang w:val="sk-SK"/>
        </w:rPr>
        <w:t xml:space="preserve"> môžu mať škodlivé účinky na nenarodené dieťa a v malých množstvách sa vylučujú do materského mlieka, čím má farmakologický účinok na dojčeného novorodenca. Tehotné ženy a dojčiace ženy preto majú byť veľmi opatrné pri manipulácii s týmto </w:t>
      </w:r>
      <w:r w:rsidR="009518A8" w:rsidRPr="00D856C9">
        <w:rPr>
          <w:bCs/>
          <w:szCs w:val="24"/>
          <w:lang w:val="sk-SK"/>
        </w:rPr>
        <w:t xml:space="preserve">veterinárnym </w:t>
      </w:r>
      <w:r w:rsidRPr="00D856C9">
        <w:rPr>
          <w:bCs/>
          <w:szCs w:val="24"/>
          <w:lang w:val="sk-SK"/>
        </w:rPr>
        <w:t>liekom a v prípade expozície ihneď vyhľadať lekársku pomoc.</w:t>
      </w:r>
    </w:p>
    <w:p w14:paraId="689F67F6" w14:textId="77777777" w:rsidR="00A75D73" w:rsidRPr="00D856C9" w:rsidRDefault="00A75D73" w:rsidP="006C152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</w:p>
    <w:p w14:paraId="0DC5974C" w14:textId="77777777" w:rsidR="00A75D73" w:rsidRPr="00D856C9" w:rsidRDefault="00A75D73" w:rsidP="006C152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</w:p>
    <w:p w14:paraId="7049E7AB" w14:textId="5AAA17E3" w:rsidR="00A75D73" w:rsidRPr="00D856C9" w:rsidRDefault="007513BC" w:rsidP="006C152F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  <w:proofErr w:type="spellStart"/>
      <w:r w:rsidRPr="007513BC">
        <w:rPr>
          <w:szCs w:val="24"/>
          <w:lang w:val="sk-SK"/>
        </w:rPr>
        <w:t>Midazolam</w:t>
      </w:r>
      <w:proofErr w:type="spellEnd"/>
      <w:r w:rsidRPr="007513BC">
        <w:rPr>
          <w:szCs w:val="24"/>
          <w:lang w:val="sk-SK"/>
        </w:rPr>
        <w:t xml:space="preserve"> a </w:t>
      </w:r>
      <w:proofErr w:type="spellStart"/>
      <w:r w:rsidRPr="007513BC">
        <w:rPr>
          <w:szCs w:val="24"/>
          <w:lang w:val="sk-SK"/>
        </w:rPr>
        <w:t>benzyl</w:t>
      </w:r>
      <w:r>
        <w:rPr>
          <w:szCs w:val="24"/>
          <w:lang w:val="sk-SK"/>
        </w:rPr>
        <w:t>alkohol</w:t>
      </w:r>
      <w:proofErr w:type="spellEnd"/>
      <w:r>
        <w:rPr>
          <w:szCs w:val="24"/>
          <w:lang w:val="sk-SK"/>
        </w:rPr>
        <w:t xml:space="preserve"> môžu spôsobiť reakcie z</w:t>
      </w:r>
      <w:r w:rsidRPr="007513BC">
        <w:rPr>
          <w:szCs w:val="24"/>
          <w:lang w:val="sk-SK"/>
        </w:rPr>
        <w:t xml:space="preserve"> precitlivenosti. Osoby so známou precitlivenosťou na tieto látky by sa mali vyhnúť kontaktu s veterinárnym liekom. V prípade výskytu reakcií z precitlivenosti vyhľadajte lekársku pomoc.</w:t>
      </w:r>
      <w:r>
        <w:rPr>
          <w:szCs w:val="24"/>
          <w:lang w:val="sk-SK"/>
        </w:rPr>
        <w:t xml:space="preserve"> </w:t>
      </w:r>
      <w:r w:rsidR="00A75D73" w:rsidRPr="00D856C9">
        <w:rPr>
          <w:szCs w:val="24"/>
          <w:lang w:val="sk-SK"/>
        </w:rPr>
        <w:t xml:space="preserve">Tento </w:t>
      </w:r>
      <w:r w:rsidR="00F46808" w:rsidRPr="00D856C9">
        <w:rPr>
          <w:szCs w:val="24"/>
          <w:lang w:val="sk-SK"/>
        </w:rPr>
        <w:t xml:space="preserve">veterinárny </w:t>
      </w:r>
      <w:r w:rsidR="00A75D73" w:rsidRPr="00D856C9">
        <w:rPr>
          <w:szCs w:val="24"/>
          <w:lang w:val="sk-SK"/>
        </w:rPr>
        <w:t>liek môže spôsobiť podráždenie kože</w:t>
      </w:r>
      <w:r w:rsidRPr="007513BC">
        <w:t xml:space="preserve"> </w:t>
      </w:r>
      <w:r w:rsidRPr="007513BC">
        <w:rPr>
          <w:szCs w:val="24"/>
          <w:lang w:val="sk-SK"/>
        </w:rPr>
        <w:t>a/alebo očí</w:t>
      </w:r>
      <w:r w:rsidR="00A75D73" w:rsidRPr="00D856C9">
        <w:rPr>
          <w:szCs w:val="24"/>
          <w:lang w:val="sk-SK"/>
        </w:rPr>
        <w:t>. Vyhýbať sa kontaktu s</w:t>
      </w:r>
      <w:r>
        <w:rPr>
          <w:szCs w:val="24"/>
          <w:lang w:val="sk-SK"/>
        </w:rPr>
        <w:t> </w:t>
      </w:r>
      <w:r w:rsidR="00A75D73" w:rsidRPr="00D856C9">
        <w:rPr>
          <w:szCs w:val="24"/>
          <w:lang w:val="sk-SK"/>
        </w:rPr>
        <w:t>kožou</w:t>
      </w:r>
      <w:r>
        <w:rPr>
          <w:szCs w:val="24"/>
          <w:lang w:val="sk-SK"/>
        </w:rPr>
        <w:t xml:space="preserve"> a očami</w:t>
      </w:r>
      <w:r w:rsidR="00A75D73" w:rsidRPr="00D856C9">
        <w:rPr>
          <w:szCs w:val="24"/>
          <w:lang w:val="sk-SK"/>
        </w:rPr>
        <w:t xml:space="preserve">. V prípade kontaktu, kožu dôkladne umyť mydlom a vodou. </w:t>
      </w:r>
      <w:r w:rsidR="00A75DC6">
        <w:rPr>
          <w:szCs w:val="24"/>
          <w:lang w:val="sk-SK"/>
        </w:rPr>
        <w:t xml:space="preserve">V prípade </w:t>
      </w:r>
      <w:r w:rsidR="00A75DC6" w:rsidRPr="00A75DC6">
        <w:rPr>
          <w:szCs w:val="24"/>
          <w:lang w:val="sk-SK"/>
        </w:rPr>
        <w:t>kontaktu s očami, okamžite vypláchnuť oči veľkým množstvom vody</w:t>
      </w:r>
      <w:r w:rsidR="00A75DC6">
        <w:rPr>
          <w:szCs w:val="24"/>
          <w:lang w:val="sk-SK"/>
        </w:rPr>
        <w:t>.</w:t>
      </w:r>
      <w:r w:rsidR="00A75DC6" w:rsidRPr="00A75DC6">
        <w:rPr>
          <w:szCs w:val="24"/>
          <w:lang w:val="sk-SK"/>
        </w:rPr>
        <w:t xml:space="preserve"> </w:t>
      </w:r>
      <w:r w:rsidR="00A75D73" w:rsidRPr="00D856C9">
        <w:rPr>
          <w:szCs w:val="24"/>
          <w:lang w:val="sk-SK"/>
        </w:rPr>
        <w:t>Ak podráždenie pretrváva, vyhľadať lekársku pomoc. Po použití si umyť ruky.</w:t>
      </w:r>
    </w:p>
    <w:p w14:paraId="43CC5F6C" w14:textId="77777777" w:rsidR="00A75D73" w:rsidRPr="00D856C9" w:rsidRDefault="00A75D73" w:rsidP="006C152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A3ED272" w14:textId="77777777" w:rsidR="00560688" w:rsidRPr="006C152F" w:rsidRDefault="00A75D73" w:rsidP="006C152F">
      <w:pPr>
        <w:tabs>
          <w:tab w:val="clear" w:pos="567"/>
        </w:tabs>
        <w:spacing w:line="240" w:lineRule="auto"/>
        <w:jc w:val="both"/>
        <w:rPr>
          <w:u w:val="single"/>
          <w:lang w:val="sk-SK"/>
        </w:rPr>
      </w:pPr>
      <w:r w:rsidRPr="00D856C9">
        <w:rPr>
          <w:szCs w:val="22"/>
          <w:u w:val="single"/>
          <w:lang w:val="sk-SK"/>
        </w:rPr>
        <w:t>Odporúčanie lekárom:</w:t>
      </w:r>
    </w:p>
    <w:p w14:paraId="127579B8" w14:textId="4EC637FC" w:rsidR="00A75D73" w:rsidRPr="00D856C9" w:rsidRDefault="00A75D73" w:rsidP="006C152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856C9">
        <w:rPr>
          <w:lang w:val="sk-SK"/>
        </w:rPr>
        <w:t xml:space="preserve">Tak, ako aj iné </w:t>
      </w:r>
      <w:proofErr w:type="spellStart"/>
      <w:r w:rsidRPr="00D856C9">
        <w:rPr>
          <w:lang w:val="sk-SK"/>
        </w:rPr>
        <w:t>benzodiazepíny</w:t>
      </w:r>
      <w:proofErr w:type="spellEnd"/>
      <w:r w:rsidRPr="00D856C9">
        <w:rPr>
          <w:lang w:val="sk-SK"/>
        </w:rPr>
        <w:t xml:space="preserve">, </w:t>
      </w:r>
      <w:proofErr w:type="spellStart"/>
      <w:r w:rsidRPr="00D856C9">
        <w:rPr>
          <w:lang w:val="sk-SK"/>
        </w:rPr>
        <w:t>midazolam</w:t>
      </w:r>
      <w:proofErr w:type="spellEnd"/>
      <w:r w:rsidRPr="00D856C9">
        <w:rPr>
          <w:lang w:val="sk-SK"/>
        </w:rPr>
        <w:t xml:space="preserve"> často spôsobuje ospalosť, </w:t>
      </w:r>
      <w:proofErr w:type="spellStart"/>
      <w:r w:rsidRPr="00D856C9">
        <w:rPr>
          <w:lang w:val="sk-SK"/>
        </w:rPr>
        <w:t>ataxiu</w:t>
      </w:r>
      <w:proofErr w:type="spellEnd"/>
      <w:r w:rsidRPr="00D856C9">
        <w:rPr>
          <w:lang w:val="sk-SK"/>
        </w:rPr>
        <w:t xml:space="preserve">, </w:t>
      </w:r>
      <w:proofErr w:type="spellStart"/>
      <w:r w:rsidRPr="00D856C9">
        <w:rPr>
          <w:lang w:val="sk-SK"/>
        </w:rPr>
        <w:t>dyzartriu</w:t>
      </w:r>
      <w:proofErr w:type="spellEnd"/>
      <w:r w:rsidRPr="00D856C9">
        <w:rPr>
          <w:lang w:val="sk-SK"/>
        </w:rPr>
        <w:t xml:space="preserve">, </w:t>
      </w:r>
      <w:proofErr w:type="spellStart"/>
      <w:r w:rsidRPr="00D856C9">
        <w:rPr>
          <w:lang w:val="sk-SK"/>
        </w:rPr>
        <w:t>anterográdnu</w:t>
      </w:r>
      <w:proofErr w:type="spellEnd"/>
      <w:r w:rsidRPr="00D856C9">
        <w:rPr>
          <w:lang w:val="sk-SK"/>
        </w:rPr>
        <w:t xml:space="preserve"> amnézia a </w:t>
      </w:r>
      <w:proofErr w:type="spellStart"/>
      <w:r w:rsidRPr="00D856C9">
        <w:rPr>
          <w:lang w:val="sk-SK"/>
        </w:rPr>
        <w:t>nystagmus</w:t>
      </w:r>
      <w:proofErr w:type="spellEnd"/>
      <w:r w:rsidRPr="00D856C9">
        <w:rPr>
          <w:lang w:val="sk-SK"/>
        </w:rPr>
        <w:t>.</w:t>
      </w:r>
      <w:r w:rsidRPr="00D856C9">
        <w:rPr>
          <w:szCs w:val="22"/>
          <w:lang w:val="sk-SK"/>
        </w:rPr>
        <w:t xml:space="preserve"> Predávkovanie </w:t>
      </w:r>
      <w:proofErr w:type="spellStart"/>
      <w:r w:rsidRPr="00D856C9">
        <w:rPr>
          <w:szCs w:val="22"/>
          <w:lang w:val="sk-SK"/>
        </w:rPr>
        <w:t>midazolamom</w:t>
      </w:r>
      <w:proofErr w:type="spellEnd"/>
      <w:r w:rsidRPr="00D856C9">
        <w:rPr>
          <w:szCs w:val="22"/>
          <w:lang w:val="sk-SK"/>
        </w:rPr>
        <w:t xml:space="preserve"> je zriedkavo život ohrozujúce, ak sa liek podá samostatne, avšak môže viesť k </w:t>
      </w:r>
      <w:proofErr w:type="spellStart"/>
      <w:r w:rsidRPr="00D856C9">
        <w:rPr>
          <w:szCs w:val="22"/>
          <w:lang w:val="sk-SK"/>
        </w:rPr>
        <w:t>areflexii</w:t>
      </w:r>
      <w:proofErr w:type="spellEnd"/>
      <w:r w:rsidRPr="00D856C9">
        <w:rPr>
          <w:szCs w:val="22"/>
          <w:lang w:val="sk-SK"/>
        </w:rPr>
        <w:t xml:space="preserve">, </w:t>
      </w:r>
      <w:proofErr w:type="spellStart"/>
      <w:r w:rsidRPr="00D856C9">
        <w:rPr>
          <w:szCs w:val="22"/>
          <w:lang w:val="sk-SK"/>
        </w:rPr>
        <w:t>apnoe</w:t>
      </w:r>
      <w:proofErr w:type="spellEnd"/>
      <w:r w:rsidRPr="00D856C9">
        <w:rPr>
          <w:szCs w:val="22"/>
          <w:lang w:val="sk-SK"/>
        </w:rPr>
        <w:t xml:space="preserve">, hypotenzii, </w:t>
      </w:r>
      <w:proofErr w:type="spellStart"/>
      <w:r w:rsidRPr="00D856C9">
        <w:rPr>
          <w:szCs w:val="22"/>
          <w:lang w:val="sk-SK"/>
        </w:rPr>
        <w:t>kardiorespiračnému</w:t>
      </w:r>
      <w:proofErr w:type="spellEnd"/>
      <w:r w:rsidRPr="00D856C9">
        <w:rPr>
          <w:szCs w:val="22"/>
          <w:lang w:val="sk-SK"/>
        </w:rPr>
        <w:t xml:space="preserve"> útlmu a v zriedkavých prípadoch ku kóme. </w:t>
      </w:r>
    </w:p>
    <w:p w14:paraId="3FCB4642" w14:textId="77777777" w:rsidR="00A75D73" w:rsidRPr="00D856C9" w:rsidRDefault="00A75D73" w:rsidP="006C152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lang w:val="sk-SK"/>
        </w:rPr>
        <w:t>Sledovať pacientove životné funkcie a podať podporné opatrenia ako je indikované podľa pacientovho klinického stavu. Respiračné a </w:t>
      </w:r>
      <w:proofErr w:type="spellStart"/>
      <w:r w:rsidRPr="00D856C9">
        <w:rPr>
          <w:szCs w:val="22"/>
          <w:lang w:val="sk-SK"/>
        </w:rPr>
        <w:t>hemodynamické</w:t>
      </w:r>
      <w:proofErr w:type="spellEnd"/>
      <w:r w:rsidRPr="00D856C9">
        <w:rPr>
          <w:szCs w:val="22"/>
          <w:lang w:val="sk-SK"/>
        </w:rPr>
        <w:t xml:space="preserve"> príznaky sa majú liečiť symptomaticky.</w:t>
      </w:r>
    </w:p>
    <w:p w14:paraId="74533794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C3ABB7" w14:textId="77777777" w:rsidR="00F46808" w:rsidRPr="00D856C9" w:rsidRDefault="00F46808" w:rsidP="00F46808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D856C9">
        <w:rPr>
          <w:szCs w:val="22"/>
          <w:u w:val="single"/>
          <w:lang w:val="sk-SK"/>
        </w:rPr>
        <w:t>Osobitné opatrenia na ochranu životného prostredia:</w:t>
      </w:r>
    </w:p>
    <w:p w14:paraId="248F3409" w14:textId="5DEFC054" w:rsidR="00F46808" w:rsidRPr="00D856C9" w:rsidRDefault="00F46808" w:rsidP="00F4680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Neuplatňujú sa.</w:t>
      </w:r>
    </w:p>
    <w:p w14:paraId="672AD821" w14:textId="77777777" w:rsidR="00F46808" w:rsidRPr="00D856C9" w:rsidRDefault="00F46808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880E4B" w14:textId="7AFC4853" w:rsidR="00A75D73" w:rsidRPr="00D856C9" w:rsidRDefault="00F46808" w:rsidP="0005704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lastRenderedPageBreak/>
        <w:t>3</w:t>
      </w:r>
      <w:r w:rsidR="00A75D73" w:rsidRPr="00D856C9">
        <w:rPr>
          <w:b/>
          <w:szCs w:val="22"/>
          <w:lang w:val="sk-SK"/>
        </w:rPr>
        <w:t>.6</w:t>
      </w:r>
      <w:r w:rsidR="00A75D73" w:rsidRPr="00D856C9">
        <w:rPr>
          <w:b/>
          <w:szCs w:val="22"/>
          <w:lang w:val="sk-SK"/>
        </w:rPr>
        <w:tab/>
        <w:t>Nežiaduce účinky</w:t>
      </w:r>
    </w:p>
    <w:p w14:paraId="3432E0C4" w14:textId="65F0A7D8" w:rsidR="00A75D73" w:rsidRPr="00D856C9" w:rsidRDefault="00A75D73" w:rsidP="0056068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bookmarkStart w:id="1" w:name="_Hlk515888540"/>
    </w:p>
    <w:p w14:paraId="231E893F" w14:textId="3753D480" w:rsidR="009D62DF" w:rsidRDefault="009D62DF" w:rsidP="006C152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bookmarkStart w:id="2" w:name="_Hlk136761788"/>
      <w:r w:rsidRPr="00D856C9">
        <w:rPr>
          <w:szCs w:val="22"/>
          <w:lang w:val="sk-SK"/>
        </w:rPr>
        <w:t>Cieľový druh:</w:t>
      </w:r>
      <w:bookmarkEnd w:id="2"/>
      <w:r w:rsidRPr="00D856C9">
        <w:rPr>
          <w:szCs w:val="22"/>
          <w:lang w:val="sk-SK"/>
        </w:rPr>
        <w:t xml:space="preserve"> </w:t>
      </w:r>
      <w:proofErr w:type="spellStart"/>
      <w:r w:rsidR="00A75DC6" w:rsidRPr="00D856C9">
        <w:rPr>
          <w:szCs w:val="22"/>
          <w:lang w:val="sk-SK"/>
        </w:rPr>
        <w:t>Ko</w:t>
      </w:r>
      <w:r w:rsidR="00A75DC6">
        <w:rPr>
          <w:szCs w:val="22"/>
          <w:lang w:val="sk-SK"/>
        </w:rPr>
        <w:t>ň</w:t>
      </w:r>
      <w:proofErr w:type="spellEnd"/>
      <w:r w:rsidR="00A75DC6">
        <w:rPr>
          <w:szCs w:val="22"/>
          <w:lang w:val="sk-SK"/>
        </w:rPr>
        <w:t xml:space="preserve"> (ktorý</w:t>
      </w:r>
      <w:r w:rsidR="00A75DC6" w:rsidRPr="00A75DC6">
        <w:rPr>
          <w:szCs w:val="22"/>
          <w:lang w:val="sk-SK"/>
        </w:rPr>
        <w:t xml:space="preserve"> nie je </w:t>
      </w:r>
      <w:r w:rsidR="00A75DC6">
        <w:rPr>
          <w:szCs w:val="22"/>
          <w:lang w:val="sk-SK"/>
        </w:rPr>
        <w:t>určený</w:t>
      </w:r>
      <w:r w:rsidR="00A75DC6" w:rsidRPr="00A75DC6">
        <w:rPr>
          <w:szCs w:val="22"/>
          <w:lang w:val="sk-SK"/>
        </w:rPr>
        <w:t xml:space="preserve"> na produkciu potravín)</w:t>
      </w:r>
      <w:r w:rsidR="00F56C1C">
        <w:rPr>
          <w:szCs w:val="22"/>
          <w:lang w:val="sk-SK"/>
        </w:rPr>
        <w:t>.</w:t>
      </w:r>
    </w:p>
    <w:p w14:paraId="649DE065" w14:textId="77777777" w:rsidR="00A75DC6" w:rsidRPr="00D856C9" w:rsidRDefault="00A75DC6" w:rsidP="006C152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1"/>
      </w:tblGrid>
      <w:tr w:rsidR="00F46808" w:rsidRPr="00D856C9" w14:paraId="2BFD70A3" w14:textId="77777777" w:rsidTr="006C152F">
        <w:tc>
          <w:tcPr>
            <w:tcW w:w="1957" w:type="pct"/>
          </w:tcPr>
          <w:bookmarkEnd w:id="1"/>
          <w:p w14:paraId="29E4E4BA" w14:textId="77777777" w:rsidR="00F46808" w:rsidRPr="006C152F" w:rsidRDefault="00F46808" w:rsidP="008B3C53">
            <w:pPr>
              <w:spacing w:before="60" w:after="60"/>
              <w:rPr>
                <w:szCs w:val="22"/>
                <w:lang w:val="sk-SK"/>
              </w:rPr>
            </w:pPr>
            <w:r w:rsidRPr="006C152F">
              <w:rPr>
                <w:lang w:val="sk-SK"/>
              </w:rPr>
              <w:t>Časté</w:t>
            </w:r>
          </w:p>
          <w:p w14:paraId="4D277ECC" w14:textId="436D7A94" w:rsidR="00F46808" w:rsidRPr="006C152F" w:rsidRDefault="00F46808" w:rsidP="008B3C53">
            <w:pPr>
              <w:spacing w:before="60" w:after="60"/>
              <w:rPr>
                <w:szCs w:val="22"/>
                <w:lang w:val="sk-SK"/>
              </w:rPr>
            </w:pPr>
            <w:r w:rsidRPr="006C152F">
              <w:rPr>
                <w:lang w:val="sk-SK"/>
              </w:rPr>
              <w:t>(u viac ako 1 ale menej ako 10 zo 100 liečených zvierat):</w:t>
            </w:r>
          </w:p>
        </w:tc>
        <w:tc>
          <w:tcPr>
            <w:tcW w:w="3043" w:type="pct"/>
          </w:tcPr>
          <w:p w14:paraId="7F384008" w14:textId="528C9F87" w:rsidR="00F46808" w:rsidRPr="006C152F" w:rsidRDefault="00F46808" w:rsidP="008B3C53">
            <w:pPr>
              <w:spacing w:before="60" w:after="60"/>
              <w:rPr>
                <w:iCs/>
                <w:szCs w:val="22"/>
                <w:lang w:val="sk-SK"/>
              </w:rPr>
            </w:pPr>
            <w:proofErr w:type="spellStart"/>
            <w:r w:rsidRPr="00D856C9">
              <w:rPr>
                <w:lang w:val="sk-SK"/>
              </w:rPr>
              <w:t>Ataxia</w:t>
            </w:r>
            <w:r w:rsidR="00A75DC6" w:rsidRPr="00F56C1C">
              <w:rPr>
                <w:vertAlign w:val="superscript"/>
                <w:lang w:val="sk-SK"/>
              </w:rPr>
              <w:t>a</w:t>
            </w:r>
            <w:proofErr w:type="spellEnd"/>
            <w:r w:rsidRPr="00D856C9">
              <w:rPr>
                <w:lang w:val="sk-SK"/>
              </w:rPr>
              <w:t xml:space="preserve">, </w:t>
            </w:r>
            <w:proofErr w:type="spellStart"/>
            <w:r w:rsidRPr="00D856C9">
              <w:rPr>
                <w:lang w:val="sk-SK"/>
              </w:rPr>
              <w:t>inkoordinácia</w:t>
            </w:r>
            <w:proofErr w:type="spellEnd"/>
            <w:r w:rsidR="00A75DC6">
              <w:rPr>
                <w:lang w:val="sk-SK"/>
              </w:rPr>
              <w:t>.</w:t>
            </w:r>
            <w:r w:rsidR="00A75DC6" w:rsidRPr="00A75DC6">
              <w:rPr>
                <w:iCs/>
                <w:szCs w:val="22"/>
                <w:vertAlign w:val="superscript"/>
              </w:rPr>
              <w:t>a</w:t>
            </w:r>
            <w:r w:rsidR="00EC5F2C" w:rsidRPr="00EC5F2C">
              <w:rPr>
                <w:iCs/>
                <w:szCs w:val="22"/>
                <w:vertAlign w:val="superscript"/>
              </w:rPr>
              <w:t>*</w:t>
            </w:r>
          </w:p>
        </w:tc>
      </w:tr>
      <w:tr w:rsidR="00F46808" w:rsidRPr="00D856C9" w14:paraId="40EC69C9" w14:textId="77777777" w:rsidTr="006C152F">
        <w:tc>
          <w:tcPr>
            <w:tcW w:w="1957" w:type="pct"/>
          </w:tcPr>
          <w:p w14:paraId="34D6EF43" w14:textId="77777777" w:rsidR="00F46808" w:rsidRPr="006C152F" w:rsidRDefault="00F46808" w:rsidP="008B3C53">
            <w:pPr>
              <w:spacing w:before="60" w:after="60"/>
              <w:rPr>
                <w:szCs w:val="22"/>
                <w:lang w:val="sk-SK"/>
              </w:rPr>
            </w:pPr>
            <w:r w:rsidRPr="006C152F">
              <w:rPr>
                <w:lang w:val="sk-SK"/>
              </w:rPr>
              <w:t>Menej časté</w:t>
            </w:r>
          </w:p>
          <w:p w14:paraId="34A5B335" w14:textId="7DF1A99F" w:rsidR="00F46808" w:rsidRPr="006C152F" w:rsidRDefault="00F46808" w:rsidP="008B3C53">
            <w:pPr>
              <w:spacing w:before="60" w:after="60"/>
              <w:rPr>
                <w:szCs w:val="22"/>
                <w:lang w:val="sk-SK"/>
              </w:rPr>
            </w:pPr>
            <w:r w:rsidRPr="006C152F">
              <w:rPr>
                <w:lang w:val="sk-SK"/>
              </w:rPr>
              <w:t>(u viac ako 1 ale menej ako 10 z 1 000 liečených zvierat):</w:t>
            </w:r>
          </w:p>
        </w:tc>
        <w:tc>
          <w:tcPr>
            <w:tcW w:w="3043" w:type="pct"/>
            <w:hideMark/>
          </w:tcPr>
          <w:p w14:paraId="53D8D83C" w14:textId="62756906" w:rsidR="00F46808" w:rsidRPr="006C152F" w:rsidRDefault="00F46808" w:rsidP="008B3C53">
            <w:pPr>
              <w:spacing w:before="60" w:after="60"/>
              <w:rPr>
                <w:iCs/>
                <w:szCs w:val="22"/>
                <w:lang w:val="sk-SK"/>
              </w:rPr>
            </w:pPr>
            <w:r w:rsidRPr="006C152F">
              <w:rPr>
                <w:lang w:val="sk-SK"/>
              </w:rPr>
              <w:t>R</w:t>
            </w:r>
            <w:r w:rsidRPr="00D856C9">
              <w:rPr>
                <w:lang w:val="sk-SK"/>
              </w:rPr>
              <w:t>espiračný útlm</w:t>
            </w:r>
            <w:r w:rsidR="00A75DC6" w:rsidRPr="00A75DC6">
              <w:rPr>
                <w:iCs/>
                <w:szCs w:val="22"/>
                <w:vertAlign w:val="superscript"/>
              </w:rPr>
              <w:t>b</w:t>
            </w:r>
            <w:r w:rsidRPr="00D856C9">
              <w:rPr>
                <w:lang w:val="sk-SK"/>
              </w:rPr>
              <w:t>, močenie</w:t>
            </w:r>
            <w:r w:rsidRPr="006C152F">
              <w:rPr>
                <w:iCs/>
                <w:lang w:val="sk-SK"/>
              </w:rPr>
              <w:t>.</w:t>
            </w:r>
            <w:r w:rsidR="00A75DC6" w:rsidRPr="00A75DC6">
              <w:rPr>
                <w:iCs/>
                <w:szCs w:val="22"/>
                <w:vertAlign w:val="superscript"/>
              </w:rPr>
              <w:t xml:space="preserve"> b</w:t>
            </w:r>
            <w:r w:rsidR="00EC5F2C" w:rsidRPr="00EC5F2C">
              <w:rPr>
                <w:iCs/>
                <w:szCs w:val="22"/>
                <w:vertAlign w:val="superscript"/>
              </w:rPr>
              <w:t>**</w:t>
            </w:r>
          </w:p>
        </w:tc>
      </w:tr>
    </w:tbl>
    <w:p w14:paraId="1EE596B9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DFB2191" w14:textId="7B7D12B5" w:rsidR="00F46808" w:rsidRPr="00D856C9" w:rsidRDefault="00A75DC6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gramStart"/>
      <w:r w:rsidRPr="00A75DC6">
        <w:rPr>
          <w:szCs w:val="22"/>
          <w:vertAlign w:val="superscript"/>
        </w:rPr>
        <w:t>a</w:t>
      </w:r>
      <w:proofErr w:type="gramEnd"/>
      <w:r w:rsidR="00EC5F2C" w:rsidRPr="00EC5F2C">
        <w:rPr>
          <w:szCs w:val="22"/>
          <w:vertAlign w:val="superscript"/>
        </w:rPr>
        <w:t>*</w:t>
      </w:r>
      <w:r w:rsidR="00EC5F2C">
        <w:rPr>
          <w:szCs w:val="22"/>
          <w:vertAlign w:val="superscript"/>
        </w:rPr>
        <w:t xml:space="preserve"> </w:t>
      </w:r>
      <w:r w:rsidR="00F46808" w:rsidRPr="00D856C9">
        <w:rPr>
          <w:szCs w:val="22"/>
          <w:lang w:val="sk-SK"/>
        </w:rPr>
        <w:t>počas zotavovania sa z anestézie</w:t>
      </w:r>
    </w:p>
    <w:p w14:paraId="2602F0EB" w14:textId="48A72B74" w:rsidR="00F46808" w:rsidRPr="00D856C9" w:rsidRDefault="00A75DC6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75DC6">
        <w:rPr>
          <w:szCs w:val="22"/>
          <w:vertAlign w:val="superscript"/>
          <w:lang w:val="sk-SK"/>
        </w:rPr>
        <w:t>b</w:t>
      </w:r>
      <w:r w:rsidR="00EC5F2C" w:rsidRPr="00EC5F2C">
        <w:rPr>
          <w:szCs w:val="22"/>
          <w:vertAlign w:val="superscript"/>
          <w:lang w:val="sk-SK"/>
        </w:rPr>
        <w:t>**</w:t>
      </w:r>
      <w:r w:rsidR="00F46808" w:rsidRPr="00D856C9">
        <w:rPr>
          <w:szCs w:val="22"/>
          <w:lang w:val="sk-SK"/>
        </w:rPr>
        <w:t xml:space="preserve"> po vyvolaní anestézie</w:t>
      </w:r>
    </w:p>
    <w:p w14:paraId="3C332999" w14:textId="77777777" w:rsidR="00F46808" w:rsidRPr="00D856C9" w:rsidRDefault="00F46808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37E2B9" w14:textId="358F6572" w:rsidR="00F46808" w:rsidRPr="00D856C9" w:rsidRDefault="00F46808" w:rsidP="006C152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</w:t>
      </w:r>
      <w:r w:rsidR="00A75DC6" w:rsidRPr="00A75DC6">
        <w:rPr>
          <w:szCs w:val="22"/>
          <w:lang w:val="sk-SK"/>
        </w:rPr>
        <w:t xml:space="preserve">Príslušné </w:t>
      </w:r>
      <w:r w:rsidRPr="00D856C9">
        <w:rPr>
          <w:szCs w:val="22"/>
          <w:lang w:val="sk-SK"/>
        </w:rPr>
        <w:t>„</w:t>
      </w:r>
      <w:r w:rsidR="00A75DC6">
        <w:rPr>
          <w:szCs w:val="22"/>
          <w:lang w:val="sk-SK"/>
        </w:rPr>
        <w:t>k</w:t>
      </w:r>
      <w:r w:rsidRPr="00D856C9">
        <w:rPr>
          <w:szCs w:val="22"/>
          <w:lang w:val="sk-SK"/>
        </w:rPr>
        <w:t xml:space="preserve">ontaktné údaje“ </w:t>
      </w:r>
      <w:r w:rsidR="00A75DC6">
        <w:rPr>
          <w:szCs w:val="22"/>
          <w:lang w:val="sk-SK"/>
        </w:rPr>
        <w:t xml:space="preserve">sa nachádzajú aj </w:t>
      </w:r>
      <w:r w:rsidRPr="00D856C9">
        <w:rPr>
          <w:szCs w:val="22"/>
          <w:lang w:val="sk-SK"/>
        </w:rPr>
        <w:t>v písomnej informácii pre používateľov.</w:t>
      </w:r>
    </w:p>
    <w:p w14:paraId="1C0061E7" w14:textId="77777777" w:rsidR="00F46808" w:rsidRPr="00D856C9" w:rsidRDefault="00F46808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D3F0AD" w14:textId="45105523" w:rsidR="00A75D73" w:rsidRPr="00D856C9" w:rsidRDefault="00F46808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</w:t>
      </w:r>
      <w:r w:rsidR="00A75D73" w:rsidRPr="00D856C9">
        <w:rPr>
          <w:b/>
          <w:szCs w:val="22"/>
          <w:lang w:val="sk-SK"/>
        </w:rPr>
        <w:t>.7</w:t>
      </w:r>
      <w:r w:rsidR="00A75D73" w:rsidRPr="00D856C9">
        <w:rPr>
          <w:b/>
          <w:szCs w:val="22"/>
          <w:lang w:val="sk-SK"/>
        </w:rPr>
        <w:tab/>
        <w:t>Použitie počas gravidity a laktácie</w:t>
      </w:r>
    </w:p>
    <w:p w14:paraId="25C502E7" w14:textId="77777777" w:rsidR="00A75D73" w:rsidRPr="00D856C9" w:rsidRDefault="00A75D73" w:rsidP="00057041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58183094" w14:textId="3158F36E" w:rsidR="00F46808" w:rsidRPr="006C152F" w:rsidRDefault="00F46808" w:rsidP="00057041">
      <w:pPr>
        <w:keepNext/>
        <w:rPr>
          <w:szCs w:val="22"/>
          <w:u w:val="single"/>
          <w:lang w:val="sk-SK"/>
        </w:rPr>
      </w:pPr>
      <w:r w:rsidRPr="00D856C9">
        <w:rPr>
          <w:szCs w:val="22"/>
          <w:u w:val="single"/>
          <w:lang w:val="sk-SK"/>
        </w:rPr>
        <w:t>Gravidita</w:t>
      </w:r>
      <w:r w:rsidRPr="00057041">
        <w:rPr>
          <w:szCs w:val="22"/>
          <w:u w:val="single"/>
          <w:lang w:val="sk-SK"/>
        </w:rPr>
        <w:t xml:space="preserve"> </w:t>
      </w:r>
      <w:r w:rsidRPr="00D856C9">
        <w:rPr>
          <w:szCs w:val="22"/>
          <w:u w:val="single"/>
          <w:lang w:val="sk-SK"/>
        </w:rPr>
        <w:t>a laktácia:</w:t>
      </w:r>
    </w:p>
    <w:p w14:paraId="120D1A88" w14:textId="1A1004C6" w:rsidR="00A75D73" w:rsidRPr="00D856C9" w:rsidRDefault="00A75D73" w:rsidP="00A75D73">
      <w:pPr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Laboratórne štúdie na myšiach, potkanoch a králikoch nedokázali žiadne </w:t>
      </w:r>
      <w:proofErr w:type="spellStart"/>
      <w:r w:rsidRPr="00D856C9">
        <w:rPr>
          <w:szCs w:val="22"/>
          <w:lang w:val="sk-SK"/>
        </w:rPr>
        <w:t>teratogénne</w:t>
      </w:r>
      <w:proofErr w:type="spellEnd"/>
      <w:r w:rsidRPr="00D856C9">
        <w:rPr>
          <w:szCs w:val="22"/>
          <w:lang w:val="sk-SK"/>
        </w:rPr>
        <w:t xml:space="preserve">, </w:t>
      </w:r>
      <w:proofErr w:type="spellStart"/>
      <w:r w:rsidRPr="00D856C9">
        <w:rPr>
          <w:szCs w:val="22"/>
          <w:lang w:val="sk-SK"/>
        </w:rPr>
        <w:t>fetotoxické</w:t>
      </w:r>
      <w:proofErr w:type="spellEnd"/>
      <w:r w:rsidRPr="00D856C9">
        <w:rPr>
          <w:szCs w:val="22"/>
          <w:lang w:val="sk-SK"/>
        </w:rPr>
        <w:t xml:space="preserve"> alebo </w:t>
      </w:r>
      <w:proofErr w:type="spellStart"/>
      <w:r w:rsidRPr="00D856C9">
        <w:rPr>
          <w:szCs w:val="22"/>
          <w:lang w:val="sk-SK"/>
        </w:rPr>
        <w:t>maternotoxické</w:t>
      </w:r>
      <w:proofErr w:type="spellEnd"/>
      <w:r w:rsidRPr="00D856C9">
        <w:rPr>
          <w:szCs w:val="22"/>
          <w:lang w:val="sk-SK"/>
        </w:rPr>
        <w:t xml:space="preserve"> účinky. </w:t>
      </w:r>
      <w:r w:rsidRPr="00D856C9">
        <w:rPr>
          <w:lang w:val="sk-SK"/>
        </w:rPr>
        <w:t xml:space="preserve">U ľudí sa používanie </w:t>
      </w:r>
      <w:proofErr w:type="spellStart"/>
      <w:r w:rsidRPr="00D856C9">
        <w:rPr>
          <w:lang w:val="sk-SK"/>
        </w:rPr>
        <w:t>benzodiazepínov</w:t>
      </w:r>
      <w:proofErr w:type="spellEnd"/>
      <w:r w:rsidRPr="00D856C9">
        <w:rPr>
          <w:lang w:val="sk-SK"/>
        </w:rPr>
        <w:t xml:space="preserve"> počas neskorého tretieho </w:t>
      </w:r>
      <w:proofErr w:type="spellStart"/>
      <w:r w:rsidRPr="00D856C9">
        <w:rPr>
          <w:lang w:val="sk-SK"/>
        </w:rPr>
        <w:t>trimestra</w:t>
      </w:r>
      <w:proofErr w:type="spellEnd"/>
      <w:r w:rsidRPr="00D856C9">
        <w:rPr>
          <w:lang w:val="sk-SK"/>
        </w:rPr>
        <w:t xml:space="preserve"> gravidity alebo počas pôrodu spájalo s nežiaducimi účinkami na plod/novorodenca, vrátane miernej </w:t>
      </w:r>
      <w:proofErr w:type="spellStart"/>
      <w:r w:rsidRPr="00D856C9">
        <w:rPr>
          <w:lang w:val="sk-SK"/>
        </w:rPr>
        <w:t>sedácie</w:t>
      </w:r>
      <w:proofErr w:type="spellEnd"/>
      <w:r w:rsidRPr="00D856C9">
        <w:rPr>
          <w:lang w:val="sk-SK"/>
        </w:rPr>
        <w:t xml:space="preserve">, hypotónie, neochoty cicania, </w:t>
      </w:r>
      <w:proofErr w:type="spellStart"/>
      <w:r w:rsidRPr="00D856C9">
        <w:rPr>
          <w:lang w:val="sk-SK"/>
        </w:rPr>
        <w:t>apnoe</w:t>
      </w:r>
      <w:proofErr w:type="spellEnd"/>
      <w:r w:rsidRPr="00D856C9">
        <w:rPr>
          <w:lang w:val="sk-SK"/>
        </w:rPr>
        <w:t xml:space="preserve">, </w:t>
      </w:r>
      <w:proofErr w:type="spellStart"/>
      <w:r w:rsidRPr="00D856C9">
        <w:rPr>
          <w:lang w:val="sk-SK"/>
        </w:rPr>
        <w:t>cyanózy</w:t>
      </w:r>
      <w:proofErr w:type="spellEnd"/>
      <w:r w:rsidRPr="00D856C9">
        <w:rPr>
          <w:lang w:val="sk-SK"/>
        </w:rPr>
        <w:t xml:space="preserve"> a porúch metabolickej odpovede na stres spôsobený zimou. </w:t>
      </w:r>
      <w:proofErr w:type="spellStart"/>
      <w:r w:rsidRPr="00D856C9">
        <w:rPr>
          <w:lang w:val="sk-SK"/>
        </w:rPr>
        <w:t>Midazolam</w:t>
      </w:r>
      <w:proofErr w:type="spellEnd"/>
      <w:r w:rsidRPr="00D856C9">
        <w:rPr>
          <w:lang w:val="sk-SK"/>
        </w:rPr>
        <w:t xml:space="preserve"> sa nachádza v malých množstvách v mlieku </w:t>
      </w:r>
      <w:proofErr w:type="spellStart"/>
      <w:r w:rsidRPr="00D856C9">
        <w:rPr>
          <w:lang w:val="sk-SK"/>
        </w:rPr>
        <w:t>laktujúcich</w:t>
      </w:r>
      <w:proofErr w:type="spellEnd"/>
      <w:r w:rsidRPr="00D856C9">
        <w:rPr>
          <w:lang w:val="sk-SK"/>
        </w:rPr>
        <w:t xml:space="preserve"> zvierat.</w:t>
      </w:r>
    </w:p>
    <w:p w14:paraId="1BBF993E" w14:textId="77777777" w:rsidR="00A75D73" w:rsidRPr="00D856C9" w:rsidRDefault="00A75D73" w:rsidP="00A75D73">
      <w:pPr>
        <w:rPr>
          <w:szCs w:val="22"/>
          <w:lang w:val="sk-SK"/>
        </w:rPr>
      </w:pPr>
    </w:p>
    <w:p w14:paraId="20669E17" w14:textId="77777777" w:rsidR="00A75D73" w:rsidRPr="00D856C9" w:rsidRDefault="00A75D73" w:rsidP="00A75D73">
      <w:pPr>
        <w:rPr>
          <w:szCs w:val="22"/>
          <w:lang w:val="sk-SK"/>
        </w:rPr>
      </w:pPr>
      <w:r w:rsidRPr="00D856C9">
        <w:rPr>
          <w:szCs w:val="22"/>
          <w:lang w:val="sk-SK"/>
        </w:rPr>
        <w:t>Bezpečnosť veterinárneho lieku nebola u cieľového druhu potvrdená počas gravidity a laktácie. Použiť len po zhodnotení prínosu/rizika zodpovedným veterinárnym lekárom.</w:t>
      </w:r>
    </w:p>
    <w:p w14:paraId="1BCBA589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9A2FB1" w14:textId="517729AD" w:rsidR="00A75D73" w:rsidRPr="00D856C9" w:rsidRDefault="00F46808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</w:t>
      </w:r>
      <w:r w:rsidR="00A75D73" w:rsidRPr="00D856C9">
        <w:rPr>
          <w:b/>
          <w:szCs w:val="22"/>
          <w:lang w:val="sk-SK"/>
        </w:rPr>
        <w:t>.8</w:t>
      </w:r>
      <w:r w:rsidR="00A75D73" w:rsidRPr="00D856C9">
        <w:rPr>
          <w:b/>
          <w:szCs w:val="22"/>
          <w:lang w:val="sk-SK"/>
        </w:rPr>
        <w:tab/>
      </w:r>
      <w:r w:rsidR="003355C1" w:rsidRPr="00D856C9">
        <w:rPr>
          <w:b/>
          <w:szCs w:val="22"/>
          <w:lang w:val="sk-SK"/>
        </w:rPr>
        <w:t>Interakcie s inými liekmi a ďalšie formy interakcií</w:t>
      </w:r>
    </w:p>
    <w:p w14:paraId="2C24789C" w14:textId="77777777" w:rsidR="00A75D73" w:rsidRPr="006C152F" w:rsidRDefault="00A75D73" w:rsidP="006C152F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49FF823A" w14:textId="77777777" w:rsidR="00F26D8B" w:rsidRDefault="00F26D8B" w:rsidP="006C152F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/>
        </w:rPr>
      </w:pPr>
      <w:r w:rsidRPr="00F26D8B">
        <w:rPr>
          <w:color w:val="000000"/>
          <w:szCs w:val="22"/>
          <w:lang w:val="sk-SK"/>
        </w:rPr>
        <w:t xml:space="preserve">Pred použitím kombinácie </w:t>
      </w:r>
      <w:proofErr w:type="spellStart"/>
      <w:r w:rsidRPr="00F26D8B">
        <w:rPr>
          <w:color w:val="000000"/>
          <w:szCs w:val="22"/>
          <w:lang w:val="sk-SK"/>
        </w:rPr>
        <w:t>midazolamu</w:t>
      </w:r>
      <w:proofErr w:type="spellEnd"/>
      <w:r w:rsidRPr="00F26D8B">
        <w:rPr>
          <w:color w:val="000000"/>
          <w:szCs w:val="22"/>
          <w:lang w:val="sk-SK"/>
        </w:rPr>
        <w:t xml:space="preserve"> s inými veterinárnymi liekmi si treba prečítať informácie pre tieto lieky.</w:t>
      </w:r>
    </w:p>
    <w:p w14:paraId="0E33D450" w14:textId="6A33DA1D" w:rsidR="00A75D73" w:rsidRPr="00D856C9" w:rsidRDefault="00A75D73" w:rsidP="006C152F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  <w:proofErr w:type="spellStart"/>
      <w:r w:rsidRPr="00D856C9">
        <w:rPr>
          <w:color w:val="000000"/>
          <w:szCs w:val="22"/>
          <w:lang w:val="sk-SK"/>
        </w:rPr>
        <w:t>Midazolam</w:t>
      </w:r>
      <w:proofErr w:type="spellEnd"/>
      <w:r w:rsidRPr="00D856C9">
        <w:rPr>
          <w:color w:val="000000"/>
          <w:szCs w:val="22"/>
          <w:lang w:val="sk-SK"/>
        </w:rPr>
        <w:t xml:space="preserve"> zosilňuje účinok niektorých sedatív a anestetík, čo znižuje požadovanú dávku, vrátane alfa-2-agonistov (</w:t>
      </w:r>
      <w:proofErr w:type="spellStart"/>
      <w:r w:rsidRPr="00D856C9">
        <w:rPr>
          <w:color w:val="000000"/>
          <w:szCs w:val="22"/>
          <w:lang w:val="sk-SK"/>
        </w:rPr>
        <w:t>detomidín</w:t>
      </w:r>
      <w:proofErr w:type="spellEnd"/>
      <w:r w:rsidRPr="00D856C9">
        <w:rPr>
          <w:color w:val="000000"/>
          <w:szCs w:val="22"/>
          <w:lang w:val="sk-SK"/>
        </w:rPr>
        <w:t xml:space="preserve">, </w:t>
      </w:r>
      <w:proofErr w:type="spellStart"/>
      <w:r w:rsidRPr="00D856C9">
        <w:rPr>
          <w:color w:val="000000"/>
          <w:szCs w:val="22"/>
          <w:lang w:val="sk-SK"/>
        </w:rPr>
        <w:t>xylazín</w:t>
      </w:r>
      <w:proofErr w:type="spellEnd"/>
      <w:r w:rsidRPr="00D856C9">
        <w:rPr>
          <w:color w:val="000000"/>
          <w:szCs w:val="22"/>
          <w:lang w:val="sk-SK"/>
        </w:rPr>
        <w:t xml:space="preserve">), </w:t>
      </w:r>
      <w:proofErr w:type="spellStart"/>
      <w:r w:rsidRPr="00D856C9">
        <w:rPr>
          <w:color w:val="000000"/>
          <w:szCs w:val="22"/>
          <w:lang w:val="sk-SK"/>
        </w:rPr>
        <w:t>propofolu</w:t>
      </w:r>
      <w:proofErr w:type="spellEnd"/>
      <w:r w:rsidRPr="00D856C9">
        <w:rPr>
          <w:color w:val="000000"/>
          <w:szCs w:val="22"/>
          <w:lang w:val="sk-SK"/>
        </w:rPr>
        <w:t xml:space="preserve"> a niektorých inhalačných látok.</w:t>
      </w:r>
    </w:p>
    <w:p w14:paraId="7564BA28" w14:textId="77777777" w:rsidR="00A75D73" w:rsidRPr="00D856C9" w:rsidRDefault="00A75D73" w:rsidP="006C152F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</w:p>
    <w:p w14:paraId="34467A1B" w14:textId="77777777" w:rsidR="00A75D73" w:rsidRPr="00D856C9" w:rsidRDefault="00A75D73" w:rsidP="006C152F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  <w:r w:rsidRPr="00D856C9">
        <w:rPr>
          <w:lang w:val="sk-SK"/>
        </w:rPr>
        <w:t>Súbežné používanie s </w:t>
      </w:r>
      <w:proofErr w:type="spellStart"/>
      <w:r w:rsidRPr="00D856C9">
        <w:rPr>
          <w:lang w:val="sk-SK"/>
        </w:rPr>
        <w:t>antihistaminikami</w:t>
      </w:r>
      <w:proofErr w:type="spellEnd"/>
      <w:r w:rsidRPr="00D856C9">
        <w:rPr>
          <w:lang w:val="sk-SK"/>
        </w:rPr>
        <w:t xml:space="preserve"> (antagonistami H2-receptorov, napr. </w:t>
      </w:r>
      <w:proofErr w:type="spellStart"/>
      <w:r w:rsidRPr="00D856C9">
        <w:rPr>
          <w:lang w:val="sk-SK"/>
        </w:rPr>
        <w:t>cimetidín</w:t>
      </w:r>
      <w:proofErr w:type="spellEnd"/>
      <w:r w:rsidRPr="00D856C9">
        <w:rPr>
          <w:lang w:val="sk-SK"/>
        </w:rPr>
        <w:t xml:space="preserve">), barbiturátmi, lokálnymi anestetikami, </w:t>
      </w:r>
      <w:proofErr w:type="spellStart"/>
      <w:r w:rsidRPr="00D856C9">
        <w:rPr>
          <w:lang w:val="sk-SK"/>
        </w:rPr>
        <w:t>opioidnými</w:t>
      </w:r>
      <w:proofErr w:type="spellEnd"/>
      <w:r w:rsidRPr="00D856C9">
        <w:rPr>
          <w:lang w:val="sk-SK"/>
        </w:rPr>
        <w:t xml:space="preserve"> analgetikami alebo sedatívami CNS môže zvýšiť sedatívny účinok.</w:t>
      </w:r>
    </w:p>
    <w:p w14:paraId="0EC7351A" w14:textId="77777777" w:rsidR="00A75D73" w:rsidRPr="00D856C9" w:rsidRDefault="00A75D73" w:rsidP="006C152F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</w:p>
    <w:p w14:paraId="0B4CF161" w14:textId="77777777" w:rsidR="00A75D73" w:rsidRPr="00D856C9" w:rsidRDefault="00A75D73" w:rsidP="006C152F">
      <w:pPr>
        <w:widowControl w:val="0"/>
        <w:autoSpaceDE w:val="0"/>
        <w:autoSpaceDN w:val="0"/>
        <w:adjustRightInd w:val="0"/>
        <w:jc w:val="both"/>
        <w:rPr>
          <w:lang w:val="sk-SK"/>
        </w:rPr>
      </w:pPr>
      <w:r w:rsidRPr="00D856C9">
        <w:rPr>
          <w:lang w:val="sk-SK"/>
        </w:rPr>
        <w:t xml:space="preserve">V kombinácii s inými látkami (napr. </w:t>
      </w:r>
      <w:proofErr w:type="spellStart"/>
      <w:r w:rsidRPr="00D856C9">
        <w:rPr>
          <w:lang w:val="sk-SK"/>
        </w:rPr>
        <w:t>opioidnými</w:t>
      </w:r>
      <w:proofErr w:type="spellEnd"/>
      <w:r w:rsidRPr="00D856C9">
        <w:rPr>
          <w:lang w:val="sk-SK"/>
        </w:rPr>
        <w:t xml:space="preserve"> analgetikami, inhalačnými anestetikami) sa môže pozorovať zvýšenie respiračného útlmu.</w:t>
      </w:r>
    </w:p>
    <w:p w14:paraId="21D4BBEE" w14:textId="77777777" w:rsidR="00A75D73" w:rsidRPr="00D856C9" w:rsidRDefault="00A75D73" w:rsidP="006C152F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14:paraId="793A5AF2" w14:textId="77777777" w:rsidR="00A75D73" w:rsidRPr="00D856C9" w:rsidRDefault="00A75D73" w:rsidP="006C152F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  <w:proofErr w:type="spellStart"/>
      <w:r w:rsidRPr="00D856C9">
        <w:rPr>
          <w:color w:val="000000"/>
          <w:szCs w:val="22"/>
          <w:lang w:val="sk-SK"/>
        </w:rPr>
        <w:t>Erytromycín</w:t>
      </w:r>
      <w:proofErr w:type="spellEnd"/>
      <w:r w:rsidRPr="00D856C9">
        <w:rPr>
          <w:color w:val="000000"/>
          <w:szCs w:val="22"/>
          <w:lang w:val="sk-SK"/>
        </w:rPr>
        <w:t xml:space="preserve"> a </w:t>
      </w:r>
      <w:proofErr w:type="spellStart"/>
      <w:r w:rsidRPr="00D856C9">
        <w:rPr>
          <w:color w:val="000000"/>
          <w:szCs w:val="22"/>
          <w:lang w:val="sk-SK"/>
        </w:rPr>
        <w:t>azolové</w:t>
      </w:r>
      <w:proofErr w:type="spellEnd"/>
      <w:r w:rsidRPr="00D856C9">
        <w:rPr>
          <w:color w:val="000000"/>
          <w:szCs w:val="22"/>
          <w:lang w:val="sk-SK"/>
        </w:rPr>
        <w:t xml:space="preserve"> antimykotiká (</w:t>
      </w:r>
      <w:proofErr w:type="spellStart"/>
      <w:r w:rsidRPr="00D856C9">
        <w:rPr>
          <w:color w:val="000000"/>
          <w:szCs w:val="22"/>
          <w:lang w:val="sk-SK"/>
        </w:rPr>
        <w:t>flukonazol</w:t>
      </w:r>
      <w:proofErr w:type="spellEnd"/>
      <w:r w:rsidRPr="00D856C9">
        <w:rPr>
          <w:color w:val="000000"/>
          <w:szCs w:val="22"/>
          <w:lang w:val="sk-SK"/>
        </w:rPr>
        <w:t xml:space="preserve">, </w:t>
      </w:r>
      <w:proofErr w:type="spellStart"/>
      <w:r w:rsidRPr="00D856C9">
        <w:rPr>
          <w:color w:val="000000"/>
          <w:szCs w:val="22"/>
          <w:lang w:val="sk-SK"/>
        </w:rPr>
        <w:t>ketokonazol</w:t>
      </w:r>
      <w:proofErr w:type="spellEnd"/>
      <w:r w:rsidRPr="00D856C9">
        <w:rPr>
          <w:color w:val="000000"/>
          <w:szCs w:val="22"/>
          <w:lang w:val="sk-SK"/>
        </w:rPr>
        <w:t xml:space="preserve">) </w:t>
      </w:r>
      <w:proofErr w:type="spellStart"/>
      <w:r w:rsidRPr="00D856C9">
        <w:rPr>
          <w:color w:val="000000"/>
          <w:szCs w:val="22"/>
          <w:lang w:val="sk-SK"/>
        </w:rPr>
        <w:t>inhibujú</w:t>
      </w:r>
      <w:proofErr w:type="spellEnd"/>
      <w:r w:rsidRPr="00D856C9">
        <w:rPr>
          <w:color w:val="000000"/>
          <w:szCs w:val="22"/>
          <w:lang w:val="sk-SK"/>
        </w:rPr>
        <w:t xml:space="preserve"> metabolizmus </w:t>
      </w:r>
      <w:proofErr w:type="spellStart"/>
      <w:r w:rsidRPr="00D856C9">
        <w:rPr>
          <w:color w:val="000000"/>
          <w:szCs w:val="22"/>
          <w:lang w:val="sk-SK"/>
        </w:rPr>
        <w:t>midazolamu</w:t>
      </w:r>
      <w:proofErr w:type="spellEnd"/>
      <w:r w:rsidRPr="00D856C9">
        <w:rPr>
          <w:color w:val="000000"/>
          <w:szCs w:val="22"/>
          <w:lang w:val="sk-SK"/>
        </w:rPr>
        <w:t xml:space="preserve">, čo vedie k zvýšeným plazmatickým koncentráciám </w:t>
      </w:r>
      <w:proofErr w:type="spellStart"/>
      <w:r w:rsidRPr="00D856C9">
        <w:rPr>
          <w:color w:val="000000"/>
          <w:szCs w:val="22"/>
          <w:lang w:val="sk-SK"/>
        </w:rPr>
        <w:t>midazolamu</w:t>
      </w:r>
      <w:proofErr w:type="spellEnd"/>
      <w:r w:rsidRPr="00D856C9">
        <w:rPr>
          <w:color w:val="000000"/>
          <w:szCs w:val="22"/>
          <w:lang w:val="sk-SK"/>
        </w:rPr>
        <w:t xml:space="preserve"> a zvýšenej </w:t>
      </w:r>
      <w:proofErr w:type="spellStart"/>
      <w:r w:rsidRPr="00D856C9">
        <w:rPr>
          <w:color w:val="000000"/>
          <w:szCs w:val="22"/>
          <w:lang w:val="sk-SK"/>
        </w:rPr>
        <w:t>sedácii</w:t>
      </w:r>
      <w:proofErr w:type="spellEnd"/>
      <w:r w:rsidRPr="00D856C9">
        <w:rPr>
          <w:color w:val="000000"/>
          <w:szCs w:val="22"/>
          <w:lang w:val="sk-SK"/>
        </w:rPr>
        <w:t>.</w:t>
      </w:r>
    </w:p>
    <w:p w14:paraId="4EBFECAD" w14:textId="77777777" w:rsidR="00A75D73" w:rsidRPr="00D856C9" w:rsidRDefault="00A75D73" w:rsidP="006C152F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</w:p>
    <w:p w14:paraId="33E77EF1" w14:textId="77777777" w:rsidR="00A75D73" w:rsidRPr="00D856C9" w:rsidRDefault="00A75D73" w:rsidP="006C152F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  <w:r w:rsidRPr="00D856C9">
        <w:rPr>
          <w:color w:val="000000"/>
          <w:szCs w:val="22"/>
          <w:lang w:val="sk-SK"/>
        </w:rPr>
        <w:t xml:space="preserve">Lieky, ktoré indukujú metabolizmus sprostredkovaný CYP450, ako je </w:t>
      </w:r>
      <w:proofErr w:type="spellStart"/>
      <w:r w:rsidRPr="00D856C9">
        <w:rPr>
          <w:color w:val="000000"/>
          <w:szCs w:val="22"/>
          <w:lang w:val="sk-SK"/>
        </w:rPr>
        <w:t>rifampicín</w:t>
      </w:r>
      <w:proofErr w:type="spellEnd"/>
      <w:r w:rsidRPr="00D856C9">
        <w:rPr>
          <w:color w:val="000000"/>
          <w:szCs w:val="22"/>
          <w:lang w:val="sk-SK"/>
        </w:rPr>
        <w:t xml:space="preserve">, môžu znížiť plazmatické koncentrácie a účinky </w:t>
      </w:r>
      <w:proofErr w:type="spellStart"/>
      <w:r w:rsidRPr="00D856C9">
        <w:rPr>
          <w:color w:val="000000"/>
          <w:szCs w:val="22"/>
          <w:lang w:val="sk-SK"/>
        </w:rPr>
        <w:t>midazolamu</w:t>
      </w:r>
      <w:proofErr w:type="spellEnd"/>
      <w:r w:rsidRPr="00D856C9">
        <w:rPr>
          <w:color w:val="000000"/>
          <w:szCs w:val="22"/>
          <w:lang w:val="sk-SK"/>
        </w:rPr>
        <w:t>.</w:t>
      </w:r>
    </w:p>
    <w:p w14:paraId="52FDB213" w14:textId="77777777" w:rsidR="00A75D73" w:rsidRPr="00D856C9" w:rsidRDefault="00A75D73" w:rsidP="006C152F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</w:p>
    <w:p w14:paraId="69A56A87" w14:textId="42255EA8" w:rsidR="00A75D73" w:rsidRPr="00D856C9" w:rsidRDefault="00F46808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lastRenderedPageBreak/>
        <w:t>3</w:t>
      </w:r>
      <w:r w:rsidR="00A75D73" w:rsidRPr="00D856C9">
        <w:rPr>
          <w:b/>
          <w:szCs w:val="22"/>
          <w:lang w:val="sk-SK"/>
        </w:rPr>
        <w:t>.9</w:t>
      </w:r>
      <w:r w:rsidR="00A75D73" w:rsidRPr="00D856C9">
        <w:rPr>
          <w:b/>
          <w:szCs w:val="22"/>
          <w:lang w:val="sk-SK"/>
        </w:rPr>
        <w:tab/>
      </w:r>
      <w:r w:rsidR="003355C1" w:rsidRPr="00D856C9">
        <w:rPr>
          <w:b/>
          <w:szCs w:val="22"/>
          <w:lang w:val="sk-SK"/>
        </w:rPr>
        <w:t>Cesty podania a dávkovanie</w:t>
      </w:r>
    </w:p>
    <w:p w14:paraId="09F49EE7" w14:textId="77777777" w:rsidR="00A75D73" w:rsidRPr="00D856C9" w:rsidRDefault="00A75D73" w:rsidP="006C152F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0880BFF0" w14:textId="29D1AF3B" w:rsidR="00A75D73" w:rsidRPr="00D856C9" w:rsidRDefault="002E2698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I</w:t>
      </w:r>
      <w:r w:rsidR="00A75D73" w:rsidRPr="00D856C9">
        <w:rPr>
          <w:szCs w:val="22"/>
          <w:lang w:val="sk-SK"/>
        </w:rPr>
        <w:t>ntravenózne použitie.</w:t>
      </w:r>
    </w:p>
    <w:p w14:paraId="4E50209F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0043B5" w14:textId="77777777" w:rsidR="00A75D73" w:rsidRPr="00D856C9" w:rsidRDefault="00A75D73" w:rsidP="006C152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Keď je kôň pod primeranou </w:t>
      </w:r>
      <w:proofErr w:type="spellStart"/>
      <w:r w:rsidRPr="00D856C9">
        <w:rPr>
          <w:szCs w:val="22"/>
          <w:lang w:val="sk-SK"/>
        </w:rPr>
        <w:t>sedáciou</w:t>
      </w:r>
      <w:proofErr w:type="spellEnd"/>
      <w:r w:rsidRPr="00D856C9">
        <w:rPr>
          <w:szCs w:val="22"/>
          <w:lang w:val="sk-SK"/>
        </w:rPr>
        <w:t>, vyvolá sa anestézia intravenóznou injekciou:</w:t>
      </w:r>
    </w:p>
    <w:p w14:paraId="6C326FB0" w14:textId="77777777" w:rsidR="00A75D73" w:rsidRPr="00D856C9" w:rsidRDefault="00A75D73" w:rsidP="006C152F">
      <w:pPr>
        <w:tabs>
          <w:tab w:val="clear" w:pos="567"/>
          <w:tab w:val="left" w:pos="720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D856C9">
        <w:rPr>
          <w:szCs w:val="22"/>
          <w:lang w:val="sk-SK"/>
        </w:rPr>
        <w:t>Midazolam</w:t>
      </w:r>
      <w:proofErr w:type="spellEnd"/>
      <w:r w:rsidRPr="00D856C9">
        <w:rPr>
          <w:szCs w:val="22"/>
          <w:lang w:val="sk-SK"/>
        </w:rPr>
        <w:t xml:space="preserve"> v dávke 0,06 mg na kg živej hmotnosti, čo zodpovedá 1,2 ml roztoku na 100 kg, v kombinácii s </w:t>
      </w:r>
      <w:proofErr w:type="spellStart"/>
      <w:r w:rsidRPr="00D856C9">
        <w:rPr>
          <w:szCs w:val="22"/>
          <w:lang w:val="sk-SK"/>
        </w:rPr>
        <w:t>ketamínom</w:t>
      </w:r>
      <w:proofErr w:type="spellEnd"/>
      <w:r w:rsidRPr="00D856C9">
        <w:rPr>
          <w:szCs w:val="22"/>
          <w:lang w:val="sk-SK"/>
        </w:rPr>
        <w:t xml:space="preserve"> v dávke 2,2 mg na kg živej hmotnosti. </w:t>
      </w:r>
      <w:proofErr w:type="spellStart"/>
      <w:r w:rsidRPr="00D856C9">
        <w:rPr>
          <w:szCs w:val="22"/>
          <w:lang w:val="sk-SK"/>
        </w:rPr>
        <w:t>Midazolam</w:t>
      </w:r>
      <w:proofErr w:type="spellEnd"/>
      <w:r w:rsidRPr="00D856C9">
        <w:rPr>
          <w:szCs w:val="22"/>
          <w:lang w:val="sk-SK"/>
        </w:rPr>
        <w:t xml:space="preserve"> a </w:t>
      </w:r>
      <w:proofErr w:type="spellStart"/>
      <w:r w:rsidRPr="00D856C9">
        <w:rPr>
          <w:szCs w:val="22"/>
          <w:lang w:val="sk-SK"/>
        </w:rPr>
        <w:t>ketamín</w:t>
      </w:r>
      <w:proofErr w:type="spellEnd"/>
      <w:r w:rsidRPr="00D856C9">
        <w:rPr>
          <w:szCs w:val="22"/>
          <w:lang w:val="sk-SK"/>
        </w:rPr>
        <w:t xml:space="preserve"> sa môžu kombinovať a podávať v rovnakej injekčnej striekačke.</w:t>
      </w:r>
    </w:p>
    <w:p w14:paraId="65F3935E" w14:textId="53E628A0" w:rsidR="00A75D73" w:rsidRDefault="006C152F" w:rsidP="00A75D73">
      <w:pPr>
        <w:tabs>
          <w:tab w:val="clear" w:pos="567"/>
        </w:tabs>
        <w:spacing w:line="240" w:lineRule="auto"/>
      </w:pPr>
      <w:r w:rsidRPr="001E1F22">
        <w:t xml:space="preserve">Na </w:t>
      </w:r>
      <w:proofErr w:type="spellStart"/>
      <w:r w:rsidRPr="001E1F22">
        <w:t>zaistenie</w:t>
      </w:r>
      <w:proofErr w:type="spellEnd"/>
      <w:r w:rsidRPr="001E1F22">
        <w:t xml:space="preserve"> </w:t>
      </w:r>
      <w:proofErr w:type="spellStart"/>
      <w:r w:rsidRPr="001E1F22">
        <w:t>podania</w:t>
      </w:r>
      <w:proofErr w:type="spellEnd"/>
      <w:r w:rsidRPr="001E1F22">
        <w:t xml:space="preserve"> </w:t>
      </w:r>
      <w:proofErr w:type="spellStart"/>
      <w:r w:rsidRPr="001E1F22">
        <w:t>správnej</w:t>
      </w:r>
      <w:proofErr w:type="spellEnd"/>
      <w:r w:rsidRPr="001E1F22">
        <w:t xml:space="preserve"> </w:t>
      </w:r>
      <w:proofErr w:type="spellStart"/>
      <w:r w:rsidRPr="001E1F22">
        <w:t>dávky</w:t>
      </w:r>
      <w:proofErr w:type="spellEnd"/>
      <w:r w:rsidRPr="001E1F22">
        <w:t xml:space="preserve"> je </w:t>
      </w:r>
      <w:proofErr w:type="spellStart"/>
      <w:r w:rsidRPr="001E1F22">
        <w:t>potrebné</w:t>
      </w:r>
      <w:proofErr w:type="spellEnd"/>
      <w:r w:rsidRPr="001E1F22">
        <w:t xml:space="preserve"> </w:t>
      </w:r>
      <w:proofErr w:type="spellStart"/>
      <w:r w:rsidRPr="001E1F22">
        <w:t>čo</w:t>
      </w:r>
      <w:proofErr w:type="spellEnd"/>
      <w:r w:rsidRPr="001E1F22">
        <w:t xml:space="preserve"> </w:t>
      </w:r>
      <w:proofErr w:type="spellStart"/>
      <w:r w:rsidRPr="001E1F22">
        <w:t>najpresnejšie</w:t>
      </w:r>
      <w:proofErr w:type="spellEnd"/>
      <w:r w:rsidRPr="001E1F22">
        <w:t xml:space="preserve"> </w:t>
      </w:r>
      <w:proofErr w:type="spellStart"/>
      <w:r w:rsidRPr="001E1F22">
        <w:t>stanoviť</w:t>
      </w:r>
      <w:proofErr w:type="spellEnd"/>
      <w:r w:rsidRPr="001E1F22">
        <w:t xml:space="preserve"> </w:t>
      </w:r>
      <w:proofErr w:type="spellStart"/>
      <w:r>
        <w:t>živú</w:t>
      </w:r>
      <w:proofErr w:type="spellEnd"/>
      <w:r w:rsidRPr="001E1F22">
        <w:t xml:space="preserve"> </w:t>
      </w:r>
      <w:proofErr w:type="spellStart"/>
      <w:r w:rsidRPr="001E1F22">
        <w:t>hmotnosť</w:t>
      </w:r>
      <w:proofErr w:type="spellEnd"/>
      <w:r w:rsidRPr="001E1F22">
        <w:t>.</w:t>
      </w:r>
    </w:p>
    <w:p w14:paraId="3FB15E83" w14:textId="77777777" w:rsidR="00D87A17" w:rsidRPr="00D856C9" w:rsidRDefault="00D87A17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6974A9" w14:textId="5050A7A9" w:rsidR="00A75D73" w:rsidRPr="00D856C9" w:rsidRDefault="00F46808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</w:t>
      </w:r>
      <w:r w:rsidR="00A75D73" w:rsidRPr="00D856C9">
        <w:rPr>
          <w:b/>
          <w:szCs w:val="22"/>
          <w:lang w:val="sk-SK"/>
        </w:rPr>
        <w:t>.10</w:t>
      </w:r>
      <w:r w:rsidR="00A75D73" w:rsidRPr="00D856C9">
        <w:rPr>
          <w:b/>
          <w:szCs w:val="22"/>
          <w:lang w:val="sk-SK"/>
        </w:rPr>
        <w:tab/>
      </w:r>
      <w:r w:rsidR="003355C1" w:rsidRPr="00D856C9">
        <w:rPr>
          <w:b/>
          <w:szCs w:val="22"/>
          <w:lang w:val="sk-SK"/>
        </w:rPr>
        <w:t xml:space="preserve">Príznaky predávkovania (a ak je to potrebné, núdzové postupy, </w:t>
      </w:r>
      <w:proofErr w:type="spellStart"/>
      <w:r w:rsidR="003355C1" w:rsidRPr="00D856C9">
        <w:rPr>
          <w:b/>
          <w:szCs w:val="22"/>
          <w:lang w:val="sk-SK"/>
        </w:rPr>
        <w:t>antidotá</w:t>
      </w:r>
      <w:proofErr w:type="spellEnd"/>
      <w:r w:rsidR="003355C1" w:rsidRPr="00D856C9">
        <w:rPr>
          <w:b/>
          <w:szCs w:val="22"/>
          <w:lang w:val="sk-SK"/>
        </w:rPr>
        <w:t>)</w:t>
      </w:r>
    </w:p>
    <w:p w14:paraId="04AD465F" w14:textId="77777777" w:rsidR="00A75D73" w:rsidRPr="00D856C9" w:rsidRDefault="00A75D73" w:rsidP="006C152F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06716F3A" w14:textId="77777777" w:rsidR="00A75D73" w:rsidRPr="00D856C9" w:rsidRDefault="00A75D73" w:rsidP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  <w:r w:rsidRPr="00D856C9">
        <w:rPr>
          <w:szCs w:val="22"/>
          <w:lang w:val="sk-SK"/>
        </w:rPr>
        <w:t xml:space="preserve">Príznakmi predávkovania sú hlavne zosilnenie farmakologických účinkov </w:t>
      </w:r>
      <w:proofErr w:type="spellStart"/>
      <w:r w:rsidRPr="00D856C9">
        <w:rPr>
          <w:szCs w:val="22"/>
          <w:lang w:val="sk-SK"/>
        </w:rPr>
        <w:t>midazolamu</w:t>
      </w:r>
      <w:proofErr w:type="spellEnd"/>
      <w:r w:rsidRPr="00D856C9">
        <w:rPr>
          <w:szCs w:val="22"/>
          <w:lang w:val="sk-SK"/>
        </w:rPr>
        <w:t>: ospalosť a svalová relaxácia.</w:t>
      </w:r>
    </w:p>
    <w:p w14:paraId="48C4A6D6" w14:textId="77777777" w:rsidR="00A75D73" w:rsidRPr="00D856C9" w:rsidRDefault="00A75D73" w:rsidP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B41445F" w14:textId="77777777" w:rsidR="00A75D73" w:rsidRPr="00D856C9" w:rsidRDefault="00A75D73" w:rsidP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V prípade náhodného predávkovania </w:t>
      </w:r>
      <w:proofErr w:type="spellStart"/>
      <w:r w:rsidRPr="00D856C9">
        <w:rPr>
          <w:szCs w:val="22"/>
          <w:lang w:val="sk-SK"/>
        </w:rPr>
        <w:t>midazolamom</w:t>
      </w:r>
      <w:proofErr w:type="spellEnd"/>
      <w:r w:rsidRPr="00D856C9">
        <w:rPr>
          <w:szCs w:val="22"/>
          <w:lang w:val="sk-SK"/>
        </w:rPr>
        <w:t xml:space="preserve"> sa môže po ustúpení účinkov </w:t>
      </w:r>
      <w:proofErr w:type="spellStart"/>
      <w:r w:rsidRPr="00D856C9">
        <w:rPr>
          <w:szCs w:val="22"/>
          <w:lang w:val="sk-SK"/>
        </w:rPr>
        <w:t>ketamínu</w:t>
      </w:r>
      <w:proofErr w:type="spellEnd"/>
      <w:r w:rsidRPr="00D856C9">
        <w:rPr>
          <w:szCs w:val="22"/>
          <w:lang w:val="sk-SK"/>
        </w:rPr>
        <w:t xml:space="preserve">, pri kombinovanej anestézii vyvolanej </w:t>
      </w:r>
      <w:proofErr w:type="spellStart"/>
      <w:r w:rsidRPr="00D856C9">
        <w:rPr>
          <w:szCs w:val="22"/>
          <w:lang w:val="sk-SK"/>
        </w:rPr>
        <w:t>midazolamom-ketamínom</w:t>
      </w:r>
      <w:proofErr w:type="spellEnd"/>
      <w:r w:rsidRPr="00D856C9">
        <w:rPr>
          <w:szCs w:val="22"/>
          <w:lang w:val="sk-SK"/>
        </w:rPr>
        <w:t>, rozvinúť nepokoj alebo vzrušenie v kombinácii s predĺženou svalovou slabosťou.</w:t>
      </w:r>
    </w:p>
    <w:p w14:paraId="51E8C82D" w14:textId="77777777" w:rsidR="00A75D73" w:rsidRPr="00D856C9" w:rsidRDefault="00A75D73" w:rsidP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A54541E" w14:textId="77777777" w:rsidR="00A75D73" w:rsidRPr="00D856C9" w:rsidRDefault="00A75D73" w:rsidP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Po podaní dávky 0,18 mg </w:t>
      </w:r>
      <w:proofErr w:type="spellStart"/>
      <w:r w:rsidRPr="00D856C9">
        <w:rPr>
          <w:szCs w:val="22"/>
          <w:lang w:val="sk-SK"/>
        </w:rPr>
        <w:t>midazolamu</w:t>
      </w:r>
      <w:proofErr w:type="spellEnd"/>
      <w:r w:rsidRPr="00D856C9">
        <w:rPr>
          <w:szCs w:val="22"/>
          <w:lang w:val="sk-SK"/>
        </w:rPr>
        <w:t xml:space="preserve"> na kg živej hmotnosti (3</w:t>
      </w:r>
      <w:r w:rsidRPr="00D856C9">
        <w:rPr>
          <w:szCs w:val="22"/>
          <w:lang w:val="sk-SK"/>
        </w:rPr>
        <w:noBreakHyphen/>
        <w:t>násobné predávkovanie) v kombinácii s </w:t>
      </w:r>
      <w:proofErr w:type="spellStart"/>
      <w:r w:rsidRPr="00D856C9">
        <w:rPr>
          <w:szCs w:val="22"/>
          <w:lang w:val="sk-SK"/>
        </w:rPr>
        <w:t>ketamínom</w:t>
      </w:r>
      <w:proofErr w:type="spellEnd"/>
      <w:r w:rsidRPr="00D856C9">
        <w:rPr>
          <w:szCs w:val="22"/>
          <w:lang w:val="sk-SK"/>
        </w:rPr>
        <w:t xml:space="preserve"> (2,2 mg/kg intravenózne) po </w:t>
      </w:r>
      <w:proofErr w:type="spellStart"/>
      <w:r w:rsidRPr="00D856C9">
        <w:rPr>
          <w:szCs w:val="22"/>
          <w:lang w:val="sk-SK"/>
        </w:rPr>
        <w:t>premedikácii</w:t>
      </w:r>
      <w:proofErr w:type="spellEnd"/>
      <w:r w:rsidRPr="00D856C9">
        <w:rPr>
          <w:szCs w:val="22"/>
          <w:lang w:val="sk-SK"/>
        </w:rPr>
        <w:t xml:space="preserve"> </w:t>
      </w:r>
      <w:proofErr w:type="spellStart"/>
      <w:r w:rsidRPr="00D856C9">
        <w:rPr>
          <w:szCs w:val="22"/>
          <w:lang w:val="sk-SK"/>
        </w:rPr>
        <w:t>detomidínom</w:t>
      </w:r>
      <w:proofErr w:type="spellEnd"/>
      <w:r w:rsidRPr="00D856C9">
        <w:rPr>
          <w:szCs w:val="22"/>
          <w:lang w:val="sk-SK"/>
        </w:rPr>
        <w:t xml:space="preserve"> (20 µg/kg intravenózne) sa pozorovali nasledujúce účinky, ktoré sa pripisujú </w:t>
      </w:r>
      <w:proofErr w:type="spellStart"/>
      <w:r w:rsidRPr="00D856C9">
        <w:rPr>
          <w:szCs w:val="22"/>
          <w:lang w:val="sk-SK"/>
        </w:rPr>
        <w:t>midazolamu</w:t>
      </w:r>
      <w:proofErr w:type="spellEnd"/>
      <w:r w:rsidRPr="00D856C9">
        <w:rPr>
          <w:szCs w:val="22"/>
          <w:lang w:val="sk-SK"/>
        </w:rPr>
        <w:t xml:space="preserve">: pomalé zotavovanie (viac pokusov postaviť sa, vyššia </w:t>
      </w:r>
      <w:proofErr w:type="spellStart"/>
      <w:r w:rsidRPr="00D856C9">
        <w:rPr>
          <w:szCs w:val="22"/>
          <w:lang w:val="sk-SK"/>
        </w:rPr>
        <w:t>ataxia</w:t>
      </w:r>
      <w:proofErr w:type="spellEnd"/>
      <w:r w:rsidRPr="00D856C9">
        <w:rPr>
          <w:szCs w:val="22"/>
          <w:lang w:val="sk-SK"/>
        </w:rPr>
        <w:t xml:space="preserve">), mierny pokles </w:t>
      </w:r>
      <w:proofErr w:type="spellStart"/>
      <w:r w:rsidRPr="00D856C9">
        <w:rPr>
          <w:szCs w:val="22"/>
          <w:lang w:val="sk-SK"/>
        </w:rPr>
        <w:t>hematokritu</w:t>
      </w:r>
      <w:proofErr w:type="spellEnd"/>
      <w:r w:rsidRPr="00D856C9">
        <w:rPr>
          <w:szCs w:val="22"/>
          <w:lang w:val="sk-SK"/>
        </w:rPr>
        <w:t xml:space="preserve">, respiračný útlm - prejavujúci sa miernym </w:t>
      </w:r>
      <w:proofErr w:type="spellStart"/>
      <w:r w:rsidRPr="00D856C9">
        <w:rPr>
          <w:szCs w:val="22"/>
          <w:lang w:val="sk-SK"/>
        </w:rPr>
        <w:t>zníženim</w:t>
      </w:r>
      <w:proofErr w:type="spellEnd"/>
      <w:r w:rsidRPr="00D856C9">
        <w:rPr>
          <w:szCs w:val="22"/>
          <w:lang w:val="sk-SK"/>
        </w:rPr>
        <w:t xml:space="preserve"> rýchlosti dýchania, nižšou hodnotou pO2 a metabolickou </w:t>
      </w:r>
      <w:proofErr w:type="spellStart"/>
      <w:r w:rsidRPr="00D856C9">
        <w:rPr>
          <w:szCs w:val="22"/>
          <w:lang w:val="sk-SK"/>
        </w:rPr>
        <w:t>alkalózou</w:t>
      </w:r>
      <w:proofErr w:type="spellEnd"/>
      <w:r w:rsidRPr="00D856C9">
        <w:rPr>
          <w:szCs w:val="22"/>
          <w:lang w:val="sk-SK"/>
        </w:rPr>
        <w:t xml:space="preserve"> a miernym zvýšením </w:t>
      </w:r>
      <w:proofErr w:type="spellStart"/>
      <w:r w:rsidRPr="00D856C9">
        <w:rPr>
          <w:szCs w:val="22"/>
          <w:lang w:val="sk-SK"/>
        </w:rPr>
        <w:t>arteriálnej</w:t>
      </w:r>
      <w:proofErr w:type="spellEnd"/>
      <w:r w:rsidRPr="00D856C9">
        <w:rPr>
          <w:szCs w:val="22"/>
          <w:lang w:val="sk-SK"/>
        </w:rPr>
        <w:t xml:space="preserve"> hodnoty pH - ako aj predĺžené zotavovanie. Dávka 0,3 mg </w:t>
      </w:r>
      <w:proofErr w:type="spellStart"/>
      <w:r w:rsidRPr="00D856C9">
        <w:rPr>
          <w:szCs w:val="22"/>
          <w:lang w:val="sk-SK"/>
        </w:rPr>
        <w:t>midazolamu</w:t>
      </w:r>
      <w:proofErr w:type="spellEnd"/>
      <w:r w:rsidRPr="00D856C9">
        <w:rPr>
          <w:szCs w:val="22"/>
          <w:lang w:val="sk-SK"/>
        </w:rPr>
        <w:t xml:space="preserve"> na kg živej hmotnosti (5</w:t>
      </w:r>
      <w:r w:rsidRPr="00D856C9">
        <w:rPr>
          <w:szCs w:val="22"/>
          <w:lang w:val="sk-SK"/>
        </w:rPr>
        <w:noBreakHyphen/>
        <w:t>násobné predávkovanie) pri použití rovnakej kombinácie viedlo ku komplikovanému zotavovaniu, t.j. kôň sa snaží postaviť pričom je ešte prítomná hlboká svalová slabosť.</w:t>
      </w:r>
    </w:p>
    <w:p w14:paraId="402BE0B5" w14:textId="77777777" w:rsidR="00A75D73" w:rsidRPr="00D856C9" w:rsidRDefault="00A75D73" w:rsidP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E58697A" w14:textId="77777777" w:rsidR="00A75D73" w:rsidRPr="00D856C9" w:rsidRDefault="00A75D73" w:rsidP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Na obrátenie účinkov spojených s predávkovaním </w:t>
      </w:r>
      <w:proofErr w:type="spellStart"/>
      <w:r w:rsidRPr="00D856C9">
        <w:rPr>
          <w:szCs w:val="22"/>
          <w:lang w:val="sk-SK"/>
        </w:rPr>
        <w:t>midazolamom</w:t>
      </w:r>
      <w:proofErr w:type="spellEnd"/>
      <w:r w:rsidRPr="00D856C9">
        <w:rPr>
          <w:szCs w:val="22"/>
          <w:lang w:val="sk-SK"/>
        </w:rPr>
        <w:t xml:space="preserve"> sa môže použiť </w:t>
      </w:r>
      <w:proofErr w:type="spellStart"/>
      <w:r w:rsidRPr="00D856C9">
        <w:rPr>
          <w:szCs w:val="22"/>
          <w:lang w:val="sk-SK"/>
        </w:rPr>
        <w:t>benzodiazepínový</w:t>
      </w:r>
      <w:proofErr w:type="spellEnd"/>
      <w:r w:rsidRPr="00D856C9">
        <w:rPr>
          <w:szCs w:val="22"/>
          <w:lang w:val="sk-SK"/>
        </w:rPr>
        <w:t xml:space="preserve"> antagonista, </w:t>
      </w:r>
      <w:proofErr w:type="spellStart"/>
      <w:r w:rsidRPr="00D856C9">
        <w:rPr>
          <w:szCs w:val="22"/>
          <w:lang w:val="sk-SK"/>
        </w:rPr>
        <w:t>flumazenil</w:t>
      </w:r>
      <w:proofErr w:type="spellEnd"/>
      <w:r w:rsidRPr="00D856C9">
        <w:rPr>
          <w:szCs w:val="22"/>
          <w:lang w:val="sk-SK"/>
        </w:rPr>
        <w:t>, avšak klinické skúsenosti u koní sú obmedzené.</w:t>
      </w:r>
    </w:p>
    <w:p w14:paraId="50D35279" w14:textId="0F01656B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79E458" w14:textId="439C8639" w:rsidR="00F46808" w:rsidRPr="00D856C9" w:rsidRDefault="00F46808" w:rsidP="00057041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</w:t>
      </w:r>
      <w:r w:rsidR="00A75D73" w:rsidRPr="00D856C9">
        <w:rPr>
          <w:b/>
          <w:szCs w:val="22"/>
          <w:lang w:val="sk-SK"/>
        </w:rPr>
        <w:t>.11</w:t>
      </w:r>
      <w:r w:rsidR="00A75D73" w:rsidRPr="00D856C9">
        <w:rPr>
          <w:b/>
          <w:szCs w:val="22"/>
          <w:lang w:val="sk-SK"/>
        </w:rPr>
        <w:tab/>
      </w:r>
      <w:r w:rsidRPr="00D856C9">
        <w:rPr>
          <w:b/>
          <w:szCs w:val="22"/>
          <w:lang w:val="sk-SK"/>
        </w:rPr>
        <w:t>Osobitné obmedzenia používania a</w:t>
      </w:r>
      <w:r w:rsidR="003355C1" w:rsidRPr="00D856C9">
        <w:rPr>
          <w:b/>
          <w:szCs w:val="22"/>
          <w:lang w:val="sk-SK"/>
        </w:rPr>
        <w:t> </w:t>
      </w:r>
      <w:r w:rsidRPr="00D856C9">
        <w:rPr>
          <w:b/>
          <w:szCs w:val="22"/>
          <w:lang w:val="sk-SK"/>
        </w:rPr>
        <w:t xml:space="preserve">osobitné podmienky používania vrátane obmedzení používania </w:t>
      </w:r>
      <w:proofErr w:type="spellStart"/>
      <w:r w:rsidRPr="00D856C9">
        <w:rPr>
          <w:b/>
          <w:szCs w:val="22"/>
          <w:lang w:val="sk-SK"/>
        </w:rPr>
        <w:t>antimikrobiálnych</w:t>
      </w:r>
      <w:proofErr w:type="spellEnd"/>
      <w:r w:rsidRPr="00D856C9">
        <w:rPr>
          <w:b/>
          <w:szCs w:val="22"/>
          <w:lang w:val="sk-SK"/>
        </w:rPr>
        <w:t xml:space="preserve"> a</w:t>
      </w:r>
      <w:r w:rsidR="003355C1" w:rsidRPr="00D856C9">
        <w:rPr>
          <w:b/>
          <w:szCs w:val="22"/>
          <w:lang w:val="sk-SK"/>
        </w:rPr>
        <w:t> </w:t>
      </w:r>
      <w:proofErr w:type="spellStart"/>
      <w:r w:rsidRPr="00D856C9">
        <w:rPr>
          <w:b/>
          <w:szCs w:val="22"/>
          <w:lang w:val="sk-SK"/>
        </w:rPr>
        <w:t>antiparazitických</w:t>
      </w:r>
      <w:proofErr w:type="spellEnd"/>
      <w:r w:rsidRPr="00D856C9">
        <w:rPr>
          <w:b/>
          <w:szCs w:val="22"/>
          <w:lang w:val="sk-SK"/>
        </w:rPr>
        <w:t xml:space="preserve"> veterinárnych liekov s</w:t>
      </w:r>
      <w:r w:rsidR="003355C1" w:rsidRPr="00D856C9">
        <w:rPr>
          <w:b/>
          <w:szCs w:val="22"/>
          <w:lang w:val="sk-SK"/>
        </w:rPr>
        <w:t> </w:t>
      </w:r>
      <w:r w:rsidRPr="00D856C9">
        <w:rPr>
          <w:b/>
          <w:szCs w:val="22"/>
          <w:lang w:val="sk-SK"/>
        </w:rPr>
        <w:t xml:space="preserve">cieľom obmedziť riziko vzniku rezistencie </w:t>
      </w:r>
    </w:p>
    <w:p w14:paraId="6472015E" w14:textId="77777777" w:rsidR="00F46808" w:rsidRPr="00D856C9" w:rsidRDefault="00F46808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006810C" w14:textId="77777777" w:rsidR="002E2698" w:rsidRPr="002E2698" w:rsidRDefault="002E2698" w:rsidP="002E269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2E2698">
        <w:rPr>
          <w:bCs/>
          <w:szCs w:val="22"/>
          <w:lang w:val="sk-SK"/>
        </w:rPr>
        <w:t>VETERINÁRNY LIEK OBSAHUJE PSYCHOTROPNÚ LÁTKU.</w:t>
      </w:r>
    </w:p>
    <w:p w14:paraId="349164A1" w14:textId="77777777" w:rsidR="002E2698" w:rsidRPr="002E2698" w:rsidRDefault="002E2698" w:rsidP="002E269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48CE41F7" w14:textId="77777777" w:rsidR="002E2698" w:rsidRPr="002E2698" w:rsidRDefault="002E2698" w:rsidP="002E269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2E2698">
        <w:rPr>
          <w:bCs/>
          <w:szCs w:val="22"/>
          <w:lang w:val="sk-SK"/>
        </w:rPr>
        <w:t xml:space="preserve">Výdaj lieku je viazaný na osobitné tlačivo veterinárneho lekárskeho predpisu označené </w:t>
      </w:r>
    </w:p>
    <w:p w14:paraId="2BC57387" w14:textId="77777777" w:rsidR="002E2698" w:rsidRPr="002E2698" w:rsidRDefault="002E2698" w:rsidP="002E269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2E2698">
        <w:rPr>
          <w:bCs/>
          <w:szCs w:val="22"/>
          <w:lang w:val="sk-SK"/>
        </w:rPr>
        <w:t>šikmým modrým pruhom, len do rúk veterinárneho lekára.</w:t>
      </w:r>
    </w:p>
    <w:p w14:paraId="3ADB35AC" w14:textId="77777777" w:rsidR="00F46808" w:rsidRPr="006C152F" w:rsidRDefault="00F46808" w:rsidP="00F4680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560FCE30" w14:textId="60E113BB" w:rsidR="00A75D73" w:rsidRPr="00D856C9" w:rsidRDefault="00F46808" w:rsidP="00057041">
      <w:pPr>
        <w:keepNext/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3.12</w:t>
      </w:r>
      <w:r w:rsidRPr="00D856C9">
        <w:rPr>
          <w:b/>
          <w:szCs w:val="22"/>
          <w:lang w:val="sk-SK"/>
        </w:rPr>
        <w:tab/>
      </w:r>
      <w:r w:rsidR="00A75D73" w:rsidRPr="00D856C9">
        <w:rPr>
          <w:b/>
          <w:szCs w:val="22"/>
          <w:lang w:val="sk-SK"/>
        </w:rPr>
        <w:t>Ochrann</w:t>
      </w:r>
      <w:r w:rsidR="003355C1" w:rsidRPr="00D856C9">
        <w:rPr>
          <w:b/>
          <w:szCs w:val="22"/>
          <w:lang w:val="sk-SK"/>
        </w:rPr>
        <w:t>é</w:t>
      </w:r>
      <w:r w:rsidR="00A75D73" w:rsidRPr="00D856C9">
        <w:rPr>
          <w:b/>
          <w:szCs w:val="22"/>
          <w:lang w:val="sk-SK"/>
        </w:rPr>
        <w:t xml:space="preserve"> lehot</w:t>
      </w:r>
      <w:r w:rsidR="003355C1" w:rsidRPr="00D856C9">
        <w:rPr>
          <w:b/>
          <w:szCs w:val="22"/>
          <w:lang w:val="sk-SK"/>
        </w:rPr>
        <w:t>y</w:t>
      </w:r>
    </w:p>
    <w:p w14:paraId="3765E64C" w14:textId="77777777" w:rsidR="00A75D73" w:rsidRPr="00D856C9" w:rsidRDefault="00A75D73" w:rsidP="00057041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5B40C9CC" w14:textId="35BEC92C" w:rsidR="00A75D73" w:rsidRPr="00D856C9" w:rsidRDefault="004564D3" w:rsidP="00A75D73">
      <w:pPr>
        <w:spacing w:line="240" w:lineRule="auto"/>
        <w:rPr>
          <w:lang w:val="sk-SK"/>
        </w:rPr>
      </w:pPr>
      <w:r w:rsidRPr="00D856C9">
        <w:rPr>
          <w:lang w:val="sk-SK"/>
        </w:rPr>
        <w:t>N</w:t>
      </w:r>
      <w:r w:rsidR="00A75D73" w:rsidRPr="00D856C9">
        <w:rPr>
          <w:lang w:val="sk-SK"/>
        </w:rPr>
        <w:t>ie je registrovaný na použitie u koní určených na ľudskú spotrebu.</w:t>
      </w:r>
    </w:p>
    <w:p w14:paraId="5F8A8F4B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69B83C" w14:textId="77777777" w:rsidR="004564D3" w:rsidRPr="00D856C9" w:rsidRDefault="004564D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A81792" w14:textId="73386776" w:rsidR="00A75D73" w:rsidRPr="00D856C9" w:rsidRDefault="004564D3" w:rsidP="00437D14">
      <w:pPr>
        <w:keepNext/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4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FARMAKOLOGICKÉ VLASTNOSTI</w:t>
      </w:r>
    </w:p>
    <w:p w14:paraId="089D2864" w14:textId="77777777" w:rsidR="00A75D73" w:rsidRPr="00D856C9" w:rsidRDefault="00A75D73" w:rsidP="00057041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4E710236" w14:textId="01C1F031" w:rsidR="004564D3" w:rsidRPr="00D856C9" w:rsidRDefault="004564D3" w:rsidP="00437D14">
      <w:pPr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4.1</w:t>
      </w:r>
      <w:r w:rsidRPr="00D856C9">
        <w:rPr>
          <w:b/>
          <w:szCs w:val="22"/>
          <w:lang w:val="sk-SK"/>
        </w:rPr>
        <w:tab/>
      </w:r>
      <w:proofErr w:type="spellStart"/>
      <w:r w:rsidRPr="00D856C9">
        <w:rPr>
          <w:b/>
          <w:szCs w:val="22"/>
          <w:lang w:val="sk-SK"/>
        </w:rPr>
        <w:t>ATCvet</w:t>
      </w:r>
      <w:proofErr w:type="spellEnd"/>
      <w:r w:rsidRPr="00D856C9">
        <w:rPr>
          <w:b/>
          <w:szCs w:val="22"/>
          <w:lang w:val="sk-SK"/>
        </w:rPr>
        <w:t xml:space="preserve"> kód: </w:t>
      </w:r>
      <w:r w:rsidRPr="00057041">
        <w:rPr>
          <w:szCs w:val="22"/>
          <w:lang w:val="sk-SK"/>
        </w:rPr>
        <w:t>QN05CD08</w:t>
      </w:r>
    </w:p>
    <w:p w14:paraId="606EA157" w14:textId="7C8229E1" w:rsidR="004564D3" w:rsidRPr="00D856C9" w:rsidRDefault="004564D3" w:rsidP="004564D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6AD313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307E89" w14:textId="0FD4AC09" w:rsidR="00A75D73" w:rsidRPr="00D856C9" w:rsidRDefault="004564D3" w:rsidP="00057041">
      <w:pPr>
        <w:keepNext/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4.2</w:t>
      </w:r>
      <w:r w:rsidR="00A75D73" w:rsidRPr="00D856C9">
        <w:rPr>
          <w:b/>
          <w:szCs w:val="22"/>
          <w:lang w:val="sk-SK"/>
        </w:rPr>
        <w:tab/>
      </w:r>
      <w:proofErr w:type="spellStart"/>
      <w:r w:rsidR="00A75D73" w:rsidRPr="00D856C9">
        <w:rPr>
          <w:b/>
          <w:szCs w:val="22"/>
          <w:lang w:val="sk-SK"/>
        </w:rPr>
        <w:t>Farmakodynami</w:t>
      </w:r>
      <w:r w:rsidRPr="00D856C9">
        <w:rPr>
          <w:b/>
          <w:szCs w:val="22"/>
          <w:lang w:val="sk-SK"/>
        </w:rPr>
        <w:t>ka</w:t>
      </w:r>
      <w:proofErr w:type="spellEnd"/>
    </w:p>
    <w:p w14:paraId="0D730059" w14:textId="77777777" w:rsidR="00A75D73" w:rsidRPr="00D856C9" w:rsidRDefault="00A75D73" w:rsidP="006C152F">
      <w:pPr>
        <w:keepNext/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0FE1211D" w14:textId="77777777" w:rsidR="00A75D73" w:rsidRPr="00D856C9" w:rsidRDefault="00A75D73" w:rsidP="00D87A17">
      <w:pPr>
        <w:jc w:val="both"/>
        <w:rPr>
          <w:szCs w:val="22"/>
          <w:lang w:val="sk-SK"/>
        </w:rPr>
      </w:pPr>
      <w:proofErr w:type="spellStart"/>
      <w:r w:rsidRPr="00D856C9">
        <w:rPr>
          <w:szCs w:val="22"/>
          <w:lang w:val="sk-SK"/>
        </w:rPr>
        <w:t>Midazolam</w:t>
      </w:r>
      <w:proofErr w:type="spellEnd"/>
      <w:r w:rsidRPr="00D856C9">
        <w:rPr>
          <w:szCs w:val="22"/>
          <w:lang w:val="sk-SK"/>
        </w:rPr>
        <w:t xml:space="preserve"> je </w:t>
      </w:r>
      <w:proofErr w:type="spellStart"/>
      <w:r w:rsidRPr="00D856C9">
        <w:rPr>
          <w:szCs w:val="22"/>
          <w:lang w:val="sk-SK"/>
        </w:rPr>
        <w:t>imidazobenzodiazepín</w:t>
      </w:r>
      <w:proofErr w:type="spellEnd"/>
      <w:r w:rsidRPr="00D856C9">
        <w:rPr>
          <w:szCs w:val="22"/>
          <w:lang w:val="sk-SK"/>
        </w:rPr>
        <w:t xml:space="preserve">, ktorý sa štrukturálne odlišuje od iných </w:t>
      </w:r>
      <w:proofErr w:type="spellStart"/>
      <w:r w:rsidRPr="00D856C9">
        <w:rPr>
          <w:szCs w:val="22"/>
          <w:lang w:val="sk-SK"/>
        </w:rPr>
        <w:t>benzodiazepínov</w:t>
      </w:r>
      <w:proofErr w:type="spellEnd"/>
      <w:r w:rsidRPr="00D856C9">
        <w:rPr>
          <w:szCs w:val="22"/>
          <w:lang w:val="sk-SK"/>
        </w:rPr>
        <w:t xml:space="preserve"> prítomnosťou </w:t>
      </w:r>
      <w:proofErr w:type="spellStart"/>
      <w:r w:rsidRPr="00D856C9">
        <w:rPr>
          <w:szCs w:val="22"/>
          <w:lang w:val="sk-SK"/>
        </w:rPr>
        <w:t>imidazolového</w:t>
      </w:r>
      <w:proofErr w:type="spellEnd"/>
      <w:r w:rsidRPr="00D856C9">
        <w:rPr>
          <w:szCs w:val="22"/>
          <w:lang w:val="sk-SK"/>
        </w:rPr>
        <w:t xml:space="preserve"> kruhu pripojeného v pozíciách 1 a 2 </w:t>
      </w:r>
      <w:proofErr w:type="spellStart"/>
      <w:r w:rsidRPr="00D856C9">
        <w:rPr>
          <w:szCs w:val="22"/>
          <w:lang w:val="sk-SK"/>
        </w:rPr>
        <w:t>benzodiazepínového</w:t>
      </w:r>
      <w:proofErr w:type="spellEnd"/>
      <w:r w:rsidRPr="00D856C9">
        <w:rPr>
          <w:szCs w:val="22"/>
          <w:lang w:val="sk-SK"/>
        </w:rPr>
        <w:t xml:space="preserve"> jadra. </w:t>
      </w:r>
      <w:proofErr w:type="spellStart"/>
      <w:r w:rsidRPr="00D856C9">
        <w:rPr>
          <w:szCs w:val="22"/>
          <w:lang w:val="sk-SK"/>
        </w:rPr>
        <w:t>Midazolam</w:t>
      </w:r>
      <w:proofErr w:type="spellEnd"/>
      <w:r w:rsidRPr="00D856C9">
        <w:rPr>
          <w:szCs w:val="22"/>
          <w:lang w:val="sk-SK"/>
        </w:rPr>
        <w:t xml:space="preserve"> má podobný farmakologický účinok ako iné </w:t>
      </w:r>
      <w:proofErr w:type="spellStart"/>
      <w:r w:rsidRPr="00D856C9">
        <w:rPr>
          <w:szCs w:val="22"/>
          <w:lang w:val="sk-SK"/>
        </w:rPr>
        <w:t>benzodiazepíny</w:t>
      </w:r>
      <w:proofErr w:type="spellEnd"/>
      <w:r w:rsidRPr="00D856C9">
        <w:rPr>
          <w:szCs w:val="22"/>
          <w:lang w:val="sk-SK"/>
        </w:rPr>
        <w:t xml:space="preserve">. </w:t>
      </w:r>
      <w:proofErr w:type="spellStart"/>
      <w:r w:rsidRPr="00D856C9">
        <w:rPr>
          <w:szCs w:val="22"/>
          <w:lang w:val="sk-SK"/>
        </w:rPr>
        <w:t>Subkortikálne</w:t>
      </w:r>
      <w:proofErr w:type="spellEnd"/>
      <w:r w:rsidRPr="00D856C9">
        <w:rPr>
          <w:szCs w:val="22"/>
          <w:lang w:val="sk-SK"/>
        </w:rPr>
        <w:t xml:space="preserve"> hladiny </w:t>
      </w:r>
      <w:r w:rsidRPr="00D856C9">
        <w:rPr>
          <w:szCs w:val="22"/>
          <w:lang w:val="sk-SK"/>
        </w:rPr>
        <w:lastRenderedPageBreak/>
        <w:t xml:space="preserve">(primárne </w:t>
      </w:r>
      <w:proofErr w:type="spellStart"/>
      <w:r w:rsidRPr="00D856C9">
        <w:rPr>
          <w:szCs w:val="22"/>
          <w:lang w:val="sk-SK"/>
        </w:rPr>
        <w:t>limbické</w:t>
      </w:r>
      <w:proofErr w:type="spellEnd"/>
      <w:r w:rsidRPr="00D856C9">
        <w:rPr>
          <w:szCs w:val="22"/>
          <w:lang w:val="sk-SK"/>
        </w:rPr>
        <w:t xml:space="preserve">, </w:t>
      </w:r>
      <w:proofErr w:type="spellStart"/>
      <w:r w:rsidRPr="00D856C9">
        <w:rPr>
          <w:szCs w:val="22"/>
          <w:lang w:val="sk-SK"/>
        </w:rPr>
        <w:t>talamické</w:t>
      </w:r>
      <w:proofErr w:type="spellEnd"/>
      <w:r w:rsidRPr="00D856C9">
        <w:rPr>
          <w:szCs w:val="22"/>
          <w:lang w:val="sk-SK"/>
        </w:rPr>
        <w:t xml:space="preserve"> a </w:t>
      </w:r>
      <w:proofErr w:type="spellStart"/>
      <w:r w:rsidRPr="00D856C9">
        <w:rPr>
          <w:szCs w:val="22"/>
          <w:lang w:val="sk-SK"/>
        </w:rPr>
        <w:t>hypotalamické</w:t>
      </w:r>
      <w:proofErr w:type="spellEnd"/>
      <w:r w:rsidRPr="00D856C9">
        <w:rPr>
          <w:szCs w:val="22"/>
          <w:lang w:val="sk-SK"/>
        </w:rPr>
        <w:t xml:space="preserve">) CNS sú </w:t>
      </w:r>
      <w:proofErr w:type="spellStart"/>
      <w:r w:rsidRPr="00D856C9">
        <w:rPr>
          <w:szCs w:val="22"/>
          <w:lang w:val="sk-SK"/>
        </w:rPr>
        <w:t>benzodiazepínmi</w:t>
      </w:r>
      <w:proofErr w:type="spellEnd"/>
      <w:r w:rsidRPr="00D856C9">
        <w:rPr>
          <w:szCs w:val="22"/>
          <w:lang w:val="sk-SK"/>
        </w:rPr>
        <w:t xml:space="preserve"> utlmené, čo spôsobuje mierny sedatívny účinok (u koní), relaxačný účinok </w:t>
      </w:r>
      <w:proofErr w:type="spellStart"/>
      <w:r w:rsidRPr="00D856C9">
        <w:rPr>
          <w:szCs w:val="22"/>
          <w:lang w:val="sk-SK"/>
        </w:rPr>
        <w:t>skeletálnych</w:t>
      </w:r>
      <w:proofErr w:type="spellEnd"/>
      <w:r w:rsidRPr="00D856C9">
        <w:rPr>
          <w:szCs w:val="22"/>
          <w:lang w:val="sk-SK"/>
        </w:rPr>
        <w:t xml:space="preserve"> svalov a </w:t>
      </w:r>
      <w:proofErr w:type="spellStart"/>
      <w:r w:rsidRPr="00D856C9">
        <w:rPr>
          <w:szCs w:val="22"/>
          <w:lang w:val="sk-SK"/>
        </w:rPr>
        <w:t>antikonvulzívny</w:t>
      </w:r>
      <w:proofErr w:type="spellEnd"/>
      <w:r w:rsidRPr="00D856C9">
        <w:rPr>
          <w:szCs w:val="22"/>
          <w:lang w:val="sk-SK"/>
        </w:rPr>
        <w:t xml:space="preserve"> účinok. </w:t>
      </w:r>
    </w:p>
    <w:p w14:paraId="4AC013A6" w14:textId="77777777" w:rsidR="00A75D73" w:rsidRPr="00D856C9" w:rsidRDefault="00A75D73" w:rsidP="00D87A17">
      <w:pPr>
        <w:jc w:val="both"/>
        <w:rPr>
          <w:szCs w:val="22"/>
          <w:lang w:val="sk-SK"/>
        </w:rPr>
      </w:pPr>
      <w:proofErr w:type="spellStart"/>
      <w:r w:rsidRPr="00D856C9">
        <w:rPr>
          <w:szCs w:val="22"/>
          <w:lang w:val="sk-SK"/>
        </w:rPr>
        <w:t>Benzodiazepínoví</w:t>
      </w:r>
      <w:proofErr w:type="spellEnd"/>
      <w:r w:rsidRPr="00D856C9">
        <w:rPr>
          <w:szCs w:val="22"/>
          <w:lang w:val="sk-SK"/>
        </w:rPr>
        <w:t xml:space="preserve"> </w:t>
      </w:r>
      <w:proofErr w:type="spellStart"/>
      <w:r w:rsidRPr="00D856C9">
        <w:rPr>
          <w:szCs w:val="22"/>
          <w:lang w:val="sk-SK"/>
        </w:rPr>
        <w:t>agonisti</w:t>
      </w:r>
      <w:proofErr w:type="spellEnd"/>
      <w:r w:rsidRPr="00D856C9">
        <w:rPr>
          <w:szCs w:val="22"/>
          <w:lang w:val="sk-SK"/>
        </w:rPr>
        <w:t xml:space="preserve"> účinkujú zosilnením inhibičnej </w:t>
      </w:r>
      <w:proofErr w:type="spellStart"/>
      <w:r w:rsidRPr="00D856C9">
        <w:rPr>
          <w:szCs w:val="22"/>
          <w:lang w:val="sk-SK"/>
        </w:rPr>
        <w:t>synaptickej</w:t>
      </w:r>
      <w:proofErr w:type="spellEnd"/>
      <w:r w:rsidRPr="00D856C9">
        <w:rPr>
          <w:szCs w:val="22"/>
          <w:lang w:val="sk-SK"/>
        </w:rPr>
        <w:t xml:space="preserve"> transmisie sprostredkovanej </w:t>
      </w:r>
      <w:proofErr w:type="spellStart"/>
      <w:r w:rsidRPr="00D856C9">
        <w:rPr>
          <w:szCs w:val="22"/>
          <w:lang w:val="sk-SK"/>
        </w:rPr>
        <w:t>gama-aminomaslovou</w:t>
      </w:r>
      <w:proofErr w:type="spellEnd"/>
      <w:r w:rsidRPr="00D856C9">
        <w:rPr>
          <w:szCs w:val="22"/>
          <w:lang w:val="sk-SK"/>
        </w:rPr>
        <w:t xml:space="preserve"> kyselinou (GABA), a to väzbou na väzbovú pozíciu </w:t>
      </w:r>
      <w:proofErr w:type="spellStart"/>
      <w:r w:rsidRPr="00D856C9">
        <w:rPr>
          <w:szCs w:val="22"/>
          <w:lang w:val="sk-SK"/>
        </w:rPr>
        <w:t>benzodiazepínu</w:t>
      </w:r>
      <w:proofErr w:type="spellEnd"/>
      <w:r w:rsidRPr="00D856C9">
        <w:rPr>
          <w:szCs w:val="22"/>
          <w:lang w:val="sk-SK"/>
        </w:rPr>
        <w:t xml:space="preserve"> na GABA</w:t>
      </w:r>
      <w:r w:rsidRPr="00D856C9">
        <w:rPr>
          <w:szCs w:val="22"/>
          <w:vertAlign w:val="subscript"/>
          <w:lang w:val="sk-SK"/>
        </w:rPr>
        <w:t>A</w:t>
      </w:r>
      <w:r w:rsidRPr="00D856C9">
        <w:rPr>
          <w:szCs w:val="22"/>
          <w:lang w:val="sk-SK"/>
        </w:rPr>
        <w:t xml:space="preserve"> receptore a </w:t>
      </w:r>
      <w:proofErr w:type="spellStart"/>
      <w:r w:rsidRPr="00D856C9">
        <w:rPr>
          <w:szCs w:val="22"/>
          <w:lang w:val="sk-SK"/>
        </w:rPr>
        <w:t>ligandom</w:t>
      </w:r>
      <w:proofErr w:type="spellEnd"/>
      <w:r w:rsidRPr="00D856C9">
        <w:rPr>
          <w:szCs w:val="22"/>
          <w:lang w:val="sk-SK"/>
        </w:rPr>
        <w:t xml:space="preserve"> riadený </w:t>
      </w:r>
      <w:proofErr w:type="spellStart"/>
      <w:r w:rsidRPr="00D856C9">
        <w:rPr>
          <w:szCs w:val="22"/>
          <w:lang w:val="sk-SK"/>
        </w:rPr>
        <w:t>chloridový</w:t>
      </w:r>
      <w:proofErr w:type="spellEnd"/>
      <w:r w:rsidRPr="00D856C9">
        <w:rPr>
          <w:szCs w:val="22"/>
          <w:lang w:val="sk-SK"/>
        </w:rPr>
        <w:t xml:space="preserve"> kanál pozostávajúci z piatich </w:t>
      </w:r>
      <w:proofErr w:type="spellStart"/>
      <w:r w:rsidRPr="00D856C9">
        <w:rPr>
          <w:szCs w:val="22"/>
          <w:lang w:val="sk-SK"/>
        </w:rPr>
        <w:t>podjednotiek</w:t>
      </w:r>
      <w:proofErr w:type="spellEnd"/>
      <w:r w:rsidRPr="00D856C9">
        <w:rPr>
          <w:szCs w:val="22"/>
          <w:lang w:val="sk-SK"/>
        </w:rPr>
        <w:t xml:space="preserve">. Citlivosť na </w:t>
      </w:r>
      <w:proofErr w:type="spellStart"/>
      <w:r w:rsidRPr="00D856C9">
        <w:rPr>
          <w:szCs w:val="22"/>
          <w:lang w:val="sk-SK"/>
        </w:rPr>
        <w:t>benzodiazepíny</w:t>
      </w:r>
      <w:proofErr w:type="spellEnd"/>
      <w:r w:rsidRPr="00D856C9">
        <w:rPr>
          <w:szCs w:val="22"/>
          <w:lang w:val="sk-SK"/>
        </w:rPr>
        <w:t xml:space="preserve"> je sprostredkovaná γ </w:t>
      </w:r>
      <w:proofErr w:type="spellStart"/>
      <w:r w:rsidRPr="00D856C9">
        <w:rPr>
          <w:szCs w:val="22"/>
          <w:lang w:val="sk-SK"/>
        </w:rPr>
        <w:t>podjednotkou</w:t>
      </w:r>
      <w:proofErr w:type="spellEnd"/>
      <w:r w:rsidRPr="00D856C9">
        <w:rPr>
          <w:szCs w:val="22"/>
          <w:lang w:val="sk-SK"/>
        </w:rPr>
        <w:t>. Ďalej je možné rozlišovať štyri typy receptorov GABA</w:t>
      </w:r>
      <w:r w:rsidRPr="00D856C9">
        <w:rPr>
          <w:szCs w:val="22"/>
          <w:vertAlign w:val="subscript"/>
          <w:lang w:val="sk-SK"/>
        </w:rPr>
        <w:t>A</w:t>
      </w:r>
      <w:r w:rsidRPr="00D856C9">
        <w:rPr>
          <w:szCs w:val="22"/>
          <w:lang w:val="sk-SK"/>
        </w:rPr>
        <w:t xml:space="preserve"> citlivé na </w:t>
      </w:r>
      <w:proofErr w:type="spellStart"/>
      <w:r w:rsidRPr="00D856C9">
        <w:rPr>
          <w:szCs w:val="22"/>
          <w:lang w:val="sk-SK"/>
        </w:rPr>
        <w:t>benzodiazepíny</w:t>
      </w:r>
      <w:proofErr w:type="spellEnd"/>
      <w:r w:rsidRPr="00D856C9">
        <w:rPr>
          <w:szCs w:val="22"/>
          <w:lang w:val="sk-SK"/>
        </w:rPr>
        <w:t xml:space="preserve"> na základe prítomnosti α1, α2, α3 alebo α5 </w:t>
      </w:r>
      <w:proofErr w:type="spellStart"/>
      <w:r w:rsidRPr="00D856C9">
        <w:rPr>
          <w:szCs w:val="22"/>
          <w:lang w:val="sk-SK"/>
        </w:rPr>
        <w:t>podjednotiek</w:t>
      </w:r>
      <w:proofErr w:type="spellEnd"/>
      <w:r w:rsidRPr="00D856C9">
        <w:rPr>
          <w:szCs w:val="22"/>
          <w:lang w:val="sk-SK"/>
        </w:rPr>
        <w:t>. α1 GABA</w:t>
      </w:r>
      <w:r w:rsidRPr="00D856C9">
        <w:rPr>
          <w:szCs w:val="22"/>
          <w:vertAlign w:val="subscript"/>
          <w:lang w:val="sk-SK"/>
        </w:rPr>
        <w:t>A</w:t>
      </w:r>
      <w:r w:rsidRPr="00D856C9">
        <w:rPr>
          <w:szCs w:val="22"/>
          <w:lang w:val="sk-SK"/>
        </w:rPr>
        <w:t xml:space="preserve"> receptory sa </w:t>
      </w:r>
      <w:proofErr w:type="spellStart"/>
      <w:r w:rsidRPr="00D856C9">
        <w:rPr>
          <w:szCs w:val="22"/>
          <w:lang w:val="sk-SK"/>
        </w:rPr>
        <w:t>exprimujú</w:t>
      </w:r>
      <w:proofErr w:type="spellEnd"/>
      <w:r w:rsidRPr="00D856C9">
        <w:rPr>
          <w:szCs w:val="22"/>
          <w:lang w:val="sk-SK"/>
        </w:rPr>
        <w:t xml:space="preserve"> hlavne v </w:t>
      </w:r>
      <w:proofErr w:type="spellStart"/>
      <w:r w:rsidRPr="00D856C9">
        <w:rPr>
          <w:szCs w:val="22"/>
          <w:lang w:val="sk-SK"/>
        </w:rPr>
        <w:t>kortikálnych</w:t>
      </w:r>
      <w:proofErr w:type="spellEnd"/>
      <w:r w:rsidRPr="00D856C9">
        <w:rPr>
          <w:szCs w:val="22"/>
          <w:lang w:val="sk-SK"/>
        </w:rPr>
        <w:t xml:space="preserve"> oblastiach a </w:t>
      </w:r>
      <w:proofErr w:type="spellStart"/>
      <w:r w:rsidRPr="00D856C9">
        <w:rPr>
          <w:szCs w:val="22"/>
          <w:lang w:val="sk-SK"/>
        </w:rPr>
        <w:t>talame</w:t>
      </w:r>
      <w:proofErr w:type="spellEnd"/>
      <w:r w:rsidRPr="00D856C9">
        <w:rPr>
          <w:szCs w:val="22"/>
          <w:lang w:val="sk-SK"/>
        </w:rPr>
        <w:t>, α2 a α5 GABA</w:t>
      </w:r>
      <w:r w:rsidRPr="00D856C9">
        <w:rPr>
          <w:szCs w:val="22"/>
          <w:vertAlign w:val="subscript"/>
          <w:lang w:val="sk-SK"/>
        </w:rPr>
        <w:t>A</w:t>
      </w:r>
      <w:r w:rsidRPr="00D856C9">
        <w:rPr>
          <w:szCs w:val="22"/>
          <w:lang w:val="sk-SK"/>
        </w:rPr>
        <w:t xml:space="preserve"> receptory sú rozsiahlo </w:t>
      </w:r>
      <w:proofErr w:type="spellStart"/>
      <w:r w:rsidRPr="00D856C9">
        <w:rPr>
          <w:szCs w:val="22"/>
          <w:lang w:val="sk-SK"/>
        </w:rPr>
        <w:t>exprimované</w:t>
      </w:r>
      <w:proofErr w:type="spellEnd"/>
      <w:r w:rsidRPr="00D856C9">
        <w:rPr>
          <w:szCs w:val="22"/>
          <w:lang w:val="sk-SK"/>
        </w:rPr>
        <w:t xml:space="preserve"> v </w:t>
      </w:r>
      <w:proofErr w:type="spellStart"/>
      <w:r w:rsidRPr="00D856C9">
        <w:rPr>
          <w:szCs w:val="22"/>
          <w:lang w:val="sk-SK"/>
        </w:rPr>
        <w:t>limbickom</w:t>
      </w:r>
      <w:proofErr w:type="spellEnd"/>
      <w:r w:rsidRPr="00D856C9">
        <w:rPr>
          <w:szCs w:val="22"/>
          <w:lang w:val="sk-SK"/>
        </w:rPr>
        <w:t xml:space="preserve"> systéme a α3 GABA</w:t>
      </w:r>
      <w:r w:rsidRPr="00D856C9">
        <w:rPr>
          <w:szCs w:val="22"/>
          <w:vertAlign w:val="subscript"/>
          <w:lang w:val="sk-SK"/>
        </w:rPr>
        <w:t>A</w:t>
      </w:r>
      <w:r w:rsidRPr="00D856C9">
        <w:rPr>
          <w:szCs w:val="22"/>
          <w:lang w:val="sk-SK"/>
        </w:rPr>
        <w:t xml:space="preserve"> receptory sú selektívne </w:t>
      </w:r>
      <w:proofErr w:type="spellStart"/>
      <w:r w:rsidRPr="00D856C9">
        <w:rPr>
          <w:szCs w:val="22"/>
          <w:lang w:val="sk-SK"/>
        </w:rPr>
        <w:t>exprimované</w:t>
      </w:r>
      <w:proofErr w:type="spellEnd"/>
      <w:r w:rsidRPr="00D856C9">
        <w:rPr>
          <w:szCs w:val="22"/>
          <w:lang w:val="sk-SK"/>
        </w:rPr>
        <w:t xml:space="preserve"> v </w:t>
      </w:r>
      <w:proofErr w:type="spellStart"/>
      <w:r w:rsidRPr="00D856C9">
        <w:rPr>
          <w:szCs w:val="22"/>
          <w:lang w:val="sk-SK"/>
        </w:rPr>
        <w:t>noradrenergných</w:t>
      </w:r>
      <w:proofErr w:type="spellEnd"/>
      <w:r w:rsidRPr="00D856C9">
        <w:rPr>
          <w:szCs w:val="22"/>
          <w:lang w:val="sk-SK"/>
        </w:rPr>
        <w:t xml:space="preserve"> a </w:t>
      </w:r>
      <w:proofErr w:type="spellStart"/>
      <w:r w:rsidRPr="00D856C9">
        <w:rPr>
          <w:szCs w:val="22"/>
          <w:lang w:val="sk-SK"/>
        </w:rPr>
        <w:t>serotonergných</w:t>
      </w:r>
      <w:proofErr w:type="spellEnd"/>
      <w:r w:rsidRPr="00D856C9">
        <w:rPr>
          <w:szCs w:val="22"/>
          <w:lang w:val="sk-SK"/>
        </w:rPr>
        <w:t xml:space="preserve"> neurónoch </w:t>
      </w:r>
      <w:proofErr w:type="spellStart"/>
      <w:r w:rsidRPr="00D856C9">
        <w:rPr>
          <w:szCs w:val="22"/>
          <w:lang w:val="sk-SK"/>
        </w:rPr>
        <w:t>retikulárneho</w:t>
      </w:r>
      <w:proofErr w:type="spellEnd"/>
      <w:r w:rsidRPr="00D856C9">
        <w:rPr>
          <w:szCs w:val="22"/>
          <w:lang w:val="sk-SK"/>
        </w:rPr>
        <w:t xml:space="preserve"> aktivujúceho systému.</w:t>
      </w:r>
    </w:p>
    <w:p w14:paraId="45BEB766" w14:textId="77777777" w:rsidR="00A75D73" w:rsidRPr="00D856C9" w:rsidRDefault="00A75D73" w:rsidP="00D87A17">
      <w:pPr>
        <w:jc w:val="both"/>
        <w:rPr>
          <w:szCs w:val="22"/>
          <w:lang w:val="sk-SK"/>
        </w:rPr>
      </w:pPr>
    </w:p>
    <w:p w14:paraId="408E93B4" w14:textId="77777777" w:rsidR="00A75D73" w:rsidRPr="00D856C9" w:rsidRDefault="00A75D73" w:rsidP="00D87A17">
      <w:pPr>
        <w:jc w:val="both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Štúdie na geneticky modifikovaných myšiach ukázali, že sedatívne a čiastočne aj </w:t>
      </w:r>
      <w:proofErr w:type="spellStart"/>
      <w:r w:rsidRPr="00D856C9">
        <w:rPr>
          <w:szCs w:val="22"/>
          <w:lang w:val="sk-SK"/>
        </w:rPr>
        <w:t>antikonvulzívne</w:t>
      </w:r>
      <w:proofErr w:type="spellEnd"/>
      <w:r w:rsidRPr="00D856C9">
        <w:rPr>
          <w:szCs w:val="22"/>
          <w:lang w:val="sk-SK"/>
        </w:rPr>
        <w:t xml:space="preserve"> účinky </w:t>
      </w:r>
      <w:proofErr w:type="spellStart"/>
      <w:r w:rsidRPr="00D856C9">
        <w:rPr>
          <w:szCs w:val="22"/>
          <w:lang w:val="sk-SK"/>
        </w:rPr>
        <w:t>benzodiazepínov</w:t>
      </w:r>
      <w:proofErr w:type="spellEnd"/>
      <w:r w:rsidRPr="00D856C9">
        <w:rPr>
          <w:szCs w:val="22"/>
          <w:lang w:val="sk-SK"/>
        </w:rPr>
        <w:t xml:space="preserve"> sú sprostredkované α1-typom GABA</w:t>
      </w:r>
      <w:r w:rsidRPr="00D856C9">
        <w:rPr>
          <w:szCs w:val="22"/>
          <w:vertAlign w:val="subscript"/>
          <w:lang w:val="sk-SK"/>
        </w:rPr>
        <w:t>A</w:t>
      </w:r>
      <w:r w:rsidRPr="00D856C9">
        <w:rPr>
          <w:szCs w:val="22"/>
          <w:lang w:val="sk-SK"/>
        </w:rPr>
        <w:t xml:space="preserve"> receptorov, zatiaľ čo </w:t>
      </w:r>
      <w:proofErr w:type="spellStart"/>
      <w:r w:rsidRPr="00D856C9">
        <w:rPr>
          <w:szCs w:val="22"/>
          <w:lang w:val="sk-SK"/>
        </w:rPr>
        <w:t>anxiolytické</w:t>
      </w:r>
      <w:proofErr w:type="spellEnd"/>
      <w:r w:rsidRPr="00D856C9">
        <w:rPr>
          <w:szCs w:val="22"/>
          <w:lang w:val="sk-SK"/>
        </w:rPr>
        <w:t xml:space="preserve"> účinky </w:t>
      </w:r>
      <w:proofErr w:type="spellStart"/>
      <w:r w:rsidRPr="00D856C9">
        <w:rPr>
          <w:szCs w:val="22"/>
          <w:lang w:val="sk-SK"/>
        </w:rPr>
        <w:t>ligandov</w:t>
      </w:r>
      <w:proofErr w:type="spellEnd"/>
      <w:r w:rsidRPr="00D856C9">
        <w:rPr>
          <w:szCs w:val="22"/>
          <w:lang w:val="sk-SK"/>
        </w:rPr>
        <w:t xml:space="preserve"> </w:t>
      </w:r>
      <w:proofErr w:type="spellStart"/>
      <w:r w:rsidRPr="00D856C9">
        <w:rPr>
          <w:szCs w:val="22"/>
          <w:lang w:val="sk-SK"/>
        </w:rPr>
        <w:t>benzodiazepínových</w:t>
      </w:r>
      <w:proofErr w:type="spellEnd"/>
      <w:r w:rsidRPr="00D856C9">
        <w:rPr>
          <w:szCs w:val="22"/>
          <w:lang w:val="sk-SK"/>
        </w:rPr>
        <w:t xml:space="preserve"> receptorov sa zdajú byť sprostredkované GABA</w:t>
      </w:r>
      <w:r w:rsidRPr="00D856C9">
        <w:rPr>
          <w:szCs w:val="22"/>
          <w:vertAlign w:val="subscript"/>
          <w:lang w:val="sk-SK"/>
        </w:rPr>
        <w:t>A</w:t>
      </w:r>
      <w:r w:rsidRPr="00D856C9">
        <w:rPr>
          <w:szCs w:val="22"/>
          <w:lang w:val="sk-SK"/>
        </w:rPr>
        <w:t xml:space="preserve"> receptormi obsahujúcimi </w:t>
      </w:r>
      <w:proofErr w:type="spellStart"/>
      <w:r w:rsidRPr="00D856C9">
        <w:rPr>
          <w:szCs w:val="22"/>
          <w:lang w:val="sk-SK"/>
        </w:rPr>
        <w:t>podjednotku</w:t>
      </w:r>
      <w:proofErr w:type="spellEnd"/>
      <w:r w:rsidRPr="00D856C9">
        <w:rPr>
          <w:szCs w:val="22"/>
          <w:lang w:val="sk-SK"/>
        </w:rPr>
        <w:t xml:space="preserve"> α2. </w:t>
      </w:r>
      <w:proofErr w:type="spellStart"/>
      <w:r w:rsidRPr="00D856C9">
        <w:rPr>
          <w:szCs w:val="22"/>
          <w:lang w:val="sk-SK"/>
        </w:rPr>
        <w:t>Myorelaxačný</w:t>
      </w:r>
      <w:proofErr w:type="spellEnd"/>
      <w:r w:rsidRPr="00D856C9">
        <w:rPr>
          <w:szCs w:val="22"/>
          <w:lang w:val="sk-SK"/>
        </w:rPr>
        <w:t xml:space="preserve"> účinok </w:t>
      </w:r>
      <w:proofErr w:type="spellStart"/>
      <w:r w:rsidRPr="00D856C9">
        <w:rPr>
          <w:szCs w:val="22"/>
          <w:lang w:val="sk-SK"/>
        </w:rPr>
        <w:t>benzodiazepínov</w:t>
      </w:r>
      <w:proofErr w:type="spellEnd"/>
      <w:r w:rsidRPr="00D856C9">
        <w:rPr>
          <w:szCs w:val="22"/>
          <w:lang w:val="sk-SK"/>
        </w:rPr>
        <w:t xml:space="preserve"> sa tiež zdá byť sprostredkovaný GABA</w:t>
      </w:r>
      <w:r w:rsidRPr="00D856C9">
        <w:rPr>
          <w:szCs w:val="22"/>
          <w:vertAlign w:val="subscript"/>
          <w:lang w:val="sk-SK"/>
        </w:rPr>
        <w:t>A</w:t>
      </w:r>
      <w:r w:rsidRPr="00D856C9">
        <w:rPr>
          <w:szCs w:val="22"/>
          <w:lang w:val="sk-SK"/>
        </w:rPr>
        <w:t xml:space="preserve"> receptormi citlivými voči </w:t>
      </w:r>
      <w:proofErr w:type="spellStart"/>
      <w:r w:rsidRPr="00D856C9">
        <w:rPr>
          <w:szCs w:val="22"/>
          <w:lang w:val="sk-SK"/>
        </w:rPr>
        <w:t>benzodiazepínom</w:t>
      </w:r>
      <w:proofErr w:type="spellEnd"/>
      <w:r w:rsidRPr="00D856C9">
        <w:rPr>
          <w:szCs w:val="22"/>
          <w:lang w:val="sk-SK"/>
        </w:rPr>
        <w:t xml:space="preserve"> inými, než je α1-typ.</w:t>
      </w:r>
    </w:p>
    <w:p w14:paraId="38C53D74" w14:textId="77777777" w:rsidR="00A75D73" w:rsidRPr="00D856C9" w:rsidRDefault="00A75D73" w:rsidP="00D87A17">
      <w:pPr>
        <w:jc w:val="both"/>
        <w:rPr>
          <w:szCs w:val="22"/>
          <w:lang w:val="sk-SK"/>
        </w:rPr>
      </w:pPr>
    </w:p>
    <w:p w14:paraId="01D3558C" w14:textId="77777777" w:rsidR="00A75D73" w:rsidRPr="00D856C9" w:rsidRDefault="00A75D73" w:rsidP="00D87A17">
      <w:pPr>
        <w:jc w:val="both"/>
        <w:rPr>
          <w:szCs w:val="22"/>
          <w:lang w:val="sk-SK"/>
        </w:rPr>
      </w:pPr>
      <w:r w:rsidRPr="00D856C9">
        <w:rPr>
          <w:lang w:val="sk-SK"/>
        </w:rPr>
        <w:t xml:space="preserve">V kyslých podmienkach (pH menej ako 4) je </w:t>
      </w:r>
      <w:proofErr w:type="spellStart"/>
      <w:r w:rsidRPr="00D856C9">
        <w:rPr>
          <w:lang w:val="sk-SK"/>
        </w:rPr>
        <w:t>benzepínový</w:t>
      </w:r>
      <w:proofErr w:type="spellEnd"/>
      <w:r w:rsidRPr="00D856C9">
        <w:rPr>
          <w:lang w:val="sk-SK"/>
        </w:rPr>
        <w:t xml:space="preserve"> kruh </w:t>
      </w:r>
      <w:proofErr w:type="spellStart"/>
      <w:r w:rsidRPr="00D856C9">
        <w:rPr>
          <w:lang w:val="sk-SK"/>
        </w:rPr>
        <w:t>midazolamu</w:t>
      </w:r>
      <w:proofErr w:type="spellEnd"/>
      <w:r w:rsidRPr="00D856C9">
        <w:rPr>
          <w:lang w:val="sk-SK"/>
        </w:rPr>
        <w:t xml:space="preserve"> otvorený, čo vedie k zvýšenej rozpustnosti vo vode. Avšak pri fyziologických hodnotách pH sa kruh uzavrie a </w:t>
      </w:r>
      <w:proofErr w:type="spellStart"/>
      <w:r w:rsidRPr="00D856C9">
        <w:rPr>
          <w:lang w:val="sk-SK"/>
        </w:rPr>
        <w:t>midazolam</w:t>
      </w:r>
      <w:proofErr w:type="spellEnd"/>
      <w:r w:rsidRPr="00D856C9">
        <w:rPr>
          <w:lang w:val="sk-SK"/>
        </w:rPr>
        <w:t xml:space="preserve"> sa stáva </w:t>
      </w:r>
      <w:proofErr w:type="spellStart"/>
      <w:r w:rsidRPr="00D856C9">
        <w:rPr>
          <w:lang w:val="sk-SK"/>
        </w:rPr>
        <w:t>lipofilným</w:t>
      </w:r>
      <w:proofErr w:type="spellEnd"/>
      <w:r w:rsidRPr="00D856C9">
        <w:rPr>
          <w:lang w:val="sk-SK"/>
        </w:rPr>
        <w:t xml:space="preserve">, čo spôsobuje jeho rýchly nástup účinku. Ak sa </w:t>
      </w:r>
      <w:proofErr w:type="spellStart"/>
      <w:r w:rsidRPr="00D856C9">
        <w:rPr>
          <w:lang w:val="sk-SK"/>
        </w:rPr>
        <w:t>midazolam</w:t>
      </w:r>
      <w:proofErr w:type="spellEnd"/>
      <w:r w:rsidRPr="00D856C9">
        <w:rPr>
          <w:lang w:val="sk-SK"/>
        </w:rPr>
        <w:t xml:space="preserve"> používa v kombinácii s </w:t>
      </w:r>
      <w:proofErr w:type="spellStart"/>
      <w:r w:rsidRPr="00D856C9">
        <w:rPr>
          <w:lang w:val="sk-SK"/>
        </w:rPr>
        <w:t>ketamínom</w:t>
      </w:r>
      <w:proofErr w:type="spellEnd"/>
      <w:r w:rsidRPr="00D856C9">
        <w:rPr>
          <w:lang w:val="sk-SK"/>
        </w:rPr>
        <w:t xml:space="preserve"> na </w:t>
      </w:r>
      <w:r w:rsidRPr="00D856C9">
        <w:rPr>
          <w:szCs w:val="22"/>
          <w:lang w:val="sk-SK"/>
        </w:rPr>
        <w:t xml:space="preserve">súbežné vyvolanie anestézie, čas do dosiahnutia laterálnej polohy ležmo je približne 1 minúta a čas do </w:t>
      </w:r>
      <w:proofErr w:type="spellStart"/>
      <w:r w:rsidRPr="00D856C9">
        <w:rPr>
          <w:szCs w:val="22"/>
          <w:lang w:val="sk-SK"/>
        </w:rPr>
        <w:t>intubácie</w:t>
      </w:r>
      <w:proofErr w:type="spellEnd"/>
      <w:r w:rsidRPr="00D856C9">
        <w:rPr>
          <w:szCs w:val="22"/>
          <w:lang w:val="sk-SK"/>
        </w:rPr>
        <w:t xml:space="preserve"> približne 1,5 minút.</w:t>
      </w:r>
    </w:p>
    <w:p w14:paraId="23859D80" w14:textId="77777777" w:rsidR="00A75D73" w:rsidRPr="00D856C9" w:rsidRDefault="00A75D73" w:rsidP="00D87A1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7F7EF79" w14:textId="072A19F4" w:rsidR="00A75D73" w:rsidRPr="00D856C9" w:rsidRDefault="004564D3" w:rsidP="00D87A17">
      <w:pPr>
        <w:keepNext/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4.3</w:t>
      </w:r>
      <w:r w:rsidR="00A75D73" w:rsidRPr="00D856C9">
        <w:rPr>
          <w:b/>
          <w:szCs w:val="22"/>
          <w:lang w:val="sk-SK"/>
        </w:rPr>
        <w:tab/>
      </w:r>
      <w:proofErr w:type="spellStart"/>
      <w:r w:rsidR="00A75D73" w:rsidRPr="00D856C9">
        <w:rPr>
          <w:b/>
          <w:szCs w:val="22"/>
          <w:lang w:val="sk-SK"/>
        </w:rPr>
        <w:t>Farmakokineti</w:t>
      </w:r>
      <w:r w:rsidRPr="00D856C9">
        <w:rPr>
          <w:b/>
          <w:szCs w:val="22"/>
          <w:lang w:val="sk-SK"/>
        </w:rPr>
        <w:t>ka</w:t>
      </w:r>
      <w:proofErr w:type="spellEnd"/>
    </w:p>
    <w:p w14:paraId="5DAAD9BC" w14:textId="77777777" w:rsidR="00A75D73" w:rsidRPr="00057041" w:rsidRDefault="00A75D73" w:rsidP="00D87A17">
      <w:pPr>
        <w:keepNext/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</w:p>
    <w:p w14:paraId="7E6FE6E5" w14:textId="77777777" w:rsidR="00A75D73" w:rsidRPr="00D856C9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i/>
          <w:iCs/>
          <w:szCs w:val="24"/>
          <w:lang w:val="sk-SK" w:eastAsia="nl-NL"/>
        </w:rPr>
      </w:pPr>
      <w:r w:rsidRPr="00D856C9">
        <w:rPr>
          <w:i/>
          <w:iCs/>
          <w:szCs w:val="24"/>
          <w:lang w:val="sk-SK"/>
        </w:rPr>
        <w:t>Distribúcia</w:t>
      </w:r>
    </w:p>
    <w:p w14:paraId="25F9EB16" w14:textId="1654A7F3" w:rsidR="00A75D73" w:rsidRPr="00D856C9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 w:eastAsia="nl-NL"/>
        </w:rPr>
      </w:pPr>
      <w:r w:rsidRPr="00D856C9">
        <w:rPr>
          <w:szCs w:val="24"/>
          <w:lang w:val="sk-SK"/>
        </w:rPr>
        <w:t xml:space="preserve">Povaha </w:t>
      </w:r>
      <w:proofErr w:type="spellStart"/>
      <w:r w:rsidRPr="00D856C9">
        <w:rPr>
          <w:szCs w:val="24"/>
          <w:lang w:val="sk-SK"/>
        </w:rPr>
        <w:t>midazolamu</w:t>
      </w:r>
      <w:proofErr w:type="spellEnd"/>
      <w:r w:rsidRPr="00D856C9">
        <w:rPr>
          <w:szCs w:val="24"/>
          <w:lang w:val="sk-SK"/>
        </w:rPr>
        <w:t xml:space="preserve"> po intravenóznom podaní koňom je charakterizovaná veľmi rýchlou a relatívne širokou distribúciou (distribučný objem je </w:t>
      </w:r>
      <w:r w:rsidR="00EC5F2C">
        <w:rPr>
          <w:szCs w:val="24"/>
          <w:lang w:val="sk-SK"/>
        </w:rPr>
        <w:t>0,6</w:t>
      </w:r>
      <w:r w:rsidRPr="00D856C9">
        <w:rPr>
          <w:szCs w:val="24"/>
          <w:lang w:val="sk-SK"/>
        </w:rPr>
        <w:t xml:space="preserve">2 l/kg po podaní odporúčanej dávky). </w:t>
      </w:r>
      <w:proofErr w:type="spellStart"/>
      <w:r w:rsidRPr="00D856C9">
        <w:rPr>
          <w:szCs w:val="24"/>
          <w:lang w:val="sk-SK"/>
        </w:rPr>
        <w:t>Midazolam</w:t>
      </w:r>
      <w:proofErr w:type="spellEnd"/>
      <w:r w:rsidRPr="00D856C9">
        <w:rPr>
          <w:szCs w:val="24"/>
          <w:lang w:val="sk-SK"/>
        </w:rPr>
        <w:t xml:space="preserve"> je vysoko viazaný na bielkoviny (94 % </w:t>
      </w:r>
      <w:r w:rsidRPr="00D856C9">
        <w:rPr>
          <w:szCs w:val="24"/>
          <w:lang w:val="sk-SK"/>
        </w:rPr>
        <w:noBreakHyphen/>
        <w:t xml:space="preserve"> 97 %) a rýchlo prechádza cez </w:t>
      </w:r>
      <w:proofErr w:type="spellStart"/>
      <w:r w:rsidRPr="00D856C9">
        <w:rPr>
          <w:szCs w:val="24"/>
          <w:lang w:val="sk-SK"/>
        </w:rPr>
        <w:t>hematoencefalickú</w:t>
      </w:r>
      <w:proofErr w:type="spellEnd"/>
      <w:r w:rsidRPr="00D856C9">
        <w:rPr>
          <w:szCs w:val="24"/>
          <w:lang w:val="sk-SK"/>
        </w:rPr>
        <w:t xml:space="preserve"> bariéru.</w:t>
      </w:r>
    </w:p>
    <w:p w14:paraId="7FBC6343" w14:textId="77777777" w:rsidR="00A75D73" w:rsidRPr="00D856C9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 w:eastAsia="nl-NL"/>
        </w:rPr>
      </w:pPr>
    </w:p>
    <w:p w14:paraId="7938EAFC" w14:textId="77777777" w:rsidR="00A75D73" w:rsidRPr="00D856C9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i/>
          <w:iCs/>
          <w:szCs w:val="24"/>
          <w:lang w:val="sk-SK" w:eastAsia="nl-NL"/>
        </w:rPr>
      </w:pPr>
      <w:r w:rsidRPr="00D856C9">
        <w:rPr>
          <w:i/>
          <w:iCs/>
          <w:szCs w:val="24"/>
          <w:lang w:val="sk-SK"/>
        </w:rPr>
        <w:t>Metabolizmus</w:t>
      </w:r>
    </w:p>
    <w:p w14:paraId="179BCA3F" w14:textId="77777777" w:rsidR="00A75D73" w:rsidRPr="00D856C9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 w:eastAsia="nl-NL"/>
        </w:rPr>
      </w:pPr>
      <w:proofErr w:type="spellStart"/>
      <w:r w:rsidRPr="00D856C9">
        <w:rPr>
          <w:szCs w:val="24"/>
          <w:lang w:val="sk-SK"/>
        </w:rPr>
        <w:t>Midazolam</w:t>
      </w:r>
      <w:proofErr w:type="spellEnd"/>
      <w:r w:rsidRPr="00D856C9">
        <w:rPr>
          <w:szCs w:val="24"/>
          <w:lang w:val="sk-SK"/>
        </w:rPr>
        <w:t xml:space="preserve"> prechádza </w:t>
      </w:r>
      <w:proofErr w:type="spellStart"/>
      <w:r w:rsidRPr="00D856C9">
        <w:rPr>
          <w:szCs w:val="24"/>
          <w:lang w:val="sk-SK"/>
        </w:rPr>
        <w:t>biotransformáciou</w:t>
      </w:r>
      <w:proofErr w:type="spellEnd"/>
      <w:r w:rsidRPr="00D856C9">
        <w:rPr>
          <w:szCs w:val="24"/>
          <w:lang w:val="sk-SK"/>
        </w:rPr>
        <w:t xml:space="preserve"> sprostredkovanou pečeňovou </w:t>
      </w:r>
      <w:proofErr w:type="spellStart"/>
      <w:r w:rsidRPr="00D856C9">
        <w:rPr>
          <w:szCs w:val="24"/>
          <w:lang w:val="sk-SK"/>
        </w:rPr>
        <w:t>mikrozomálnou</w:t>
      </w:r>
      <w:proofErr w:type="spellEnd"/>
      <w:r w:rsidRPr="00D856C9">
        <w:rPr>
          <w:szCs w:val="24"/>
          <w:lang w:val="sk-SK"/>
        </w:rPr>
        <w:t xml:space="preserve"> oxidáciou, po ktorej nasleduje </w:t>
      </w:r>
      <w:proofErr w:type="spellStart"/>
      <w:r w:rsidRPr="00D856C9">
        <w:rPr>
          <w:szCs w:val="24"/>
          <w:lang w:val="sk-SK"/>
        </w:rPr>
        <w:t>konjukcia</w:t>
      </w:r>
      <w:proofErr w:type="spellEnd"/>
      <w:r w:rsidRPr="00D856C9">
        <w:rPr>
          <w:szCs w:val="24"/>
          <w:lang w:val="sk-SK"/>
        </w:rPr>
        <w:t xml:space="preserve"> s kyselinou </w:t>
      </w:r>
      <w:proofErr w:type="spellStart"/>
      <w:r w:rsidRPr="00D856C9">
        <w:rPr>
          <w:szCs w:val="24"/>
          <w:lang w:val="sk-SK"/>
        </w:rPr>
        <w:t>glukurónovou</w:t>
      </w:r>
      <w:proofErr w:type="spellEnd"/>
      <w:r w:rsidRPr="00D856C9">
        <w:rPr>
          <w:szCs w:val="24"/>
          <w:lang w:val="sk-SK"/>
        </w:rPr>
        <w:t>.</w:t>
      </w:r>
    </w:p>
    <w:p w14:paraId="4EAAA0BD" w14:textId="77777777" w:rsidR="00A75D73" w:rsidRPr="00D856C9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iCs/>
          <w:szCs w:val="24"/>
          <w:lang w:val="sk-SK" w:eastAsia="nl-NL"/>
        </w:rPr>
      </w:pPr>
    </w:p>
    <w:p w14:paraId="02E541F0" w14:textId="77777777" w:rsidR="00A75D73" w:rsidRPr="00D856C9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i/>
          <w:iCs/>
          <w:szCs w:val="24"/>
          <w:lang w:val="sk-SK" w:eastAsia="nl-NL"/>
        </w:rPr>
      </w:pPr>
      <w:r w:rsidRPr="00D856C9">
        <w:rPr>
          <w:i/>
          <w:iCs/>
          <w:szCs w:val="24"/>
          <w:lang w:val="sk-SK"/>
        </w:rPr>
        <w:t>Eliminácia</w:t>
      </w:r>
    </w:p>
    <w:p w14:paraId="301F4E68" w14:textId="6ABA7B9F" w:rsidR="00A75D73" w:rsidRPr="00D856C9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 w:eastAsia="nl-NL"/>
        </w:rPr>
      </w:pPr>
      <w:proofErr w:type="spellStart"/>
      <w:r w:rsidRPr="00D856C9">
        <w:rPr>
          <w:szCs w:val="24"/>
          <w:lang w:val="sk-SK"/>
        </w:rPr>
        <w:t>Midazolam</w:t>
      </w:r>
      <w:proofErr w:type="spellEnd"/>
      <w:r w:rsidRPr="00D856C9">
        <w:rPr>
          <w:szCs w:val="24"/>
          <w:lang w:val="sk-SK"/>
        </w:rPr>
        <w:t xml:space="preserve"> sa skoro výlučne eliminuje metabolickými procesmi. Liek má u koní stredný </w:t>
      </w:r>
      <w:proofErr w:type="spellStart"/>
      <w:r w:rsidRPr="00D856C9">
        <w:rPr>
          <w:szCs w:val="24"/>
          <w:lang w:val="sk-SK"/>
        </w:rPr>
        <w:t>klírens</w:t>
      </w:r>
      <w:proofErr w:type="spellEnd"/>
      <w:r w:rsidRPr="00D856C9">
        <w:rPr>
          <w:szCs w:val="24"/>
          <w:lang w:val="sk-SK"/>
        </w:rPr>
        <w:t xml:space="preserve"> z krvi </w:t>
      </w:r>
      <w:r w:rsidR="00EC5F2C">
        <w:rPr>
          <w:szCs w:val="24"/>
          <w:lang w:val="sk-SK"/>
        </w:rPr>
        <w:t>0,52</w:t>
      </w:r>
      <w:r w:rsidRPr="00D856C9">
        <w:rPr>
          <w:szCs w:val="24"/>
          <w:lang w:val="sk-SK"/>
        </w:rPr>
        <w:t> ml/kg/</w:t>
      </w:r>
      <w:r w:rsidR="00EC5F2C">
        <w:rPr>
          <w:szCs w:val="24"/>
          <w:lang w:val="sk-SK"/>
        </w:rPr>
        <w:t>h</w:t>
      </w:r>
      <w:r w:rsidRPr="00D856C9">
        <w:rPr>
          <w:szCs w:val="24"/>
          <w:lang w:val="sk-SK"/>
        </w:rPr>
        <w:t xml:space="preserve"> (po podaní odporúčanej dávky) a eliminačný polčas približne </w:t>
      </w:r>
      <w:r w:rsidR="00EC5F2C">
        <w:rPr>
          <w:szCs w:val="24"/>
          <w:lang w:val="sk-SK"/>
        </w:rPr>
        <w:t>3,</w:t>
      </w:r>
      <w:r w:rsidRPr="00D856C9">
        <w:rPr>
          <w:szCs w:val="24"/>
          <w:lang w:val="sk-SK"/>
        </w:rPr>
        <w:t>4</w:t>
      </w:r>
      <w:r w:rsidR="00EC5F2C">
        <w:rPr>
          <w:szCs w:val="24"/>
          <w:lang w:val="sk-SK"/>
        </w:rPr>
        <w:t>8</w:t>
      </w:r>
      <w:r w:rsidRPr="00D856C9">
        <w:rPr>
          <w:szCs w:val="24"/>
          <w:lang w:val="sk-SK"/>
        </w:rPr>
        <w:t xml:space="preserve"> hodiny. </w:t>
      </w:r>
    </w:p>
    <w:p w14:paraId="3C0FCACB" w14:textId="77777777" w:rsidR="00A75D73" w:rsidRPr="00D856C9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  <w:r w:rsidRPr="00D856C9">
        <w:rPr>
          <w:szCs w:val="24"/>
          <w:lang w:val="sk-SK"/>
        </w:rPr>
        <w:t xml:space="preserve">Hlavná cesta vylučovania je obličkami, hlavne ako </w:t>
      </w:r>
      <w:proofErr w:type="spellStart"/>
      <w:r w:rsidRPr="00D856C9">
        <w:rPr>
          <w:szCs w:val="24"/>
          <w:lang w:val="sk-SK"/>
        </w:rPr>
        <w:t>glukuronidované</w:t>
      </w:r>
      <w:proofErr w:type="spellEnd"/>
      <w:r w:rsidRPr="00D856C9">
        <w:rPr>
          <w:szCs w:val="24"/>
          <w:lang w:val="sk-SK"/>
        </w:rPr>
        <w:t xml:space="preserve"> </w:t>
      </w:r>
      <w:proofErr w:type="spellStart"/>
      <w:r w:rsidRPr="00D856C9">
        <w:rPr>
          <w:szCs w:val="24"/>
          <w:lang w:val="sk-SK"/>
        </w:rPr>
        <w:t>metabolity</w:t>
      </w:r>
      <w:proofErr w:type="spellEnd"/>
      <w:r w:rsidRPr="00D856C9">
        <w:rPr>
          <w:szCs w:val="24"/>
          <w:lang w:val="sk-SK"/>
        </w:rPr>
        <w:t>.</w:t>
      </w:r>
    </w:p>
    <w:p w14:paraId="44E3A483" w14:textId="77777777" w:rsidR="00A75D73" w:rsidRPr="00D856C9" w:rsidRDefault="00A75D73" w:rsidP="00D87A1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6A4FCC7" w14:textId="77777777" w:rsidR="004564D3" w:rsidRPr="00D856C9" w:rsidRDefault="004564D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C2B1C77" w14:textId="75326B19" w:rsidR="00A75D73" w:rsidRPr="00D856C9" w:rsidRDefault="004564D3" w:rsidP="004564D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5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FARMACEUTICKÉ ÚDAJE</w:t>
      </w:r>
    </w:p>
    <w:p w14:paraId="4A3FD257" w14:textId="77777777" w:rsidR="004564D3" w:rsidRPr="00D856C9" w:rsidRDefault="004564D3" w:rsidP="0005704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9ED281C" w14:textId="65D914FF" w:rsidR="00A75D73" w:rsidRPr="00D856C9" w:rsidRDefault="004564D3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5.1</w:t>
      </w:r>
      <w:r w:rsidR="00A75D73" w:rsidRPr="00D856C9">
        <w:rPr>
          <w:b/>
          <w:szCs w:val="22"/>
          <w:lang w:val="sk-SK"/>
        </w:rPr>
        <w:tab/>
        <w:t>Závažné inkompatibility</w:t>
      </w:r>
    </w:p>
    <w:p w14:paraId="0A288807" w14:textId="77777777" w:rsidR="00A75D73" w:rsidRPr="00D856C9" w:rsidRDefault="00A75D73" w:rsidP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2E2E2E"/>
          <w:szCs w:val="22"/>
          <w:lang w:val="sk-SK"/>
        </w:rPr>
      </w:pPr>
    </w:p>
    <w:p w14:paraId="4FF71D74" w14:textId="5C53C2C9" w:rsidR="00A75D73" w:rsidRPr="00D856C9" w:rsidRDefault="002E2698" w:rsidP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1E1E1E"/>
          <w:szCs w:val="22"/>
          <w:lang w:val="sk-SK" w:eastAsia="nl-NL"/>
        </w:rPr>
      </w:pPr>
      <w:r w:rsidRPr="002E2698">
        <w:rPr>
          <w:color w:val="2E2E2E"/>
          <w:szCs w:val="22"/>
          <w:lang w:val="sk-SK"/>
        </w:rPr>
        <w:t>Z dôvodu chýbania štúdií kompatibility sa tento veterinárny liek nesmie miešať s inými veterinárnymi liekmi</w:t>
      </w:r>
      <w:r>
        <w:rPr>
          <w:color w:val="2E2E2E"/>
          <w:szCs w:val="22"/>
          <w:lang w:val="sk-SK"/>
        </w:rPr>
        <w:t xml:space="preserve"> </w:t>
      </w:r>
      <w:r w:rsidR="00A75D73" w:rsidRPr="00D856C9">
        <w:rPr>
          <w:color w:val="2E2E2E"/>
          <w:szCs w:val="22"/>
          <w:lang w:val="sk-SK"/>
        </w:rPr>
        <w:t xml:space="preserve">okrem </w:t>
      </w:r>
      <w:proofErr w:type="spellStart"/>
      <w:r w:rsidR="00A75D73" w:rsidRPr="00D856C9">
        <w:rPr>
          <w:color w:val="2E2E2E"/>
          <w:szCs w:val="22"/>
          <w:lang w:val="sk-SK"/>
        </w:rPr>
        <w:t>ketamínu</w:t>
      </w:r>
      <w:proofErr w:type="spellEnd"/>
      <w:r w:rsidR="00A75D73" w:rsidRPr="00D856C9">
        <w:rPr>
          <w:color w:val="2E2E2E"/>
          <w:szCs w:val="22"/>
          <w:lang w:val="sk-SK"/>
        </w:rPr>
        <w:t xml:space="preserve"> 100 mg/ml injekčný roztok.</w:t>
      </w:r>
    </w:p>
    <w:p w14:paraId="5631CBB9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615737" w14:textId="54075DEA" w:rsidR="00A75D73" w:rsidRPr="00D856C9" w:rsidRDefault="003355C1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5.2</w:t>
      </w:r>
      <w:r w:rsidR="00A75D73" w:rsidRPr="00D856C9">
        <w:rPr>
          <w:b/>
          <w:szCs w:val="22"/>
          <w:lang w:val="sk-SK"/>
        </w:rPr>
        <w:tab/>
        <w:t>Čas použiteľnosti</w:t>
      </w:r>
    </w:p>
    <w:p w14:paraId="645BBF1B" w14:textId="77777777" w:rsidR="00A75D73" w:rsidRPr="00D856C9" w:rsidRDefault="00A75D73" w:rsidP="00A75D73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</w:p>
    <w:p w14:paraId="2EBF5EC1" w14:textId="77777777" w:rsidR="00A75D73" w:rsidRPr="00D856C9" w:rsidRDefault="00A75D73" w:rsidP="00A75D73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 w:rsidRPr="00D856C9">
        <w:rPr>
          <w:szCs w:val="22"/>
          <w:lang w:val="sk-SK"/>
        </w:rPr>
        <w:t>Čas použiteľnosti veterinárneho lieku zabaleného v neporušenom obale: 4 roky.</w:t>
      </w:r>
    </w:p>
    <w:p w14:paraId="7EA2D3D2" w14:textId="77777777" w:rsidR="00A75D73" w:rsidRPr="00D856C9" w:rsidRDefault="00A75D73" w:rsidP="00A75D73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 w:rsidRPr="00D856C9">
        <w:rPr>
          <w:szCs w:val="22"/>
          <w:lang w:val="sk-SK"/>
        </w:rPr>
        <w:t>Čas použiteľnosti po prvom otvorení vnútorného obalu: 28 dní.</w:t>
      </w:r>
    </w:p>
    <w:p w14:paraId="47A52AF5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6DC2A9" w14:textId="4A175164" w:rsidR="00A75D73" w:rsidRPr="00D856C9" w:rsidRDefault="003355C1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5.3</w:t>
      </w:r>
      <w:r w:rsidR="00A75D73" w:rsidRPr="00D856C9">
        <w:rPr>
          <w:b/>
          <w:szCs w:val="22"/>
          <w:lang w:val="sk-SK"/>
        </w:rPr>
        <w:tab/>
        <w:t xml:space="preserve">Osobitné </w:t>
      </w:r>
      <w:r w:rsidRPr="00D856C9">
        <w:rPr>
          <w:b/>
          <w:szCs w:val="22"/>
          <w:lang w:val="sk-SK"/>
        </w:rPr>
        <w:t>upozornenia na uchovávanie</w:t>
      </w:r>
    </w:p>
    <w:p w14:paraId="5BD19613" w14:textId="77777777" w:rsidR="00A75D73" w:rsidRPr="00D856C9" w:rsidRDefault="00A75D73" w:rsidP="00A75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12773816" w14:textId="6E5D5F28" w:rsidR="00A75D73" w:rsidRPr="00D856C9" w:rsidRDefault="00A75D73" w:rsidP="00A75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nl-NL"/>
        </w:rPr>
      </w:pPr>
      <w:r w:rsidRPr="00D856C9">
        <w:rPr>
          <w:color w:val="000000"/>
          <w:szCs w:val="22"/>
          <w:lang w:val="sk-SK"/>
        </w:rPr>
        <w:lastRenderedPageBreak/>
        <w:t>Injekčnú liekovku uchovávať v škatuli, aby bol chránen</w:t>
      </w:r>
      <w:r w:rsidR="002E2698">
        <w:rPr>
          <w:color w:val="000000"/>
          <w:szCs w:val="22"/>
          <w:lang w:val="sk-SK"/>
        </w:rPr>
        <w:t>ý</w:t>
      </w:r>
      <w:r w:rsidRPr="00D856C9">
        <w:rPr>
          <w:color w:val="000000"/>
          <w:szCs w:val="22"/>
          <w:lang w:val="sk-SK"/>
        </w:rPr>
        <w:t xml:space="preserve"> pred svetlom.</w:t>
      </w:r>
    </w:p>
    <w:p w14:paraId="02AF6E07" w14:textId="10CD70CF" w:rsidR="00A75D73" w:rsidRPr="00D856C9" w:rsidRDefault="00A75D73" w:rsidP="00A75D7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Tento </w:t>
      </w:r>
      <w:r w:rsidR="002E2698">
        <w:rPr>
          <w:szCs w:val="22"/>
          <w:lang w:val="sk-SK"/>
        </w:rPr>
        <w:t xml:space="preserve">veterinárny </w:t>
      </w:r>
      <w:r w:rsidRPr="00D856C9">
        <w:rPr>
          <w:szCs w:val="22"/>
          <w:lang w:val="sk-SK"/>
        </w:rPr>
        <w:t>liek nevyžaduje žiadne zvláštne teplotné podmienky na uchovávanie.</w:t>
      </w:r>
    </w:p>
    <w:p w14:paraId="1F1CA157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665330" w14:textId="0FB3A594" w:rsidR="00A75D73" w:rsidRPr="00D856C9" w:rsidRDefault="003355C1" w:rsidP="00A75D7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5.4</w:t>
      </w:r>
      <w:r w:rsidR="00A75D73" w:rsidRPr="00D856C9">
        <w:rPr>
          <w:b/>
          <w:szCs w:val="22"/>
          <w:lang w:val="sk-SK"/>
        </w:rPr>
        <w:tab/>
        <w:t>Charakter a zloženie vnútorného obalu</w:t>
      </w:r>
    </w:p>
    <w:p w14:paraId="789214FA" w14:textId="77777777" w:rsidR="00A75D73" w:rsidRPr="00D856C9" w:rsidRDefault="00A75D73" w:rsidP="006C152F">
      <w:pPr>
        <w:keepNext/>
        <w:rPr>
          <w:szCs w:val="22"/>
          <w:lang w:val="sk-SK"/>
        </w:rPr>
      </w:pPr>
    </w:p>
    <w:p w14:paraId="173BB209" w14:textId="77777777" w:rsidR="00A75D73" w:rsidRPr="00D856C9" w:rsidRDefault="00A75D73" w:rsidP="00A75D73">
      <w:pPr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Bezfarebné injekčné liekovky zo skla typu I obsahujúce 5 ml, 10 ml, 20 ml a 50 ml, uzavreté poťahovanou </w:t>
      </w:r>
      <w:proofErr w:type="spellStart"/>
      <w:r w:rsidRPr="00D856C9">
        <w:rPr>
          <w:szCs w:val="22"/>
          <w:lang w:val="sk-SK"/>
        </w:rPr>
        <w:t>bromobutylovou</w:t>
      </w:r>
      <w:proofErr w:type="spellEnd"/>
      <w:r w:rsidRPr="00D856C9">
        <w:rPr>
          <w:szCs w:val="22"/>
          <w:lang w:val="sk-SK"/>
        </w:rPr>
        <w:t xml:space="preserve"> gumenou zátkou a hliníkovým viečkom v lepenkovej škatuli.</w:t>
      </w:r>
    </w:p>
    <w:p w14:paraId="6829B672" w14:textId="1BEB6FD6" w:rsidR="00A75D73" w:rsidRPr="00D856C9" w:rsidRDefault="003E1DB1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Na trh nemusia byť uvedené všetky veľkosti balenia.</w:t>
      </w:r>
    </w:p>
    <w:p w14:paraId="23490F94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E76447" w14:textId="643652E3" w:rsidR="00A75D73" w:rsidRPr="00D856C9" w:rsidRDefault="003355C1" w:rsidP="00A75D73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5.5</w:t>
      </w:r>
      <w:r w:rsidR="00A75D73" w:rsidRPr="00D856C9">
        <w:rPr>
          <w:b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7BFEC484" w14:textId="77777777" w:rsidR="00A75D73" w:rsidRPr="00D856C9" w:rsidRDefault="00A75D73" w:rsidP="006C152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7C0038" w14:textId="77777777" w:rsidR="003355C1" w:rsidRPr="00D856C9" w:rsidRDefault="003355C1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Lieky sa nesmú likvidovať prostredníctvom odpadovej vody ani odpadu v domácnostiach.</w:t>
      </w:r>
    </w:p>
    <w:p w14:paraId="254B138A" w14:textId="4F80D53C" w:rsidR="003355C1" w:rsidRPr="003355C1" w:rsidRDefault="003355C1" w:rsidP="003355C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355C1">
        <w:rPr>
          <w:szCs w:val="22"/>
          <w:lang w:val="sk-SK"/>
        </w:rPr>
        <w:t>Pri likvidácii nepoužitého veterinárneho lieku alebo jeho odpadového materiálu sa riaďte systémom spätného odberu v</w:t>
      </w:r>
      <w:r w:rsidRPr="00D856C9">
        <w:rPr>
          <w:szCs w:val="22"/>
          <w:lang w:val="sk-SK"/>
        </w:rPr>
        <w:t> </w:t>
      </w:r>
      <w:r w:rsidRPr="003355C1">
        <w:rPr>
          <w:szCs w:val="22"/>
          <w:lang w:val="sk-SK"/>
        </w:rPr>
        <w:t>súlade s miestnymi požiadavkami a</w:t>
      </w:r>
      <w:r w:rsidRPr="00D856C9">
        <w:rPr>
          <w:szCs w:val="22"/>
          <w:lang w:val="sk-SK"/>
        </w:rPr>
        <w:t> </w:t>
      </w:r>
      <w:r w:rsidRPr="003355C1">
        <w:rPr>
          <w:szCs w:val="22"/>
          <w:lang w:val="sk-SK"/>
        </w:rPr>
        <w:t>národnými zbernými systémami platnými pre daný veterinárny liek.</w:t>
      </w:r>
    </w:p>
    <w:p w14:paraId="77C5FC27" w14:textId="616F8008" w:rsidR="00A75D73" w:rsidRPr="00D856C9" w:rsidRDefault="00A75D73" w:rsidP="00A75D73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01675C48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4BF039" w14:textId="6139B4E3" w:rsidR="00A75D73" w:rsidRPr="00D856C9" w:rsidRDefault="003355C1" w:rsidP="00A75D73">
      <w:pPr>
        <w:keepNext/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6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</w:r>
      <w:r w:rsidRPr="00D856C9">
        <w:rPr>
          <w:b/>
          <w:szCs w:val="22"/>
          <w:lang w:val="sk-SK"/>
        </w:rPr>
        <w:t xml:space="preserve">NÁZOV </w:t>
      </w:r>
      <w:r w:rsidR="00A75D73" w:rsidRPr="00D856C9">
        <w:rPr>
          <w:b/>
          <w:szCs w:val="22"/>
          <w:lang w:val="sk-SK"/>
        </w:rPr>
        <w:t>DRŽITEĽ</w:t>
      </w:r>
      <w:r w:rsidRPr="00D856C9">
        <w:rPr>
          <w:b/>
          <w:szCs w:val="22"/>
          <w:lang w:val="sk-SK"/>
        </w:rPr>
        <w:t>A</w:t>
      </w:r>
      <w:r w:rsidR="00A75D73" w:rsidRPr="00D856C9">
        <w:rPr>
          <w:b/>
          <w:szCs w:val="22"/>
          <w:lang w:val="sk-SK"/>
        </w:rPr>
        <w:t xml:space="preserve"> ROZHODNUTIA O REGISTRÁCII</w:t>
      </w:r>
    </w:p>
    <w:p w14:paraId="7D4BB224" w14:textId="77777777" w:rsidR="00A75D73" w:rsidRPr="00D856C9" w:rsidRDefault="00A75D73" w:rsidP="00057041">
      <w:pPr>
        <w:keepNext/>
        <w:spacing w:line="240" w:lineRule="auto"/>
        <w:rPr>
          <w:szCs w:val="22"/>
          <w:lang w:val="sk-SK"/>
        </w:rPr>
      </w:pPr>
    </w:p>
    <w:p w14:paraId="5BFE08FC" w14:textId="6D5BB455" w:rsidR="00A75D73" w:rsidRPr="00D856C9" w:rsidRDefault="00A75D73" w:rsidP="00A75D73">
      <w:pPr>
        <w:spacing w:line="240" w:lineRule="auto"/>
        <w:rPr>
          <w:szCs w:val="22"/>
          <w:lang w:val="sk-SK"/>
        </w:rPr>
      </w:pPr>
      <w:proofErr w:type="spellStart"/>
      <w:r w:rsidRPr="00D856C9">
        <w:rPr>
          <w:szCs w:val="22"/>
          <w:lang w:val="sk-SK"/>
        </w:rPr>
        <w:t>Le</w:t>
      </w:r>
      <w:proofErr w:type="spellEnd"/>
      <w:r w:rsidRPr="00D856C9">
        <w:rPr>
          <w:szCs w:val="22"/>
          <w:lang w:val="sk-SK"/>
        </w:rPr>
        <w:t xml:space="preserve"> </w:t>
      </w:r>
      <w:proofErr w:type="spellStart"/>
      <w:r w:rsidRPr="00D856C9">
        <w:rPr>
          <w:szCs w:val="22"/>
          <w:lang w:val="sk-SK"/>
        </w:rPr>
        <w:t>Vet</w:t>
      </w:r>
      <w:proofErr w:type="spellEnd"/>
      <w:r w:rsidR="00D856C9" w:rsidRPr="00D856C9">
        <w:rPr>
          <w:szCs w:val="22"/>
          <w:lang w:val="sk-SK"/>
        </w:rPr>
        <w:t>.</w:t>
      </w:r>
      <w:r w:rsidRPr="00D856C9">
        <w:rPr>
          <w:szCs w:val="22"/>
          <w:lang w:val="sk-SK"/>
        </w:rPr>
        <w:t xml:space="preserve"> </w:t>
      </w:r>
      <w:proofErr w:type="spellStart"/>
      <w:r w:rsidRPr="00D856C9">
        <w:rPr>
          <w:szCs w:val="22"/>
          <w:lang w:val="sk-SK"/>
        </w:rPr>
        <w:t>Beheer</w:t>
      </w:r>
      <w:proofErr w:type="spellEnd"/>
      <w:r w:rsidRPr="00D856C9">
        <w:rPr>
          <w:szCs w:val="22"/>
          <w:lang w:val="sk-SK"/>
        </w:rPr>
        <w:t xml:space="preserve"> B.V. </w:t>
      </w:r>
    </w:p>
    <w:p w14:paraId="4AD930CF" w14:textId="77777777" w:rsidR="006D4833" w:rsidRPr="00D856C9" w:rsidRDefault="006D4833" w:rsidP="00A75D73">
      <w:pPr>
        <w:spacing w:line="240" w:lineRule="auto"/>
        <w:rPr>
          <w:szCs w:val="22"/>
          <w:lang w:val="sk-SK"/>
        </w:rPr>
      </w:pPr>
    </w:p>
    <w:p w14:paraId="166A65B0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CBDDE4" w14:textId="2A0AC8C9" w:rsidR="00A75D73" w:rsidRPr="00D856C9" w:rsidRDefault="003355C1" w:rsidP="003E1DB1">
      <w:pPr>
        <w:keepNext/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7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REGISTRAČNÉ ČÍSLO</w:t>
      </w:r>
      <w:r w:rsidRPr="00D856C9">
        <w:rPr>
          <w:b/>
          <w:szCs w:val="22"/>
          <w:lang w:val="sk-SK"/>
        </w:rPr>
        <w:t>(A)</w:t>
      </w:r>
    </w:p>
    <w:p w14:paraId="10930E0F" w14:textId="77777777" w:rsidR="003355C1" w:rsidRPr="00057041" w:rsidRDefault="003355C1" w:rsidP="00057041">
      <w:pPr>
        <w:keepNext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4A0C3C35" w14:textId="77777777" w:rsidR="00A75D73" w:rsidRPr="00D856C9" w:rsidRDefault="008B1C8B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96/054/MR/18-S</w:t>
      </w:r>
    </w:p>
    <w:p w14:paraId="0FA10A13" w14:textId="77777777" w:rsidR="006D4833" w:rsidRPr="00D856C9" w:rsidRDefault="006D483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EBCAD5" w14:textId="77777777" w:rsidR="006D4833" w:rsidRPr="00D856C9" w:rsidRDefault="006D483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53669C" w14:textId="3240D98B" w:rsidR="00A75D73" w:rsidRPr="00D856C9" w:rsidRDefault="003355C1" w:rsidP="00057041">
      <w:pPr>
        <w:keepNext/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8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DÁTUM PRVEJ REGISTRÁCIE</w:t>
      </w:r>
    </w:p>
    <w:p w14:paraId="6C9458B1" w14:textId="77777777" w:rsidR="00A75D73" w:rsidRPr="00D856C9" w:rsidRDefault="00A75D73" w:rsidP="00057041">
      <w:pPr>
        <w:keepNext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0430F1ED" w14:textId="77777777" w:rsidR="006C152F" w:rsidRDefault="006C152F" w:rsidP="006C152F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Dátum prvej registrácie: 26/10/2018</w:t>
      </w:r>
    </w:p>
    <w:p w14:paraId="33E0CE92" w14:textId="77777777" w:rsidR="006D4833" w:rsidRPr="00D856C9" w:rsidRDefault="006D483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E61C57" w14:textId="77777777" w:rsidR="006D4833" w:rsidRPr="00D856C9" w:rsidRDefault="006D483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C5EF3B7" w14:textId="7A8F339A" w:rsidR="00A75D73" w:rsidRPr="00D856C9" w:rsidRDefault="003355C1" w:rsidP="006D4833">
      <w:pPr>
        <w:keepNext/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9</w:t>
      </w:r>
      <w:r w:rsidR="006C152F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 xml:space="preserve">DÁTUM </w:t>
      </w:r>
      <w:r w:rsidRPr="00D856C9">
        <w:rPr>
          <w:b/>
          <w:szCs w:val="22"/>
          <w:lang w:val="sk-SK"/>
        </w:rPr>
        <w:t xml:space="preserve">POSLEDNEJ </w:t>
      </w:r>
      <w:r w:rsidR="00A75D73" w:rsidRPr="00D856C9">
        <w:rPr>
          <w:b/>
          <w:szCs w:val="22"/>
          <w:lang w:val="sk-SK"/>
        </w:rPr>
        <w:t xml:space="preserve">REVÍZIE </w:t>
      </w:r>
      <w:r w:rsidRPr="00D856C9">
        <w:rPr>
          <w:b/>
          <w:szCs w:val="22"/>
          <w:lang w:val="sk-SK"/>
        </w:rPr>
        <w:t>SÚHRNU CHARAKTERISTICKÝCH VLASTNOSTÍ LIEKU</w:t>
      </w:r>
    </w:p>
    <w:p w14:paraId="7870ACCA" w14:textId="77777777" w:rsidR="003355C1" w:rsidRDefault="003355C1" w:rsidP="00057041">
      <w:pPr>
        <w:keepNext/>
        <w:spacing w:line="240" w:lineRule="auto"/>
        <w:rPr>
          <w:b/>
          <w:szCs w:val="22"/>
          <w:lang w:val="sk-SK"/>
        </w:rPr>
      </w:pPr>
    </w:p>
    <w:p w14:paraId="03171B14" w14:textId="6E6AE44F" w:rsidR="00191381" w:rsidRDefault="00601381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03/2025</w:t>
      </w:r>
    </w:p>
    <w:p w14:paraId="7CD0B98A" w14:textId="77777777" w:rsidR="00601381" w:rsidRPr="00D856C9" w:rsidRDefault="00601381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760907" w14:textId="77777777" w:rsidR="003355C1" w:rsidRPr="00D856C9" w:rsidRDefault="003355C1" w:rsidP="003355C1">
      <w:pPr>
        <w:keepNext/>
        <w:spacing w:line="240" w:lineRule="auto"/>
        <w:rPr>
          <w:b/>
          <w:szCs w:val="22"/>
          <w:lang w:val="sk-SK"/>
        </w:rPr>
      </w:pPr>
      <w:r w:rsidRPr="003355C1">
        <w:rPr>
          <w:b/>
          <w:szCs w:val="22"/>
          <w:lang w:val="sk-SK"/>
        </w:rPr>
        <w:t>10.</w:t>
      </w:r>
      <w:r w:rsidRPr="003355C1">
        <w:rPr>
          <w:b/>
          <w:szCs w:val="22"/>
          <w:lang w:val="sk-SK"/>
        </w:rPr>
        <w:tab/>
        <w:t>KLASIFIKÁCIA VETERINÁRNEHO LIEKU</w:t>
      </w:r>
    </w:p>
    <w:p w14:paraId="617249DE" w14:textId="77777777" w:rsidR="003355C1" w:rsidRPr="00D856C9" w:rsidRDefault="003355C1" w:rsidP="003355C1">
      <w:pPr>
        <w:keepNext/>
        <w:spacing w:line="240" w:lineRule="auto"/>
        <w:rPr>
          <w:b/>
          <w:szCs w:val="22"/>
          <w:lang w:val="sk-SK"/>
        </w:rPr>
      </w:pPr>
    </w:p>
    <w:p w14:paraId="2C3EA399" w14:textId="43AF3BF5" w:rsidR="003355C1" w:rsidRPr="00D856C9" w:rsidRDefault="003355C1" w:rsidP="003355C1">
      <w:pPr>
        <w:spacing w:line="240" w:lineRule="auto"/>
        <w:rPr>
          <w:bCs/>
          <w:szCs w:val="22"/>
          <w:lang w:val="sk-SK"/>
        </w:rPr>
      </w:pPr>
      <w:r w:rsidRPr="006C152F">
        <w:rPr>
          <w:bCs/>
          <w:szCs w:val="22"/>
          <w:lang w:val="sk-SK"/>
        </w:rPr>
        <w:t>Výdaj lieku je viazaný na veterinárny predpis.</w:t>
      </w:r>
    </w:p>
    <w:p w14:paraId="27D12641" w14:textId="77777777" w:rsidR="003355C1" w:rsidRPr="00D856C9" w:rsidRDefault="003355C1" w:rsidP="003355C1">
      <w:pPr>
        <w:spacing w:line="240" w:lineRule="auto"/>
        <w:rPr>
          <w:bCs/>
          <w:szCs w:val="22"/>
          <w:lang w:val="sk-SK"/>
        </w:rPr>
      </w:pPr>
    </w:p>
    <w:p w14:paraId="58F17B9A" w14:textId="77777777" w:rsidR="003355C1" w:rsidRPr="003355C1" w:rsidRDefault="003355C1" w:rsidP="003355C1">
      <w:pPr>
        <w:spacing w:line="240" w:lineRule="auto"/>
        <w:rPr>
          <w:bCs/>
          <w:szCs w:val="22"/>
          <w:lang w:val="sk-SK"/>
        </w:rPr>
      </w:pPr>
      <w:bookmarkStart w:id="3" w:name="_Hlk73467306"/>
      <w:r w:rsidRPr="003355C1">
        <w:rPr>
          <w:bCs/>
          <w:szCs w:val="22"/>
          <w:lang w:val="sk-SK"/>
        </w:rPr>
        <w:t>Podrobné informácie o veterinárnom lieku sú dostupné v databáze liekov Únie</w:t>
      </w:r>
    </w:p>
    <w:bookmarkEnd w:id="3"/>
    <w:p w14:paraId="01E09018" w14:textId="0E09C50F" w:rsidR="009111AF" w:rsidRDefault="003355C1" w:rsidP="009111AF">
      <w:pPr>
        <w:spacing w:line="240" w:lineRule="auto"/>
        <w:rPr>
          <w:bCs/>
          <w:szCs w:val="22"/>
          <w:lang w:val="sk-SK"/>
        </w:rPr>
      </w:pPr>
      <w:r w:rsidRPr="003355C1">
        <w:rPr>
          <w:bCs/>
          <w:szCs w:val="22"/>
          <w:lang w:val="sk-SK"/>
        </w:rPr>
        <w:t>(</w:t>
      </w:r>
      <w:hyperlink r:id="rId8" w:history="1">
        <w:r w:rsidRPr="003355C1">
          <w:rPr>
            <w:rStyle w:val="Hypertextovprepojenie"/>
            <w:bCs/>
            <w:szCs w:val="22"/>
            <w:lang w:val="sk-SK"/>
          </w:rPr>
          <w:t>https://medicines.health.europa.eu/veterinary</w:t>
        </w:r>
      </w:hyperlink>
      <w:r w:rsidRPr="003355C1">
        <w:rPr>
          <w:bCs/>
          <w:szCs w:val="22"/>
          <w:lang w:val="sk-SK"/>
        </w:rPr>
        <w:t>).</w:t>
      </w:r>
    </w:p>
    <w:p w14:paraId="5ECC4B16" w14:textId="77777777" w:rsidR="009111AF" w:rsidRDefault="009111AF" w:rsidP="009111AF">
      <w:pPr>
        <w:spacing w:line="240" w:lineRule="auto"/>
        <w:rPr>
          <w:bCs/>
          <w:szCs w:val="22"/>
          <w:lang w:val="sk-SK"/>
        </w:rPr>
      </w:pPr>
    </w:p>
    <w:p w14:paraId="5E697B88" w14:textId="77777777" w:rsidR="009111AF" w:rsidRDefault="009111AF" w:rsidP="009111AF">
      <w:pPr>
        <w:spacing w:line="240" w:lineRule="auto"/>
        <w:rPr>
          <w:bCs/>
          <w:szCs w:val="22"/>
          <w:lang w:val="sk-SK"/>
        </w:rPr>
      </w:pPr>
    </w:p>
    <w:p w14:paraId="0FB509DE" w14:textId="77777777" w:rsidR="009111AF" w:rsidRDefault="009111AF" w:rsidP="009111AF">
      <w:pPr>
        <w:spacing w:line="240" w:lineRule="auto"/>
        <w:rPr>
          <w:bCs/>
          <w:szCs w:val="22"/>
          <w:lang w:val="sk-SK"/>
        </w:rPr>
      </w:pPr>
    </w:p>
    <w:p w14:paraId="2F484DFC" w14:textId="77777777" w:rsidR="009111AF" w:rsidRDefault="009111AF" w:rsidP="009111AF">
      <w:pPr>
        <w:spacing w:line="240" w:lineRule="auto"/>
        <w:rPr>
          <w:bCs/>
          <w:szCs w:val="22"/>
          <w:lang w:val="sk-SK"/>
        </w:rPr>
      </w:pPr>
    </w:p>
    <w:p w14:paraId="03E48934" w14:textId="77777777" w:rsidR="009111AF" w:rsidRDefault="009111AF" w:rsidP="009111AF">
      <w:pPr>
        <w:spacing w:line="240" w:lineRule="auto"/>
        <w:rPr>
          <w:bCs/>
          <w:szCs w:val="22"/>
          <w:lang w:val="sk-SK"/>
        </w:rPr>
      </w:pPr>
    </w:p>
    <w:p w14:paraId="71703C65" w14:textId="77777777" w:rsidR="009111AF" w:rsidRDefault="009111AF" w:rsidP="009111AF">
      <w:pPr>
        <w:spacing w:line="240" w:lineRule="auto"/>
        <w:rPr>
          <w:bCs/>
          <w:szCs w:val="22"/>
          <w:lang w:val="sk-SK"/>
        </w:rPr>
      </w:pPr>
    </w:p>
    <w:p w14:paraId="79C9EAD8" w14:textId="77777777" w:rsidR="009111AF" w:rsidRDefault="009111AF" w:rsidP="009111AF">
      <w:pPr>
        <w:spacing w:line="240" w:lineRule="auto"/>
        <w:rPr>
          <w:bCs/>
          <w:szCs w:val="22"/>
          <w:lang w:val="sk-SK"/>
        </w:rPr>
      </w:pPr>
    </w:p>
    <w:p w14:paraId="7DC3B985" w14:textId="77777777" w:rsidR="009111AF" w:rsidRDefault="009111AF" w:rsidP="009111AF">
      <w:pPr>
        <w:spacing w:line="240" w:lineRule="auto"/>
        <w:rPr>
          <w:bCs/>
          <w:szCs w:val="22"/>
          <w:lang w:val="sk-SK"/>
        </w:rPr>
      </w:pPr>
    </w:p>
    <w:p w14:paraId="58B12CE2" w14:textId="77777777" w:rsidR="009111AF" w:rsidRDefault="009111AF" w:rsidP="009111AF">
      <w:pPr>
        <w:spacing w:line="240" w:lineRule="auto"/>
        <w:rPr>
          <w:bCs/>
          <w:szCs w:val="22"/>
          <w:lang w:val="sk-SK"/>
        </w:rPr>
      </w:pPr>
    </w:p>
    <w:p w14:paraId="389CB13F" w14:textId="77777777" w:rsidR="009111AF" w:rsidRDefault="009111AF" w:rsidP="009111AF">
      <w:pPr>
        <w:spacing w:line="240" w:lineRule="auto"/>
        <w:rPr>
          <w:bCs/>
          <w:szCs w:val="22"/>
          <w:lang w:val="sk-SK"/>
        </w:rPr>
      </w:pPr>
    </w:p>
    <w:p w14:paraId="2013C6D3" w14:textId="77777777" w:rsidR="009111AF" w:rsidRDefault="009111AF" w:rsidP="009111AF">
      <w:pPr>
        <w:spacing w:line="240" w:lineRule="auto"/>
        <w:rPr>
          <w:szCs w:val="22"/>
          <w:lang w:val="sk-SK"/>
        </w:rPr>
      </w:pPr>
    </w:p>
    <w:p w14:paraId="10CCEC04" w14:textId="77777777" w:rsidR="00437D14" w:rsidRPr="00D856C9" w:rsidRDefault="00437D14" w:rsidP="0005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lastRenderedPageBreak/>
        <w:t>ÚDAJE, KTORÉ MAJÚ BYŤ UVEDENÉ NA VONKAJŠOM OBALE</w:t>
      </w:r>
    </w:p>
    <w:p w14:paraId="20872002" w14:textId="77777777" w:rsidR="00437D14" w:rsidRPr="00D856C9" w:rsidRDefault="00437D14" w:rsidP="006C1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E3BC4C" w14:textId="40C094DF" w:rsidR="00437D14" w:rsidRPr="00D856C9" w:rsidRDefault="006C152F" w:rsidP="006C1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/>
        </w:rPr>
        <w:t>L</w:t>
      </w:r>
      <w:r w:rsidR="00437D14" w:rsidRPr="00D856C9">
        <w:rPr>
          <w:b/>
          <w:szCs w:val="22"/>
          <w:lang w:val="sk-SK"/>
        </w:rPr>
        <w:t>epenková škatuľa</w:t>
      </w:r>
    </w:p>
    <w:p w14:paraId="50BC5284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B68052" w14:textId="77777777" w:rsidR="00A75D73" w:rsidRPr="00D856C9" w:rsidRDefault="00A75D73" w:rsidP="00437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1.</w:t>
      </w:r>
      <w:r w:rsidRPr="00D856C9">
        <w:rPr>
          <w:b/>
          <w:szCs w:val="22"/>
          <w:lang w:val="sk-SK"/>
        </w:rPr>
        <w:tab/>
        <w:t>NÁZOV VETERINÁRNEHO LIEKU</w:t>
      </w:r>
    </w:p>
    <w:p w14:paraId="6B65B8FB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1ADA31" w14:textId="371C03AE" w:rsidR="00A75D73" w:rsidRPr="00D856C9" w:rsidRDefault="00A75D73" w:rsidP="00D87A17">
      <w:pPr>
        <w:pStyle w:val="BODY"/>
        <w:rPr>
          <w:lang w:val="sk-SK"/>
        </w:rPr>
      </w:pPr>
      <w:proofErr w:type="spellStart"/>
      <w:r w:rsidRPr="00D856C9">
        <w:rPr>
          <w:szCs w:val="24"/>
          <w:lang w:val="sk-SK"/>
        </w:rPr>
        <w:t>Dormazolam</w:t>
      </w:r>
      <w:proofErr w:type="spellEnd"/>
      <w:r w:rsidRPr="00D856C9">
        <w:rPr>
          <w:szCs w:val="24"/>
          <w:lang w:val="sk-SK"/>
        </w:rPr>
        <w:t xml:space="preserve"> 5 mg/ml injekčný roztok</w:t>
      </w:r>
    </w:p>
    <w:p w14:paraId="243179AC" w14:textId="0D9686FB" w:rsidR="00A75D73" w:rsidRPr="00D856C9" w:rsidRDefault="00A75D73" w:rsidP="00437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2.</w:t>
      </w:r>
      <w:r w:rsidRPr="00D856C9">
        <w:rPr>
          <w:b/>
          <w:szCs w:val="22"/>
          <w:lang w:val="sk-SK"/>
        </w:rPr>
        <w:tab/>
      </w:r>
      <w:r w:rsidR="00437D14" w:rsidRPr="00D856C9">
        <w:rPr>
          <w:b/>
          <w:szCs w:val="22"/>
          <w:lang w:val="sk-SK"/>
        </w:rPr>
        <w:t xml:space="preserve">OBSAH </w:t>
      </w:r>
      <w:r w:rsidRPr="00D856C9">
        <w:rPr>
          <w:b/>
          <w:szCs w:val="22"/>
          <w:lang w:val="sk-SK"/>
        </w:rPr>
        <w:t>ÚČINN</w:t>
      </w:r>
      <w:r w:rsidR="00437D14" w:rsidRPr="00D856C9">
        <w:rPr>
          <w:b/>
          <w:szCs w:val="22"/>
          <w:lang w:val="sk-SK"/>
        </w:rPr>
        <w:t>ÝCH</w:t>
      </w:r>
      <w:r w:rsidRPr="00D856C9">
        <w:rPr>
          <w:b/>
          <w:szCs w:val="22"/>
          <w:lang w:val="sk-SK"/>
        </w:rPr>
        <w:t xml:space="preserve"> LÁT</w:t>
      </w:r>
      <w:r w:rsidR="00437D14" w:rsidRPr="00D856C9">
        <w:rPr>
          <w:b/>
          <w:szCs w:val="22"/>
          <w:lang w:val="sk-SK"/>
        </w:rPr>
        <w:t>O</w:t>
      </w:r>
      <w:r w:rsidRPr="00D856C9">
        <w:rPr>
          <w:b/>
          <w:szCs w:val="22"/>
          <w:lang w:val="sk-SK"/>
        </w:rPr>
        <w:t>K</w:t>
      </w:r>
    </w:p>
    <w:p w14:paraId="1915763B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6765787E" w14:textId="62C4F7EA" w:rsidR="00A75D73" w:rsidRPr="00D856C9" w:rsidRDefault="00437D14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r w:rsidRPr="00D856C9">
        <w:rPr>
          <w:szCs w:val="24"/>
          <w:lang w:val="sk-SK"/>
        </w:rPr>
        <w:t xml:space="preserve">Jeden </w:t>
      </w:r>
      <w:r w:rsidR="00A75D73" w:rsidRPr="00D856C9">
        <w:rPr>
          <w:szCs w:val="24"/>
          <w:lang w:val="sk-SK"/>
        </w:rPr>
        <w:t>ml obsahuje:</w:t>
      </w:r>
    </w:p>
    <w:p w14:paraId="4EF4FA13" w14:textId="48C60DCA" w:rsidR="00A75D73" w:rsidRPr="00D856C9" w:rsidRDefault="00A75D73" w:rsidP="00D87A17">
      <w:pPr>
        <w:pStyle w:val="BODY"/>
        <w:spacing w:after="0"/>
        <w:rPr>
          <w:lang w:val="sk-SK"/>
        </w:rPr>
      </w:pPr>
      <w:proofErr w:type="spellStart"/>
      <w:r w:rsidRPr="00D856C9">
        <w:rPr>
          <w:szCs w:val="24"/>
          <w:lang w:val="sk-SK"/>
        </w:rPr>
        <w:t>Midazolam</w:t>
      </w:r>
      <w:proofErr w:type="spellEnd"/>
      <w:r w:rsidRPr="00D856C9">
        <w:rPr>
          <w:szCs w:val="24"/>
          <w:lang w:val="sk-SK"/>
        </w:rPr>
        <w:t xml:space="preserve"> 5,0 mg</w:t>
      </w:r>
    </w:p>
    <w:p w14:paraId="57E0B720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62DE2F86" w14:textId="32B27E76" w:rsidR="00A75D73" w:rsidRPr="00D856C9" w:rsidRDefault="00437D14" w:rsidP="00437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3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VEĽKOSŤ BALENIA</w:t>
      </w:r>
    </w:p>
    <w:p w14:paraId="00D20CE9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15460955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r w:rsidRPr="00D856C9">
        <w:rPr>
          <w:szCs w:val="24"/>
          <w:lang w:val="sk-SK"/>
        </w:rPr>
        <w:t>5 ml</w:t>
      </w:r>
    </w:p>
    <w:p w14:paraId="3AE0CEAF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highlight w:val="lightGray"/>
          <w:lang w:val="sk-SK"/>
        </w:rPr>
      </w:pPr>
      <w:r w:rsidRPr="00D856C9">
        <w:rPr>
          <w:szCs w:val="24"/>
          <w:highlight w:val="lightGray"/>
          <w:lang w:val="sk-SK"/>
        </w:rPr>
        <w:t>10 ml</w:t>
      </w:r>
    </w:p>
    <w:p w14:paraId="5D65D585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highlight w:val="lightGray"/>
          <w:lang w:val="sk-SK"/>
        </w:rPr>
      </w:pPr>
      <w:r w:rsidRPr="00D856C9">
        <w:rPr>
          <w:szCs w:val="24"/>
          <w:highlight w:val="lightGray"/>
          <w:lang w:val="sk-SK"/>
        </w:rPr>
        <w:t>20 ml</w:t>
      </w:r>
    </w:p>
    <w:p w14:paraId="26BD2B7B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r w:rsidRPr="00D856C9">
        <w:rPr>
          <w:szCs w:val="24"/>
          <w:highlight w:val="lightGray"/>
          <w:lang w:val="sk-SK"/>
        </w:rPr>
        <w:t>50 ml</w:t>
      </w:r>
    </w:p>
    <w:p w14:paraId="4239D132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3F1B37E4" w14:textId="3A1046EB" w:rsidR="00A75D73" w:rsidRPr="00D856C9" w:rsidRDefault="00437D14" w:rsidP="0005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4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CIEĽOV</w:t>
      </w:r>
      <w:r w:rsidRPr="00D856C9">
        <w:rPr>
          <w:b/>
          <w:szCs w:val="22"/>
          <w:lang w:val="sk-SK"/>
        </w:rPr>
        <w:t>É</w:t>
      </w:r>
      <w:r w:rsidR="00A75D73" w:rsidRPr="00D856C9">
        <w:rPr>
          <w:b/>
          <w:szCs w:val="22"/>
          <w:lang w:val="sk-SK"/>
        </w:rPr>
        <w:t xml:space="preserve"> DRUH</w:t>
      </w:r>
      <w:r w:rsidRPr="00D856C9">
        <w:rPr>
          <w:b/>
          <w:szCs w:val="22"/>
          <w:lang w:val="sk-SK"/>
        </w:rPr>
        <w:t>Y</w:t>
      </w:r>
    </w:p>
    <w:p w14:paraId="123BFFAC" w14:textId="77777777" w:rsidR="00A75D73" w:rsidRPr="00D856C9" w:rsidRDefault="00A75D73" w:rsidP="00A75D73">
      <w:pPr>
        <w:pStyle w:val="Geenafstand1"/>
        <w:rPr>
          <w:rFonts w:ascii="Times New Roman" w:eastAsia="Times New Roman" w:hAnsi="Times New Roman"/>
          <w:sz w:val="22"/>
          <w:lang w:val="sk-SK"/>
        </w:rPr>
      </w:pPr>
    </w:p>
    <w:p w14:paraId="22CC14CC" w14:textId="09ED0EAD" w:rsidR="00A75D73" w:rsidRPr="00D856C9" w:rsidRDefault="008B3C53" w:rsidP="00A75D73">
      <w:pPr>
        <w:pStyle w:val="Geenafstand1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Kôň (ktorý nie je určený na produkciu potravín).</w:t>
      </w:r>
    </w:p>
    <w:p w14:paraId="0A468924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0176A2F2" w14:textId="64104203" w:rsidR="00437D14" w:rsidRPr="00D856C9" w:rsidRDefault="00437D14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r w:rsidRPr="00D856C9">
        <w:rPr>
          <w:noProof/>
          <w:lang w:val="sk-SK" w:eastAsia="sk-SK"/>
        </w:rPr>
        <w:drawing>
          <wp:inline distT="0" distB="0" distL="0" distR="0" wp14:anchorId="5EC146B4" wp14:editId="37C24A86">
            <wp:extent cx="942975" cy="723900"/>
            <wp:effectExtent l="0" t="0" r="9525" b="0"/>
            <wp:docPr id="1307393262" name="Picture 1307393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C5437" w14:textId="77777777" w:rsidR="00437D14" w:rsidRPr="00D856C9" w:rsidRDefault="00437D14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4F07D1F0" w14:textId="17D98BDE" w:rsidR="00A75D73" w:rsidRPr="00D856C9" w:rsidRDefault="00437D14" w:rsidP="00437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5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INDIKÁCI</w:t>
      </w:r>
      <w:r w:rsidRPr="00D856C9">
        <w:rPr>
          <w:b/>
          <w:szCs w:val="22"/>
          <w:lang w:val="sk-SK"/>
        </w:rPr>
        <w:t>E</w:t>
      </w:r>
    </w:p>
    <w:p w14:paraId="7A0DD64D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E33A4F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40F018" w14:textId="07F88541" w:rsidR="00A75D73" w:rsidRPr="00D856C9" w:rsidRDefault="00437D14" w:rsidP="00437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6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CEST</w:t>
      </w:r>
      <w:r w:rsidRPr="00D856C9">
        <w:rPr>
          <w:b/>
          <w:szCs w:val="22"/>
          <w:lang w:val="sk-SK"/>
        </w:rPr>
        <w:t>Y</w:t>
      </w:r>
      <w:r w:rsidR="00A75D73" w:rsidRPr="00D856C9">
        <w:rPr>
          <w:b/>
          <w:szCs w:val="22"/>
          <w:lang w:val="sk-SK"/>
        </w:rPr>
        <w:t xml:space="preserve"> PODANIA</w:t>
      </w:r>
    </w:p>
    <w:p w14:paraId="1547AB41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79818A9E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rFonts w:eastAsia="Cambria"/>
          <w:szCs w:val="24"/>
          <w:lang w:val="sk-SK"/>
        </w:rPr>
      </w:pPr>
      <w:r w:rsidRPr="00D856C9">
        <w:rPr>
          <w:rFonts w:eastAsia="Cambria"/>
          <w:szCs w:val="24"/>
          <w:lang w:val="sk-SK"/>
        </w:rPr>
        <w:t>Intravenózne použitie.</w:t>
      </w:r>
    </w:p>
    <w:p w14:paraId="660477FD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547C0531" w14:textId="136989D8" w:rsidR="00A75D73" w:rsidRPr="00D856C9" w:rsidRDefault="00437D14" w:rsidP="00437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7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OCHRANN</w:t>
      </w:r>
      <w:r w:rsidRPr="00D856C9">
        <w:rPr>
          <w:b/>
          <w:szCs w:val="22"/>
          <w:lang w:val="sk-SK"/>
        </w:rPr>
        <w:t>É</w:t>
      </w:r>
      <w:r w:rsidR="00A75D73" w:rsidRPr="00D856C9">
        <w:rPr>
          <w:b/>
          <w:szCs w:val="22"/>
          <w:lang w:val="sk-SK"/>
        </w:rPr>
        <w:t xml:space="preserve"> LEHOT</w:t>
      </w:r>
      <w:r w:rsidRPr="00D856C9">
        <w:rPr>
          <w:b/>
          <w:szCs w:val="22"/>
          <w:lang w:val="sk-SK"/>
        </w:rPr>
        <w:t>Y</w:t>
      </w:r>
    </w:p>
    <w:p w14:paraId="34E0124D" w14:textId="77777777" w:rsidR="00A75D73" w:rsidRPr="00D856C9" w:rsidRDefault="00A75D73" w:rsidP="00A75D73">
      <w:pPr>
        <w:pStyle w:val="BODY"/>
        <w:spacing w:after="0"/>
        <w:rPr>
          <w:lang w:val="sk-SK"/>
        </w:rPr>
      </w:pPr>
    </w:p>
    <w:p w14:paraId="132AE439" w14:textId="242EBF64" w:rsidR="00A75D73" w:rsidRPr="00D856C9" w:rsidRDefault="00437D14" w:rsidP="00A75D73">
      <w:pPr>
        <w:pStyle w:val="BODY"/>
        <w:spacing w:after="0"/>
        <w:rPr>
          <w:lang w:val="sk-SK"/>
        </w:rPr>
      </w:pPr>
      <w:r w:rsidRPr="00D856C9">
        <w:rPr>
          <w:lang w:val="sk-SK"/>
        </w:rPr>
        <w:t>N</w:t>
      </w:r>
      <w:r w:rsidR="00A75D73" w:rsidRPr="00D856C9">
        <w:rPr>
          <w:lang w:val="sk-SK"/>
        </w:rPr>
        <w:t>ie je registrovaný na použitie u koní určených na ľudskú spotrebu.</w:t>
      </w:r>
    </w:p>
    <w:p w14:paraId="6F8226C9" w14:textId="77777777" w:rsidR="00A75D73" w:rsidRPr="00D856C9" w:rsidRDefault="00A75D73" w:rsidP="00A75D73">
      <w:pPr>
        <w:pStyle w:val="BODY"/>
        <w:spacing w:after="0"/>
        <w:rPr>
          <w:szCs w:val="24"/>
          <w:lang w:val="sk-SK"/>
        </w:rPr>
      </w:pPr>
    </w:p>
    <w:p w14:paraId="32960864" w14:textId="3EC1601F" w:rsidR="00A75D73" w:rsidRPr="00D856C9" w:rsidRDefault="00437D14" w:rsidP="00E13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8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DÁTUM EXSPIRÁCIE</w:t>
      </w:r>
    </w:p>
    <w:p w14:paraId="40CCB972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08F33172" w14:textId="538DC896" w:rsidR="00A75D73" w:rsidRPr="00D856C9" w:rsidRDefault="00437D14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proofErr w:type="spellStart"/>
      <w:r w:rsidRPr="00D856C9">
        <w:rPr>
          <w:szCs w:val="24"/>
          <w:lang w:val="sk-SK"/>
        </w:rPr>
        <w:t>Exp</w:t>
      </w:r>
      <w:proofErr w:type="spellEnd"/>
      <w:r w:rsidRPr="00D856C9">
        <w:rPr>
          <w:szCs w:val="24"/>
          <w:lang w:val="sk-SK"/>
        </w:rPr>
        <w:t>. {mesiac/rok}</w:t>
      </w:r>
    </w:p>
    <w:p w14:paraId="74BC8C85" w14:textId="6658B7BF" w:rsidR="00A75D73" w:rsidRPr="00D856C9" w:rsidRDefault="008B3C53" w:rsidP="00A75D73">
      <w:pPr>
        <w:numPr>
          <w:ilvl w:val="12"/>
          <w:numId w:val="0"/>
        </w:numPr>
        <w:rPr>
          <w:szCs w:val="24"/>
          <w:lang w:val="sk-SK"/>
        </w:rPr>
      </w:pPr>
      <w:r w:rsidRPr="008B3C53">
        <w:rPr>
          <w:szCs w:val="24"/>
          <w:lang w:val="sk-SK"/>
        </w:rPr>
        <w:t>Po prvom prepichnutí zátky použiť do 28 dní.</w:t>
      </w:r>
      <w:r w:rsidR="00A75D73" w:rsidRPr="00D856C9">
        <w:rPr>
          <w:szCs w:val="24"/>
          <w:lang w:val="sk-SK"/>
        </w:rPr>
        <w:t>.</w:t>
      </w:r>
    </w:p>
    <w:p w14:paraId="0067CDAB" w14:textId="4B90A7D5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r w:rsidRPr="00D856C9">
        <w:rPr>
          <w:szCs w:val="24"/>
          <w:lang w:val="sk-SK"/>
        </w:rPr>
        <w:t>Po prvom prepichnutí zátky použiť do:</w:t>
      </w:r>
    </w:p>
    <w:p w14:paraId="2949DCA2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11A1FF95" w14:textId="2C61A2D2" w:rsidR="00A75D73" w:rsidRPr="00D856C9" w:rsidRDefault="00437D14" w:rsidP="00A7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9</w:t>
      </w:r>
      <w:r w:rsidR="00A75D73" w:rsidRPr="00D856C9">
        <w:rPr>
          <w:b/>
          <w:szCs w:val="22"/>
          <w:lang w:val="sk-SK"/>
        </w:rPr>
        <w:t>.</w:t>
      </w:r>
      <w:r w:rsidR="00A75D73" w:rsidRPr="00D856C9">
        <w:rPr>
          <w:b/>
          <w:szCs w:val="22"/>
          <w:lang w:val="sk-SK"/>
        </w:rPr>
        <w:tab/>
        <w:t>OSOBITNÉ PODMIENKY NA UCHOVÁVANIE</w:t>
      </w:r>
    </w:p>
    <w:p w14:paraId="0ED6B8FF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5E83B526" w14:textId="748DFD5D" w:rsidR="00A75D73" w:rsidRPr="00D856C9" w:rsidRDefault="00A75D73" w:rsidP="00A75D73">
      <w:pPr>
        <w:pStyle w:val="BODY"/>
        <w:spacing w:after="0"/>
        <w:rPr>
          <w:color w:val="000000"/>
          <w:szCs w:val="22"/>
          <w:lang w:val="sk-SK" w:eastAsia="nl-NL"/>
        </w:rPr>
      </w:pPr>
      <w:r w:rsidRPr="00D856C9">
        <w:rPr>
          <w:color w:val="000000"/>
          <w:szCs w:val="22"/>
          <w:lang w:val="sk-SK"/>
        </w:rPr>
        <w:t xml:space="preserve">Injekčnú liekovku uchovávať v škatuli, aby bol </w:t>
      </w:r>
      <w:proofErr w:type="spellStart"/>
      <w:r w:rsidRPr="00D856C9">
        <w:rPr>
          <w:color w:val="000000"/>
          <w:szCs w:val="22"/>
          <w:lang w:val="sk-SK"/>
        </w:rPr>
        <w:t>chránená</w:t>
      </w:r>
      <w:r w:rsidR="008B3C53">
        <w:rPr>
          <w:color w:val="000000"/>
          <w:szCs w:val="22"/>
          <w:lang w:val="sk-SK"/>
        </w:rPr>
        <w:t>ý</w:t>
      </w:r>
      <w:proofErr w:type="spellEnd"/>
      <w:r w:rsidRPr="00D856C9">
        <w:rPr>
          <w:color w:val="000000"/>
          <w:szCs w:val="22"/>
          <w:lang w:val="sk-SK"/>
        </w:rPr>
        <w:t xml:space="preserve"> pred svetlom.</w:t>
      </w:r>
    </w:p>
    <w:p w14:paraId="7DC95A94" w14:textId="77777777" w:rsidR="00A75D73" w:rsidRPr="00D856C9" w:rsidRDefault="00A75D73" w:rsidP="00A75D73">
      <w:pPr>
        <w:pStyle w:val="BODY"/>
        <w:spacing w:after="0"/>
        <w:rPr>
          <w:szCs w:val="24"/>
          <w:lang w:val="sk-SK"/>
        </w:rPr>
      </w:pPr>
    </w:p>
    <w:p w14:paraId="068B6A80" w14:textId="77777777" w:rsidR="00437D14" w:rsidRPr="00437D14" w:rsidRDefault="00437D14" w:rsidP="00057041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4"/>
          <w:lang w:val="sk-SK"/>
        </w:rPr>
      </w:pPr>
      <w:r w:rsidRPr="00437D14">
        <w:rPr>
          <w:b/>
          <w:szCs w:val="24"/>
          <w:lang w:val="sk-SK"/>
        </w:rPr>
        <w:t>10.</w:t>
      </w:r>
      <w:r w:rsidRPr="00437D14">
        <w:rPr>
          <w:b/>
          <w:szCs w:val="24"/>
          <w:lang w:val="sk-SK"/>
        </w:rPr>
        <w:tab/>
        <w:t>OZNAČENIE „PRED POUŽITÍM SI PREČÍTAJTE PÍSOMNÚ INFORMÁCIU PRE POUŽÍVATEĽOV“</w:t>
      </w:r>
    </w:p>
    <w:p w14:paraId="2D815717" w14:textId="77777777" w:rsidR="00437D14" w:rsidRPr="00437D14" w:rsidRDefault="00437D14" w:rsidP="00437D14">
      <w:pPr>
        <w:pStyle w:val="BODY"/>
        <w:rPr>
          <w:szCs w:val="24"/>
          <w:lang w:val="sk-SK"/>
        </w:rPr>
      </w:pPr>
    </w:p>
    <w:p w14:paraId="029DACDC" w14:textId="77777777" w:rsidR="00437D14" w:rsidRPr="00437D14" w:rsidRDefault="00437D14" w:rsidP="00437D14">
      <w:pPr>
        <w:pStyle w:val="BODY"/>
        <w:rPr>
          <w:szCs w:val="24"/>
          <w:lang w:val="sk-SK"/>
        </w:rPr>
      </w:pPr>
      <w:r w:rsidRPr="00437D14">
        <w:rPr>
          <w:szCs w:val="24"/>
          <w:lang w:val="sk-SK"/>
        </w:rPr>
        <w:t>Pred použitím si prečítajte písomnú informáciu pre používateľov.</w:t>
      </w:r>
    </w:p>
    <w:p w14:paraId="5EF257EE" w14:textId="77777777" w:rsidR="00437D14" w:rsidRPr="00D856C9" w:rsidRDefault="00437D14" w:rsidP="00A75D73">
      <w:pPr>
        <w:pStyle w:val="BODY"/>
        <w:spacing w:after="0"/>
        <w:rPr>
          <w:szCs w:val="24"/>
          <w:lang w:val="sk-SK"/>
        </w:rPr>
      </w:pPr>
    </w:p>
    <w:p w14:paraId="3C73B25B" w14:textId="45C28E82" w:rsidR="00A75D73" w:rsidRPr="00D856C9" w:rsidRDefault="00A75D73" w:rsidP="00A7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1</w:t>
      </w:r>
      <w:r w:rsidR="00E13D60" w:rsidRPr="00D856C9">
        <w:rPr>
          <w:b/>
          <w:szCs w:val="22"/>
          <w:lang w:val="sk-SK"/>
        </w:rPr>
        <w:t>1</w:t>
      </w:r>
      <w:r w:rsidRPr="00D856C9">
        <w:rPr>
          <w:b/>
          <w:szCs w:val="22"/>
          <w:lang w:val="sk-SK"/>
        </w:rPr>
        <w:t>.</w:t>
      </w:r>
      <w:r w:rsidRPr="00D856C9">
        <w:rPr>
          <w:b/>
          <w:szCs w:val="22"/>
          <w:lang w:val="sk-SK"/>
        </w:rPr>
        <w:tab/>
        <w:t>OZNAČENIE „LEN PRE ZVIERATÁ“</w:t>
      </w:r>
    </w:p>
    <w:p w14:paraId="3D8E3117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12FE05A4" w14:textId="53E1F2DB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r w:rsidRPr="00D856C9">
        <w:rPr>
          <w:szCs w:val="24"/>
          <w:lang w:val="sk-SK"/>
        </w:rPr>
        <w:t>Len pre zvieratá.</w:t>
      </w:r>
    </w:p>
    <w:p w14:paraId="362B2697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307449AB" w14:textId="1E2EAF66" w:rsidR="00A75D73" w:rsidRPr="00D856C9" w:rsidRDefault="00A75D73" w:rsidP="00E13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1</w:t>
      </w:r>
      <w:r w:rsidR="00E13D60" w:rsidRPr="00D856C9">
        <w:rPr>
          <w:b/>
          <w:szCs w:val="22"/>
          <w:lang w:val="sk-SK"/>
        </w:rPr>
        <w:t>2</w:t>
      </w:r>
      <w:r w:rsidRPr="00D856C9">
        <w:rPr>
          <w:b/>
          <w:szCs w:val="22"/>
          <w:lang w:val="sk-SK"/>
        </w:rPr>
        <w:t>.</w:t>
      </w:r>
      <w:r w:rsidRPr="00D856C9">
        <w:rPr>
          <w:b/>
          <w:szCs w:val="22"/>
          <w:lang w:val="sk-SK"/>
        </w:rPr>
        <w:tab/>
        <w:t>OZNAČENIE „UCHOVÁVAŤ MIMO DOHĽADU A DOSAHU DETÍ“</w:t>
      </w:r>
    </w:p>
    <w:p w14:paraId="783B04A7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0B2E6B37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r w:rsidRPr="00D856C9">
        <w:rPr>
          <w:szCs w:val="24"/>
          <w:lang w:val="sk-SK"/>
        </w:rPr>
        <w:t>Uchovávať mimo dohľadu a dosahu detí.</w:t>
      </w:r>
    </w:p>
    <w:p w14:paraId="0ED3C9DE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6DF3F58E" w14:textId="063DD6F8" w:rsidR="00A75D73" w:rsidRPr="00D856C9" w:rsidRDefault="00A75D73" w:rsidP="0005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1</w:t>
      </w:r>
      <w:r w:rsidR="00E13D60" w:rsidRPr="00D856C9">
        <w:rPr>
          <w:b/>
          <w:szCs w:val="22"/>
          <w:lang w:val="sk-SK"/>
        </w:rPr>
        <w:t>3</w:t>
      </w:r>
      <w:r w:rsidRPr="00D856C9">
        <w:rPr>
          <w:b/>
          <w:szCs w:val="22"/>
          <w:lang w:val="sk-SK"/>
        </w:rPr>
        <w:t>.</w:t>
      </w:r>
      <w:r w:rsidRPr="00D856C9">
        <w:rPr>
          <w:b/>
          <w:szCs w:val="22"/>
          <w:lang w:val="sk-SK"/>
        </w:rPr>
        <w:tab/>
        <w:t>NÁZOV DRŽITEĽA ROZHODNUTIA O REGISTRÁCII</w:t>
      </w:r>
    </w:p>
    <w:p w14:paraId="4320335C" w14:textId="77777777" w:rsidR="00A75D73" w:rsidRPr="00D856C9" w:rsidRDefault="00A75D73" w:rsidP="00057041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455F241E" w14:textId="6260FBB6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proofErr w:type="spellStart"/>
      <w:r w:rsidRPr="00D856C9">
        <w:rPr>
          <w:szCs w:val="24"/>
          <w:lang w:val="sk-SK"/>
        </w:rPr>
        <w:t>Le</w:t>
      </w:r>
      <w:proofErr w:type="spellEnd"/>
      <w:r w:rsidRPr="00D856C9">
        <w:rPr>
          <w:szCs w:val="24"/>
          <w:lang w:val="sk-SK"/>
        </w:rPr>
        <w:t xml:space="preserve"> </w:t>
      </w:r>
      <w:proofErr w:type="spellStart"/>
      <w:r w:rsidRPr="00D856C9">
        <w:rPr>
          <w:szCs w:val="24"/>
          <w:lang w:val="sk-SK"/>
        </w:rPr>
        <w:t>Vet</w:t>
      </w:r>
      <w:proofErr w:type="spellEnd"/>
      <w:r w:rsidR="008B3C53">
        <w:rPr>
          <w:szCs w:val="24"/>
          <w:lang w:val="sk-SK"/>
        </w:rPr>
        <w:t>.</w:t>
      </w:r>
      <w:r w:rsidRPr="00D856C9">
        <w:rPr>
          <w:szCs w:val="24"/>
          <w:lang w:val="sk-SK"/>
        </w:rPr>
        <w:t xml:space="preserve"> </w:t>
      </w:r>
      <w:proofErr w:type="spellStart"/>
      <w:r w:rsidRPr="00D856C9">
        <w:rPr>
          <w:szCs w:val="24"/>
          <w:lang w:val="sk-SK"/>
        </w:rPr>
        <w:t>Beheer</w:t>
      </w:r>
      <w:proofErr w:type="spellEnd"/>
      <w:r w:rsidRPr="00D856C9">
        <w:rPr>
          <w:szCs w:val="24"/>
          <w:lang w:val="sk-SK"/>
        </w:rPr>
        <w:t xml:space="preserve"> B.V.</w:t>
      </w:r>
    </w:p>
    <w:p w14:paraId="1F64A803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738E44BE" w14:textId="1A2F056F" w:rsidR="00A75D73" w:rsidRPr="00D856C9" w:rsidRDefault="00A75D73" w:rsidP="00E13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1</w:t>
      </w:r>
      <w:r w:rsidR="00E13D60" w:rsidRPr="00D856C9">
        <w:rPr>
          <w:b/>
          <w:szCs w:val="22"/>
          <w:lang w:val="sk-SK"/>
        </w:rPr>
        <w:t>4</w:t>
      </w:r>
      <w:r w:rsidRPr="00D856C9">
        <w:rPr>
          <w:b/>
          <w:szCs w:val="22"/>
          <w:lang w:val="sk-SK"/>
        </w:rPr>
        <w:t>.</w:t>
      </w:r>
      <w:r w:rsidRPr="00D856C9">
        <w:rPr>
          <w:b/>
          <w:szCs w:val="22"/>
          <w:lang w:val="sk-SK"/>
        </w:rPr>
        <w:tab/>
        <w:t xml:space="preserve">REGISTRAČNÉ ČÍSLO </w:t>
      </w:r>
      <w:r w:rsidR="00E13D60" w:rsidRPr="00D856C9">
        <w:rPr>
          <w:b/>
          <w:szCs w:val="22"/>
          <w:lang w:val="sk-SK"/>
        </w:rPr>
        <w:t>(ČÍSLA)</w:t>
      </w:r>
    </w:p>
    <w:p w14:paraId="33F01C11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D719983" w14:textId="77777777" w:rsidR="00A75D73" w:rsidRPr="00D856C9" w:rsidRDefault="008B1C8B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96/054/MR/18-S</w:t>
      </w:r>
    </w:p>
    <w:p w14:paraId="2A1AE832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4A8314" w14:textId="18F03CFB" w:rsidR="00A75D73" w:rsidRPr="00D856C9" w:rsidRDefault="00A75D73" w:rsidP="00A7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1</w:t>
      </w:r>
      <w:r w:rsidR="006D4833" w:rsidRPr="00D856C9">
        <w:rPr>
          <w:b/>
          <w:szCs w:val="22"/>
          <w:lang w:val="sk-SK"/>
        </w:rPr>
        <w:t>5</w:t>
      </w:r>
      <w:r w:rsidRPr="00D856C9">
        <w:rPr>
          <w:b/>
          <w:szCs w:val="22"/>
          <w:lang w:val="sk-SK"/>
        </w:rPr>
        <w:t>.</w:t>
      </w:r>
      <w:r w:rsidRPr="00D856C9">
        <w:rPr>
          <w:b/>
          <w:szCs w:val="22"/>
          <w:lang w:val="sk-SK"/>
        </w:rPr>
        <w:tab/>
        <w:t>ČÍSLO VÝROBNEJ ŠARŽE</w:t>
      </w:r>
    </w:p>
    <w:p w14:paraId="769389F4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152040DE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proofErr w:type="spellStart"/>
      <w:r w:rsidRPr="00D856C9">
        <w:rPr>
          <w:szCs w:val="24"/>
          <w:lang w:val="sk-SK"/>
        </w:rPr>
        <w:t>Lot</w:t>
      </w:r>
      <w:proofErr w:type="spellEnd"/>
      <w:r w:rsidRPr="00D856C9">
        <w:rPr>
          <w:szCs w:val="24"/>
          <w:lang w:val="sk-SK"/>
        </w:rPr>
        <w:t xml:space="preserve"> {číslo}</w:t>
      </w:r>
    </w:p>
    <w:p w14:paraId="1165356E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72BF79F3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br w:type="page"/>
      </w:r>
    </w:p>
    <w:p w14:paraId="36B659F0" w14:textId="77777777" w:rsidR="00A75D73" w:rsidRPr="00D856C9" w:rsidRDefault="00A75D73" w:rsidP="00A7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lastRenderedPageBreak/>
        <w:t>MINIMÁLNE ÚDAJE, KTORÉ MAJÚ BYŤ UVEDENÉ NA MALOM VNÚTORNOM OBALE</w:t>
      </w:r>
    </w:p>
    <w:p w14:paraId="0CA50D01" w14:textId="77777777" w:rsidR="00A75D73" w:rsidRPr="00D856C9" w:rsidRDefault="00A75D73" w:rsidP="00A7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F09769" w14:textId="77777777" w:rsidR="00A75D73" w:rsidRPr="00D856C9" w:rsidRDefault="00A75D73" w:rsidP="00A7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08"/>
        </w:tabs>
        <w:spacing w:line="240" w:lineRule="auto"/>
        <w:rPr>
          <w:b/>
          <w:sz w:val="24"/>
          <w:szCs w:val="24"/>
          <w:lang w:val="sk-SK"/>
        </w:rPr>
      </w:pPr>
      <w:r w:rsidRPr="00D856C9">
        <w:rPr>
          <w:b/>
          <w:sz w:val="24"/>
          <w:szCs w:val="24"/>
          <w:lang w:val="sk-SK"/>
        </w:rPr>
        <w:t>Sklenené injekčné liekovky obsahujúce 5, 10, 20 alebo 50 ml</w:t>
      </w:r>
    </w:p>
    <w:p w14:paraId="52ED6BE3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50CE02" w14:textId="77777777" w:rsidR="00A75D73" w:rsidRPr="00D856C9" w:rsidRDefault="00A75D73" w:rsidP="00E13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1.</w:t>
      </w:r>
      <w:r w:rsidRPr="00D856C9">
        <w:rPr>
          <w:b/>
          <w:szCs w:val="22"/>
          <w:lang w:val="sk-SK"/>
        </w:rPr>
        <w:tab/>
        <w:t>NÁZOV VETERINÁRNEHO LIEKU</w:t>
      </w:r>
    </w:p>
    <w:p w14:paraId="2BFC2E2B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576C9B36" w14:textId="33081B80" w:rsidR="00A75D73" w:rsidRPr="00D856C9" w:rsidRDefault="00A75D73" w:rsidP="00E13D60">
      <w:pPr>
        <w:pStyle w:val="BODY"/>
        <w:rPr>
          <w:szCs w:val="24"/>
          <w:lang w:val="sk-SK"/>
        </w:rPr>
      </w:pPr>
      <w:proofErr w:type="spellStart"/>
      <w:r w:rsidRPr="00D856C9">
        <w:rPr>
          <w:szCs w:val="24"/>
          <w:lang w:val="sk-SK"/>
        </w:rPr>
        <w:t>Dormazolam</w:t>
      </w:r>
      <w:proofErr w:type="spellEnd"/>
    </w:p>
    <w:p w14:paraId="7C8B428D" w14:textId="56B8C1FB" w:rsidR="00A75D73" w:rsidRPr="00D856C9" w:rsidRDefault="006A24C3" w:rsidP="00A75D73">
      <w:pPr>
        <w:pStyle w:val="BODY"/>
        <w:rPr>
          <w:szCs w:val="24"/>
          <w:lang w:val="sk-SK"/>
        </w:rPr>
      </w:pPr>
      <w:r>
        <w:rPr>
          <w:noProof/>
          <w:szCs w:val="24"/>
          <w:lang w:val="sk-SK" w:eastAsia="sk-SK"/>
        </w:rPr>
        <w:drawing>
          <wp:inline distT="0" distB="0" distL="0" distR="0" wp14:anchorId="31C4CCF4" wp14:editId="1B7192B3">
            <wp:extent cx="628015" cy="475615"/>
            <wp:effectExtent l="0" t="0" r="635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641D2" w14:textId="77777777" w:rsidR="006D4833" w:rsidRPr="00D856C9" w:rsidRDefault="006D4833" w:rsidP="00057041">
      <w:pPr>
        <w:pStyle w:val="BODY"/>
        <w:spacing w:after="0"/>
        <w:rPr>
          <w:szCs w:val="24"/>
          <w:lang w:val="sk-SK"/>
        </w:rPr>
      </w:pPr>
    </w:p>
    <w:p w14:paraId="0585168F" w14:textId="50C0922B" w:rsidR="00A75D73" w:rsidRPr="00D856C9" w:rsidRDefault="00A75D73" w:rsidP="0005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2.</w:t>
      </w:r>
      <w:r w:rsidRPr="00D856C9">
        <w:rPr>
          <w:b/>
          <w:szCs w:val="22"/>
          <w:lang w:val="sk-SK"/>
        </w:rPr>
        <w:tab/>
      </w:r>
      <w:r w:rsidR="00E13D60" w:rsidRPr="00D856C9">
        <w:rPr>
          <w:b/>
          <w:szCs w:val="22"/>
          <w:lang w:val="sk-SK"/>
        </w:rPr>
        <w:t>KVANTITATÍVNE ÚDAJE O ÚČINNÝCH LÁTKACH</w:t>
      </w:r>
    </w:p>
    <w:p w14:paraId="5DBF1ED3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080E6B4F" w14:textId="7C110FD4" w:rsidR="00A75D73" w:rsidRPr="00D856C9" w:rsidRDefault="00EC5F2C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proofErr w:type="spellStart"/>
      <w:r w:rsidRPr="00EC5F2C">
        <w:rPr>
          <w:szCs w:val="24"/>
          <w:lang w:val="sk-SK"/>
        </w:rPr>
        <w:t>Midazolam</w:t>
      </w:r>
      <w:proofErr w:type="spellEnd"/>
      <w:r w:rsidRPr="00EC5F2C">
        <w:rPr>
          <w:szCs w:val="24"/>
          <w:lang w:val="sk-SK"/>
        </w:rPr>
        <w:t xml:space="preserve"> </w:t>
      </w:r>
      <w:r w:rsidR="00A75D73" w:rsidRPr="00F56C1C">
        <w:rPr>
          <w:szCs w:val="24"/>
          <w:lang w:val="sk-SK"/>
        </w:rPr>
        <w:t>5 mg/ml</w:t>
      </w:r>
    </w:p>
    <w:p w14:paraId="2C376355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63EA7F1B" w14:textId="06B46E91" w:rsidR="00A75D73" w:rsidRPr="00D856C9" w:rsidRDefault="00A75D73" w:rsidP="00A75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3.</w:t>
      </w:r>
      <w:r w:rsidRPr="00D856C9">
        <w:rPr>
          <w:b/>
          <w:szCs w:val="22"/>
          <w:lang w:val="sk-SK"/>
        </w:rPr>
        <w:tab/>
      </w:r>
      <w:r w:rsidR="00E13D60" w:rsidRPr="00D856C9">
        <w:rPr>
          <w:b/>
          <w:szCs w:val="22"/>
          <w:lang w:val="sk-SK"/>
        </w:rPr>
        <w:t>ČÍSLO ŠARŽE</w:t>
      </w:r>
    </w:p>
    <w:p w14:paraId="361B16BC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26670DA6" w14:textId="77777777" w:rsidR="00E13D60" w:rsidRPr="00E13D60" w:rsidRDefault="00E13D60" w:rsidP="00E13D60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proofErr w:type="spellStart"/>
      <w:r w:rsidRPr="00E13D60">
        <w:rPr>
          <w:szCs w:val="24"/>
          <w:lang w:val="sk-SK"/>
        </w:rPr>
        <w:t>Lot</w:t>
      </w:r>
      <w:proofErr w:type="spellEnd"/>
      <w:r w:rsidRPr="00E13D60">
        <w:rPr>
          <w:szCs w:val="24"/>
          <w:lang w:val="sk-SK"/>
        </w:rPr>
        <w:t xml:space="preserve"> {číslo}</w:t>
      </w:r>
    </w:p>
    <w:p w14:paraId="00AA0119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14F8DD80" w14:textId="4B1748E7" w:rsidR="00A75D73" w:rsidRPr="00D856C9" w:rsidRDefault="00A75D73" w:rsidP="00057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4.</w:t>
      </w:r>
      <w:r w:rsidRPr="00D856C9">
        <w:rPr>
          <w:b/>
          <w:szCs w:val="22"/>
          <w:lang w:val="sk-SK"/>
        </w:rPr>
        <w:tab/>
      </w:r>
      <w:r w:rsidR="00E13D60" w:rsidRPr="00D856C9">
        <w:rPr>
          <w:b/>
          <w:szCs w:val="22"/>
          <w:lang w:val="sk-SK"/>
        </w:rPr>
        <w:t>DÁTUM EXSPIRÁCIE</w:t>
      </w:r>
    </w:p>
    <w:p w14:paraId="2A563191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47B8459F" w14:textId="5754B483" w:rsidR="00A75D73" w:rsidRPr="00D856C9" w:rsidRDefault="00E13D60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proofErr w:type="spellStart"/>
      <w:r w:rsidRPr="00D856C9">
        <w:rPr>
          <w:szCs w:val="24"/>
          <w:lang w:val="sk-SK"/>
        </w:rPr>
        <w:t>Exp</w:t>
      </w:r>
      <w:proofErr w:type="spellEnd"/>
      <w:r w:rsidRPr="00D856C9">
        <w:rPr>
          <w:szCs w:val="24"/>
          <w:lang w:val="sk-SK"/>
        </w:rPr>
        <w:t>. {mesiac/rok}</w:t>
      </w:r>
    </w:p>
    <w:p w14:paraId="63BF8D26" w14:textId="77777777" w:rsidR="00E13D60" w:rsidRPr="00D856C9" w:rsidRDefault="00E13D60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6ABD795F" w14:textId="13F2F5D1" w:rsidR="00E13D60" w:rsidRPr="00D856C9" w:rsidRDefault="00E13D60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r w:rsidRPr="00D856C9">
        <w:rPr>
          <w:szCs w:val="24"/>
          <w:lang w:val="sk-SK"/>
        </w:rPr>
        <w:t>Po prvom prepichnutí zátky použiť do 28 dní.</w:t>
      </w:r>
    </w:p>
    <w:p w14:paraId="0353CECA" w14:textId="2B618FFA" w:rsidR="00A75D73" w:rsidRPr="00D856C9" w:rsidRDefault="00E13D60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  <w:r w:rsidRPr="00D856C9">
        <w:rPr>
          <w:szCs w:val="24"/>
          <w:lang w:val="sk-SK"/>
        </w:rPr>
        <w:t>Po prvom prepichnutí zátky použiť do:</w:t>
      </w:r>
    </w:p>
    <w:p w14:paraId="06419930" w14:textId="77777777" w:rsidR="00E13D60" w:rsidRPr="00D856C9" w:rsidRDefault="00E13D60" w:rsidP="00A75D73">
      <w:pPr>
        <w:tabs>
          <w:tab w:val="clear" w:pos="567"/>
          <w:tab w:val="left" w:pos="708"/>
        </w:tabs>
        <w:spacing w:line="240" w:lineRule="auto"/>
        <w:rPr>
          <w:szCs w:val="24"/>
          <w:lang w:val="sk-SK"/>
        </w:rPr>
      </w:pPr>
    </w:p>
    <w:p w14:paraId="75A44AE6" w14:textId="17398BD7" w:rsidR="00A75D73" w:rsidRPr="00D856C9" w:rsidRDefault="00A75D73" w:rsidP="00D87A17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D856C9">
        <w:rPr>
          <w:szCs w:val="22"/>
          <w:lang w:val="sk-SK"/>
        </w:rPr>
        <w:br w:type="page"/>
      </w:r>
      <w:r w:rsidRPr="00D856C9">
        <w:rPr>
          <w:b/>
          <w:szCs w:val="22"/>
          <w:lang w:val="sk-SK"/>
        </w:rPr>
        <w:lastRenderedPageBreak/>
        <w:t>PÍSOMNÁ INFORMÁCIA PRE POUŽÍVATEĽOV</w:t>
      </w:r>
    </w:p>
    <w:p w14:paraId="0FE7C6C1" w14:textId="23C5051B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2086D1" w14:textId="77777777" w:rsidR="00E13D60" w:rsidRPr="00E13D60" w:rsidRDefault="00E13D60" w:rsidP="006D4833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112F8">
        <w:rPr>
          <w:b/>
          <w:szCs w:val="22"/>
          <w:highlight w:val="lightGray"/>
          <w:lang w:val="sk-SK"/>
        </w:rPr>
        <w:t>1.</w:t>
      </w:r>
      <w:r w:rsidRPr="00E13D60">
        <w:rPr>
          <w:b/>
          <w:szCs w:val="22"/>
          <w:lang w:val="sk-SK"/>
        </w:rPr>
        <w:tab/>
        <w:t>Názov veterinárneho lieku</w:t>
      </w:r>
    </w:p>
    <w:p w14:paraId="798EFC56" w14:textId="77777777" w:rsidR="00A75D73" w:rsidRPr="00D856C9" w:rsidRDefault="00A75D73" w:rsidP="006D483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736DA5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proofErr w:type="spellStart"/>
      <w:r w:rsidRPr="00D856C9">
        <w:rPr>
          <w:szCs w:val="22"/>
          <w:lang w:val="sk-SK"/>
        </w:rPr>
        <w:t>Dormazolam</w:t>
      </w:r>
      <w:proofErr w:type="spellEnd"/>
      <w:r w:rsidRPr="00D856C9">
        <w:rPr>
          <w:szCs w:val="22"/>
          <w:lang w:val="sk-SK"/>
        </w:rPr>
        <w:t xml:space="preserve"> 5 mg/ml injekčný roztok pre kone</w:t>
      </w:r>
    </w:p>
    <w:p w14:paraId="183529F4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E307DE" w14:textId="77777777" w:rsidR="00E13D60" w:rsidRPr="00E13D60" w:rsidRDefault="00E13D60" w:rsidP="007112F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/>
        </w:rPr>
      </w:pPr>
      <w:r w:rsidRPr="00E13D60">
        <w:rPr>
          <w:b/>
          <w:szCs w:val="22"/>
          <w:highlight w:val="lightGray"/>
          <w:lang w:val="sk-SK"/>
        </w:rPr>
        <w:t>2.</w:t>
      </w:r>
      <w:r w:rsidRPr="00E13D60">
        <w:rPr>
          <w:b/>
          <w:szCs w:val="22"/>
          <w:lang w:val="sk-SK"/>
        </w:rPr>
        <w:tab/>
        <w:t>Zloženie</w:t>
      </w:r>
    </w:p>
    <w:p w14:paraId="2727B202" w14:textId="77777777" w:rsidR="00A75D73" w:rsidRPr="00D856C9" w:rsidRDefault="00A75D73" w:rsidP="006D4833">
      <w:pPr>
        <w:keepNext/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</w:p>
    <w:p w14:paraId="38E4BB5D" w14:textId="5B12A7E2" w:rsidR="00A75D73" w:rsidRPr="00D856C9" w:rsidRDefault="008819ED" w:rsidP="00A75D73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Jeden </w:t>
      </w:r>
      <w:r w:rsidR="00A75D73" w:rsidRPr="00D856C9">
        <w:rPr>
          <w:szCs w:val="22"/>
          <w:lang w:val="sk-SK"/>
        </w:rPr>
        <w:t>ml obsahuje:</w:t>
      </w:r>
    </w:p>
    <w:p w14:paraId="39F4A0F3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856C9">
        <w:rPr>
          <w:b/>
          <w:szCs w:val="22"/>
          <w:lang w:val="sk-SK"/>
        </w:rPr>
        <w:t>Účinná látka:</w:t>
      </w:r>
    </w:p>
    <w:p w14:paraId="78CF4CA9" w14:textId="77777777" w:rsidR="00A75D73" w:rsidRPr="00D856C9" w:rsidRDefault="00A75D73" w:rsidP="00A75D73">
      <w:pPr>
        <w:pStyle w:val="BODY"/>
        <w:rPr>
          <w:szCs w:val="22"/>
          <w:lang w:val="sk-SK"/>
        </w:rPr>
      </w:pPr>
      <w:proofErr w:type="spellStart"/>
      <w:r w:rsidRPr="00D856C9">
        <w:rPr>
          <w:szCs w:val="22"/>
          <w:lang w:val="sk-SK"/>
        </w:rPr>
        <w:t>Midazolam</w:t>
      </w:r>
      <w:proofErr w:type="spellEnd"/>
      <w:r w:rsidRPr="00D856C9">
        <w:rPr>
          <w:szCs w:val="22"/>
          <w:lang w:val="sk-SK"/>
        </w:rPr>
        <w:tab/>
      </w:r>
      <w:r w:rsidRPr="00D856C9">
        <w:rPr>
          <w:szCs w:val="22"/>
          <w:lang w:val="sk-SK"/>
        </w:rPr>
        <w:tab/>
      </w:r>
      <w:r w:rsidRPr="00D856C9">
        <w:rPr>
          <w:szCs w:val="22"/>
          <w:lang w:val="sk-SK"/>
        </w:rPr>
        <w:tab/>
        <w:t>5,0 mg</w:t>
      </w:r>
    </w:p>
    <w:p w14:paraId="43BCED0D" w14:textId="77777777" w:rsidR="00A75D73" w:rsidRPr="00D856C9" w:rsidRDefault="00A75D73" w:rsidP="00A75D73">
      <w:pPr>
        <w:pStyle w:val="BODY"/>
        <w:spacing w:after="0"/>
        <w:rPr>
          <w:b/>
          <w:szCs w:val="22"/>
          <w:lang w:val="sk-SK"/>
        </w:rPr>
      </w:pPr>
    </w:p>
    <w:p w14:paraId="2D2B33FA" w14:textId="77777777" w:rsidR="008819ED" w:rsidRPr="00D856C9" w:rsidRDefault="00A75D73" w:rsidP="00A75D73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D856C9">
        <w:rPr>
          <w:b/>
          <w:szCs w:val="22"/>
          <w:lang w:val="sk-SK"/>
        </w:rPr>
        <w:t>Pomocné látky:</w:t>
      </w:r>
    </w:p>
    <w:p w14:paraId="41DED6BA" w14:textId="72945310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D856C9">
        <w:rPr>
          <w:szCs w:val="22"/>
          <w:lang w:val="sk-SK"/>
        </w:rPr>
        <w:t>Benzylalkohol</w:t>
      </w:r>
      <w:proofErr w:type="spellEnd"/>
      <w:r w:rsidRPr="00D856C9">
        <w:rPr>
          <w:szCs w:val="22"/>
          <w:lang w:val="sk-SK"/>
        </w:rPr>
        <w:t xml:space="preserve"> (E1519)</w:t>
      </w:r>
      <w:r w:rsidRPr="00D856C9">
        <w:rPr>
          <w:szCs w:val="22"/>
          <w:lang w:val="sk-SK"/>
        </w:rPr>
        <w:tab/>
      </w:r>
      <w:r w:rsidR="008819ED" w:rsidRPr="00D856C9">
        <w:rPr>
          <w:szCs w:val="22"/>
          <w:lang w:val="sk-SK"/>
        </w:rPr>
        <w:tab/>
      </w:r>
      <w:r w:rsidRPr="00D856C9">
        <w:rPr>
          <w:szCs w:val="22"/>
          <w:lang w:val="sk-SK"/>
        </w:rPr>
        <w:t>10 mg</w:t>
      </w:r>
    </w:p>
    <w:p w14:paraId="1CE07098" w14:textId="77777777" w:rsidR="00A75D73" w:rsidRPr="00D856C9" w:rsidRDefault="00A75D73" w:rsidP="00A75D73">
      <w:pPr>
        <w:pStyle w:val="BODY"/>
        <w:spacing w:after="0"/>
        <w:rPr>
          <w:szCs w:val="22"/>
          <w:lang w:val="sk-SK"/>
        </w:rPr>
      </w:pPr>
    </w:p>
    <w:p w14:paraId="694C3495" w14:textId="77777777" w:rsidR="00A75D73" w:rsidRPr="00D856C9" w:rsidRDefault="00A75D73" w:rsidP="00A75D73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Číry, bezfarebný roztok.</w:t>
      </w:r>
    </w:p>
    <w:p w14:paraId="2B8A2F44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A60893" w14:textId="77777777" w:rsidR="008819ED" w:rsidRPr="008819ED" w:rsidRDefault="008819ED" w:rsidP="008819ED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112F8">
        <w:rPr>
          <w:b/>
          <w:szCs w:val="22"/>
          <w:highlight w:val="lightGray"/>
          <w:lang w:val="sk-SK"/>
        </w:rPr>
        <w:t>3.</w:t>
      </w:r>
      <w:r w:rsidRPr="008819ED">
        <w:rPr>
          <w:b/>
          <w:szCs w:val="22"/>
          <w:lang w:val="sk-SK"/>
        </w:rPr>
        <w:tab/>
        <w:t>Cieľové druhy</w:t>
      </w:r>
    </w:p>
    <w:p w14:paraId="22147BD8" w14:textId="77777777" w:rsidR="00A75D73" w:rsidRPr="00D856C9" w:rsidRDefault="00A75D73" w:rsidP="006D483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78C32C" w14:textId="19EC8979" w:rsidR="008819ED" w:rsidRPr="00D856C9" w:rsidRDefault="006A24C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A24C3">
        <w:rPr>
          <w:szCs w:val="22"/>
          <w:lang w:val="sk-SK"/>
        </w:rPr>
        <w:t>Kôň</w:t>
      </w:r>
      <w:r>
        <w:rPr>
          <w:szCs w:val="22"/>
          <w:lang w:val="sk-SK"/>
        </w:rPr>
        <w:t xml:space="preserve"> (ktorý</w:t>
      </w:r>
      <w:r w:rsidRPr="006A24C3">
        <w:rPr>
          <w:szCs w:val="22"/>
          <w:lang w:val="sk-SK"/>
        </w:rPr>
        <w:t xml:space="preserve"> nie je určený na produkciu potravín)</w:t>
      </w:r>
      <w:r>
        <w:rPr>
          <w:szCs w:val="22"/>
          <w:lang w:val="sk-SK"/>
        </w:rPr>
        <w:t>.</w:t>
      </w:r>
    </w:p>
    <w:p w14:paraId="50FD7083" w14:textId="2262AB12" w:rsidR="008819ED" w:rsidRPr="00D856C9" w:rsidRDefault="008819ED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A212E4" w14:textId="77777777" w:rsidR="008819ED" w:rsidRPr="00D856C9" w:rsidRDefault="008819ED" w:rsidP="007112F8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112F8">
        <w:rPr>
          <w:b/>
          <w:szCs w:val="22"/>
          <w:highlight w:val="lightGray"/>
          <w:lang w:val="sk-SK"/>
        </w:rPr>
        <w:t>4.</w:t>
      </w:r>
      <w:r w:rsidRPr="00D856C9">
        <w:rPr>
          <w:b/>
          <w:szCs w:val="22"/>
          <w:lang w:val="sk-SK"/>
        </w:rPr>
        <w:tab/>
        <w:t>Indikácie na použitie</w:t>
      </w:r>
    </w:p>
    <w:p w14:paraId="0A3C4560" w14:textId="77777777" w:rsidR="008819ED" w:rsidRPr="00D856C9" w:rsidRDefault="008819ED" w:rsidP="007112F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DFD4BB" w14:textId="262494C1" w:rsidR="00A75D73" w:rsidRPr="00D856C9" w:rsidRDefault="006A24C3" w:rsidP="00A75D73">
      <w:pPr>
        <w:tabs>
          <w:tab w:val="clear" w:pos="567"/>
        </w:tabs>
        <w:spacing w:line="240" w:lineRule="auto"/>
        <w:rPr>
          <w:lang w:val="sk-SK"/>
        </w:rPr>
      </w:pPr>
      <w:r>
        <w:rPr>
          <w:szCs w:val="22"/>
          <w:lang w:val="sk-SK"/>
        </w:rPr>
        <w:t>S</w:t>
      </w:r>
      <w:r w:rsidR="00A75D73" w:rsidRPr="00D856C9">
        <w:rPr>
          <w:szCs w:val="22"/>
          <w:lang w:val="sk-SK"/>
        </w:rPr>
        <w:t>úbežné vyvolanie anestézie s </w:t>
      </w:r>
      <w:proofErr w:type="spellStart"/>
      <w:r w:rsidR="00A75D73" w:rsidRPr="00D856C9">
        <w:rPr>
          <w:szCs w:val="22"/>
          <w:lang w:val="sk-SK"/>
        </w:rPr>
        <w:t>ketamínom</w:t>
      </w:r>
      <w:proofErr w:type="spellEnd"/>
      <w:r w:rsidR="00A75D73" w:rsidRPr="00D856C9">
        <w:rPr>
          <w:szCs w:val="22"/>
          <w:lang w:val="sk-SK"/>
        </w:rPr>
        <w:t xml:space="preserve"> na hladký priebeh indukcie a </w:t>
      </w:r>
      <w:proofErr w:type="spellStart"/>
      <w:r w:rsidR="00A75D73" w:rsidRPr="00D856C9">
        <w:rPr>
          <w:szCs w:val="22"/>
          <w:lang w:val="sk-SK"/>
        </w:rPr>
        <w:t>intubácie</w:t>
      </w:r>
      <w:proofErr w:type="spellEnd"/>
      <w:r w:rsidR="00A75D73" w:rsidRPr="00D856C9">
        <w:rPr>
          <w:szCs w:val="22"/>
          <w:lang w:val="sk-SK"/>
        </w:rPr>
        <w:t xml:space="preserve"> a hlbokú svalovú relaxáciu počas anestézie.</w:t>
      </w:r>
      <w:r w:rsidR="00A75D73" w:rsidRPr="00D856C9">
        <w:rPr>
          <w:lang w:val="sk-SK"/>
        </w:rPr>
        <w:t xml:space="preserve"> </w:t>
      </w:r>
    </w:p>
    <w:p w14:paraId="53F0B371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20E804" w14:textId="41BC80F3" w:rsidR="00A75D73" w:rsidRPr="00D856C9" w:rsidRDefault="00A75D73" w:rsidP="000A1A92">
      <w:pPr>
        <w:keepNext/>
        <w:spacing w:line="240" w:lineRule="auto"/>
        <w:rPr>
          <w:b/>
          <w:szCs w:val="22"/>
          <w:lang w:val="sk-SK"/>
        </w:rPr>
      </w:pPr>
      <w:r w:rsidRPr="007112F8">
        <w:rPr>
          <w:b/>
          <w:szCs w:val="22"/>
          <w:highlight w:val="lightGray"/>
          <w:lang w:val="sk-SK"/>
        </w:rPr>
        <w:t>5.</w:t>
      </w:r>
      <w:r w:rsidRPr="00D856C9">
        <w:rPr>
          <w:b/>
          <w:szCs w:val="22"/>
          <w:lang w:val="sk-SK"/>
        </w:rPr>
        <w:tab/>
      </w:r>
      <w:r w:rsidR="008819ED" w:rsidRPr="00D856C9">
        <w:rPr>
          <w:b/>
          <w:szCs w:val="22"/>
          <w:lang w:val="sk-SK"/>
        </w:rPr>
        <w:t>Kontraindikácie</w:t>
      </w:r>
    </w:p>
    <w:p w14:paraId="0D71C5DC" w14:textId="77777777" w:rsidR="00A75D73" w:rsidRPr="00D856C9" w:rsidRDefault="00A75D73" w:rsidP="00A75D73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0C04BAE" w14:textId="77777777" w:rsidR="00A75D73" w:rsidRPr="00D856C9" w:rsidRDefault="00A75D73" w:rsidP="00A75D73">
      <w:pPr>
        <w:tabs>
          <w:tab w:val="left" w:pos="709"/>
        </w:tabs>
        <w:ind w:left="709" w:hanging="709"/>
        <w:rPr>
          <w:szCs w:val="22"/>
          <w:lang w:val="sk-SK"/>
        </w:rPr>
      </w:pPr>
      <w:r w:rsidRPr="00D856C9">
        <w:rPr>
          <w:szCs w:val="22"/>
          <w:lang w:val="sk-SK"/>
        </w:rPr>
        <w:t>Nepoužívať u zvierat so závažným respiračným zlyhaním.</w:t>
      </w:r>
    </w:p>
    <w:p w14:paraId="4C244C58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Nepoužívať u koní ako samostatnú látku.</w:t>
      </w:r>
    </w:p>
    <w:p w14:paraId="2791A8A8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Nepoužívať v prípadoch precitlivenosti na účinnú látku alebo na niektorú z pomocných látok.</w:t>
      </w:r>
    </w:p>
    <w:p w14:paraId="1A0002F6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8CB120" w14:textId="77777777" w:rsidR="008819ED" w:rsidRPr="008819ED" w:rsidRDefault="008819ED" w:rsidP="007112F8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112F8">
        <w:rPr>
          <w:b/>
          <w:szCs w:val="22"/>
          <w:highlight w:val="lightGray"/>
          <w:lang w:val="sk-SK"/>
        </w:rPr>
        <w:t>6.</w:t>
      </w:r>
      <w:r w:rsidRPr="008819ED">
        <w:rPr>
          <w:b/>
          <w:szCs w:val="22"/>
          <w:lang w:val="sk-SK"/>
        </w:rPr>
        <w:tab/>
        <w:t>Osobitné upozornenia</w:t>
      </w:r>
    </w:p>
    <w:p w14:paraId="42FAED48" w14:textId="77777777" w:rsidR="008819ED" w:rsidRPr="00D856C9" w:rsidRDefault="008819ED" w:rsidP="006C152F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C99A76" w14:textId="462F6662" w:rsidR="00A75D73" w:rsidRPr="00D856C9" w:rsidRDefault="00A75D73" w:rsidP="008819E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u w:val="single"/>
          <w:lang w:val="sk-SK"/>
        </w:rPr>
        <w:t xml:space="preserve">Osobitné opatrenia na </w:t>
      </w:r>
      <w:r w:rsidR="008819ED" w:rsidRPr="00D856C9">
        <w:rPr>
          <w:szCs w:val="22"/>
          <w:u w:val="single"/>
          <w:lang w:val="sk-SK"/>
        </w:rPr>
        <w:t xml:space="preserve">bezpečné </w:t>
      </w:r>
      <w:r w:rsidRPr="00D856C9">
        <w:rPr>
          <w:szCs w:val="22"/>
          <w:u w:val="single"/>
          <w:lang w:val="sk-SK"/>
        </w:rPr>
        <w:t>používanie u zvierat:</w:t>
      </w:r>
    </w:p>
    <w:p w14:paraId="35377CF4" w14:textId="77777777" w:rsidR="00A75D73" w:rsidRPr="00D856C9" w:rsidRDefault="00A75D73" w:rsidP="006C15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 w:eastAsia="nl-NL"/>
        </w:rPr>
      </w:pPr>
      <w:r w:rsidRPr="00D856C9">
        <w:rPr>
          <w:szCs w:val="24"/>
          <w:lang w:val="sk-SK"/>
        </w:rPr>
        <w:t>V prípade obličkovej alebo pečeňovej dysfunkcie alebo respiračného útlmu môže existovať vyššie riziko spojené s používaním tohto veterinárneho lieku. Použiť len po zhodnotení prínosu/rizika zodpovedným veterinárnym lekárom.</w:t>
      </w:r>
    </w:p>
    <w:p w14:paraId="2CC17F8C" w14:textId="77777777" w:rsidR="00A75D73" w:rsidRPr="00D856C9" w:rsidRDefault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 w:eastAsia="nl-NL"/>
        </w:rPr>
      </w:pPr>
    </w:p>
    <w:p w14:paraId="1646EEB6" w14:textId="77777777" w:rsidR="00A75D73" w:rsidRPr="00D856C9" w:rsidRDefault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 w:eastAsia="nl-NL"/>
        </w:rPr>
      </w:pPr>
      <w:proofErr w:type="spellStart"/>
      <w:r w:rsidRPr="00D856C9">
        <w:rPr>
          <w:szCs w:val="24"/>
          <w:lang w:val="sk-SK"/>
        </w:rPr>
        <w:t>Midazolam</w:t>
      </w:r>
      <w:proofErr w:type="spellEnd"/>
      <w:r w:rsidRPr="00D856C9">
        <w:rPr>
          <w:szCs w:val="24"/>
          <w:lang w:val="sk-SK"/>
        </w:rPr>
        <w:t xml:space="preserve"> spôsobuje svalovú relaxáciu. Ak sa použije ako samostatná látka, kone môžu byť pod miernou </w:t>
      </w:r>
      <w:proofErr w:type="spellStart"/>
      <w:r w:rsidRPr="00D856C9">
        <w:rPr>
          <w:szCs w:val="24"/>
          <w:lang w:val="sk-SK"/>
        </w:rPr>
        <w:t>sedáciou</w:t>
      </w:r>
      <w:proofErr w:type="spellEnd"/>
      <w:r w:rsidRPr="00D856C9">
        <w:rPr>
          <w:szCs w:val="24"/>
          <w:lang w:val="sk-SK"/>
        </w:rPr>
        <w:t xml:space="preserve">, avšak ak sú </w:t>
      </w:r>
      <w:proofErr w:type="spellStart"/>
      <w:r w:rsidRPr="00D856C9">
        <w:rPr>
          <w:szCs w:val="24"/>
          <w:lang w:val="sk-SK"/>
        </w:rPr>
        <w:t>ataxické</w:t>
      </w:r>
      <w:proofErr w:type="spellEnd"/>
      <w:r w:rsidRPr="00D856C9">
        <w:rPr>
          <w:szCs w:val="24"/>
          <w:lang w:val="sk-SK"/>
        </w:rPr>
        <w:t>/nestabilné, môžu byť tiež nepokojné alebo dokonca rozrušené.</w:t>
      </w:r>
    </w:p>
    <w:p w14:paraId="3A406F38" w14:textId="77777777" w:rsidR="00A75D73" w:rsidRPr="00D856C9" w:rsidRDefault="00A75D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393B3B"/>
          <w:szCs w:val="24"/>
          <w:lang w:val="sk-SK" w:eastAsia="nl-NL"/>
        </w:rPr>
      </w:pPr>
    </w:p>
    <w:p w14:paraId="54F78C89" w14:textId="0020668A" w:rsidR="00A75D73" w:rsidRPr="00D856C9" w:rsidRDefault="00A75D73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  <w:r w:rsidRPr="00D856C9">
        <w:rPr>
          <w:bCs/>
          <w:lang w:val="sk-SK"/>
        </w:rPr>
        <w:t>S </w:t>
      </w:r>
      <w:r w:rsidR="008819ED" w:rsidRPr="00D856C9">
        <w:rPr>
          <w:bCs/>
          <w:lang w:val="sk-SK"/>
        </w:rPr>
        <w:t xml:space="preserve">veterinárnym </w:t>
      </w:r>
      <w:r w:rsidRPr="00D856C9">
        <w:rPr>
          <w:bCs/>
          <w:lang w:val="sk-SK"/>
        </w:rPr>
        <w:t xml:space="preserve">liekom sa môže spájať predĺžený čas zotavenia (predĺžená poloha v ľahu a čas do </w:t>
      </w:r>
      <w:proofErr w:type="spellStart"/>
      <w:r w:rsidRPr="00D856C9">
        <w:rPr>
          <w:bCs/>
          <w:lang w:val="sk-SK"/>
        </w:rPr>
        <w:t>extubácie</w:t>
      </w:r>
      <w:proofErr w:type="spellEnd"/>
      <w:r w:rsidRPr="00D856C9">
        <w:rPr>
          <w:bCs/>
          <w:lang w:val="sk-SK"/>
        </w:rPr>
        <w:t>).</w:t>
      </w:r>
    </w:p>
    <w:p w14:paraId="37D751C4" w14:textId="77777777" w:rsidR="00A75D73" w:rsidRPr="00D856C9" w:rsidRDefault="00A75D73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</w:p>
    <w:p w14:paraId="5A68988E" w14:textId="77777777" w:rsidR="00A75D73" w:rsidRPr="00D856C9" w:rsidRDefault="00A75D73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  <w:r w:rsidRPr="00D856C9">
        <w:rPr>
          <w:szCs w:val="24"/>
          <w:lang w:val="sk-SK"/>
        </w:rPr>
        <w:t xml:space="preserve">Bezpečnosť opakovanej </w:t>
      </w:r>
      <w:proofErr w:type="spellStart"/>
      <w:r w:rsidRPr="00D856C9">
        <w:rPr>
          <w:szCs w:val="24"/>
          <w:lang w:val="sk-SK"/>
        </w:rPr>
        <w:t>bolusovej</w:t>
      </w:r>
      <w:proofErr w:type="spellEnd"/>
      <w:r w:rsidRPr="00D856C9">
        <w:rPr>
          <w:szCs w:val="24"/>
          <w:lang w:val="sk-SK"/>
        </w:rPr>
        <w:t xml:space="preserve"> dávky (0,06 mg/kg) v intervaloch menej ako 4 dni sa nestanovila. Na základe </w:t>
      </w:r>
      <w:proofErr w:type="spellStart"/>
      <w:r w:rsidRPr="00D856C9">
        <w:rPr>
          <w:szCs w:val="24"/>
          <w:lang w:val="sk-SK"/>
        </w:rPr>
        <w:t>farmakokinetických</w:t>
      </w:r>
      <w:proofErr w:type="spellEnd"/>
      <w:r w:rsidRPr="00D856C9">
        <w:rPr>
          <w:szCs w:val="24"/>
          <w:lang w:val="sk-SK"/>
        </w:rPr>
        <w:t xml:space="preserve"> vlastností účinnej látky sa má postupovať opatrne pri podávaní opakovaných dávok </w:t>
      </w:r>
      <w:proofErr w:type="spellStart"/>
      <w:r w:rsidRPr="00D856C9">
        <w:rPr>
          <w:szCs w:val="24"/>
          <w:lang w:val="sk-SK"/>
        </w:rPr>
        <w:t>midazolamu</w:t>
      </w:r>
      <w:proofErr w:type="spellEnd"/>
      <w:r w:rsidRPr="00D856C9">
        <w:rPr>
          <w:szCs w:val="24"/>
          <w:lang w:val="sk-SK"/>
        </w:rPr>
        <w:t xml:space="preserve"> v priebehu 24</w:t>
      </w:r>
      <w:r w:rsidRPr="00D856C9">
        <w:rPr>
          <w:szCs w:val="24"/>
          <w:lang w:val="sk-SK"/>
        </w:rPr>
        <w:noBreakHyphen/>
        <w:t xml:space="preserve">hodín koňom, a to hlavne novorodeným žriebätám (t.j. žriebätám mladším ako 3 týždne), koňom s nadváhou a koňom s poruchou funkcie pečene alebo stavmi spojenými so zníženou orgánovou </w:t>
      </w:r>
      <w:proofErr w:type="spellStart"/>
      <w:r w:rsidRPr="00D856C9">
        <w:rPr>
          <w:szCs w:val="24"/>
          <w:lang w:val="sk-SK"/>
        </w:rPr>
        <w:t>perfúziou</w:t>
      </w:r>
      <w:proofErr w:type="spellEnd"/>
      <w:r w:rsidRPr="00D856C9">
        <w:rPr>
          <w:szCs w:val="24"/>
          <w:lang w:val="sk-SK"/>
        </w:rPr>
        <w:t xml:space="preserve"> kvôli možnosti akumulácie lieku.</w:t>
      </w:r>
    </w:p>
    <w:p w14:paraId="79B15CF2" w14:textId="77777777" w:rsidR="00A75D73" w:rsidRPr="00D856C9" w:rsidRDefault="00A75D73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</w:p>
    <w:p w14:paraId="24479631" w14:textId="585A8A2D" w:rsidR="00A75D73" w:rsidRPr="00D856C9" w:rsidRDefault="00A75D73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  <w:r w:rsidRPr="00D856C9">
        <w:rPr>
          <w:szCs w:val="24"/>
          <w:lang w:val="sk-SK"/>
        </w:rPr>
        <w:t xml:space="preserve">Pri podávaní </w:t>
      </w:r>
      <w:r w:rsidR="008819ED" w:rsidRPr="00D856C9">
        <w:rPr>
          <w:szCs w:val="24"/>
          <w:lang w:val="sk-SK"/>
        </w:rPr>
        <w:t xml:space="preserve">veterinárneho </w:t>
      </w:r>
      <w:r w:rsidRPr="00D856C9">
        <w:rPr>
          <w:szCs w:val="24"/>
          <w:lang w:val="sk-SK"/>
        </w:rPr>
        <w:t>lieku koňom s </w:t>
      </w:r>
      <w:proofErr w:type="spellStart"/>
      <w:r w:rsidRPr="00D856C9">
        <w:rPr>
          <w:szCs w:val="24"/>
          <w:lang w:val="sk-SK"/>
        </w:rPr>
        <w:t>hypoalbuminémiou</w:t>
      </w:r>
      <w:proofErr w:type="spellEnd"/>
      <w:r w:rsidRPr="00D856C9">
        <w:rPr>
          <w:szCs w:val="24"/>
          <w:lang w:val="sk-SK"/>
        </w:rPr>
        <w:t xml:space="preserve"> sa má postupovať opatrne, pretože tieto zvieratá môžu maž vyššiu citlivosť na podanú dávku.</w:t>
      </w:r>
    </w:p>
    <w:p w14:paraId="6959AD64" w14:textId="77777777" w:rsidR="00A75D73" w:rsidRPr="00D856C9" w:rsidRDefault="00A75D73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sk-SK"/>
        </w:rPr>
      </w:pPr>
    </w:p>
    <w:p w14:paraId="17071FEC" w14:textId="77777777" w:rsidR="00A75D73" w:rsidRPr="00D856C9" w:rsidRDefault="00A75D73" w:rsidP="00D87A1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76063B9" w14:textId="4CABFCE7" w:rsidR="00A75D73" w:rsidRPr="00D856C9" w:rsidRDefault="00A75D73" w:rsidP="00D87A17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u w:val="single"/>
          <w:lang w:val="sk-SK"/>
        </w:rPr>
        <w:lastRenderedPageBreak/>
        <w:t>Osobitné opatrenia, ktoré má urobiť osoba podávajúca liek zvieratám:</w:t>
      </w:r>
    </w:p>
    <w:p w14:paraId="17DE7285" w14:textId="77777777" w:rsidR="00A75D73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  <w:proofErr w:type="spellStart"/>
      <w:r w:rsidRPr="00D856C9">
        <w:rPr>
          <w:szCs w:val="24"/>
          <w:lang w:val="sk-SK"/>
        </w:rPr>
        <w:t>Midazolam</w:t>
      </w:r>
      <w:proofErr w:type="spellEnd"/>
      <w:r w:rsidRPr="00D856C9">
        <w:rPr>
          <w:szCs w:val="24"/>
          <w:lang w:val="sk-SK"/>
        </w:rPr>
        <w:t xml:space="preserve"> je sedatívum CNS a môže spôsobiť </w:t>
      </w:r>
      <w:proofErr w:type="spellStart"/>
      <w:r w:rsidRPr="00D856C9">
        <w:rPr>
          <w:szCs w:val="24"/>
          <w:lang w:val="sk-SK"/>
        </w:rPr>
        <w:t>sedáciu</w:t>
      </w:r>
      <w:proofErr w:type="spellEnd"/>
      <w:r w:rsidRPr="00D856C9">
        <w:rPr>
          <w:szCs w:val="24"/>
          <w:lang w:val="sk-SK"/>
        </w:rPr>
        <w:t xml:space="preserve"> a vyvolať spánok. Treba byť opatrný, aby sa zabránilo </w:t>
      </w:r>
      <w:proofErr w:type="spellStart"/>
      <w:r w:rsidRPr="00D856C9">
        <w:rPr>
          <w:szCs w:val="24"/>
          <w:lang w:val="sk-SK"/>
        </w:rPr>
        <w:t>samoinjikovaniu</w:t>
      </w:r>
      <w:proofErr w:type="spellEnd"/>
      <w:r w:rsidRPr="00D856C9">
        <w:rPr>
          <w:szCs w:val="24"/>
          <w:lang w:val="sk-SK"/>
        </w:rPr>
        <w:t xml:space="preserve">. V prípade náhodného </w:t>
      </w:r>
      <w:proofErr w:type="spellStart"/>
      <w:r w:rsidRPr="00D856C9">
        <w:rPr>
          <w:szCs w:val="24"/>
          <w:lang w:val="sk-SK"/>
        </w:rPr>
        <w:t>samoinjikovania</w:t>
      </w:r>
      <w:proofErr w:type="spellEnd"/>
      <w:r w:rsidRPr="00D856C9">
        <w:rPr>
          <w:szCs w:val="24"/>
          <w:lang w:val="sk-SK"/>
        </w:rPr>
        <w:t xml:space="preserve"> vyhľadať ihneď lekársku pomoc a ukázať písomnú informáciu pre používateľov alebo obal lekárovi, avšak NERIADIŤ MOTOROVÉ VOZIDLO, pretože môže dôjsť k </w:t>
      </w:r>
      <w:proofErr w:type="spellStart"/>
      <w:r w:rsidRPr="00D856C9">
        <w:rPr>
          <w:szCs w:val="24"/>
          <w:lang w:val="sk-SK"/>
        </w:rPr>
        <w:t>sedácii</w:t>
      </w:r>
      <w:proofErr w:type="spellEnd"/>
      <w:r w:rsidRPr="00D856C9">
        <w:rPr>
          <w:szCs w:val="24"/>
          <w:lang w:val="sk-SK"/>
        </w:rPr>
        <w:t xml:space="preserve"> a poruchám svalovej funkcie.</w:t>
      </w:r>
    </w:p>
    <w:p w14:paraId="01AD218B" w14:textId="77777777" w:rsidR="006A24C3" w:rsidRPr="00D856C9" w:rsidRDefault="006A24C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</w:p>
    <w:p w14:paraId="4BDC28A4" w14:textId="280EB526" w:rsidR="00A75D73" w:rsidRDefault="00A75D7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szCs w:val="24"/>
          <w:lang w:val="sk-SK"/>
        </w:rPr>
      </w:pPr>
      <w:proofErr w:type="spellStart"/>
      <w:r w:rsidRPr="00D856C9">
        <w:rPr>
          <w:bCs/>
          <w:szCs w:val="24"/>
          <w:lang w:val="sk-SK"/>
        </w:rPr>
        <w:t>Midazolam</w:t>
      </w:r>
      <w:proofErr w:type="spellEnd"/>
      <w:r w:rsidRPr="00D856C9">
        <w:rPr>
          <w:bCs/>
          <w:szCs w:val="24"/>
          <w:lang w:val="sk-SK"/>
        </w:rPr>
        <w:t xml:space="preserve"> a jeho </w:t>
      </w:r>
      <w:proofErr w:type="spellStart"/>
      <w:r w:rsidRPr="00D856C9">
        <w:rPr>
          <w:bCs/>
          <w:szCs w:val="24"/>
          <w:lang w:val="sk-SK"/>
        </w:rPr>
        <w:t>metabolity</w:t>
      </w:r>
      <w:proofErr w:type="spellEnd"/>
      <w:r w:rsidRPr="00D856C9">
        <w:rPr>
          <w:bCs/>
          <w:szCs w:val="24"/>
          <w:lang w:val="sk-SK"/>
        </w:rPr>
        <w:t xml:space="preserve"> môžu mať škodlivé účinky na nenarodené dieťa a v malých množstvách sa vylučujú do materského mlieka, čím má farmakologický účinok na dojčeného novorodenca. Tehotné ženy a dojčiace ženy preto majú byť veľmi opatrné pri manipulácii s týmto </w:t>
      </w:r>
      <w:r w:rsidR="008819ED" w:rsidRPr="00D856C9">
        <w:rPr>
          <w:bCs/>
          <w:szCs w:val="24"/>
          <w:lang w:val="sk-SK"/>
        </w:rPr>
        <w:t xml:space="preserve">veterinárnym </w:t>
      </w:r>
      <w:r w:rsidRPr="00D856C9">
        <w:rPr>
          <w:bCs/>
          <w:szCs w:val="24"/>
          <w:lang w:val="sk-SK"/>
        </w:rPr>
        <w:t>liekom a v prípade expozície ihneď vyhľadať lekársku pomoc.</w:t>
      </w:r>
    </w:p>
    <w:p w14:paraId="69EC7310" w14:textId="77777777" w:rsidR="006A24C3" w:rsidRPr="00D856C9" w:rsidRDefault="006A24C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bCs/>
          <w:szCs w:val="24"/>
          <w:lang w:val="sk-SK"/>
        </w:rPr>
      </w:pPr>
    </w:p>
    <w:p w14:paraId="5A646152" w14:textId="77777777" w:rsidR="006A24C3" w:rsidRPr="006A24C3" w:rsidRDefault="006A24C3" w:rsidP="006A24C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lang w:val="sk-SK"/>
        </w:rPr>
      </w:pPr>
      <w:proofErr w:type="spellStart"/>
      <w:r w:rsidRPr="006A24C3">
        <w:rPr>
          <w:szCs w:val="24"/>
          <w:u w:val="single"/>
          <w:lang w:val="sk-SK"/>
        </w:rPr>
        <w:t>Midazolam</w:t>
      </w:r>
      <w:proofErr w:type="spellEnd"/>
      <w:r w:rsidRPr="006A24C3">
        <w:rPr>
          <w:szCs w:val="24"/>
          <w:u w:val="single"/>
          <w:lang w:val="sk-SK"/>
        </w:rPr>
        <w:t xml:space="preserve"> a </w:t>
      </w:r>
      <w:proofErr w:type="spellStart"/>
      <w:r w:rsidRPr="006A24C3">
        <w:rPr>
          <w:szCs w:val="24"/>
          <w:u w:val="single"/>
          <w:lang w:val="sk-SK"/>
        </w:rPr>
        <w:t>benzylalkohol</w:t>
      </w:r>
      <w:proofErr w:type="spellEnd"/>
      <w:r w:rsidRPr="006A24C3">
        <w:rPr>
          <w:szCs w:val="24"/>
          <w:u w:val="single"/>
          <w:lang w:val="sk-SK"/>
        </w:rPr>
        <w:t xml:space="preserve"> </w:t>
      </w:r>
      <w:r w:rsidRPr="006A24C3">
        <w:rPr>
          <w:bCs/>
          <w:szCs w:val="24"/>
          <w:u w:val="single"/>
          <w:lang w:val="sk-SK"/>
        </w:rPr>
        <w:t>môžu spôsobiť reakcie z precitlivenosti</w:t>
      </w:r>
      <w:r w:rsidRPr="006A24C3">
        <w:rPr>
          <w:bCs/>
          <w:szCs w:val="24"/>
          <w:lang w:val="sk-SK"/>
        </w:rPr>
        <w:t xml:space="preserve">. </w:t>
      </w:r>
      <w:r w:rsidRPr="006A24C3">
        <w:rPr>
          <w:lang w:val="sk-SK"/>
        </w:rPr>
        <w:t xml:space="preserve">Osoby so známou precitlivenosťou na </w:t>
      </w:r>
      <w:r w:rsidRPr="006A24C3">
        <w:rPr>
          <w:szCs w:val="24"/>
          <w:lang w:val="sk-SK"/>
        </w:rPr>
        <w:t xml:space="preserve">tieto látky </w:t>
      </w:r>
      <w:r w:rsidRPr="006A24C3">
        <w:rPr>
          <w:lang w:val="sk-SK"/>
        </w:rPr>
        <w:t>by sa mali vyhnúť kontaktu s veterinárnym liekom. V prípade výskytu reakcií z precitlivenosti vyhľadajte lekársku pomoc.</w:t>
      </w:r>
    </w:p>
    <w:p w14:paraId="57F66353" w14:textId="77777777" w:rsidR="006A24C3" w:rsidRPr="006A24C3" w:rsidRDefault="006A24C3" w:rsidP="006A24C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  <w:r w:rsidRPr="006A24C3">
        <w:rPr>
          <w:szCs w:val="24"/>
          <w:lang w:val="sk-SK"/>
        </w:rPr>
        <w:t>Tento veterinárny liek môže spôsobiť podráždenie kože a/alebo očí.</w:t>
      </w:r>
    </w:p>
    <w:p w14:paraId="224D4D82" w14:textId="77777777" w:rsidR="006A24C3" w:rsidRPr="006A24C3" w:rsidRDefault="006A24C3" w:rsidP="006A24C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  <w:r w:rsidRPr="006A24C3">
        <w:rPr>
          <w:szCs w:val="24"/>
          <w:lang w:val="sk-SK"/>
        </w:rPr>
        <w:t>Vyhýbať sa kontaktu s kožou a očami. V prípade kontaktu, kožu dôkladne umyť mydlom a vodou. V prípade kontaktu s očami, okamžite vypláchnuť oči veľkým množstvom vody. Ak podráždenie pretrváva, vyhľadať lekársku pomoc.</w:t>
      </w:r>
    </w:p>
    <w:p w14:paraId="0AA32C5A" w14:textId="77777777" w:rsidR="006A24C3" w:rsidRPr="006A24C3" w:rsidRDefault="006A24C3" w:rsidP="006A24C3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  <w:r w:rsidRPr="006A24C3">
        <w:rPr>
          <w:szCs w:val="24"/>
          <w:lang w:val="sk-SK"/>
        </w:rPr>
        <w:t>Po použití si umyť ruky.</w:t>
      </w:r>
    </w:p>
    <w:p w14:paraId="0D168177" w14:textId="0281D35B" w:rsidR="006A24C3" w:rsidRPr="00D856C9" w:rsidRDefault="006A24C3" w:rsidP="00D87A17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szCs w:val="24"/>
          <w:lang w:val="sk-SK"/>
        </w:rPr>
      </w:pPr>
    </w:p>
    <w:p w14:paraId="767C8190" w14:textId="77777777" w:rsidR="00A75D73" w:rsidRPr="00D856C9" w:rsidRDefault="00A75D73" w:rsidP="00D87A1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u w:val="single"/>
          <w:lang w:val="sk-SK"/>
        </w:rPr>
        <w:t>Odporúčanie lekárom:</w:t>
      </w:r>
      <w:r w:rsidRPr="00D856C9">
        <w:rPr>
          <w:lang w:val="sk-SK"/>
        </w:rPr>
        <w:t xml:space="preserve"> Tak, ako aj iné </w:t>
      </w:r>
      <w:proofErr w:type="spellStart"/>
      <w:r w:rsidRPr="00D856C9">
        <w:rPr>
          <w:lang w:val="sk-SK"/>
        </w:rPr>
        <w:t>benzodiazepíny</w:t>
      </w:r>
      <w:proofErr w:type="spellEnd"/>
      <w:r w:rsidRPr="00D856C9">
        <w:rPr>
          <w:lang w:val="sk-SK"/>
        </w:rPr>
        <w:t xml:space="preserve">, </w:t>
      </w:r>
      <w:proofErr w:type="spellStart"/>
      <w:r w:rsidRPr="00D856C9">
        <w:rPr>
          <w:lang w:val="sk-SK"/>
        </w:rPr>
        <w:t>midazolam</w:t>
      </w:r>
      <w:proofErr w:type="spellEnd"/>
      <w:r w:rsidRPr="00D856C9">
        <w:rPr>
          <w:lang w:val="sk-SK"/>
        </w:rPr>
        <w:t xml:space="preserve"> často spôsobuje ospalosť, </w:t>
      </w:r>
      <w:proofErr w:type="spellStart"/>
      <w:r w:rsidRPr="00D856C9">
        <w:rPr>
          <w:lang w:val="sk-SK"/>
        </w:rPr>
        <w:t>ataxiu</w:t>
      </w:r>
      <w:proofErr w:type="spellEnd"/>
      <w:r w:rsidRPr="00D856C9">
        <w:rPr>
          <w:lang w:val="sk-SK"/>
        </w:rPr>
        <w:t xml:space="preserve">, </w:t>
      </w:r>
      <w:proofErr w:type="spellStart"/>
      <w:r w:rsidRPr="00D856C9">
        <w:rPr>
          <w:lang w:val="sk-SK"/>
        </w:rPr>
        <w:t>dyzartriu</w:t>
      </w:r>
      <w:proofErr w:type="spellEnd"/>
      <w:r w:rsidRPr="00D856C9">
        <w:rPr>
          <w:lang w:val="sk-SK"/>
        </w:rPr>
        <w:t xml:space="preserve">, </w:t>
      </w:r>
      <w:proofErr w:type="spellStart"/>
      <w:r w:rsidRPr="00D856C9">
        <w:rPr>
          <w:lang w:val="sk-SK"/>
        </w:rPr>
        <w:t>anterográdnu</w:t>
      </w:r>
      <w:proofErr w:type="spellEnd"/>
      <w:r w:rsidRPr="00D856C9">
        <w:rPr>
          <w:lang w:val="sk-SK"/>
        </w:rPr>
        <w:t xml:space="preserve"> amnézia a </w:t>
      </w:r>
      <w:proofErr w:type="spellStart"/>
      <w:r w:rsidRPr="00D856C9">
        <w:rPr>
          <w:lang w:val="sk-SK"/>
        </w:rPr>
        <w:t>nystagmus</w:t>
      </w:r>
      <w:proofErr w:type="spellEnd"/>
      <w:r w:rsidRPr="00D856C9">
        <w:rPr>
          <w:lang w:val="sk-SK"/>
        </w:rPr>
        <w:t>.</w:t>
      </w:r>
      <w:r w:rsidRPr="00D856C9">
        <w:rPr>
          <w:szCs w:val="22"/>
          <w:lang w:val="sk-SK"/>
        </w:rPr>
        <w:t xml:space="preserve"> Predávkovanie </w:t>
      </w:r>
      <w:proofErr w:type="spellStart"/>
      <w:r w:rsidRPr="00D856C9">
        <w:rPr>
          <w:szCs w:val="22"/>
          <w:lang w:val="sk-SK"/>
        </w:rPr>
        <w:t>midazolamom</w:t>
      </w:r>
      <w:proofErr w:type="spellEnd"/>
      <w:r w:rsidRPr="00D856C9">
        <w:rPr>
          <w:szCs w:val="22"/>
          <w:lang w:val="sk-SK"/>
        </w:rPr>
        <w:t xml:space="preserve"> je zriedkavo život ohrozujúce, ak sa liek podá samostatne, avšak môže viesť k </w:t>
      </w:r>
      <w:proofErr w:type="spellStart"/>
      <w:r w:rsidRPr="00D856C9">
        <w:rPr>
          <w:szCs w:val="22"/>
          <w:lang w:val="sk-SK"/>
        </w:rPr>
        <w:t>areflexii</w:t>
      </w:r>
      <w:proofErr w:type="spellEnd"/>
      <w:r w:rsidRPr="00D856C9">
        <w:rPr>
          <w:szCs w:val="22"/>
          <w:lang w:val="sk-SK"/>
        </w:rPr>
        <w:t xml:space="preserve">, </w:t>
      </w:r>
      <w:proofErr w:type="spellStart"/>
      <w:r w:rsidRPr="00D856C9">
        <w:rPr>
          <w:szCs w:val="22"/>
          <w:lang w:val="sk-SK"/>
        </w:rPr>
        <w:t>apnoe</w:t>
      </w:r>
      <w:proofErr w:type="spellEnd"/>
      <w:r w:rsidRPr="00D856C9">
        <w:rPr>
          <w:szCs w:val="22"/>
          <w:lang w:val="sk-SK"/>
        </w:rPr>
        <w:t xml:space="preserve">, hypotenzii, </w:t>
      </w:r>
      <w:proofErr w:type="spellStart"/>
      <w:r w:rsidRPr="00D856C9">
        <w:rPr>
          <w:szCs w:val="22"/>
          <w:lang w:val="sk-SK"/>
        </w:rPr>
        <w:t>kardiorespiračnému</w:t>
      </w:r>
      <w:proofErr w:type="spellEnd"/>
      <w:r w:rsidRPr="00D856C9">
        <w:rPr>
          <w:szCs w:val="22"/>
          <w:lang w:val="sk-SK"/>
        </w:rPr>
        <w:t xml:space="preserve"> útlmu a v zriedkavých prípadoch ku kóme.</w:t>
      </w:r>
    </w:p>
    <w:p w14:paraId="218372DE" w14:textId="77777777" w:rsidR="00A75D73" w:rsidRPr="00D856C9" w:rsidRDefault="00A75D73" w:rsidP="00D87A1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lang w:val="sk-SK"/>
        </w:rPr>
        <w:t>Sledovať pacientove životné funkcie a podať podporné opatrenia ako je indikované podľa pacientovho klinického stavu. Respiračné a </w:t>
      </w:r>
      <w:proofErr w:type="spellStart"/>
      <w:r w:rsidRPr="00D856C9">
        <w:rPr>
          <w:szCs w:val="22"/>
          <w:lang w:val="sk-SK"/>
        </w:rPr>
        <w:t>hemodynamické</w:t>
      </w:r>
      <w:proofErr w:type="spellEnd"/>
      <w:r w:rsidRPr="00D856C9">
        <w:rPr>
          <w:szCs w:val="22"/>
          <w:lang w:val="sk-SK"/>
        </w:rPr>
        <w:t xml:space="preserve"> príznaky sa majú liečiť symptomaticky.</w:t>
      </w:r>
    </w:p>
    <w:p w14:paraId="4ADA645F" w14:textId="77777777" w:rsidR="00A75D73" w:rsidRPr="00D856C9" w:rsidRDefault="00A75D73" w:rsidP="00D87A1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749736B" w14:textId="77777777" w:rsidR="00A75D73" w:rsidRPr="00D856C9" w:rsidRDefault="00A75D73" w:rsidP="00D87A17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D856C9">
        <w:rPr>
          <w:szCs w:val="22"/>
          <w:u w:val="single"/>
          <w:lang w:val="sk-SK"/>
        </w:rPr>
        <w:t>Gravidita a laktácia:</w:t>
      </w:r>
    </w:p>
    <w:p w14:paraId="17DDA0B9" w14:textId="77777777" w:rsidR="00A75D73" w:rsidRPr="00D856C9" w:rsidRDefault="00A75D73" w:rsidP="00D87A17">
      <w:pPr>
        <w:jc w:val="both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Laboratórne štúdie na myšiach, potkanoch a králikoch </w:t>
      </w:r>
      <w:r w:rsidR="008B1C8B" w:rsidRPr="00D856C9">
        <w:rPr>
          <w:szCs w:val="22"/>
          <w:lang w:val="sk-SK"/>
        </w:rPr>
        <w:t xml:space="preserve">nedokázali žiadne </w:t>
      </w:r>
      <w:proofErr w:type="spellStart"/>
      <w:r w:rsidR="008B1C8B" w:rsidRPr="00D856C9">
        <w:rPr>
          <w:szCs w:val="22"/>
          <w:lang w:val="sk-SK"/>
        </w:rPr>
        <w:t>teratogénne</w:t>
      </w:r>
      <w:proofErr w:type="spellEnd"/>
      <w:r w:rsidR="008B1C8B" w:rsidRPr="00D856C9">
        <w:rPr>
          <w:szCs w:val="22"/>
          <w:lang w:val="sk-SK"/>
        </w:rPr>
        <w:t xml:space="preserve">, </w:t>
      </w:r>
      <w:proofErr w:type="spellStart"/>
      <w:r w:rsidR="008B1C8B" w:rsidRPr="00D856C9">
        <w:rPr>
          <w:szCs w:val="22"/>
          <w:lang w:val="sk-SK"/>
        </w:rPr>
        <w:t>fetotoxické</w:t>
      </w:r>
      <w:proofErr w:type="spellEnd"/>
      <w:r w:rsidR="008B1C8B" w:rsidRPr="00D856C9">
        <w:rPr>
          <w:szCs w:val="22"/>
          <w:lang w:val="sk-SK"/>
        </w:rPr>
        <w:t xml:space="preserve"> alebo </w:t>
      </w:r>
      <w:proofErr w:type="spellStart"/>
      <w:r w:rsidR="008B1C8B" w:rsidRPr="00D856C9">
        <w:rPr>
          <w:szCs w:val="22"/>
          <w:lang w:val="sk-SK"/>
        </w:rPr>
        <w:t>maternotoxické</w:t>
      </w:r>
      <w:proofErr w:type="spellEnd"/>
      <w:r w:rsidR="008B1C8B" w:rsidRPr="00D856C9">
        <w:rPr>
          <w:szCs w:val="22"/>
          <w:lang w:val="sk-SK"/>
        </w:rPr>
        <w:t xml:space="preserve"> účinky</w:t>
      </w:r>
      <w:r w:rsidRPr="00D856C9">
        <w:rPr>
          <w:szCs w:val="22"/>
          <w:lang w:val="sk-SK"/>
        </w:rPr>
        <w:t xml:space="preserve">. </w:t>
      </w:r>
      <w:r w:rsidRPr="00D856C9">
        <w:rPr>
          <w:lang w:val="sk-SK"/>
        </w:rPr>
        <w:t xml:space="preserve">U ľudí sa používanie </w:t>
      </w:r>
      <w:proofErr w:type="spellStart"/>
      <w:r w:rsidRPr="00D856C9">
        <w:rPr>
          <w:lang w:val="sk-SK"/>
        </w:rPr>
        <w:t>benzodiazepínov</w:t>
      </w:r>
      <w:proofErr w:type="spellEnd"/>
      <w:r w:rsidRPr="00D856C9">
        <w:rPr>
          <w:lang w:val="sk-SK"/>
        </w:rPr>
        <w:t xml:space="preserve"> počas neskorého tretieho </w:t>
      </w:r>
      <w:proofErr w:type="spellStart"/>
      <w:r w:rsidRPr="00D856C9">
        <w:rPr>
          <w:lang w:val="sk-SK"/>
        </w:rPr>
        <w:t>trimestra</w:t>
      </w:r>
      <w:proofErr w:type="spellEnd"/>
      <w:r w:rsidRPr="00D856C9">
        <w:rPr>
          <w:lang w:val="sk-SK"/>
        </w:rPr>
        <w:t xml:space="preserve"> gravidity alebo počas pôrodu spájalo s nežiaducimi účinkami na plod/novorodenca, vrátane miernej </w:t>
      </w:r>
      <w:proofErr w:type="spellStart"/>
      <w:r w:rsidRPr="00D856C9">
        <w:rPr>
          <w:lang w:val="sk-SK"/>
        </w:rPr>
        <w:t>sedácie</w:t>
      </w:r>
      <w:proofErr w:type="spellEnd"/>
      <w:r w:rsidRPr="00D856C9">
        <w:rPr>
          <w:lang w:val="sk-SK"/>
        </w:rPr>
        <w:t xml:space="preserve">, hypotónie, neochoty cicania, </w:t>
      </w:r>
      <w:proofErr w:type="spellStart"/>
      <w:r w:rsidRPr="00D856C9">
        <w:rPr>
          <w:lang w:val="sk-SK"/>
        </w:rPr>
        <w:t>apnoe</w:t>
      </w:r>
      <w:proofErr w:type="spellEnd"/>
      <w:r w:rsidRPr="00D856C9">
        <w:rPr>
          <w:lang w:val="sk-SK"/>
        </w:rPr>
        <w:t xml:space="preserve">, </w:t>
      </w:r>
      <w:proofErr w:type="spellStart"/>
      <w:r w:rsidRPr="00D856C9">
        <w:rPr>
          <w:lang w:val="sk-SK"/>
        </w:rPr>
        <w:t>cyanózy</w:t>
      </w:r>
      <w:proofErr w:type="spellEnd"/>
      <w:r w:rsidRPr="00D856C9">
        <w:rPr>
          <w:lang w:val="sk-SK"/>
        </w:rPr>
        <w:t xml:space="preserve"> a porúch metabolickej odpovede na stres spôsobený zimou. </w:t>
      </w:r>
      <w:proofErr w:type="spellStart"/>
      <w:r w:rsidRPr="00D856C9">
        <w:rPr>
          <w:lang w:val="sk-SK"/>
        </w:rPr>
        <w:t>Midazolam</w:t>
      </w:r>
      <w:proofErr w:type="spellEnd"/>
      <w:r w:rsidRPr="00D856C9">
        <w:rPr>
          <w:lang w:val="sk-SK"/>
        </w:rPr>
        <w:t xml:space="preserve"> sa nachádza v malých množstvách v mlieku </w:t>
      </w:r>
      <w:proofErr w:type="spellStart"/>
      <w:r w:rsidRPr="00D856C9">
        <w:rPr>
          <w:lang w:val="sk-SK"/>
        </w:rPr>
        <w:t>laktujúcich</w:t>
      </w:r>
      <w:proofErr w:type="spellEnd"/>
      <w:r w:rsidRPr="00D856C9">
        <w:rPr>
          <w:lang w:val="sk-SK"/>
        </w:rPr>
        <w:t xml:space="preserve"> zvierat.</w:t>
      </w:r>
    </w:p>
    <w:p w14:paraId="2E3F4039" w14:textId="77777777" w:rsidR="00FA2578" w:rsidRDefault="00FA2578" w:rsidP="00D87A17">
      <w:pPr>
        <w:jc w:val="both"/>
        <w:rPr>
          <w:szCs w:val="22"/>
          <w:lang w:val="sk-SK"/>
        </w:rPr>
      </w:pPr>
    </w:p>
    <w:p w14:paraId="2C6B8C4F" w14:textId="77777777" w:rsidR="00A75D73" w:rsidRPr="00D856C9" w:rsidRDefault="00A75D73" w:rsidP="00D87A17">
      <w:pPr>
        <w:jc w:val="both"/>
        <w:rPr>
          <w:szCs w:val="22"/>
          <w:lang w:val="sk-SK"/>
        </w:rPr>
      </w:pPr>
      <w:r w:rsidRPr="00D856C9">
        <w:rPr>
          <w:szCs w:val="22"/>
          <w:lang w:val="sk-SK"/>
        </w:rPr>
        <w:t>Bezpečnosť veterinárneho lieku nebola u koní potvrdená počas gravidity a laktácie. Použiť len po zhodnotení prínosu/rizika zodpovedným veterinárnym lekárom.</w:t>
      </w:r>
    </w:p>
    <w:p w14:paraId="34F287E5" w14:textId="77777777" w:rsidR="00A75D73" w:rsidRPr="00D856C9" w:rsidRDefault="00A75D73" w:rsidP="00D87A1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75423D2" w14:textId="505496E9" w:rsidR="00A75D73" w:rsidRPr="00D856C9" w:rsidRDefault="008819ED" w:rsidP="00D87A17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u w:val="single"/>
          <w:lang w:val="sk-SK"/>
        </w:rPr>
        <w:t>Interakcie s inými liekmi a ďalšie formy interakcií:</w:t>
      </w:r>
    </w:p>
    <w:p w14:paraId="48209CC4" w14:textId="77777777" w:rsidR="00FA2578" w:rsidRPr="00FA2578" w:rsidRDefault="00FA2578" w:rsidP="00FA257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393B3B"/>
          <w:szCs w:val="24"/>
          <w:lang w:val="sk-SK" w:eastAsia="nl-NL"/>
        </w:rPr>
      </w:pPr>
      <w:r w:rsidRPr="00FA2578">
        <w:rPr>
          <w:szCs w:val="24"/>
          <w:lang w:val="sk-SK"/>
        </w:rPr>
        <w:t xml:space="preserve">Pred použitím kombinácie </w:t>
      </w:r>
      <w:proofErr w:type="spellStart"/>
      <w:r w:rsidRPr="00FA2578">
        <w:rPr>
          <w:szCs w:val="24"/>
          <w:lang w:val="sk-SK"/>
        </w:rPr>
        <w:t>midazolamu</w:t>
      </w:r>
      <w:proofErr w:type="spellEnd"/>
      <w:r w:rsidRPr="00FA2578">
        <w:rPr>
          <w:szCs w:val="24"/>
          <w:lang w:val="sk-SK"/>
        </w:rPr>
        <w:t xml:space="preserve"> s inými veterinárnymi liekmi si treba prečítať informácie pre tieto lieky.</w:t>
      </w:r>
    </w:p>
    <w:p w14:paraId="51EF2201" w14:textId="77777777" w:rsidR="00A75D73" w:rsidRPr="00D856C9" w:rsidRDefault="00A75D73" w:rsidP="00D87A17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  <w:proofErr w:type="spellStart"/>
      <w:r w:rsidRPr="00D856C9">
        <w:rPr>
          <w:color w:val="000000"/>
          <w:szCs w:val="22"/>
          <w:lang w:val="sk-SK"/>
        </w:rPr>
        <w:t>Midazolam</w:t>
      </w:r>
      <w:proofErr w:type="spellEnd"/>
      <w:r w:rsidRPr="00D856C9">
        <w:rPr>
          <w:color w:val="000000"/>
          <w:szCs w:val="22"/>
          <w:lang w:val="sk-SK"/>
        </w:rPr>
        <w:t xml:space="preserve"> zosilňuje účinok niektorých sedatív a anestetík, čo znižuje požadovanú dávku, vrátane alfa-2-agonistov (</w:t>
      </w:r>
      <w:proofErr w:type="spellStart"/>
      <w:r w:rsidRPr="00D856C9">
        <w:rPr>
          <w:color w:val="000000"/>
          <w:szCs w:val="22"/>
          <w:lang w:val="sk-SK"/>
        </w:rPr>
        <w:t>detomidín</w:t>
      </w:r>
      <w:proofErr w:type="spellEnd"/>
      <w:r w:rsidRPr="00D856C9">
        <w:rPr>
          <w:color w:val="000000"/>
          <w:szCs w:val="22"/>
          <w:lang w:val="sk-SK"/>
        </w:rPr>
        <w:t xml:space="preserve">, </w:t>
      </w:r>
      <w:proofErr w:type="spellStart"/>
      <w:r w:rsidRPr="00D856C9">
        <w:rPr>
          <w:color w:val="000000"/>
          <w:szCs w:val="22"/>
          <w:lang w:val="sk-SK"/>
        </w:rPr>
        <w:t>xylazín</w:t>
      </w:r>
      <w:proofErr w:type="spellEnd"/>
      <w:r w:rsidRPr="00D856C9">
        <w:rPr>
          <w:color w:val="000000"/>
          <w:szCs w:val="22"/>
          <w:lang w:val="sk-SK"/>
        </w:rPr>
        <w:t xml:space="preserve">), </w:t>
      </w:r>
      <w:proofErr w:type="spellStart"/>
      <w:r w:rsidRPr="00D856C9">
        <w:rPr>
          <w:color w:val="000000"/>
          <w:szCs w:val="22"/>
          <w:lang w:val="sk-SK"/>
        </w:rPr>
        <w:t>propofolu</w:t>
      </w:r>
      <w:proofErr w:type="spellEnd"/>
      <w:r w:rsidRPr="00D856C9">
        <w:rPr>
          <w:color w:val="000000"/>
          <w:szCs w:val="22"/>
          <w:lang w:val="sk-SK"/>
        </w:rPr>
        <w:t xml:space="preserve"> a niektorých inhalačných látok.</w:t>
      </w:r>
    </w:p>
    <w:p w14:paraId="5DF85DB9" w14:textId="77777777" w:rsidR="00A75D73" w:rsidRPr="00D856C9" w:rsidRDefault="00A75D73" w:rsidP="00D87A17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</w:p>
    <w:p w14:paraId="1C30687D" w14:textId="77777777" w:rsidR="00A75D73" w:rsidRPr="00D856C9" w:rsidRDefault="00A75D73" w:rsidP="00D87A17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  <w:r w:rsidRPr="00D856C9">
        <w:rPr>
          <w:lang w:val="sk-SK"/>
        </w:rPr>
        <w:t>Súbežné používanie s </w:t>
      </w:r>
      <w:proofErr w:type="spellStart"/>
      <w:r w:rsidRPr="00D856C9">
        <w:rPr>
          <w:lang w:val="sk-SK"/>
        </w:rPr>
        <w:t>antihistaminikami</w:t>
      </w:r>
      <w:proofErr w:type="spellEnd"/>
      <w:r w:rsidRPr="00D856C9">
        <w:rPr>
          <w:lang w:val="sk-SK"/>
        </w:rPr>
        <w:t xml:space="preserve"> (antagonistami H2-receptorov, napr. </w:t>
      </w:r>
      <w:proofErr w:type="spellStart"/>
      <w:r w:rsidRPr="00D856C9">
        <w:rPr>
          <w:lang w:val="sk-SK"/>
        </w:rPr>
        <w:t>cimetidín</w:t>
      </w:r>
      <w:proofErr w:type="spellEnd"/>
      <w:r w:rsidRPr="00D856C9">
        <w:rPr>
          <w:lang w:val="sk-SK"/>
        </w:rPr>
        <w:t xml:space="preserve">), barbiturátmi, lokálnymi anestetikami, </w:t>
      </w:r>
      <w:proofErr w:type="spellStart"/>
      <w:r w:rsidRPr="00D856C9">
        <w:rPr>
          <w:lang w:val="sk-SK"/>
        </w:rPr>
        <w:t>opioidnými</w:t>
      </w:r>
      <w:proofErr w:type="spellEnd"/>
      <w:r w:rsidRPr="00D856C9">
        <w:rPr>
          <w:lang w:val="sk-SK"/>
        </w:rPr>
        <w:t xml:space="preserve"> analgetikami alebo sedatívami CNS môže zvýšiť sedatívny účinok.</w:t>
      </w:r>
    </w:p>
    <w:p w14:paraId="08253491" w14:textId="77777777" w:rsidR="00A75D73" w:rsidRPr="00D856C9" w:rsidRDefault="00A75D73" w:rsidP="00D87A17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</w:p>
    <w:p w14:paraId="165E5826" w14:textId="77777777" w:rsidR="00A75D73" w:rsidRPr="00D856C9" w:rsidRDefault="00A75D73" w:rsidP="00D87A17">
      <w:pPr>
        <w:widowControl w:val="0"/>
        <w:autoSpaceDE w:val="0"/>
        <w:autoSpaceDN w:val="0"/>
        <w:adjustRightInd w:val="0"/>
        <w:jc w:val="both"/>
        <w:rPr>
          <w:lang w:val="sk-SK"/>
        </w:rPr>
      </w:pPr>
      <w:r w:rsidRPr="00D856C9">
        <w:rPr>
          <w:lang w:val="sk-SK"/>
        </w:rPr>
        <w:t xml:space="preserve">V kombinácii s inými látkami (napr. </w:t>
      </w:r>
      <w:proofErr w:type="spellStart"/>
      <w:r w:rsidRPr="00D856C9">
        <w:rPr>
          <w:lang w:val="sk-SK"/>
        </w:rPr>
        <w:t>opioidnými</w:t>
      </w:r>
      <w:proofErr w:type="spellEnd"/>
      <w:r w:rsidRPr="00D856C9">
        <w:rPr>
          <w:lang w:val="sk-SK"/>
        </w:rPr>
        <w:t xml:space="preserve"> analgetikami, inhalačnými anestetikami) sa môže pozorovať zvýšenie respiračného útlmu. </w:t>
      </w:r>
    </w:p>
    <w:p w14:paraId="3C68697F" w14:textId="77777777" w:rsidR="00A75D73" w:rsidRPr="00D856C9" w:rsidRDefault="00A75D73" w:rsidP="00D87A17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</w:p>
    <w:p w14:paraId="0CA3EFC0" w14:textId="77777777" w:rsidR="00A75D73" w:rsidRPr="00D856C9" w:rsidRDefault="00A75D73" w:rsidP="00D87A17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  <w:proofErr w:type="spellStart"/>
      <w:r w:rsidRPr="00D856C9">
        <w:rPr>
          <w:color w:val="000000"/>
          <w:szCs w:val="22"/>
          <w:lang w:val="sk-SK"/>
        </w:rPr>
        <w:t>Erytromycín</w:t>
      </w:r>
      <w:proofErr w:type="spellEnd"/>
      <w:r w:rsidRPr="00D856C9">
        <w:rPr>
          <w:color w:val="000000"/>
          <w:szCs w:val="22"/>
          <w:lang w:val="sk-SK"/>
        </w:rPr>
        <w:t xml:space="preserve"> a </w:t>
      </w:r>
      <w:proofErr w:type="spellStart"/>
      <w:r w:rsidRPr="00D856C9">
        <w:rPr>
          <w:color w:val="000000"/>
          <w:szCs w:val="22"/>
          <w:lang w:val="sk-SK"/>
        </w:rPr>
        <w:t>azolové</w:t>
      </w:r>
      <w:proofErr w:type="spellEnd"/>
      <w:r w:rsidRPr="00D856C9">
        <w:rPr>
          <w:color w:val="000000"/>
          <w:szCs w:val="22"/>
          <w:lang w:val="sk-SK"/>
        </w:rPr>
        <w:t xml:space="preserve"> antimykotiká (</w:t>
      </w:r>
      <w:proofErr w:type="spellStart"/>
      <w:r w:rsidRPr="00D856C9">
        <w:rPr>
          <w:color w:val="000000"/>
          <w:szCs w:val="22"/>
          <w:lang w:val="sk-SK"/>
        </w:rPr>
        <w:t>flukonazol</w:t>
      </w:r>
      <w:proofErr w:type="spellEnd"/>
      <w:r w:rsidRPr="00D856C9">
        <w:rPr>
          <w:color w:val="000000"/>
          <w:szCs w:val="22"/>
          <w:lang w:val="sk-SK"/>
        </w:rPr>
        <w:t xml:space="preserve">, </w:t>
      </w:r>
      <w:proofErr w:type="spellStart"/>
      <w:r w:rsidRPr="00D856C9">
        <w:rPr>
          <w:color w:val="000000"/>
          <w:szCs w:val="22"/>
          <w:lang w:val="sk-SK"/>
        </w:rPr>
        <w:t>ketokonazol</w:t>
      </w:r>
      <w:proofErr w:type="spellEnd"/>
      <w:r w:rsidRPr="00D856C9">
        <w:rPr>
          <w:color w:val="000000"/>
          <w:szCs w:val="22"/>
          <w:lang w:val="sk-SK"/>
        </w:rPr>
        <w:t xml:space="preserve">) </w:t>
      </w:r>
      <w:proofErr w:type="spellStart"/>
      <w:r w:rsidRPr="00D856C9">
        <w:rPr>
          <w:color w:val="000000"/>
          <w:szCs w:val="22"/>
          <w:lang w:val="sk-SK"/>
        </w:rPr>
        <w:t>inhibujú</w:t>
      </w:r>
      <w:proofErr w:type="spellEnd"/>
      <w:r w:rsidRPr="00D856C9">
        <w:rPr>
          <w:color w:val="000000"/>
          <w:szCs w:val="22"/>
          <w:lang w:val="sk-SK"/>
        </w:rPr>
        <w:t xml:space="preserve"> metabolizmus </w:t>
      </w:r>
      <w:proofErr w:type="spellStart"/>
      <w:r w:rsidRPr="00D856C9">
        <w:rPr>
          <w:color w:val="000000"/>
          <w:szCs w:val="22"/>
          <w:lang w:val="sk-SK"/>
        </w:rPr>
        <w:t>midazolamu</w:t>
      </w:r>
      <w:proofErr w:type="spellEnd"/>
      <w:r w:rsidRPr="00D856C9">
        <w:rPr>
          <w:color w:val="000000"/>
          <w:szCs w:val="22"/>
          <w:lang w:val="sk-SK"/>
        </w:rPr>
        <w:t xml:space="preserve">, čo vedie k zvýšeným plazmatickým koncentráciám </w:t>
      </w:r>
      <w:proofErr w:type="spellStart"/>
      <w:r w:rsidRPr="00D856C9">
        <w:rPr>
          <w:color w:val="000000"/>
          <w:szCs w:val="22"/>
          <w:lang w:val="sk-SK"/>
        </w:rPr>
        <w:t>midazolamu</w:t>
      </w:r>
      <w:proofErr w:type="spellEnd"/>
      <w:r w:rsidRPr="00D856C9">
        <w:rPr>
          <w:color w:val="000000"/>
          <w:szCs w:val="22"/>
          <w:lang w:val="sk-SK"/>
        </w:rPr>
        <w:t xml:space="preserve"> a zvýšenej </w:t>
      </w:r>
      <w:proofErr w:type="spellStart"/>
      <w:r w:rsidRPr="00D856C9">
        <w:rPr>
          <w:color w:val="000000"/>
          <w:szCs w:val="22"/>
          <w:lang w:val="sk-SK"/>
        </w:rPr>
        <w:t>sedácii</w:t>
      </w:r>
      <w:proofErr w:type="spellEnd"/>
      <w:r w:rsidRPr="00D856C9">
        <w:rPr>
          <w:color w:val="000000"/>
          <w:szCs w:val="22"/>
          <w:lang w:val="sk-SK"/>
        </w:rPr>
        <w:t>.</w:t>
      </w:r>
    </w:p>
    <w:p w14:paraId="08315E96" w14:textId="77777777" w:rsidR="00A75D73" w:rsidRPr="00D856C9" w:rsidRDefault="00A75D73" w:rsidP="00D87A17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</w:p>
    <w:p w14:paraId="69065F0E" w14:textId="77777777" w:rsidR="00A75D73" w:rsidRPr="00D856C9" w:rsidRDefault="00A75D73" w:rsidP="00D87A17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k-SK" w:eastAsia="nl-NL"/>
        </w:rPr>
      </w:pPr>
      <w:r w:rsidRPr="00D856C9">
        <w:rPr>
          <w:color w:val="000000"/>
          <w:szCs w:val="22"/>
          <w:lang w:val="sk-SK"/>
        </w:rPr>
        <w:t xml:space="preserve">Lieky, ktoré indukujú metabolizmus sprostredkovaný CYP450, ako je </w:t>
      </w:r>
      <w:proofErr w:type="spellStart"/>
      <w:r w:rsidRPr="00D856C9">
        <w:rPr>
          <w:color w:val="000000"/>
          <w:szCs w:val="22"/>
          <w:lang w:val="sk-SK"/>
        </w:rPr>
        <w:t>rifampicín</w:t>
      </w:r>
      <w:proofErr w:type="spellEnd"/>
      <w:r w:rsidRPr="00D856C9">
        <w:rPr>
          <w:color w:val="000000"/>
          <w:szCs w:val="22"/>
          <w:lang w:val="sk-SK"/>
        </w:rPr>
        <w:t xml:space="preserve">, môžu znížiť </w:t>
      </w:r>
      <w:r w:rsidRPr="00D856C9">
        <w:rPr>
          <w:color w:val="000000"/>
          <w:szCs w:val="22"/>
          <w:lang w:val="sk-SK"/>
        </w:rPr>
        <w:lastRenderedPageBreak/>
        <w:t xml:space="preserve">plazmatické koncentrácie a účinky </w:t>
      </w:r>
      <w:proofErr w:type="spellStart"/>
      <w:r w:rsidRPr="00D856C9">
        <w:rPr>
          <w:color w:val="000000"/>
          <w:szCs w:val="22"/>
          <w:lang w:val="sk-SK"/>
        </w:rPr>
        <w:t>midazolamu</w:t>
      </w:r>
      <w:proofErr w:type="spellEnd"/>
      <w:r w:rsidRPr="00D856C9">
        <w:rPr>
          <w:color w:val="000000"/>
          <w:szCs w:val="22"/>
          <w:lang w:val="sk-SK"/>
        </w:rPr>
        <w:t>.</w:t>
      </w:r>
    </w:p>
    <w:p w14:paraId="34798FA0" w14:textId="77777777" w:rsidR="00A75D73" w:rsidRPr="00D856C9" w:rsidRDefault="00A75D73" w:rsidP="00D87A1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687CA69" w14:textId="3E479CA5" w:rsidR="00A75D73" w:rsidRPr="00D856C9" w:rsidRDefault="00A75D73" w:rsidP="00D87A17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u w:val="single"/>
          <w:lang w:val="sk-SK"/>
        </w:rPr>
        <w:t>Predávkovanie:</w:t>
      </w:r>
    </w:p>
    <w:p w14:paraId="126CFD75" w14:textId="77777777" w:rsidR="00A75D73" w:rsidRPr="00D856C9" w:rsidRDefault="00A75D73" w:rsidP="00D87A1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 w:eastAsia="nl-NL"/>
        </w:rPr>
      </w:pPr>
      <w:r w:rsidRPr="00D856C9">
        <w:rPr>
          <w:szCs w:val="22"/>
          <w:lang w:val="sk-SK"/>
        </w:rPr>
        <w:t xml:space="preserve">Príznakmi predávkovania sú hlavne zosilnenie farmakologických účinkov </w:t>
      </w:r>
      <w:proofErr w:type="spellStart"/>
      <w:r w:rsidRPr="00D856C9">
        <w:rPr>
          <w:szCs w:val="22"/>
          <w:lang w:val="sk-SK"/>
        </w:rPr>
        <w:t>midazolamu</w:t>
      </w:r>
      <w:proofErr w:type="spellEnd"/>
      <w:r w:rsidRPr="00D856C9">
        <w:rPr>
          <w:szCs w:val="22"/>
          <w:lang w:val="sk-SK"/>
        </w:rPr>
        <w:t>: ospalosť a svalová relaxácia.</w:t>
      </w:r>
    </w:p>
    <w:p w14:paraId="7A4426C6" w14:textId="77777777" w:rsidR="00A75D73" w:rsidRPr="00D856C9" w:rsidRDefault="00A75D73" w:rsidP="00D87A1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14:paraId="23907FC1" w14:textId="77777777" w:rsidR="00A75D73" w:rsidRPr="00D856C9" w:rsidRDefault="00A75D73" w:rsidP="00D87A1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V prípade náhodného predávkovania </w:t>
      </w:r>
      <w:proofErr w:type="spellStart"/>
      <w:r w:rsidRPr="00D856C9">
        <w:rPr>
          <w:szCs w:val="22"/>
          <w:lang w:val="sk-SK"/>
        </w:rPr>
        <w:t>midazolamom</w:t>
      </w:r>
      <w:proofErr w:type="spellEnd"/>
      <w:r w:rsidRPr="00D856C9">
        <w:rPr>
          <w:szCs w:val="22"/>
          <w:lang w:val="sk-SK"/>
        </w:rPr>
        <w:t xml:space="preserve"> sa môže po ustúpení účinkov </w:t>
      </w:r>
      <w:proofErr w:type="spellStart"/>
      <w:r w:rsidRPr="00D856C9">
        <w:rPr>
          <w:szCs w:val="22"/>
          <w:lang w:val="sk-SK"/>
        </w:rPr>
        <w:t>ketamínu</w:t>
      </w:r>
      <w:proofErr w:type="spellEnd"/>
      <w:r w:rsidRPr="00D856C9">
        <w:rPr>
          <w:szCs w:val="22"/>
          <w:lang w:val="sk-SK"/>
        </w:rPr>
        <w:t xml:space="preserve">, pri kombinovanej anestézii vyvolanej </w:t>
      </w:r>
      <w:proofErr w:type="spellStart"/>
      <w:r w:rsidRPr="00D856C9">
        <w:rPr>
          <w:szCs w:val="22"/>
          <w:lang w:val="sk-SK"/>
        </w:rPr>
        <w:t>midazolamom-ketamínom</w:t>
      </w:r>
      <w:proofErr w:type="spellEnd"/>
      <w:r w:rsidRPr="00D856C9">
        <w:rPr>
          <w:szCs w:val="22"/>
          <w:lang w:val="sk-SK"/>
        </w:rPr>
        <w:t xml:space="preserve">, rozvinúť nepokoj alebo vzrušenie v kombinácii s predĺženou svalovou slabosťou. </w:t>
      </w:r>
    </w:p>
    <w:p w14:paraId="7981D278" w14:textId="77777777" w:rsidR="00A75D73" w:rsidRPr="00D856C9" w:rsidRDefault="00A75D73" w:rsidP="00D87A1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14:paraId="0474511D" w14:textId="77777777" w:rsidR="00A75D73" w:rsidRPr="00D856C9" w:rsidRDefault="00A75D73" w:rsidP="00D87A1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Po podaní dávky 0,18 mg </w:t>
      </w:r>
      <w:proofErr w:type="spellStart"/>
      <w:r w:rsidRPr="00D856C9">
        <w:rPr>
          <w:szCs w:val="22"/>
          <w:lang w:val="sk-SK"/>
        </w:rPr>
        <w:t>midazolamu</w:t>
      </w:r>
      <w:proofErr w:type="spellEnd"/>
      <w:r w:rsidRPr="00D856C9">
        <w:rPr>
          <w:szCs w:val="22"/>
          <w:lang w:val="sk-SK"/>
        </w:rPr>
        <w:t xml:space="preserve"> na kg živej hmotnosti (3</w:t>
      </w:r>
      <w:r w:rsidRPr="00D856C9">
        <w:rPr>
          <w:szCs w:val="22"/>
          <w:lang w:val="sk-SK"/>
        </w:rPr>
        <w:noBreakHyphen/>
        <w:t>násobné predávkovanie) v kombinácii s </w:t>
      </w:r>
      <w:proofErr w:type="spellStart"/>
      <w:r w:rsidRPr="00D856C9">
        <w:rPr>
          <w:szCs w:val="22"/>
          <w:lang w:val="sk-SK"/>
        </w:rPr>
        <w:t>ketamínom</w:t>
      </w:r>
      <w:proofErr w:type="spellEnd"/>
      <w:r w:rsidRPr="00D856C9">
        <w:rPr>
          <w:szCs w:val="22"/>
          <w:lang w:val="sk-SK"/>
        </w:rPr>
        <w:t xml:space="preserve"> (2,2 mg/kg intravenózne) po </w:t>
      </w:r>
      <w:proofErr w:type="spellStart"/>
      <w:r w:rsidRPr="00D856C9">
        <w:rPr>
          <w:szCs w:val="22"/>
          <w:lang w:val="sk-SK"/>
        </w:rPr>
        <w:t>premedikácii</w:t>
      </w:r>
      <w:proofErr w:type="spellEnd"/>
      <w:r w:rsidRPr="00D856C9">
        <w:rPr>
          <w:szCs w:val="22"/>
          <w:lang w:val="sk-SK"/>
        </w:rPr>
        <w:t xml:space="preserve"> </w:t>
      </w:r>
      <w:proofErr w:type="spellStart"/>
      <w:r w:rsidRPr="00D856C9">
        <w:rPr>
          <w:szCs w:val="22"/>
          <w:lang w:val="sk-SK"/>
        </w:rPr>
        <w:t>detomidínom</w:t>
      </w:r>
      <w:proofErr w:type="spellEnd"/>
      <w:r w:rsidRPr="00D856C9">
        <w:rPr>
          <w:szCs w:val="22"/>
          <w:lang w:val="sk-SK"/>
        </w:rPr>
        <w:t xml:space="preserve"> (20 µg/kg intravenózne) sa pozorovali nasledujúce účinky, ktoré sa pripisujú </w:t>
      </w:r>
      <w:proofErr w:type="spellStart"/>
      <w:r w:rsidRPr="00D856C9">
        <w:rPr>
          <w:szCs w:val="22"/>
          <w:lang w:val="sk-SK"/>
        </w:rPr>
        <w:t>midazolamu</w:t>
      </w:r>
      <w:proofErr w:type="spellEnd"/>
      <w:r w:rsidRPr="00D856C9">
        <w:rPr>
          <w:szCs w:val="22"/>
          <w:lang w:val="sk-SK"/>
        </w:rPr>
        <w:t xml:space="preserve">: pomalé zotavovanie (viac pokusov postaviť sa, vyššia </w:t>
      </w:r>
      <w:proofErr w:type="spellStart"/>
      <w:r w:rsidRPr="00D856C9">
        <w:rPr>
          <w:szCs w:val="22"/>
          <w:lang w:val="sk-SK"/>
        </w:rPr>
        <w:t>ataxia</w:t>
      </w:r>
      <w:proofErr w:type="spellEnd"/>
      <w:r w:rsidRPr="00D856C9">
        <w:rPr>
          <w:szCs w:val="22"/>
          <w:lang w:val="sk-SK"/>
        </w:rPr>
        <w:t xml:space="preserve">), mierny pokles </w:t>
      </w:r>
      <w:proofErr w:type="spellStart"/>
      <w:r w:rsidRPr="00D856C9">
        <w:rPr>
          <w:szCs w:val="22"/>
          <w:lang w:val="sk-SK"/>
        </w:rPr>
        <w:t>hematokritu</w:t>
      </w:r>
      <w:proofErr w:type="spellEnd"/>
      <w:r w:rsidRPr="00D856C9">
        <w:rPr>
          <w:szCs w:val="22"/>
          <w:lang w:val="sk-SK"/>
        </w:rPr>
        <w:t xml:space="preserve">, respiračný útlm - prejavujúci sa miernym zníženým rýchlosti dýchania, nižšou hodnotou pO2 a metabolickou </w:t>
      </w:r>
      <w:proofErr w:type="spellStart"/>
      <w:r w:rsidRPr="00D856C9">
        <w:rPr>
          <w:szCs w:val="22"/>
          <w:lang w:val="sk-SK"/>
        </w:rPr>
        <w:t>alkalózou</w:t>
      </w:r>
      <w:proofErr w:type="spellEnd"/>
      <w:r w:rsidRPr="00D856C9">
        <w:rPr>
          <w:szCs w:val="22"/>
          <w:lang w:val="sk-SK"/>
        </w:rPr>
        <w:t xml:space="preserve"> a miernym zvýšením </w:t>
      </w:r>
      <w:proofErr w:type="spellStart"/>
      <w:r w:rsidRPr="00D856C9">
        <w:rPr>
          <w:szCs w:val="22"/>
          <w:lang w:val="sk-SK"/>
        </w:rPr>
        <w:t>arteriálnej</w:t>
      </w:r>
      <w:proofErr w:type="spellEnd"/>
      <w:r w:rsidRPr="00D856C9">
        <w:rPr>
          <w:szCs w:val="22"/>
          <w:lang w:val="sk-SK"/>
        </w:rPr>
        <w:t xml:space="preserve"> hodnoty pH - ako aj predĺžené zotavovanie. Dávka 0,3 mg </w:t>
      </w:r>
      <w:proofErr w:type="spellStart"/>
      <w:r w:rsidRPr="00D856C9">
        <w:rPr>
          <w:szCs w:val="22"/>
          <w:lang w:val="sk-SK"/>
        </w:rPr>
        <w:t>midazolamu</w:t>
      </w:r>
      <w:proofErr w:type="spellEnd"/>
      <w:r w:rsidRPr="00D856C9">
        <w:rPr>
          <w:szCs w:val="22"/>
          <w:lang w:val="sk-SK"/>
        </w:rPr>
        <w:t xml:space="preserve"> na kg živej hmotnosti (5</w:t>
      </w:r>
      <w:r w:rsidRPr="00D856C9">
        <w:rPr>
          <w:szCs w:val="22"/>
          <w:lang w:val="sk-SK"/>
        </w:rPr>
        <w:noBreakHyphen/>
        <w:t>násobné predávkovanie) pri použití rovnakej kombinácie viedlo ku komplikovanému zotavovaniu. t.j. kôň sa snaží postaviť pričom je ešte prítomná hlboká svalová slabosť.</w:t>
      </w:r>
    </w:p>
    <w:p w14:paraId="7D588166" w14:textId="77777777" w:rsidR="00A75D73" w:rsidRPr="00D856C9" w:rsidRDefault="00A75D73" w:rsidP="00D87A1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14:paraId="47692B47" w14:textId="77777777" w:rsidR="00A75D73" w:rsidRPr="00D856C9" w:rsidRDefault="00A75D73" w:rsidP="00D87A1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Na obrátenie účinkov spojených s predávkovaním </w:t>
      </w:r>
      <w:proofErr w:type="spellStart"/>
      <w:r w:rsidRPr="00D856C9">
        <w:rPr>
          <w:szCs w:val="22"/>
          <w:lang w:val="sk-SK"/>
        </w:rPr>
        <w:t>midazolamom</w:t>
      </w:r>
      <w:proofErr w:type="spellEnd"/>
      <w:r w:rsidRPr="00D856C9">
        <w:rPr>
          <w:szCs w:val="22"/>
          <w:lang w:val="sk-SK"/>
        </w:rPr>
        <w:t xml:space="preserve"> sa môže použiť </w:t>
      </w:r>
      <w:proofErr w:type="spellStart"/>
      <w:r w:rsidRPr="00D856C9">
        <w:rPr>
          <w:szCs w:val="22"/>
          <w:lang w:val="sk-SK"/>
        </w:rPr>
        <w:t>benzodiazepínový</w:t>
      </w:r>
      <w:proofErr w:type="spellEnd"/>
      <w:r w:rsidRPr="00D856C9">
        <w:rPr>
          <w:szCs w:val="22"/>
          <w:lang w:val="sk-SK"/>
        </w:rPr>
        <w:t xml:space="preserve"> antagonista, </w:t>
      </w:r>
      <w:proofErr w:type="spellStart"/>
      <w:r w:rsidRPr="00D856C9">
        <w:rPr>
          <w:szCs w:val="22"/>
          <w:lang w:val="sk-SK"/>
        </w:rPr>
        <w:t>flumazenil</w:t>
      </w:r>
      <w:proofErr w:type="spellEnd"/>
      <w:r w:rsidRPr="00D856C9">
        <w:rPr>
          <w:szCs w:val="22"/>
          <w:lang w:val="sk-SK"/>
        </w:rPr>
        <w:t>, avšak klinické skúsenosti u koní sú obmedzené.</w:t>
      </w:r>
    </w:p>
    <w:p w14:paraId="28AE1B23" w14:textId="77777777" w:rsidR="00A75D73" w:rsidRDefault="00A75D73" w:rsidP="00D87A1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F48BC84" w14:textId="77777777" w:rsidR="00FA2578" w:rsidRPr="00FA2578" w:rsidRDefault="00FA2578" w:rsidP="00FA2578">
      <w:pPr>
        <w:rPr>
          <w:szCs w:val="22"/>
          <w:lang w:val="sk-SK"/>
        </w:rPr>
      </w:pPr>
      <w:r w:rsidRPr="00FA2578">
        <w:rPr>
          <w:szCs w:val="22"/>
          <w:u w:val="single"/>
          <w:lang w:val="sk-SK"/>
        </w:rPr>
        <w:t>Osobitné obmedzenia používania a osobitné podmienky používania</w:t>
      </w:r>
      <w:r w:rsidRPr="00FA2578">
        <w:rPr>
          <w:u w:val="single"/>
          <w:lang w:val="sk-SK"/>
        </w:rPr>
        <w:t>:</w:t>
      </w:r>
    </w:p>
    <w:p w14:paraId="1474E94D" w14:textId="77777777" w:rsidR="00FA2578" w:rsidRPr="00FA2578" w:rsidRDefault="00FA2578" w:rsidP="00FA257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FA2578">
        <w:rPr>
          <w:bCs/>
          <w:szCs w:val="22"/>
          <w:lang w:val="sk-SK"/>
        </w:rPr>
        <w:t>VETERINÁRNY LIEK OBSAHUJE PSYCHOTROPNÚ LÁTKU.</w:t>
      </w:r>
    </w:p>
    <w:p w14:paraId="6426DE2D" w14:textId="77777777" w:rsidR="00FA2578" w:rsidRPr="00FA2578" w:rsidRDefault="00FA2578" w:rsidP="00FA257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42264ED2" w14:textId="77777777" w:rsidR="00FA2578" w:rsidRPr="00FA2578" w:rsidRDefault="00FA2578" w:rsidP="00FA257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FA2578">
        <w:rPr>
          <w:bCs/>
          <w:szCs w:val="22"/>
          <w:lang w:val="sk-SK"/>
        </w:rPr>
        <w:t xml:space="preserve">Výdaj lieku je viazaný na osobitné tlačivo veterinárneho lekárskeho predpisu označené </w:t>
      </w:r>
    </w:p>
    <w:p w14:paraId="52AAAC66" w14:textId="77777777" w:rsidR="00FA2578" w:rsidRPr="00FA2578" w:rsidRDefault="00FA2578" w:rsidP="00FA257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FA2578">
        <w:rPr>
          <w:bCs/>
          <w:szCs w:val="22"/>
          <w:lang w:val="sk-SK"/>
        </w:rPr>
        <w:t>šikmým modrým pruhom, len do rúk veterinárneho lekára.</w:t>
      </w:r>
    </w:p>
    <w:p w14:paraId="5C39F3AA" w14:textId="77777777" w:rsidR="00FA2578" w:rsidRDefault="00FA2578" w:rsidP="00D87A17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A53C71C" w14:textId="77777777" w:rsidR="00A75D73" w:rsidRPr="00D856C9" w:rsidRDefault="00A75D73" w:rsidP="00D87A17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856C9">
        <w:rPr>
          <w:szCs w:val="22"/>
          <w:u w:val="single"/>
          <w:lang w:val="sk-SK"/>
        </w:rPr>
        <w:t>Inkompatibility:</w:t>
      </w:r>
    </w:p>
    <w:p w14:paraId="58D16066" w14:textId="77777777" w:rsidR="002B7EF2" w:rsidRPr="002B7EF2" w:rsidRDefault="002B7EF2" w:rsidP="002B7EF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1E1E1E"/>
          <w:szCs w:val="22"/>
          <w:lang w:val="sk-SK" w:eastAsia="nl-NL"/>
        </w:rPr>
      </w:pPr>
      <w:r w:rsidRPr="002B7EF2">
        <w:rPr>
          <w:lang w:val="sk-SK"/>
        </w:rPr>
        <w:t>Z dôvodu chýbania štúdií kompatibility sa tento veterinárny liek nesmie miešať s inými veterinárnymi liekmi</w:t>
      </w:r>
      <w:r w:rsidRPr="002B7EF2">
        <w:rPr>
          <w:color w:val="2E2E2E"/>
          <w:szCs w:val="22"/>
          <w:lang w:val="sk-SK"/>
        </w:rPr>
        <w:t xml:space="preserve"> okrem </w:t>
      </w:r>
      <w:proofErr w:type="spellStart"/>
      <w:r w:rsidRPr="002B7EF2">
        <w:rPr>
          <w:color w:val="2E2E2E"/>
          <w:szCs w:val="22"/>
          <w:lang w:val="sk-SK"/>
        </w:rPr>
        <w:t>ketamínu</w:t>
      </w:r>
      <w:proofErr w:type="spellEnd"/>
      <w:r w:rsidRPr="002B7EF2">
        <w:rPr>
          <w:color w:val="2E2E2E"/>
          <w:szCs w:val="22"/>
          <w:lang w:val="sk-SK"/>
        </w:rPr>
        <w:t xml:space="preserve"> 100 mg/ml injekčný roztok.</w:t>
      </w:r>
    </w:p>
    <w:p w14:paraId="178216B6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9D01B0" w14:textId="77777777" w:rsidR="008819ED" w:rsidRPr="008819ED" w:rsidRDefault="008819ED" w:rsidP="008819ED">
      <w:pPr>
        <w:spacing w:line="240" w:lineRule="auto"/>
        <w:rPr>
          <w:b/>
          <w:szCs w:val="22"/>
          <w:lang w:val="sk-SK"/>
        </w:rPr>
      </w:pPr>
      <w:r w:rsidRPr="006C152F">
        <w:rPr>
          <w:b/>
          <w:szCs w:val="22"/>
          <w:highlight w:val="lightGray"/>
          <w:lang w:val="sk-SK"/>
        </w:rPr>
        <w:t>7.</w:t>
      </w:r>
      <w:r w:rsidRPr="008819ED">
        <w:rPr>
          <w:b/>
          <w:szCs w:val="22"/>
          <w:lang w:val="sk-SK"/>
        </w:rPr>
        <w:tab/>
        <w:t>Nežiaduce účinky</w:t>
      </w:r>
    </w:p>
    <w:p w14:paraId="6DE96227" w14:textId="77777777" w:rsidR="008819ED" w:rsidRPr="00D856C9" w:rsidRDefault="008819ED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481D50" w14:textId="42DC8DD5" w:rsidR="006D4833" w:rsidRPr="00D856C9" w:rsidRDefault="006D483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Cieľový druh: K</w:t>
      </w:r>
      <w:r w:rsidR="002B7EF2">
        <w:rPr>
          <w:szCs w:val="22"/>
          <w:lang w:val="sk-SK"/>
        </w:rPr>
        <w:t>ôň (ktorý nie je určený na produkciu potravín)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1"/>
      </w:tblGrid>
      <w:tr w:rsidR="008819ED" w:rsidRPr="008819ED" w14:paraId="70EFD48C" w14:textId="77777777" w:rsidTr="008B3C53">
        <w:tc>
          <w:tcPr>
            <w:tcW w:w="1957" w:type="pct"/>
          </w:tcPr>
          <w:p w14:paraId="3455ABA9" w14:textId="77777777" w:rsidR="008819ED" w:rsidRPr="008819ED" w:rsidRDefault="008819ED" w:rsidP="008819E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8819ED">
              <w:rPr>
                <w:szCs w:val="22"/>
                <w:lang w:val="sk-SK"/>
              </w:rPr>
              <w:t>Časté</w:t>
            </w:r>
          </w:p>
          <w:p w14:paraId="55A75154" w14:textId="77777777" w:rsidR="008819ED" w:rsidRPr="008819ED" w:rsidRDefault="008819ED" w:rsidP="008819E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8819ED">
              <w:rPr>
                <w:szCs w:val="22"/>
                <w:lang w:val="sk-SK"/>
              </w:rPr>
              <w:t>(u viac ako 1 ale menej ako 10 zo 100 liečených zvierat):</w:t>
            </w:r>
          </w:p>
        </w:tc>
        <w:tc>
          <w:tcPr>
            <w:tcW w:w="3043" w:type="pct"/>
          </w:tcPr>
          <w:p w14:paraId="0EE7E2AE" w14:textId="2239EC50" w:rsidR="008819ED" w:rsidRPr="008819ED" w:rsidRDefault="008819ED" w:rsidP="008819ED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val="sk-SK"/>
              </w:rPr>
            </w:pPr>
            <w:proofErr w:type="spellStart"/>
            <w:r w:rsidRPr="008819ED">
              <w:rPr>
                <w:szCs w:val="22"/>
                <w:lang w:val="sk-SK"/>
              </w:rPr>
              <w:t>Ataxia</w:t>
            </w:r>
            <w:proofErr w:type="spellEnd"/>
            <w:r w:rsidR="002B7EF2" w:rsidRPr="002B7EF2">
              <w:rPr>
                <w:iCs/>
                <w:szCs w:val="22"/>
                <w:vertAlign w:val="superscript"/>
              </w:rPr>
              <w:t>a</w:t>
            </w:r>
            <w:r w:rsidRPr="008819ED">
              <w:rPr>
                <w:szCs w:val="22"/>
                <w:lang w:val="sk-SK"/>
              </w:rPr>
              <w:t xml:space="preserve">, </w:t>
            </w:r>
            <w:proofErr w:type="spellStart"/>
            <w:r w:rsidRPr="008819ED">
              <w:rPr>
                <w:szCs w:val="22"/>
                <w:lang w:val="sk-SK"/>
              </w:rPr>
              <w:t>inkoordinácia</w:t>
            </w:r>
            <w:proofErr w:type="spellEnd"/>
            <w:r w:rsidRPr="008819ED">
              <w:rPr>
                <w:szCs w:val="22"/>
                <w:lang w:val="sk-SK"/>
              </w:rPr>
              <w:t>.</w:t>
            </w:r>
            <w:r w:rsidR="002B7EF2">
              <w:t xml:space="preserve"> </w:t>
            </w:r>
            <w:r w:rsidR="002B7EF2" w:rsidRPr="00F56C1C">
              <w:rPr>
                <w:iCs/>
                <w:szCs w:val="22"/>
                <w:vertAlign w:val="superscript"/>
                <w:lang w:val="sk-SK"/>
              </w:rPr>
              <w:t>a*</w:t>
            </w:r>
          </w:p>
        </w:tc>
      </w:tr>
      <w:tr w:rsidR="008819ED" w:rsidRPr="008819ED" w14:paraId="13C9449C" w14:textId="77777777" w:rsidTr="008B3C53">
        <w:tc>
          <w:tcPr>
            <w:tcW w:w="1957" w:type="pct"/>
          </w:tcPr>
          <w:p w14:paraId="3BB9E690" w14:textId="77777777" w:rsidR="008819ED" w:rsidRPr="008819ED" w:rsidRDefault="008819ED" w:rsidP="008819E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8819ED">
              <w:rPr>
                <w:szCs w:val="22"/>
                <w:lang w:val="sk-SK"/>
              </w:rPr>
              <w:t>Menej časté</w:t>
            </w:r>
          </w:p>
          <w:p w14:paraId="65CEE4C6" w14:textId="77777777" w:rsidR="008819ED" w:rsidRPr="008819ED" w:rsidRDefault="008819ED" w:rsidP="008819E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8819ED">
              <w:rPr>
                <w:szCs w:val="22"/>
                <w:lang w:val="sk-SK"/>
              </w:rPr>
              <w:t>(u viac ako 1 ale menej ako 10 z 1 000 liečených zvierat):</w:t>
            </w:r>
          </w:p>
        </w:tc>
        <w:tc>
          <w:tcPr>
            <w:tcW w:w="3043" w:type="pct"/>
            <w:hideMark/>
          </w:tcPr>
          <w:p w14:paraId="4D2B5E30" w14:textId="3EEB201A" w:rsidR="008819ED" w:rsidRPr="008819ED" w:rsidRDefault="008819ED" w:rsidP="008819ED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val="sk-SK"/>
              </w:rPr>
            </w:pPr>
            <w:r w:rsidRPr="008819ED">
              <w:rPr>
                <w:szCs w:val="22"/>
                <w:lang w:val="sk-SK"/>
              </w:rPr>
              <w:t>Respiračný útlm</w:t>
            </w:r>
            <w:r w:rsidR="00EC5F2C">
              <w:rPr>
                <w:iCs/>
                <w:szCs w:val="22"/>
                <w:vertAlign w:val="superscript"/>
              </w:rPr>
              <w:t>b</w:t>
            </w:r>
            <w:r w:rsidRPr="008819ED">
              <w:rPr>
                <w:szCs w:val="22"/>
                <w:lang w:val="sk-SK"/>
              </w:rPr>
              <w:t>, močenie</w:t>
            </w:r>
            <w:r w:rsidRPr="008819ED">
              <w:rPr>
                <w:iCs/>
                <w:szCs w:val="22"/>
                <w:lang w:val="sk-SK"/>
              </w:rPr>
              <w:t>.</w:t>
            </w:r>
            <w:r w:rsidR="002B7EF2" w:rsidRPr="002B7EF2">
              <w:rPr>
                <w:iCs/>
                <w:szCs w:val="22"/>
                <w:vertAlign w:val="superscript"/>
              </w:rPr>
              <w:t xml:space="preserve"> b</w:t>
            </w:r>
            <w:r w:rsidR="00EC5F2C" w:rsidRPr="00EC5F2C">
              <w:rPr>
                <w:iCs/>
                <w:szCs w:val="22"/>
                <w:vertAlign w:val="superscript"/>
              </w:rPr>
              <w:t>**</w:t>
            </w:r>
          </w:p>
        </w:tc>
      </w:tr>
    </w:tbl>
    <w:p w14:paraId="36E3E821" w14:textId="77777777" w:rsidR="008819ED" w:rsidRPr="008819ED" w:rsidRDefault="008819ED" w:rsidP="008819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04D0A03" w14:textId="3C59A4CC" w:rsidR="008819ED" w:rsidRPr="008819ED" w:rsidRDefault="002B7EF2" w:rsidP="008819ED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gramStart"/>
      <w:r w:rsidRPr="002B7EF2">
        <w:rPr>
          <w:iCs/>
          <w:szCs w:val="22"/>
          <w:vertAlign w:val="superscript"/>
        </w:rPr>
        <w:t>a</w:t>
      </w:r>
      <w:proofErr w:type="gramEnd"/>
      <w:r w:rsidR="00EC5F2C">
        <w:rPr>
          <w:iCs/>
          <w:szCs w:val="22"/>
          <w:vertAlign w:val="superscript"/>
        </w:rPr>
        <w:t xml:space="preserve">* </w:t>
      </w:r>
      <w:r w:rsidR="008819ED" w:rsidRPr="008819ED">
        <w:rPr>
          <w:szCs w:val="22"/>
          <w:lang w:val="sk-SK"/>
        </w:rPr>
        <w:t>počas zotavovania sa z anestézie</w:t>
      </w:r>
    </w:p>
    <w:p w14:paraId="0685EEA2" w14:textId="028CAA89" w:rsidR="008819ED" w:rsidRPr="008819ED" w:rsidRDefault="002B7EF2" w:rsidP="008819E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7EF2">
        <w:rPr>
          <w:iCs/>
          <w:szCs w:val="22"/>
          <w:vertAlign w:val="superscript"/>
          <w:lang w:val="sk-SK"/>
        </w:rPr>
        <w:t>b</w:t>
      </w:r>
      <w:r w:rsidR="00EC5F2C" w:rsidRPr="00EC5F2C">
        <w:rPr>
          <w:iCs/>
          <w:szCs w:val="22"/>
          <w:vertAlign w:val="superscript"/>
          <w:lang w:val="sk-SK"/>
        </w:rPr>
        <w:t>**</w:t>
      </w:r>
      <w:r w:rsidRPr="002B7EF2">
        <w:rPr>
          <w:szCs w:val="22"/>
          <w:lang w:val="sk-SK"/>
        </w:rPr>
        <w:t xml:space="preserve"> </w:t>
      </w:r>
      <w:r w:rsidR="008819ED" w:rsidRPr="008819ED">
        <w:rPr>
          <w:szCs w:val="22"/>
          <w:lang w:val="sk-SK"/>
        </w:rPr>
        <w:t xml:space="preserve"> po vyvolaní anestézie</w:t>
      </w:r>
    </w:p>
    <w:p w14:paraId="5B2072A6" w14:textId="77777777" w:rsidR="008819ED" w:rsidRPr="008819ED" w:rsidRDefault="008819ED" w:rsidP="008819E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8B1B66" w14:textId="0E82DF62" w:rsidR="008819ED" w:rsidRDefault="008819ED" w:rsidP="00A75D73">
      <w:pPr>
        <w:tabs>
          <w:tab w:val="clear" w:pos="567"/>
        </w:tabs>
        <w:spacing w:line="240" w:lineRule="auto"/>
        <w:rPr>
          <w:noProof/>
          <w:szCs w:val="22"/>
        </w:rPr>
      </w:pPr>
      <w:r w:rsidRPr="006C152F">
        <w:rPr>
          <w:lang w:val="sk-SK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</w:t>
      </w:r>
      <w:r w:rsidR="00142145" w:rsidDel="00142145">
        <w:rPr>
          <w:lang w:val="sk-SK"/>
        </w:rPr>
        <w:t xml:space="preserve"> </w:t>
      </w:r>
      <w:r w:rsidR="00834273" w:rsidRPr="00E10AF3">
        <w:rPr>
          <w:szCs w:val="22"/>
          <w:lang w:val="sk-SK"/>
        </w:rPr>
        <w:t xml:space="preserve">Webová stránka: </w:t>
      </w:r>
      <w:hyperlink r:id="rId11" w:history="1">
        <w:r w:rsidR="002B7EF2" w:rsidRPr="002B7EF2">
          <w:rPr>
            <w:noProof/>
            <w:color w:val="0563C1"/>
            <w:szCs w:val="22"/>
            <w:u w:val="single"/>
            <w:lang w:val="sk-SK"/>
          </w:rPr>
          <w:t>neziaduce_ucinky@uskvbl.sk</w:t>
        </w:r>
      </w:hyperlink>
    </w:p>
    <w:p w14:paraId="08F692E7" w14:textId="77777777" w:rsidR="003254C3" w:rsidRPr="00D856C9" w:rsidRDefault="003254C3" w:rsidP="00A75D73">
      <w:pPr>
        <w:tabs>
          <w:tab w:val="clear" w:pos="567"/>
        </w:tabs>
        <w:spacing w:line="240" w:lineRule="auto"/>
        <w:rPr>
          <w:lang w:val="sk-SK"/>
        </w:rPr>
      </w:pPr>
    </w:p>
    <w:p w14:paraId="66E26D63" w14:textId="71B7CDBF" w:rsidR="008819ED" w:rsidRPr="008819ED" w:rsidRDefault="008819ED" w:rsidP="000A1A92">
      <w:pPr>
        <w:spacing w:line="240" w:lineRule="auto"/>
        <w:rPr>
          <w:b/>
          <w:lang w:val="sk-SK"/>
        </w:rPr>
      </w:pPr>
      <w:r w:rsidRPr="006C152F">
        <w:rPr>
          <w:b/>
          <w:highlight w:val="lightGray"/>
          <w:lang w:val="sk-SK"/>
        </w:rPr>
        <w:t>8.</w:t>
      </w:r>
      <w:r w:rsidRPr="008819ED">
        <w:rPr>
          <w:b/>
          <w:lang w:val="sk-SK"/>
        </w:rPr>
        <w:tab/>
        <w:t>Dávkovanie pre každý druh, cesty a</w:t>
      </w:r>
      <w:r w:rsidRPr="00D856C9">
        <w:rPr>
          <w:b/>
          <w:lang w:val="sk-SK"/>
        </w:rPr>
        <w:t> </w:t>
      </w:r>
      <w:r w:rsidRPr="008819ED">
        <w:rPr>
          <w:b/>
          <w:lang w:val="sk-SK"/>
        </w:rPr>
        <w:t>spôsob podania lieku</w:t>
      </w:r>
    </w:p>
    <w:p w14:paraId="30EFA07A" w14:textId="77777777" w:rsidR="008819ED" w:rsidRPr="00D856C9" w:rsidRDefault="008819ED" w:rsidP="00A75D73">
      <w:pPr>
        <w:tabs>
          <w:tab w:val="clear" w:pos="567"/>
        </w:tabs>
        <w:spacing w:line="240" w:lineRule="auto"/>
        <w:rPr>
          <w:lang w:val="sk-SK"/>
        </w:rPr>
      </w:pPr>
    </w:p>
    <w:p w14:paraId="4D10F14A" w14:textId="6797B044" w:rsidR="008819ED" w:rsidRPr="008819ED" w:rsidRDefault="00C405BC" w:rsidP="008819ED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lastRenderedPageBreak/>
        <w:t>I</w:t>
      </w:r>
      <w:r w:rsidR="008819ED" w:rsidRPr="008819ED">
        <w:rPr>
          <w:lang w:val="sk-SK"/>
        </w:rPr>
        <w:t>ntravenózne použitie.</w:t>
      </w:r>
    </w:p>
    <w:p w14:paraId="1E057F4C" w14:textId="77777777" w:rsidR="008819ED" w:rsidRPr="008819ED" w:rsidRDefault="008819ED" w:rsidP="008819ED">
      <w:pPr>
        <w:tabs>
          <w:tab w:val="clear" w:pos="567"/>
        </w:tabs>
        <w:spacing w:line="240" w:lineRule="auto"/>
        <w:rPr>
          <w:lang w:val="sk-SK"/>
        </w:rPr>
      </w:pPr>
    </w:p>
    <w:p w14:paraId="53F1512A" w14:textId="77777777" w:rsidR="008819ED" w:rsidRPr="008819ED" w:rsidRDefault="008819ED" w:rsidP="008819ED">
      <w:pPr>
        <w:tabs>
          <w:tab w:val="clear" w:pos="567"/>
        </w:tabs>
        <w:spacing w:line="240" w:lineRule="auto"/>
        <w:rPr>
          <w:lang w:val="sk-SK"/>
        </w:rPr>
      </w:pPr>
      <w:r w:rsidRPr="008819ED">
        <w:rPr>
          <w:lang w:val="sk-SK"/>
        </w:rPr>
        <w:t xml:space="preserve">Keď je kôň pod primeranou </w:t>
      </w:r>
      <w:proofErr w:type="spellStart"/>
      <w:r w:rsidRPr="008819ED">
        <w:rPr>
          <w:lang w:val="sk-SK"/>
        </w:rPr>
        <w:t>sedáciou</w:t>
      </w:r>
      <w:proofErr w:type="spellEnd"/>
      <w:r w:rsidRPr="008819ED">
        <w:rPr>
          <w:lang w:val="sk-SK"/>
        </w:rPr>
        <w:t>, vyvolá sa anestézia intravenóznou injekciou:</w:t>
      </w:r>
    </w:p>
    <w:p w14:paraId="6BC387D4" w14:textId="3A8C29C0" w:rsidR="008819ED" w:rsidRDefault="008819ED" w:rsidP="008819ED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8819ED">
        <w:rPr>
          <w:lang w:val="sk-SK"/>
        </w:rPr>
        <w:t>Midazolam</w:t>
      </w:r>
      <w:proofErr w:type="spellEnd"/>
      <w:r w:rsidRPr="008819ED">
        <w:rPr>
          <w:lang w:val="sk-SK"/>
        </w:rPr>
        <w:t xml:space="preserve"> v dávke 0,06 mg na kg živej hmotnosti, čo zodpovedá 1,2 ml roztoku na 100 kg, v kombinácii s </w:t>
      </w:r>
      <w:proofErr w:type="spellStart"/>
      <w:r w:rsidRPr="008819ED">
        <w:rPr>
          <w:lang w:val="sk-SK"/>
        </w:rPr>
        <w:t>ketamínom</w:t>
      </w:r>
      <w:proofErr w:type="spellEnd"/>
      <w:r w:rsidRPr="008819ED">
        <w:rPr>
          <w:lang w:val="sk-SK"/>
        </w:rPr>
        <w:t xml:space="preserve"> v dávke 2,2 mg na kg živej hmotnosti.</w:t>
      </w:r>
    </w:p>
    <w:p w14:paraId="05EBC0E2" w14:textId="77777777" w:rsidR="00C405BC" w:rsidRPr="00C405BC" w:rsidRDefault="00C405BC" w:rsidP="00C405BC">
      <w:pPr>
        <w:tabs>
          <w:tab w:val="clear" w:pos="567"/>
        </w:tabs>
        <w:spacing w:line="240" w:lineRule="auto"/>
        <w:rPr>
          <w:lang w:val="sk-SK"/>
        </w:rPr>
      </w:pPr>
      <w:r w:rsidRPr="00C405BC">
        <w:rPr>
          <w:lang w:val="sk-SK"/>
        </w:rPr>
        <w:t>Na zaistenie podania správnej dávky je potrebné čo najpresnejšie stanoviť živú hmotnosť.</w:t>
      </w:r>
    </w:p>
    <w:p w14:paraId="2AEE7196" w14:textId="77777777" w:rsidR="008819ED" w:rsidRPr="00D856C9" w:rsidRDefault="008819ED" w:rsidP="00A75D73">
      <w:pPr>
        <w:tabs>
          <w:tab w:val="clear" w:pos="567"/>
        </w:tabs>
        <w:spacing w:line="240" w:lineRule="auto"/>
        <w:rPr>
          <w:lang w:val="sk-SK"/>
        </w:rPr>
      </w:pPr>
    </w:p>
    <w:p w14:paraId="2C052313" w14:textId="77777777" w:rsidR="008819ED" w:rsidRPr="008819ED" w:rsidRDefault="008819ED" w:rsidP="008819ED">
      <w:pPr>
        <w:tabs>
          <w:tab w:val="clear" w:pos="567"/>
        </w:tabs>
        <w:spacing w:line="240" w:lineRule="auto"/>
        <w:rPr>
          <w:b/>
          <w:lang w:val="sk-SK"/>
        </w:rPr>
      </w:pPr>
      <w:r w:rsidRPr="006C152F">
        <w:rPr>
          <w:b/>
          <w:highlight w:val="lightGray"/>
          <w:lang w:val="sk-SK"/>
        </w:rPr>
        <w:t>9.</w:t>
      </w:r>
      <w:r w:rsidRPr="008819ED">
        <w:rPr>
          <w:b/>
          <w:lang w:val="sk-SK"/>
        </w:rPr>
        <w:tab/>
        <w:t>Pokyn o správnom podaní</w:t>
      </w:r>
    </w:p>
    <w:p w14:paraId="48A8F79B" w14:textId="77777777" w:rsidR="008819ED" w:rsidRPr="00D856C9" w:rsidRDefault="008819ED" w:rsidP="00A75D73">
      <w:pPr>
        <w:tabs>
          <w:tab w:val="clear" w:pos="567"/>
        </w:tabs>
        <w:spacing w:line="240" w:lineRule="auto"/>
        <w:rPr>
          <w:lang w:val="sk-SK"/>
        </w:rPr>
      </w:pPr>
    </w:p>
    <w:p w14:paraId="1C734BF3" w14:textId="3F02CDD4" w:rsidR="008819ED" w:rsidRPr="00D856C9" w:rsidRDefault="008819ED" w:rsidP="00A75D73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D856C9">
        <w:rPr>
          <w:lang w:val="sk-SK"/>
        </w:rPr>
        <w:t>Midazolam</w:t>
      </w:r>
      <w:proofErr w:type="spellEnd"/>
      <w:r w:rsidRPr="00D856C9">
        <w:rPr>
          <w:lang w:val="sk-SK"/>
        </w:rPr>
        <w:t xml:space="preserve"> a </w:t>
      </w:r>
      <w:proofErr w:type="spellStart"/>
      <w:r w:rsidRPr="00D856C9">
        <w:rPr>
          <w:lang w:val="sk-SK"/>
        </w:rPr>
        <w:t>ketamín</w:t>
      </w:r>
      <w:proofErr w:type="spellEnd"/>
      <w:r w:rsidRPr="00D856C9">
        <w:rPr>
          <w:lang w:val="sk-SK"/>
        </w:rPr>
        <w:t xml:space="preserve"> sa môžu kombinovať a podávať v rovnakej injekčnej striekačke.</w:t>
      </w:r>
    </w:p>
    <w:p w14:paraId="04E2FB54" w14:textId="77777777" w:rsidR="000A1A92" w:rsidRPr="00D856C9" w:rsidRDefault="000A1A92" w:rsidP="00A75D73">
      <w:pPr>
        <w:tabs>
          <w:tab w:val="clear" w:pos="567"/>
        </w:tabs>
        <w:spacing w:line="240" w:lineRule="auto"/>
        <w:rPr>
          <w:lang w:val="sk-SK"/>
        </w:rPr>
      </w:pPr>
    </w:p>
    <w:p w14:paraId="7FBA8C72" w14:textId="77777777" w:rsidR="000A1A92" w:rsidRPr="000A1A92" w:rsidRDefault="000A1A92" w:rsidP="000A1A92">
      <w:pPr>
        <w:tabs>
          <w:tab w:val="clear" w:pos="567"/>
        </w:tabs>
        <w:spacing w:line="240" w:lineRule="auto"/>
        <w:rPr>
          <w:b/>
          <w:lang w:val="sk-SK"/>
        </w:rPr>
      </w:pPr>
      <w:r w:rsidRPr="006C152F">
        <w:rPr>
          <w:b/>
          <w:highlight w:val="lightGray"/>
          <w:lang w:val="sk-SK"/>
        </w:rPr>
        <w:t>10.</w:t>
      </w:r>
      <w:r w:rsidRPr="000A1A92">
        <w:rPr>
          <w:b/>
          <w:lang w:val="sk-SK"/>
        </w:rPr>
        <w:tab/>
        <w:t>Ochranné lehoty</w:t>
      </w:r>
    </w:p>
    <w:p w14:paraId="4F893FA0" w14:textId="77777777" w:rsidR="000A1A92" w:rsidRPr="00D856C9" w:rsidRDefault="000A1A92" w:rsidP="00A75D73">
      <w:pPr>
        <w:tabs>
          <w:tab w:val="clear" w:pos="567"/>
        </w:tabs>
        <w:spacing w:line="240" w:lineRule="auto"/>
        <w:rPr>
          <w:lang w:val="sk-SK"/>
        </w:rPr>
      </w:pPr>
    </w:p>
    <w:p w14:paraId="01C7C591" w14:textId="77777777" w:rsidR="000A1A92" w:rsidRPr="000A1A92" w:rsidRDefault="000A1A92" w:rsidP="000A1A92">
      <w:pPr>
        <w:tabs>
          <w:tab w:val="clear" w:pos="567"/>
        </w:tabs>
        <w:spacing w:line="240" w:lineRule="auto"/>
        <w:rPr>
          <w:lang w:val="sk-SK"/>
        </w:rPr>
      </w:pPr>
      <w:r w:rsidRPr="000A1A92">
        <w:rPr>
          <w:lang w:val="sk-SK"/>
        </w:rPr>
        <w:t>Nie je registrovaný na použitie u koní určených na ľudskú spotrebu.</w:t>
      </w:r>
    </w:p>
    <w:p w14:paraId="53B22212" w14:textId="77777777" w:rsidR="000A1A92" w:rsidRPr="00D856C9" w:rsidRDefault="000A1A92" w:rsidP="00A75D73">
      <w:pPr>
        <w:tabs>
          <w:tab w:val="clear" w:pos="567"/>
        </w:tabs>
        <w:spacing w:line="240" w:lineRule="auto"/>
        <w:rPr>
          <w:lang w:val="sk-SK"/>
        </w:rPr>
      </w:pPr>
    </w:p>
    <w:p w14:paraId="37992CBA" w14:textId="77777777" w:rsidR="000A1A92" w:rsidRPr="000A1A92" w:rsidRDefault="000A1A92" w:rsidP="000A1A92">
      <w:pPr>
        <w:spacing w:line="240" w:lineRule="auto"/>
        <w:rPr>
          <w:b/>
          <w:lang w:val="sk-SK"/>
        </w:rPr>
      </w:pPr>
      <w:r w:rsidRPr="006C152F">
        <w:rPr>
          <w:b/>
          <w:highlight w:val="lightGray"/>
          <w:lang w:val="sk-SK"/>
        </w:rPr>
        <w:t>11.</w:t>
      </w:r>
      <w:r w:rsidRPr="000A1A92">
        <w:rPr>
          <w:b/>
          <w:lang w:val="sk-SK"/>
        </w:rPr>
        <w:tab/>
        <w:t>Osobitné opatrenia na uchovávanie</w:t>
      </w:r>
    </w:p>
    <w:p w14:paraId="1C6B7FA9" w14:textId="77777777" w:rsidR="000A1A92" w:rsidRPr="00D856C9" w:rsidRDefault="000A1A92" w:rsidP="00A75D73">
      <w:pPr>
        <w:tabs>
          <w:tab w:val="clear" w:pos="567"/>
        </w:tabs>
        <w:spacing w:line="240" w:lineRule="auto"/>
        <w:rPr>
          <w:lang w:val="sk-SK"/>
        </w:rPr>
      </w:pPr>
    </w:p>
    <w:p w14:paraId="3060F34F" w14:textId="77777777" w:rsidR="000A1A92" w:rsidRPr="000A1A92" w:rsidRDefault="000A1A92" w:rsidP="000A1A92">
      <w:pPr>
        <w:tabs>
          <w:tab w:val="clear" w:pos="567"/>
        </w:tabs>
        <w:spacing w:line="240" w:lineRule="auto"/>
        <w:rPr>
          <w:lang w:val="sk-SK"/>
        </w:rPr>
      </w:pPr>
      <w:r w:rsidRPr="000A1A92">
        <w:rPr>
          <w:lang w:val="sk-SK"/>
        </w:rPr>
        <w:t>Uchovávať mimo dohľadu a dosahu detí.</w:t>
      </w:r>
    </w:p>
    <w:p w14:paraId="1262F00C" w14:textId="0338DED3" w:rsidR="000A1A92" w:rsidRPr="000A1A92" w:rsidRDefault="000A1A92" w:rsidP="000A1A92">
      <w:pPr>
        <w:tabs>
          <w:tab w:val="clear" w:pos="567"/>
        </w:tabs>
        <w:spacing w:line="240" w:lineRule="auto"/>
        <w:rPr>
          <w:lang w:val="sk-SK"/>
        </w:rPr>
      </w:pPr>
      <w:r w:rsidRPr="000A1A92">
        <w:rPr>
          <w:lang w:val="sk-SK"/>
        </w:rPr>
        <w:t>Injekčnú liekovku uchovávať v škatuli, aby bol chránen</w:t>
      </w:r>
      <w:r w:rsidR="00C405BC">
        <w:rPr>
          <w:lang w:val="sk-SK"/>
        </w:rPr>
        <w:t>ý</w:t>
      </w:r>
      <w:r w:rsidRPr="000A1A92">
        <w:rPr>
          <w:lang w:val="sk-SK"/>
        </w:rPr>
        <w:t xml:space="preserve"> pred svetlom.</w:t>
      </w:r>
    </w:p>
    <w:p w14:paraId="789FC7BC" w14:textId="37C8F595" w:rsidR="000A1A92" w:rsidRPr="000A1A92" w:rsidRDefault="000A1A92" w:rsidP="000A1A92">
      <w:pPr>
        <w:tabs>
          <w:tab w:val="clear" w:pos="567"/>
        </w:tabs>
        <w:spacing w:line="240" w:lineRule="auto"/>
        <w:rPr>
          <w:lang w:val="sk-SK"/>
        </w:rPr>
      </w:pPr>
      <w:r w:rsidRPr="000A1A92">
        <w:rPr>
          <w:lang w:val="sk-SK"/>
        </w:rPr>
        <w:t xml:space="preserve">Nepoužívať tento veterinárny liek po dátume exspirácie uvedenom na </w:t>
      </w:r>
      <w:r w:rsidR="00C405BC">
        <w:rPr>
          <w:lang w:val="sk-SK"/>
        </w:rPr>
        <w:t xml:space="preserve">škatuli a štítku </w:t>
      </w:r>
      <w:r w:rsidR="00C405BC" w:rsidRPr="000A1A92">
        <w:rPr>
          <w:lang w:val="sk-SK"/>
        </w:rPr>
        <w:t xml:space="preserve"> </w:t>
      </w:r>
      <w:r w:rsidRPr="000A1A92">
        <w:rPr>
          <w:lang w:val="sk-SK"/>
        </w:rPr>
        <w:t xml:space="preserve">po </w:t>
      </w:r>
      <w:proofErr w:type="spellStart"/>
      <w:r w:rsidRPr="000A1A92">
        <w:rPr>
          <w:lang w:val="sk-SK"/>
        </w:rPr>
        <w:t>E</w:t>
      </w:r>
      <w:r w:rsidRPr="00D856C9">
        <w:rPr>
          <w:lang w:val="sk-SK"/>
        </w:rPr>
        <w:t>xp</w:t>
      </w:r>
      <w:proofErr w:type="spellEnd"/>
      <w:r w:rsidRPr="00D856C9">
        <w:rPr>
          <w:lang w:val="sk-SK"/>
        </w:rPr>
        <w:t>.</w:t>
      </w:r>
      <w:r w:rsidRPr="000A1A92">
        <w:rPr>
          <w:lang w:val="sk-SK"/>
        </w:rPr>
        <w:t xml:space="preserve"> Dátum exspirácie sa vzťahuje na posledný deň v uvedenom mesiaci.</w:t>
      </w:r>
    </w:p>
    <w:p w14:paraId="24BE6D29" w14:textId="209F3653" w:rsidR="000A1A92" w:rsidRPr="00D856C9" w:rsidRDefault="000A1A92" w:rsidP="000A1A92">
      <w:pPr>
        <w:tabs>
          <w:tab w:val="clear" w:pos="567"/>
        </w:tabs>
        <w:spacing w:line="240" w:lineRule="auto"/>
        <w:rPr>
          <w:lang w:val="sk-SK"/>
        </w:rPr>
      </w:pPr>
      <w:r w:rsidRPr="000A1A92">
        <w:rPr>
          <w:lang w:val="sk-SK"/>
        </w:rPr>
        <w:t xml:space="preserve">Čas použiteľnosti po prvom otvorení </w:t>
      </w:r>
      <w:r w:rsidR="00C405BC">
        <w:rPr>
          <w:lang w:val="sk-SK"/>
        </w:rPr>
        <w:t xml:space="preserve">vnútorného </w:t>
      </w:r>
      <w:r w:rsidRPr="000A1A92">
        <w:rPr>
          <w:lang w:val="sk-SK"/>
        </w:rPr>
        <w:t>obalu: 28 dní.</w:t>
      </w:r>
    </w:p>
    <w:p w14:paraId="5FDE53C7" w14:textId="5DE19E49" w:rsidR="000A1A92" w:rsidRPr="000A1A92" w:rsidRDefault="000A1A92" w:rsidP="000A1A92">
      <w:pPr>
        <w:tabs>
          <w:tab w:val="clear" w:pos="567"/>
        </w:tabs>
        <w:spacing w:line="240" w:lineRule="auto"/>
        <w:rPr>
          <w:lang w:val="sk-SK"/>
        </w:rPr>
      </w:pPr>
      <w:r w:rsidRPr="00D856C9">
        <w:rPr>
          <w:lang w:val="sk-SK"/>
        </w:rPr>
        <w:t>Tento veterinárny liek nevyžaduje žiadne zvláštne teplotné podmienky na uchovávanie.</w:t>
      </w:r>
    </w:p>
    <w:p w14:paraId="509DA59C" w14:textId="77777777" w:rsidR="000A1A92" w:rsidRPr="00D856C9" w:rsidRDefault="000A1A92" w:rsidP="00A75D73">
      <w:pPr>
        <w:tabs>
          <w:tab w:val="clear" w:pos="567"/>
        </w:tabs>
        <w:spacing w:line="240" w:lineRule="auto"/>
        <w:rPr>
          <w:lang w:val="sk-SK"/>
        </w:rPr>
      </w:pPr>
    </w:p>
    <w:p w14:paraId="617F3A10" w14:textId="77777777" w:rsidR="000A1A92" w:rsidRPr="000A1A92" w:rsidRDefault="000A1A92" w:rsidP="000A1A92">
      <w:pPr>
        <w:spacing w:line="240" w:lineRule="auto"/>
        <w:rPr>
          <w:b/>
          <w:lang w:val="sk-SK"/>
        </w:rPr>
      </w:pPr>
      <w:r w:rsidRPr="006C152F">
        <w:rPr>
          <w:b/>
          <w:highlight w:val="lightGray"/>
          <w:lang w:val="sk-SK"/>
        </w:rPr>
        <w:t>12.</w:t>
      </w:r>
      <w:r w:rsidRPr="000A1A92">
        <w:rPr>
          <w:b/>
          <w:lang w:val="sk-SK"/>
        </w:rPr>
        <w:tab/>
        <w:t>Špeciálne opatrenia na likvidáciu</w:t>
      </w:r>
    </w:p>
    <w:p w14:paraId="7C69721D" w14:textId="77777777" w:rsidR="000A1A92" w:rsidRPr="00D856C9" w:rsidRDefault="000A1A92" w:rsidP="00A75D73">
      <w:pPr>
        <w:tabs>
          <w:tab w:val="clear" w:pos="567"/>
        </w:tabs>
        <w:spacing w:line="240" w:lineRule="auto"/>
        <w:rPr>
          <w:lang w:val="sk-SK"/>
        </w:rPr>
      </w:pPr>
    </w:p>
    <w:p w14:paraId="638426FC" w14:textId="3649FEBA" w:rsidR="000A1A92" w:rsidRPr="000A1A92" w:rsidRDefault="000A1A92" w:rsidP="000A1A9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1A92">
        <w:rPr>
          <w:szCs w:val="22"/>
          <w:lang w:val="sk-SK"/>
        </w:rPr>
        <w:t>Nelikvidujte lieky odpadovou vodou alebo domovým odpadom.</w:t>
      </w:r>
    </w:p>
    <w:p w14:paraId="50DAC1F9" w14:textId="77777777" w:rsidR="00A75D73" w:rsidRPr="00D856C9" w:rsidRDefault="00A75D73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3EEF09" w14:textId="77777777" w:rsidR="000A1A92" w:rsidRPr="00D856C9" w:rsidRDefault="000A1A92" w:rsidP="000A1A9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1A92">
        <w:rPr>
          <w:szCs w:val="22"/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757C8095" w14:textId="77777777" w:rsidR="000A1A92" w:rsidRPr="00D856C9" w:rsidRDefault="000A1A92" w:rsidP="000A1A9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DE8DD8" w14:textId="65245504" w:rsidR="000A1A92" w:rsidRPr="000A1A92" w:rsidRDefault="000A1A92" w:rsidP="000A1A9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1A92">
        <w:rPr>
          <w:szCs w:val="22"/>
          <w:lang w:val="sk-SK"/>
        </w:rPr>
        <w:t>O</w:t>
      </w:r>
      <w:r w:rsidRPr="00D856C9">
        <w:rPr>
          <w:szCs w:val="22"/>
          <w:lang w:val="sk-SK"/>
        </w:rPr>
        <w:t> </w:t>
      </w:r>
      <w:r w:rsidRPr="000A1A92">
        <w:rPr>
          <w:szCs w:val="22"/>
          <w:lang w:val="sk-SK"/>
        </w:rPr>
        <w:t>spôsobe likvidácie liekov, ktoré už nepotrebujete, sa poraďte s</w:t>
      </w:r>
      <w:r w:rsidRPr="00D856C9">
        <w:rPr>
          <w:szCs w:val="22"/>
          <w:lang w:val="sk-SK"/>
        </w:rPr>
        <w:t> </w:t>
      </w:r>
      <w:r w:rsidRPr="000A1A92">
        <w:rPr>
          <w:szCs w:val="22"/>
          <w:lang w:val="sk-SK"/>
        </w:rPr>
        <w:t>veterinárnym lekárom</w:t>
      </w:r>
      <w:r w:rsidRPr="00D856C9">
        <w:rPr>
          <w:szCs w:val="22"/>
          <w:lang w:val="sk-SK"/>
        </w:rPr>
        <w:t xml:space="preserve"> </w:t>
      </w:r>
      <w:r w:rsidRPr="000A1A92">
        <w:rPr>
          <w:szCs w:val="22"/>
          <w:lang w:val="sk-SK"/>
        </w:rPr>
        <w:t>alebo lekárnikom.</w:t>
      </w:r>
    </w:p>
    <w:p w14:paraId="3DE6973E" w14:textId="77777777" w:rsidR="000A1A92" w:rsidRPr="00D856C9" w:rsidRDefault="000A1A92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32C37F" w14:textId="77777777" w:rsidR="000A1A92" w:rsidRPr="000A1A92" w:rsidRDefault="000A1A92" w:rsidP="000A1A92">
      <w:pPr>
        <w:spacing w:line="240" w:lineRule="auto"/>
        <w:rPr>
          <w:b/>
          <w:szCs w:val="22"/>
          <w:lang w:val="sk-SK"/>
        </w:rPr>
      </w:pPr>
      <w:r w:rsidRPr="006C152F">
        <w:rPr>
          <w:b/>
          <w:szCs w:val="22"/>
          <w:highlight w:val="lightGray"/>
          <w:lang w:val="sk-SK"/>
        </w:rPr>
        <w:t>13.</w:t>
      </w:r>
      <w:r w:rsidRPr="000A1A92">
        <w:rPr>
          <w:b/>
          <w:szCs w:val="22"/>
          <w:lang w:val="sk-SK"/>
        </w:rPr>
        <w:tab/>
        <w:t>Klasifikácia veterinárnych liekov</w:t>
      </w:r>
    </w:p>
    <w:p w14:paraId="75B19786" w14:textId="77777777" w:rsidR="000A1A92" w:rsidRPr="00D856C9" w:rsidRDefault="000A1A92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30D1FF" w14:textId="77777777" w:rsidR="000A1A92" w:rsidRPr="000A1A92" w:rsidRDefault="000A1A92" w:rsidP="000A1A9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A1A92">
        <w:rPr>
          <w:szCs w:val="22"/>
          <w:lang w:val="sk-SK"/>
        </w:rPr>
        <w:t>Výdaj lieku je viazaný na veterinárny predpis.</w:t>
      </w:r>
    </w:p>
    <w:p w14:paraId="326E1111" w14:textId="77777777" w:rsidR="000A1A92" w:rsidRPr="00D856C9" w:rsidRDefault="000A1A92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491FAC" w14:textId="783C3120" w:rsidR="000A1A92" w:rsidRPr="006C152F" w:rsidRDefault="000A1A92" w:rsidP="006C152F">
      <w:pPr>
        <w:spacing w:line="240" w:lineRule="auto"/>
        <w:rPr>
          <w:b/>
          <w:szCs w:val="22"/>
          <w:lang w:val="sk-SK"/>
        </w:rPr>
      </w:pPr>
      <w:r w:rsidRPr="000A1A92">
        <w:rPr>
          <w:b/>
          <w:szCs w:val="22"/>
          <w:highlight w:val="lightGray"/>
          <w:lang w:val="sk-SK"/>
        </w:rPr>
        <w:t>14.</w:t>
      </w:r>
      <w:r w:rsidRPr="006C152F">
        <w:rPr>
          <w:b/>
          <w:szCs w:val="22"/>
          <w:lang w:val="sk-SK"/>
        </w:rPr>
        <w:tab/>
        <w:t>Registračné čísla a</w:t>
      </w:r>
      <w:r w:rsidR="003E1DB1" w:rsidRPr="00D856C9">
        <w:rPr>
          <w:b/>
          <w:szCs w:val="22"/>
          <w:lang w:val="sk-SK"/>
        </w:rPr>
        <w:t> </w:t>
      </w:r>
      <w:r w:rsidRPr="006C152F">
        <w:rPr>
          <w:b/>
          <w:szCs w:val="22"/>
          <w:lang w:val="sk-SK"/>
        </w:rPr>
        <w:t>veľkosti balenia</w:t>
      </w:r>
    </w:p>
    <w:p w14:paraId="09F93BD4" w14:textId="77777777" w:rsidR="000A1A92" w:rsidRPr="00D856C9" w:rsidRDefault="000A1A92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46B759" w14:textId="710BE794" w:rsidR="00D856C9" w:rsidRPr="00D856C9" w:rsidRDefault="003E1DB1" w:rsidP="00D856C9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C152F">
        <w:rPr>
          <w:szCs w:val="22"/>
          <w:u w:val="single"/>
          <w:lang w:val="sk-SK"/>
        </w:rPr>
        <w:t>Registračné číslo:</w:t>
      </w:r>
      <w:r w:rsidR="00D856C9" w:rsidRPr="006C152F">
        <w:rPr>
          <w:szCs w:val="22"/>
          <w:lang w:val="sk-SK"/>
        </w:rPr>
        <w:t xml:space="preserve"> 96/054/MR/18-S</w:t>
      </w:r>
    </w:p>
    <w:p w14:paraId="1BFF25DE" w14:textId="77777777" w:rsidR="003E1DB1" w:rsidRPr="00D856C9" w:rsidRDefault="003E1DB1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FA77C2" w14:textId="77777777" w:rsidR="003E1DB1" w:rsidRPr="007112F8" w:rsidRDefault="003E1DB1" w:rsidP="00A75D73">
      <w:pPr>
        <w:rPr>
          <w:szCs w:val="22"/>
          <w:u w:val="single"/>
          <w:lang w:val="sk-SK"/>
        </w:rPr>
      </w:pPr>
      <w:r w:rsidRPr="007112F8">
        <w:rPr>
          <w:szCs w:val="22"/>
          <w:u w:val="single"/>
          <w:lang w:val="sk-SK"/>
        </w:rPr>
        <w:t>Balenie:</w:t>
      </w:r>
    </w:p>
    <w:p w14:paraId="6A1E4663" w14:textId="49496D7F" w:rsidR="00A75D73" w:rsidRPr="00D856C9" w:rsidRDefault="00A75D73" w:rsidP="00A75D73">
      <w:pPr>
        <w:rPr>
          <w:szCs w:val="22"/>
          <w:lang w:val="sk-SK"/>
        </w:rPr>
      </w:pPr>
      <w:r w:rsidRPr="00D856C9">
        <w:rPr>
          <w:szCs w:val="22"/>
          <w:lang w:val="sk-SK"/>
        </w:rPr>
        <w:t xml:space="preserve">Bezfarebné injekčné liekovky zo skla typu I obsahujúce 5 ml, 10 ml, 20 ml a 50 ml, uzavreté poťahovanou </w:t>
      </w:r>
      <w:proofErr w:type="spellStart"/>
      <w:r w:rsidRPr="00D856C9">
        <w:rPr>
          <w:szCs w:val="22"/>
          <w:lang w:val="sk-SK"/>
        </w:rPr>
        <w:t>bromobutylovou</w:t>
      </w:r>
      <w:proofErr w:type="spellEnd"/>
      <w:r w:rsidRPr="00D856C9">
        <w:rPr>
          <w:szCs w:val="22"/>
          <w:lang w:val="sk-SK"/>
        </w:rPr>
        <w:t xml:space="preserve"> gumenou zátkou a hliníkovým viečkom v lepenkovej škatuli.</w:t>
      </w:r>
    </w:p>
    <w:p w14:paraId="267F40A6" w14:textId="6BCDC50E" w:rsidR="00A75D73" w:rsidRPr="00D856C9" w:rsidRDefault="003E1DB1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856C9">
        <w:rPr>
          <w:szCs w:val="22"/>
          <w:lang w:val="sk-SK"/>
        </w:rPr>
        <w:t>Na trh nemusia byť uvedené všetky veľkosti balenia.</w:t>
      </w:r>
    </w:p>
    <w:p w14:paraId="7ADFDD5E" w14:textId="77777777" w:rsidR="00A75D73" w:rsidRPr="00D856C9" w:rsidRDefault="00A75D73" w:rsidP="003E1DB1">
      <w:pPr>
        <w:spacing w:line="240" w:lineRule="auto"/>
        <w:rPr>
          <w:szCs w:val="22"/>
          <w:lang w:val="sk-SK"/>
        </w:rPr>
      </w:pPr>
    </w:p>
    <w:p w14:paraId="2CDA767F" w14:textId="77777777" w:rsidR="003E1DB1" w:rsidRPr="003E1DB1" w:rsidRDefault="003E1DB1" w:rsidP="007112F8">
      <w:pPr>
        <w:spacing w:line="240" w:lineRule="auto"/>
        <w:rPr>
          <w:b/>
          <w:szCs w:val="22"/>
          <w:lang w:val="sk-SK"/>
        </w:rPr>
      </w:pPr>
      <w:r w:rsidRPr="007112F8">
        <w:rPr>
          <w:b/>
          <w:szCs w:val="22"/>
          <w:highlight w:val="lightGray"/>
          <w:lang w:val="sk-SK"/>
        </w:rPr>
        <w:t>15.</w:t>
      </w:r>
      <w:r w:rsidRPr="003E1DB1">
        <w:rPr>
          <w:b/>
          <w:szCs w:val="22"/>
          <w:lang w:val="sk-SK"/>
        </w:rPr>
        <w:tab/>
        <w:t>Dátum poslednej revízie písomnej informácie pre používateľov</w:t>
      </w:r>
    </w:p>
    <w:p w14:paraId="15F33EFE" w14:textId="77777777" w:rsidR="003E1DB1" w:rsidRPr="00D856C9" w:rsidRDefault="003E1DB1" w:rsidP="00A75D73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784F310" w14:textId="5654EA0D" w:rsidR="003254C3" w:rsidRDefault="00601381" w:rsidP="00A75D73">
      <w:pPr>
        <w:rPr>
          <w:szCs w:val="22"/>
          <w:lang w:val="sk-SK"/>
        </w:rPr>
      </w:pPr>
      <w:r>
        <w:rPr>
          <w:szCs w:val="22"/>
          <w:lang w:val="sk-SK"/>
        </w:rPr>
        <w:t>03/2025</w:t>
      </w:r>
    </w:p>
    <w:p w14:paraId="15C58A3C" w14:textId="77777777" w:rsidR="00601381" w:rsidRDefault="00601381" w:rsidP="00A75D73">
      <w:pPr>
        <w:rPr>
          <w:szCs w:val="22"/>
          <w:lang w:val="sk-SK"/>
        </w:rPr>
      </w:pPr>
      <w:bookmarkStart w:id="4" w:name="_GoBack"/>
      <w:bookmarkEnd w:id="4"/>
    </w:p>
    <w:p w14:paraId="2E067847" w14:textId="226D91F8" w:rsidR="00A75D73" w:rsidRPr="00D856C9" w:rsidRDefault="003E1DB1" w:rsidP="00A75D73">
      <w:pPr>
        <w:rPr>
          <w:szCs w:val="22"/>
          <w:lang w:val="sk-SK"/>
        </w:rPr>
      </w:pPr>
      <w:r w:rsidRPr="00D856C9">
        <w:rPr>
          <w:lang w:val="sk-SK"/>
        </w:rPr>
        <w:t>Podrobné informácie o</w:t>
      </w:r>
      <w:r w:rsidR="00D856C9" w:rsidRPr="00D856C9">
        <w:rPr>
          <w:lang w:val="sk-SK"/>
        </w:rPr>
        <w:t> </w:t>
      </w:r>
      <w:r w:rsidRPr="00D856C9">
        <w:rPr>
          <w:lang w:val="sk-SK"/>
        </w:rPr>
        <w:t>veterinárnom lieku sú dostupné v</w:t>
      </w:r>
      <w:r w:rsidR="006D4833" w:rsidRPr="00D856C9">
        <w:rPr>
          <w:lang w:val="sk-SK"/>
        </w:rPr>
        <w:t> </w:t>
      </w:r>
      <w:r w:rsidRPr="00D856C9">
        <w:rPr>
          <w:lang w:val="sk-SK"/>
        </w:rPr>
        <w:t>databáze liekov Únie</w:t>
      </w:r>
      <w:r w:rsidR="006D4833" w:rsidRPr="00D856C9">
        <w:rPr>
          <w:lang w:val="sk-SK"/>
        </w:rPr>
        <w:t xml:space="preserve"> </w:t>
      </w:r>
      <w:r w:rsidRPr="00D856C9">
        <w:rPr>
          <w:lang w:val="sk-SK"/>
        </w:rPr>
        <w:t>(</w:t>
      </w:r>
      <w:hyperlink r:id="rId12" w:history="1">
        <w:r w:rsidRPr="00D856C9">
          <w:rPr>
            <w:rStyle w:val="Hypertextovprepojenie"/>
            <w:lang w:val="sk-SK"/>
          </w:rPr>
          <w:t>https://medicines.health.europa.eu/veterinary</w:t>
        </w:r>
      </w:hyperlink>
      <w:r w:rsidRPr="00D856C9">
        <w:rPr>
          <w:lang w:val="sk-SK"/>
        </w:rPr>
        <w:t>).</w:t>
      </w:r>
    </w:p>
    <w:p w14:paraId="2CDD710B" w14:textId="77777777" w:rsidR="003E1DB1" w:rsidRPr="003E1DB1" w:rsidRDefault="003E1DB1" w:rsidP="006C152F">
      <w:pPr>
        <w:keepNext/>
        <w:rPr>
          <w:b/>
          <w:lang w:val="sk-SK"/>
        </w:rPr>
      </w:pPr>
      <w:r w:rsidRPr="006C152F">
        <w:rPr>
          <w:b/>
          <w:highlight w:val="lightGray"/>
          <w:lang w:val="sk-SK"/>
        </w:rPr>
        <w:lastRenderedPageBreak/>
        <w:t>16.</w:t>
      </w:r>
      <w:r w:rsidRPr="003E1DB1">
        <w:rPr>
          <w:b/>
          <w:lang w:val="sk-SK"/>
        </w:rPr>
        <w:tab/>
        <w:t>Kontaktné údaje</w:t>
      </w:r>
    </w:p>
    <w:p w14:paraId="02473D14" w14:textId="77777777" w:rsidR="003E1DB1" w:rsidRPr="00D856C9" w:rsidRDefault="003E1DB1" w:rsidP="006C152F">
      <w:pPr>
        <w:keepNext/>
        <w:rPr>
          <w:lang w:val="sk-SK"/>
        </w:rPr>
      </w:pPr>
    </w:p>
    <w:p w14:paraId="7FDE5301" w14:textId="10DB1D8F" w:rsidR="003E1DB1" w:rsidRPr="006C152F" w:rsidRDefault="003E1DB1" w:rsidP="006C152F">
      <w:pPr>
        <w:keepNext/>
        <w:rPr>
          <w:iCs/>
          <w:u w:val="single"/>
          <w:lang w:val="sk-SK"/>
        </w:rPr>
      </w:pPr>
      <w:bookmarkStart w:id="5" w:name="_Hlk73552578"/>
      <w:r w:rsidRPr="00D856C9">
        <w:rPr>
          <w:iCs/>
          <w:u w:val="single"/>
          <w:lang w:val="sk-SK"/>
        </w:rPr>
        <w:t>Držiteľ rozhodnutia o registrácii</w:t>
      </w:r>
      <w:r w:rsidRPr="006C152F">
        <w:rPr>
          <w:u w:val="single"/>
          <w:lang w:val="sk-SK"/>
        </w:rPr>
        <w:t>:</w:t>
      </w:r>
    </w:p>
    <w:bookmarkEnd w:id="5"/>
    <w:p w14:paraId="57AE3732" w14:textId="2BBF0E71" w:rsidR="003E1DB1" w:rsidRPr="003E1DB1" w:rsidRDefault="003E1DB1" w:rsidP="003E1DB1">
      <w:pPr>
        <w:rPr>
          <w:lang w:val="sk-SK"/>
        </w:rPr>
      </w:pPr>
      <w:proofErr w:type="spellStart"/>
      <w:r w:rsidRPr="003E1DB1">
        <w:rPr>
          <w:lang w:val="sk-SK"/>
        </w:rPr>
        <w:t>Le</w:t>
      </w:r>
      <w:proofErr w:type="spellEnd"/>
      <w:r w:rsidRPr="003E1DB1">
        <w:rPr>
          <w:lang w:val="sk-SK"/>
        </w:rPr>
        <w:t xml:space="preserve"> </w:t>
      </w:r>
      <w:proofErr w:type="spellStart"/>
      <w:r w:rsidRPr="003E1DB1">
        <w:rPr>
          <w:lang w:val="sk-SK"/>
        </w:rPr>
        <w:t>Vet</w:t>
      </w:r>
      <w:proofErr w:type="spellEnd"/>
      <w:r w:rsidR="00444239">
        <w:rPr>
          <w:lang w:val="sk-SK"/>
        </w:rPr>
        <w:t>.</w:t>
      </w:r>
      <w:r w:rsidRPr="003E1DB1">
        <w:rPr>
          <w:lang w:val="sk-SK"/>
        </w:rPr>
        <w:t xml:space="preserve"> </w:t>
      </w:r>
      <w:proofErr w:type="spellStart"/>
      <w:r w:rsidRPr="003E1DB1">
        <w:rPr>
          <w:lang w:val="sk-SK"/>
        </w:rPr>
        <w:t>Beheer</w:t>
      </w:r>
      <w:proofErr w:type="spellEnd"/>
      <w:r w:rsidRPr="003E1DB1">
        <w:rPr>
          <w:lang w:val="sk-SK"/>
        </w:rPr>
        <w:t xml:space="preserve"> B.V.</w:t>
      </w:r>
    </w:p>
    <w:p w14:paraId="51885852" w14:textId="77777777" w:rsidR="003E1DB1" w:rsidRPr="003E1DB1" w:rsidRDefault="003E1DB1" w:rsidP="003E1DB1">
      <w:pPr>
        <w:rPr>
          <w:lang w:val="sk-SK"/>
        </w:rPr>
      </w:pPr>
      <w:proofErr w:type="spellStart"/>
      <w:r w:rsidRPr="003E1DB1">
        <w:rPr>
          <w:lang w:val="sk-SK"/>
        </w:rPr>
        <w:t>Wilgenweg</w:t>
      </w:r>
      <w:proofErr w:type="spellEnd"/>
      <w:r w:rsidRPr="003E1DB1">
        <w:rPr>
          <w:lang w:val="sk-SK"/>
        </w:rPr>
        <w:t xml:space="preserve"> 7 </w:t>
      </w:r>
    </w:p>
    <w:p w14:paraId="76B135DA" w14:textId="77777777" w:rsidR="003E1DB1" w:rsidRPr="003E1DB1" w:rsidRDefault="003E1DB1" w:rsidP="003E1DB1">
      <w:pPr>
        <w:rPr>
          <w:lang w:val="sk-SK"/>
        </w:rPr>
      </w:pPr>
      <w:r w:rsidRPr="003E1DB1">
        <w:rPr>
          <w:lang w:val="sk-SK"/>
        </w:rPr>
        <w:t xml:space="preserve">3421 TV </w:t>
      </w:r>
      <w:proofErr w:type="spellStart"/>
      <w:r w:rsidRPr="003E1DB1">
        <w:rPr>
          <w:lang w:val="sk-SK"/>
        </w:rPr>
        <w:t>Oudewater</w:t>
      </w:r>
      <w:proofErr w:type="spellEnd"/>
    </w:p>
    <w:p w14:paraId="076BD3E6" w14:textId="61953206" w:rsidR="003E1DB1" w:rsidRPr="003E1DB1" w:rsidRDefault="003E1DB1" w:rsidP="003E1DB1">
      <w:pPr>
        <w:rPr>
          <w:lang w:val="sk-SK"/>
        </w:rPr>
      </w:pPr>
      <w:r w:rsidRPr="00D856C9">
        <w:rPr>
          <w:lang w:val="sk-SK"/>
        </w:rPr>
        <w:t>Holandsko</w:t>
      </w:r>
    </w:p>
    <w:p w14:paraId="766E5DCA" w14:textId="77777777" w:rsidR="003254C3" w:rsidRPr="003E1DB1" w:rsidRDefault="003254C3" w:rsidP="003E1DB1">
      <w:pPr>
        <w:rPr>
          <w:lang w:val="sk-SK"/>
        </w:rPr>
      </w:pPr>
    </w:p>
    <w:p w14:paraId="595ABA4D" w14:textId="77777777" w:rsidR="003E1DB1" w:rsidRPr="006C152F" w:rsidRDefault="003E1DB1" w:rsidP="003E1DB1">
      <w:pPr>
        <w:rPr>
          <w:bCs/>
          <w:u w:val="single"/>
          <w:lang w:val="sk-SK"/>
        </w:rPr>
      </w:pPr>
      <w:r w:rsidRPr="00D856C9">
        <w:rPr>
          <w:bCs/>
          <w:u w:val="single"/>
          <w:lang w:val="sk-SK"/>
        </w:rPr>
        <w:t>Výrobca zodpovedný za uvoľnenie šarže</w:t>
      </w:r>
      <w:r w:rsidRPr="006C152F">
        <w:rPr>
          <w:u w:val="single"/>
          <w:lang w:val="sk-SK"/>
        </w:rPr>
        <w:t>:</w:t>
      </w:r>
    </w:p>
    <w:p w14:paraId="671AC5DB" w14:textId="77777777" w:rsidR="003E1DB1" w:rsidRPr="003E1DB1" w:rsidRDefault="003E1DB1" w:rsidP="003E1DB1">
      <w:pPr>
        <w:rPr>
          <w:bCs/>
          <w:lang w:val="sk-SK"/>
        </w:rPr>
      </w:pPr>
      <w:proofErr w:type="spellStart"/>
      <w:r w:rsidRPr="003E1DB1">
        <w:rPr>
          <w:bCs/>
          <w:lang w:val="sk-SK"/>
        </w:rPr>
        <w:t>Produlab</w:t>
      </w:r>
      <w:proofErr w:type="spellEnd"/>
      <w:r w:rsidRPr="003E1DB1">
        <w:rPr>
          <w:bCs/>
          <w:lang w:val="sk-SK"/>
        </w:rPr>
        <w:t xml:space="preserve"> </w:t>
      </w:r>
      <w:proofErr w:type="spellStart"/>
      <w:r w:rsidRPr="003E1DB1">
        <w:rPr>
          <w:bCs/>
          <w:lang w:val="sk-SK"/>
        </w:rPr>
        <w:t>Pharma</w:t>
      </w:r>
      <w:proofErr w:type="spellEnd"/>
      <w:r w:rsidRPr="003E1DB1">
        <w:rPr>
          <w:bCs/>
          <w:lang w:val="sk-SK"/>
        </w:rPr>
        <w:t xml:space="preserve"> B.V.</w:t>
      </w:r>
    </w:p>
    <w:p w14:paraId="0925501C" w14:textId="77777777" w:rsidR="003E1DB1" w:rsidRPr="003E1DB1" w:rsidRDefault="003E1DB1" w:rsidP="003E1DB1">
      <w:pPr>
        <w:rPr>
          <w:bCs/>
          <w:lang w:val="sk-SK"/>
        </w:rPr>
      </w:pPr>
      <w:proofErr w:type="spellStart"/>
      <w:r w:rsidRPr="003E1DB1">
        <w:rPr>
          <w:bCs/>
          <w:lang w:val="sk-SK"/>
        </w:rPr>
        <w:t>Forellenweg</w:t>
      </w:r>
      <w:proofErr w:type="spellEnd"/>
      <w:r w:rsidRPr="003E1DB1">
        <w:rPr>
          <w:bCs/>
          <w:lang w:val="sk-SK"/>
        </w:rPr>
        <w:t xml:space="preserve"> 16</w:t>
      </w:r>
    </w:p>
    <w:p w14:paraId="777EE4B6" w14:textId="77777777" w:rsidR="003E1DB1" w:rsidRPr="003E1DB1" w:rsidRDefault="003E1DB1" w:rsidP="003E1DB1">
      <w:pPr>
        <w:rPr>
          <w:bCs/>
          <w:lang w:val="sk-SK"/>
        </w:rPr>
      </w:pPr>
      <w:r w:rsidRPr="003E1DB1">
        <w:rPr>
          <w:bCs/>
          <w:lang w:val="sk-SK"/>
        </w:rPr>
        <w:t xml:space="preserve">4941 SJ </w:t>
      </w:r>
      <w:proofErr w:type="spellStart"/>
      <w:r w:rsidRPr="003E1DB1">
        <w:rPr>
          <w:bCs/>
          <w:lang w:val="sk-SK"/>
        </w:rPr>
        <w:t>Raamsdonksveer</w:t>
      </w:r>
      <w:proofErr w:type="spellEnd"/>
    </w:p>
    <w:p w14:paraId="46C6FA8C" w14:textId="77777777" w:rsidR="003E1DB1" w:rsidRPr="003E1DB1" w:rsidRDefault="003E1DB1" w:rsidP="003E1DB1">
      <w:pPr>
        <w:rPr>
          <w:bCs/>
          <w:lang w:val="sk-SK"/>
        </w:rPr>
      </w:pPr>
      <w:r w:rsidRPr="003E1DB1">
        <w:rPr>
          <w:bCs/>
          <w:lang w:val="sk-SK"/>
        </w:rPr>
        <w:t>Holandsko</w:t>
      </w:r>
    </w:p>
    <w:p w14:paraId="08A9F331" w14:textId="77777777" w:rsidR="003E1DB1" w:rsidRPr="003E1DB1" w:rsidRDefault="003E1DB1" w:rsidP="003E1DB1">
      <w:pPr>
        <w:rPr>
          <w:bCs/>
          <w:lang w:val="sk-SK"/>
        </w:rPr>
      </w:pPr>
    </w:p>
    <w:p w14:paraId="1D6186E6" w14:textId="319F2F6C" w:rsidR="003E1DB1" w:rsidRPr="003E1DB1" w:rsidRDefault="003E1DB1" w:rsidP="003E1DB1">
      <w:pPr>
        <w:rPr>
          <w:b/>
          <w:lang w:val="sk-SK"/>
        </w:rPr>
      </w:pPr>
      <w:r w:rsidRPr="006C152F">
        <w:rPr>
          <w:b/>
          <w:highlight w:val="lightGray"/>
          <w:lang w:val="sk-SK"/>
        </w:rPr>
        <w:t>17.</w:t>
      </w:r>
      <w:r w:rsidRPr="003E1DB1">
        <w:rPr>
          <w:b/>
          <w:lang w:val="sk-SK"/>
        </w:rPr>
        <w:tab/>
        <w:t>Ďalšie informácie</w:t>
      </w:r>
    </w:p>
    <w:p w14:paraId="10797CE3" w14:textId="220B3D07" w:rsidR="003E1DB1" w:rsidRDefault="003E1DB1" w:rsidP="00A75D73">
      <w:pPr>
        <w:rPr>
          <w:lang w:val="sk-SK"/>
        </w:rPr>
      </w:pPr>
    </w:p>
    <w:p w14:paraId="2430F23D" w14:textId="76FF32FC" w:rsidR="00554ADB" w:rsidRPr="00554ADB" w:rsidRDefault="00554ADB" w:rsidP="00554ADB">
      <w:pPr>
        <w:rPr>
          <w:lang w:val="sk-SK"/>
        </w:rPr>
      </w:pPr>
      <w:r w:rsidRPr="00554ADB">
        <w:rPr>
          <w:lang w:val="sk-SK"/>
        </w:rPr>
        <w:t>Len pre zvieratá.</w:t>
      </w:r>
    </w:p>
    <w:sectPr w:rsidR="00554ADB" w:rsidRPr="00554ADB" w:rsidSect="00386E90">
      <w:footerReference w:type="default" r:id="rId13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6D48F" w16cex:dateUtc="2023-06-04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74790D" w16cid:durableId="2826D4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54F7C" w14:textId="77777777" w:rsidR="00C84C53" w:rsidRDefault="00C84C53" w:rsidP="00A75D73">
      <w:pPr>
        <w:spacing w:line="240" w:lineRule="auto"/>
      </w:pPr>
      <w:r>
        <w:separator/>
      </w:r>
    </w:p>
  </w:endnote>
  <w:endnote w:type="continuationSeparator" w:id="0">
    <w:p w14:paraId="5258C381" w14:textId="77777777" w:rsidR="00C84C53" w:rsidRDefault="00C84C53" w:rsidP="00A75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173369"/>
      <w:docPartObj>
        <w:docPartGallery w:val="Page Numbers (Bottom of Page)"/>
        <w:docPartUnique/>
      </w:docPartObj>
    </w:sdtPr>
    <w:sdtEndPr>
      <w:rPr>
        <w:szCs w:val="22"/>
      </w:rPr>
    </w:sdtEndPr>
    <w:sdtContent>
      <w:p w14:paraId="3C35C89D" w14:textId="4CA98899" w:rsidR="008B3C53" w:rsidRPr="008B1C8B" w:rsidRDefault="008B3C53">
        <w:pPr>
          <w:pStyle w:val="Pta"/>
          <w:jc w:val="right"/>
          <w:rPr>
            <w:szCs w:val="22"/>
          </w:rPr>
        </w:pPr>
        <w:r w:rsidRPr="008B1C8B">
          <w:rPr>
            <w:szCs w:val="22"/>
          </w:rPr>
          <w:fldChar w:fldCharType="begin"/>
        </w:r>
        <w:r w:rsidRPr="008B1C8B">
          <w:rPr>
            <w:szCs w:val="22"/>
          </w:rPr>
          <w:instrText>PAGE   \* MERGEFORMAT</w:instrText>
        </w:r>
        <w:r w:rsidRPr="008B1C8B">
          <w:rPr>
            <w:szCs w:val="22"/>
          </w:rPr>
          <w:fldChar w:fldCharType="separate"/>
        </w:r>
        <w:r w:rsidR="00601381" w:rsidRPr="00601381">
          <w:rPr>
            <w:noProof/>
            <w:szCs w:val="22"/>
            <w:lang w:val="sk-SK"/>
          </w:rPr>
          <w:t>13</w:t>
        </w:r>
        <w:r w:rsidRPr="008B1C8B">
          <w:rPr>
            <w:szCs w:val="22"/>
          </w:rPr>
          <w:fldChar w:fldCharType="end"/>
        </w:r>
      </w:p>
    </w:sdtContent>
  </w:sdt>
  <w:p w14:paraId="765E12EA" w14:textId="77777777" w:rsidR="008B3C53" w:rsidRDefault="008B3C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D6375" w14:textId="77777777" w:rsidR="00C84C53" w:rsidRDefault="00C84C53" w:rsidP="00A75D73">
      <w:pPr>
        <w:spacing w:line="240" w:lineRule="auto"/>
      </w:pPr>
      <w:r>
        <w:separator/>
      </w:r>
    </w:p>
  </w:footnote>
  <w:footnote w:type="continuationSeparator" w:id="0">
    <w:p w14:paraId="6FB44930" w14:textId="77777777" w:rsidR="00C84C53" w:rsidRDefault="00C84C53" w:rsidP="00A75D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C3C1E"/>
    <w:multiLevelType w:val="hybridMultilevel"/>
    <w:tmpl w:val="BCC6941C"/>
    <w:lvl w:ilvl="0" w:tplc="3294D3F8">
      <w:start w:val="1"/>
      <w:numFmt w:val="upperLetter"/>
      <w:suff w:val="space"/>
      <w:lvlText w:val="%1."/>
      <w:lvlJc w:val="left"/>
      <w:pPr>
        <w:ind w:left="7089" w:firstLine="0"/>
      </w:pPr>
      <w:rPr>
        <w:rFonts w:hint="default"/>
      </w:rPr>
    </w:lvl>
    <w:lvl w:ilvl="1" w:tplc="70029E26" w:tentative="1">
      <w:start w:val="1"/>
      <w:numFmt w:val="lowerLetter"/>
      <w:lvlText w:val="%2."/>
      <w:lvlJc w:val="left"/>
      <w:pPr>
        <w:ind w:left="1440" w:hanging="360"/>
      </w:pPr>
    </w:lvl>
    <w:lvl w:ilvl="2" w:tplc="B708571A" w:tentative="1">
      <w:start w:val="1"/>
      <w:numFmt w:val="lowerRoman"/>
      <w:lvlText w:val="%3."/>
      <w:lvlJc w:val="right"/>
      <w:pPr>
        <w:ind w:left="2160" w:hanging="180"/>
      </w:pPr>
    </w:lvl>
    <w:lvl w:ilvl="3" w:tplc="FC0629B0" w:tentative="1">
      <w:start w:val="1"/>
      <w:numFmt w:val="decimal"/>
      <w:lvlText w:val="%4."/>
      <w:lvlJc w:val="left"/>
      <w:pPr>
        <w:ind w:left="2880" w:hanging="360"/>
      </w:pPr>
    </w:lvl>
    <w:lvl w:ilvl="4" w:tplc="CB9EFBCA" w:tentative="1">
      <w:start w:val="1"/>
      <w:numFmt w:val="lowerLetter"/>
      <w:lvlText w:val="%5."/>
      <w:lvlJc w:val="left"/>
      <w:pPr>
        <w:ind w:left="3600" w:hanging="360"/>
      </w:pPr>
    </w:lvl>
    <w:lvl w:ilvl="5" w:tplc="3F32D030" w:tentative="1">
      <w:start w:val="1"/>
      <w:numFmt w:val="lowerRoman"/>
      <w:lvlText w:val="%6."/>
      <w:lvlJc w:val="right"/>
      <w:pPr>
        <w:ind w:left="4320" w:hanging="180"/>
      </w:pPr>
    </w:lvl>
    <w:lvl w:ilvl="6" w:tplc="45288050" w:tentative="1">
      <w:start w:val="1"/>
      <w:numFmt w:val="decimal"/>
      <w:lvlText w:val="%7."/>
      <w:lvlJc w:val="left"/>
      <w:pPr>
        <w:ind w:left="5040" w:hanging="360"/>
      </w:pPr>
    </w:lvl>
    <w:lvl w:ilvl="7" w:tplc="E55A6C94" w:tentative="1">
      <w:start w:val="1"/>
      <w:numFmt w:val="lowerLetter"/>
      <w:lvlText w:val="%8."/>
      <w:lvlJc w:val="left"/>
      <w:pPr>
        <w:ind w:left="5760" w:hanging="360"/>
      </w:pPr>
    </w:lvl>
    <w:lvl w:ilvl="8" w:tplc="CF3226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73"/>
    <w:rsid w:val="0005169F"/>
    <w:rsid w:val="00057041"/>
    <w:rsid w:val="00090173"/>
    <w:rsid w:val="000A1A92"/>
    <w:rsid w:val="00142145"/>
    <w:rsid w:val="00155D33"/>
    <w:rsid w:val="00191381"/>
    <w:rsid w:val="001941EA"/>
    <w:rsid w:val="001B3079"/>
    <w:rsid w:val="001E7479"/>
    <w:rsid w:val="002B7EF2"/>
    <w:rsid w:val="002E2698"/>
    <w:rsid w:val="00300E79"/>
    <w:rsid w:val="003254C3"/>
    <w:rsid w:val="003355C1"/>
    <w:rsid w:val="00386E90"/>
    <w:rsid w:val="00397802"/>
    <w:rsid w:val="003C01D3"/>
    <w:rsid w:val="003D12F2"/>
    <w:rsid w:val="003E1DB1"/>
    <w:rsid w:val="004300E8"/>
    <w:rsid w:val="00437D14"/>
    <w:rsid w:val="00444239"/>
    <w:rsid w:val="004564D3"/>
    <w:rsid w:val="00491626"/>
    <w:rsid w:val="00554ADB"/>
    <w:rsid w:val="00560688"/>
    <w:rsid w:val="00601381"/>
    <w:rsid w:val="00603D94"/>
    <w:rsid w:val="006A24C3"/>
    <w:rsid w:val="006C152F"/>
    <w:rsid w:val="006D4833"/>
    <w:rsid w:val="007020C2"/>
    <w:rsid w:val="007112F8"/>
    <w:rsid w:val="007513BC"/>
    <w:rsid w:val="00791633"/>
    <w:rsid w:val="00834273"/>
    <w:rsid w:val="008819ED"/>
    <w:rsid w:val="008B1C8B"/>
    <w:rsid w:val="008B3C53"/>
    <w:rsid w:val="008D08FB"/>
    <w:rsid w:val="008F34BD"/>
    <w:rsid w:val="009111AF"/>
    <w:rsid w:val="009518A8"/>
    <w:rsid w:val="00976643"/>
    <w:rsid w:val="009D62DF"/>
    <w:rsid w:val="00A75D73"/>
    <w:rsid w:val="00A75DC6"/>
    <w:rsid w:val="00A80620"/>
    <w:rsid w:val="00A911B4"/>
    <w:rsid w:val="00BB4F61"/>
    <w:rsid w:val="00BE6ED5"/>
    <w:rsid w:val="00C405BC"/>
    <w:rsid w:val="00C84C53"/>
    <w:rsid w:val="00D856C9"/>
    <w:rsid w:val="00D87A17"/>
    <w:rsid w:val="00E13D60"/>
    <w:rsid w:val="00E35D36"/>
    <w:rsid w:val="00EC5F2C"/>
    <w:rsid w:val="00ED3288"/>
    <w:rsid w:val="00F26D8B"/>
    <w:rsid w:val="00F46808"/>
    <w:rsid w:val="00F56C1C"/>
    <w:rsid w:val="00FA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C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D7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-numheading3Agency">
    <w:name w:val="No-num heading 3 (Agency)"/>
    <w:basedOn w:val="Normlny"/>
    <w:next w:val="Normlny"/>
    <w:link w:val="No-numheading3AgencyChar"/>
    <w:rsid w:val="00A75D73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</w:rPr>
  </w:style>
  <w:style w:type="character" w:customStyle="1" w:styleId="No-numheading3AgencyChar">
    <w:name w:val="No-num heading 3 (Agency) Char"/>
    <w:link w:val="No-numheading3Agency"/>
    <w:rsid w:val="00A75D73"/>
    <w:rPr>
      <w:rFonts w:ascii="Verdana" w:eastAsia="Verdana" w:hAnsi="Verdana" w:cs="Arial"/>
      <w:b/>
      <w:bCs/>
      <w:kern w:val="32"/>
      <w:lang w:val="en-US"/>
    </w:rPr>
  </w:style>
  <w:style w:type="paragraph" w:customStyle="1" w:styleId="BODY">
    <w:name w:val="BODY"/>
    <w:basedOn w:val="Normlny"/>
    <w:qFormat/>
    <w:rsid w:val="00A75D73"/>
    <w:pPr>
      <w:spacing w:after="220" w:line="240" w:lineRule="auto"/>
      <w:contextualSpacing/>
    </w:pPr>
  </w:style>
  <w:style w:type="paragraph" w:customStyle="1" w:styleId="Geenafstand1">
    <w:name w:val="Geen afstand1"/>
    <w:uiPriority w:val="1"/>
    <w:qFormat/>
    <w:rsid w:val="00A75D7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A75D7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D73"/>
    <w:rPr>
      <w:rFonts w:ascii="Times New Roman" w:eastAsia="Times New Roman" w:hAnsi="Times New Roman" w:cs="Times New Roman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A75D7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D73"/>
    <w:rPr>
      <w:rFonts w:ascii="Times New Roman" w:eastAsia="Times New Roman" w:hAnsi="Times New Roman" w:cs="Times New Roman"/>
      <w:szCs w:val="20"/>
      <w:lang w:val="en-US"/>
    </w:rPr>
  </w:style>
  <w:style w:type="paragraph" w:styleId="Revzia">
    <w:name w:val="Revision"/>
    <w:hidden/>
    <w:uiPriority w:val="99"/>
    <w:semiHidden/>
    <w:rsid w:val="009518A8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F4680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355C1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55C1"/>
    <w:rPr>
      <w:color w:val="605E5C"/>
      <w:shd w:val="clear" w:color="auto" w:fill="E1DFDD"/>
    </w:rPr>
  </w:style>
  <w:style w:type="paragraph" w:customStyle="1" w:styleId="Style3">
    <w:name w:val="Style3"/>
    <w:basedOn w:val="Normlny"/>
    <w:qFormat/>
    <w:rsid w:val="00E13D60"/>
    <w:pPr>
      <w:tabs>
        <w:tab w:val="clear" w:pos="567"/>
      </w:tabs>
      <w:spacing w:line="240" w:lineRule="auto"/>
      <w:jc w:val="center"/>
    </w:pPr>
    <w:rPr>
      <w:b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D856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856C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56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56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56C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1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52F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D7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-numheading3Agency">
    <w:name w:val="No-num heading 3 (Agency)"/>
    <w:basedOn w:val="Normlny"/>
    <w:next w:val="Normlny"/>
    <w:link w:val="No-numheading3AgencyChar"/>
    <w:rsid w:val="00A75D73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</w:rPr>
  </w:style>
  <w:style w:type="character" w:customStyle="1" w:styleId="No-numheading3AgencyChar">
    <w:name w:val="No-num heading 3 (Agency) Char"/>
    <w:link w:val="No-numheading3Agency"/>
    <w:rsid w:val="00A75D73"/>
    <w:rPr>
      <w:rFonts w:ascii="Verdana" w:eastAsia="Verdana" w:hAnsi="Verdana" w:cs="Arial"/>
      <w:b/>
      <w:bCs/>
      <w:kern w:val="32"/>
      <w:lang w:val="en-US"/>
    </w:rPr>
  </w:style>
  <w:style w:type="paragraph" w:customStyle="1" w:styleId="BODY">
    <w:name w:val="BODY"/>
    <w:basedOn w:val="Normlny"/>
    <w:qFormat/>
    <w:rsid w:val="00A75D73"/>
    <w:pPr>
      <w:spacing w:after="220" w:line="240" w:lineRule="auto"/>
      <w:contextualSpacing/>
    </w:pPr>
  </w:style>
  <w:style w:type="paragraph" w:customStyle="1" w:styleId="Geenafstand1">
    <w:name w:val="Geen afstand1"/>
    <w:uiPriority w:val="1"/>
    <w:qFormat/>
    <w:rsid w:val="00A75D7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A75D7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D73"/>
    <w:rPr>
      <w:rFonts w:ascii="Times New Roman" w:eastAsia="Times New Roman" w:hAnsi="Times New Roman" w:cs="Times New Roman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A75D7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D73"/>
    <w:rPr>
      <w:rFonts w:ascii="Times New Roman" w:eastAsia="Times New Roman" w:hAnsi="Times New Roman" w:cs="Times New Roman"/>
      <w:szCs w:val="20"/>
      <w:lang w:val="en-US"/>
    </w:rPr>
  </w:style>
  <w:style w:type="paragraph" w:styleId="Revzia">
    <w:name w:val="Revision"/>
    <w:hidden/>
    <w:uiPriority w:val="99"/>
    <w:semiHidden/>
    <w:rsid w:val="009518A8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F4680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355C1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55C1"/>
    <w:rPr>
      <w:color w:val="605E5C"/>
      <w:shd w:val="clear" w:color="auto" w:fill="E1DFDD"/>
    </w:rPr>
  </w:style>
  <w:style w:type="paragraph" w:customStyle="1" w:styleId="Style3">
    <w:name w:val="Style3"/>
    <w:basedOn w:val="Normlny"/>
    <w:qFormat/>
    <w:rsid w:val="00E13D60"/>
    <w:pPr>
      <w:tabs>
        <w:tab w:val="clear" w:pos="567"/>
      </w:tabs>
      <w:spacing w:line="240" w:lineRule="auto"/>
      <w:jc w:val="center"/>
    </w:pPr>
    <w:rPr>
      <w:b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D856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856C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56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56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56C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1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52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3843</Words>
  <Characters>21907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SVPS</Company>
  <LinksUpToDate>false</LinksUpToDate>
  <CharactersWithSpaces>25699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medical-ls</dc:creator>
  <cp:lastModifiedBy>User</cp:lastModifiedBy>
  <cp:revision>28</cp:revision>
  <cp:lastPrinted>2023-09-12T11:22:00Z</cp:lastPrinted>
  <dcterms:created xsi:type="dcterms:W3CDTF">2018-08-17T07:19:00Z</dcterms:created>
  <dcterms:modified xsi:type="dcterms:W3CDTF">2025-05-20T07:38:00Z</dcterms:modified>
</cp:coreProperties>
</file>