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82F" w:rsidRDefault="00D1082F" w:rsidP="00D1082F">
      <w:pPr>
        <w:tabs>
          <w:tab w:val="left" w:pos="851"/>
        </w:tabs>
        <w:rPr>
          <w:b/>
          <w:bCs/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140/K/19-S</w:t>
      </w:r>
    </w:p>
    <w:p w:rsidR="00D1082F" w:rsidRDefault="00D1082F" w:rsidP="00D1082F">
      <w:pPr>
        <w:tabs>
          <w:tab w:val="left" w:pos="851"/>
        </w:tabs>
        <w:rPr>
          <w:b/>
          <w:bCs/>
          <w:sz w:val="22"/>
          <w:szCs w:val="22"/>
        </w:rPr>
      </w:pPr>
    </w:p>
    <w:p w:rsidR="00D1082F" w:rsidRDefault="00D1082F" w:rsidP="00D1082F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PÍSOMNÁ INFORMÁCIA PRE POUŽÍVATEĽA = ETIKETA</w:t>
      </w:r>
    </w:p>
    <w:p w:rsidR="00D1082F" w:rsidRDefault="00D1082F" w:rsidP="00D1082F">
      <w:pPr>
        <w:jc w:val="center"/>
        <w:rPr>
          <w:sz w:val="22"/>
          <w:szCs w:val="22"/>
        </w:rPr>
      </w:pPr>
    </w:p>
    <w:p w:rsidR="00D1082F" w:rsidRDefault="00D1082F" w:rsidP="00D1082F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 xml:space="preserve">: 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CURLY COAT SHAMPOO</w:t>
      </w:r>
    </w:p>
    <w:p w:rsidR="00D1082F" w:rsidRDefault="00D1082F" w:rsidP="00D1082F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Animology</w:t>
      </w:r>
      <w:proofErr w:type="spellEnd"/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</w:t>
      </w:r>
    </w:p>
    <w:p w:rsidR="00D1082F" w:rsidRDefault="00D1082F" w:rsidP="00D1082F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pet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care</w:t>
      </w:r>
      <w:proofErr w:type="spellEnd"/>
      <w:r>
        <w:rPr>
          <w:b/>
          <w:sz w:val="22"/>
          <w:szCs w:val="22"/>
        </w:rPr>
        <w:t xml:space="preserve"> excellence</w:t>
      </w:r>
    </w:p>
    <w:p w:rsidR="00D1082F" w:rsidRDefault="00D1082F" w:rsidP="00D1082F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D1082F" w:rsidRDefault="00D1082F" w:rsidP="00D1082F">
      <w:pPr>
        <w:tabs>
          <w:tab w:val="left" w:pos="2127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Group</w:t>
      </w:r>
      <w:proofErr w:type="spellEnd"/>
      <w:r>
        <w:rPr>
          <w:sz w:val="22"/>
          <w:szCs w:val="22"/>
        </w:rPr>
        <w:t xml:space="preserve"> 55, </w:t>
      </w:r>
      <w:proofErr w:type="spellStart"/>
      <w:r>
        <w:rPr>
          <w:sz w:val="22"/>
          <w:szCs w:val="22"/>
        </w:rPr>
        <w:t>Matrix</w:t>
      </w:r>
      <w:proofErr w:type="spellEnd"/>
      <w:r>
        <w:rPr>
          <w:sz w:val="22"/>
          <w:szCs w:val="22"/>
        </w:rPr>
        <w:t xml:space="preserve"> Park, Western Avenue, </w:t>
      </w:r>
      <w:proofErr w:type="spellStart"/>
      <w:r>
        <w:rPr>
          <w:sz w:val="22"/>
          <w:szCs w:val="22"/>
        </w:rPr>
        <w:t>Buckshaw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Village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Chorley</w:t>
      </w:r>
      <w:proofErr w:type="spellEnd"/>
      <w:r>
        <w:rPr>
          <w:sz w:val="22"/>
          <w:szCs w:val="22"/>
        </w:rPr>
        <w:t>, PR7 7NB, Spojené kráľovstvo.</w:t>
      </w:r>
    </w:p>
    <w:p w:rsidR="00D1082F" w:rsidRDefault="00D1082F" w:rsidP="00D1082F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D1082F" w:rsidRDefault="00D1082F" w:rsidP="00D1082F">
      <w:pPr>
        <w:pStyle w:val="Nadpis1"/>
        <w:tabs>
          <w:tab w:val="clear" w:pos="851"/>
          <w:tab w:val="left" w:pos="2127"/>
          <w:tab w:val="left" w:pos="2410"/>
        </w:tabs>
        <w:spacing w:before="0" w:line="240" w:lineRule="auto"/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 </w:t>
      </w:r>
      <w:r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blue</w:t>
      </w:r>
      <w:proofErr w:type="spellEnd"/>
      <w:r>
        <w:rPr>
          <w:sz w:val="22"/>
          <w:szCs w:val="22"/>
        </w:rPr>
        <w:t xml:space="preserve"> gray, s.r.o., </w:t>
      </w:r>
      <w:proofErr w:type="spellStart"/>
      <w:r>
        <w:rPr>
          <w:sz w:val="22"/>
          <w:szCs w:val="22"/>
        </w:rPr>
        <w:t>Oremburská</w:t>
      </w:r>
      <w:proofErr w:type="spellEnd"/>
      <w:r>
        <w:rPr>
          <w:sz w:val="22"/>
          <w:szCs w:val="22"/>
        </w:rPr>
        <w:t xml:space="preserve"> ul. č. 2320/13, 974 04 Banská Bystrica, Slovenská republika.</w:t>
      </w:r>
    </w:p>
    <w:p w:rsidR="00D1082F" w:rsidRDefault="00D1082F" w:rsidP="00D1082F">
      <w:pPr>
        <w:pStyle w:val="Nadpis1"/>
        <w:tabs>
          <w:tab w:val="clear" w:pos="851"/>
          <w:tab w:val="left" w:pos="2127"/>
          <w:tab w:val="left" w:pos="2410"/>
          <w:tab w:val="left" w:pos="3060"/>
        </w:tabs>
        <w:spacing w:before="0" w:line="240" w:lineRule="auto"/>
        <w:ind w:left="3261" w:hanging="3261"/>
        <w:jc w:val="both"/>
        <w:rPr>
          <w:sz w:val="10"/>
          <w:szCs w:val="10"/>
          <w:lang w:eastAsia="sk-SK"/>
        </w:rPr>
      </w:pPr>
    </w:p>
    <w:p w:rsidR="00D1082F" w:rsidRDefault="00D1082F" w:rsidP="00D1082F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Aqua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Lauroyl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Methyl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Isethionate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Cocamidopropyl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Betaine</w:t>
      </w:r>
      <w:proofErr w:type="spellEnd"/>
      <w:r>
        <w:rPr>
          <w:sz w:val="22"/>
          <w:szCs w:val="22"/>
        </w:rPr>
        <w:t xml:space="preserve">, 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Chloride, PEG-150 </w:t>
      </w:r>
      <w:proofErr w:type="spellStart"/>
      <w:r>
        <w:rPr>
          <w:sz w:val="22"/>
          <w:szCs w:val="22"/>
        </w:rPr>
        <w:t>Distearate</w:t>
      </w:r>
      <w:proofErr w:type="spellEnd"/>
      <w:r>
        <w:rPr>
          <w:sz w:val="22"/>
          <w:szCs w:val="22"/>
        </w:rPr>
        <w:t xml:space="preserve">, Parfum, Polyquaternium-10, </w:t>
      </w:r>
      <w:proofErr w:type="spellStart"/>
      <w:r>
        <w:rPr>
          <w:sz w:val="22"/>
          <w:szCs w:val="22"/>
        </w:rPr>
        <w:t>Glycerin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Benzylhemiformal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Cetrimonium</w:t>
      </w:r>
      <w:proofErr w:type="spellEnd"/>
      <w:r>
        <w:rPr>
          <w:sz w:val="22"/>
          <w:szCs w:val="22"/>
        </w:rPr>
        <w:t xml:space="preserve"> Chloride, PEG-40 </w:t>
      </w:r>
      <w:proofErr w:type="spellStart"/>
      <w:r>
        <w:rPr>
          <w:sz w:val="22"/>
          <w:szCs w:val="22"/>
        </w:rPr>
        <w:t>Hydrogenated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Oil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Hydroxide, </w:t>
      </w:r>
      <w:proofErr w:type="spellStart"/>
      <w:r>
        <w:rPr>
          <w:sz w:val="22"/>
          <w:szCs w:val="22"/>
        </w:rPr>
        <w:t>Avena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Sativa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Oat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Meal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Extract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Potassium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Sorbate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Butyrospermum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Parkii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Shea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Butter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Extract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Linalool</w:t>
      </w:r>
      <w:proofErr w:type="spellEnd"/>
      <w:r>
        <w:rPr>
          <w:sz w:val="22"/>
          <w:szCs w:val="22"/>
        </w:rPr>
        <w:t xml:space="preserve">. </w:t>
      </w:r>
    </w:p>
    <w:p w:rsidR="00D1082F" w:rsidRDefault="00D1082F" w:rsidP="00D1082F">
      <w:pPr>
        <w:tabs>
          <w:tab w:val="left" w:pos="2127"/>
          <w:tab w:val="left" w:pos="2410"/>
        </w:tabs>
        <w:ind w:left="2410" w:hanging="2410"/>
        <w:jc w:val="both"/>
        <w:rPr>
          <w:sz w:val="6"/>
          <w:szCs w:val="6"/>
        </w:rPr>
      </w:pPr>
    </w:p>
    <w:p w:rsidR="00D1082F" w:rsidRDefault="00D1082F" w:rsidP="00D1082F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Obsahuje: &lt; 5 % </w:t>
      </w:r>
      <w:proofErr w:type="spellStart"/>
      <w:r>
        <w:rPr>
          <w:sz w:val="22"/>
          <w:szCs w:val="22"/>
        </w:rPr>
        <w:t>Anionic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Surfactans</w:t>
      </w:r>
      <w:proofErr w:type="spellEnd"/>
      <w:r>
        <w:rPr>
          <w:sz w:val="22"/>
          <w:szCs w:val="22"/>
        </w:rPr>
        <w:t xml:space="preserve">, &lt; 5 % </w:t>
      </w:r>
      <w:proofErr w:type="spellStart"/>
      <w:r>
        <w:rPr>
          <w:sz w:val="22"/>
          <w:szCs w:val="22"/>
        </w:rPr>
        <w:t>Amphoteric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Surfactans</w:t>
      </w:r>
      <w:proofErr w:type="spellEnd"/>
      <w:r>
        <w:rPr>
          <w:sz w:val="22"/>
          <w:szCs w:val="22"/>
        </w:rPr>
        <w:t xml:space="preserve">, &lt; 5 % </w:t>
      </w:r>
      <w:proofErr w:type="spellStart"/>
      <w:r>
        <w:rPr>
          <w:sz w:val="22"/>
          <w:szCs w:val="22"/>
        </w:rPr>
        <w:t>Cationic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Surfactans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Benzylhemiformal</w:t>
      </w:r>
      <w:proofErr w:type="spellEnd"/>
      <w:r>
        <w:rPr>
          <w:sz w:val="22"/>
          <w:szCs w:val="22"/>
        </w:rPr>
        <w:t>.</w:t>
      </w:r>
    </w:p>
    <w:p w:rsidR="00D1082F" w:rsidRDefault="00D1082F" w:rsidP="00D1082F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1082F" w:rsidRDefault="00D1082F" w:rsidP="00D1082F">
      <w:pPr>
        <w:tabs>
          <w:tab w:val="left" w:pos="2127"/>
        </w:tabs>
        <w:ind w:left="2410" w:hanging="241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Bezfarebná číra viskózna kvapalina gélovej konzistencie</w:t>
      </w:r>
      <w:r>
        <w:rPr>
          <w:color w:val="FF0000"/>
          <w:sz w:val="22"/>
          <w:szCs w:val="22"/>
        </w:rPr>
        <w:t xml:space="preserve">. </w:t>
      </w:r>
    </w:p>
    <w:p w:rsidR="00D1082F" w:rsidRDefault="00D1082F" w:rsidP="00D1082F">
      <w:pPr>
        <w:tabs>
          <w:tab w:val="left" w:pos="2127"/>
        </w:tabs>
        <w:ind w:left="2410" w:hanging="2410"/>
        <w:jc w:val="both"/>
        <w:rPr>
          <w:color w:val="FF0000"/>
          <w:sz w:val="10"/>
          <w:szCs w:val="10"/>
        </w:rPr>
      </w:pPr>
    </w:p>
    <w:p w:rsidR="00D1082F" w:rsidRDefault="00D1082F" w:rsidP="00D1082F">
      <w:pPr>
        <w:tabs>
          <w:tab w:val="left" w:pos="2127"/>
        </w:tabs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Druh a kategória</w:t>
      </w:r>
      <w:r>
        <w:rPr>
          <w:sz w:val="22"/>
          <w:szCs w:val="22"/>
          <w:lang w:eastAsia="sk-SK"/>
        </w:rPr>
        <w:t xml:space="preserve">  </w:t>
      </w:r>
    </w:p>
    <w:p w:rsidR="00D1082F" w:rsidRDefault="00D1082F" w:rsidP="00D1082F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 xml:space="preserve">Psy. </w:t>
      </w:r>
    </w:p>
    <w:p w:rsidR="00D1082F" w:rsidRDefault="00D1082F" w:rsidP="00D1082F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D1082F" w:rsidRDefault="00D1082F" w:rsidP="00D1082F">
      <w:pPr>
        <w:tabs>
          <w:tab w:val="left" w:pos="2127"/>
          <w:tab w:val="left" w:pos="2552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Curly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Coat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Animology</w:t>
      </w:r>
      <w:proofErr w:type="spellEnd"/>
      <w:r>
        <w:rPr>
          <w:sz w:val="22"/>
          <w:szCs w:val="22"/>
        </w:rPr>
        <w:t xml:space="preserve"> je šampón špeciálne určený na kučeravú srsť. Obohatený o kondicionéry, ovsené vločky a </w:t>
      </w:r>
      <w:proofErr w:type="spellStart"/>
      <w:r>
        <w:rPr>
          <w:sz w:val="22"/>
          <w:szCs w:val="22"/>
        </w:rPr>
        <w:t>bambucké</w:t>
      </w:r>
      <w:proofErr w:type="spellEnd"/>
      <w:r>
        <w:rPr>
          <w:sz w:val="22"/>
          <w:szCs w:val="22"/>
        </w:rPr>
        <w:t xml:space="preserve"> maslo, pomáha odstrániť chumáče zo srsti Vášho psa a zlepšiť jej celkový vzhľad.</w:t>
      </w:r>
    </w:p>
    <w:p w:rsidR="00D1082F" w:rsidRDefault="00D1082F" w:rsidP="00D1082F">
      <w:pPr>
        <w:tabs>
          <w:tab w:val="left" w:pos="2127"/>
          <w:tab w:val="left" w:pos="2552"/>
        </w:tabs>
        <w:ind w:left="2410" w:hanging="2410"/>
        <w:jc w:val="both"/>
        <w:rPr>
          <w:bCs/>
          <w:sz w:val="10"/>
          <w:szCs w:val="10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:rsidR="00D1082F" w:rsidRDefault="00D1082F" w:rsidP="00D1082F">
      <w:pPr>
        <w:tabs>
          <w:tab w:val="left" w:pos="567"/>
          <w:tab w:val="left" w:pos="2127"/>
        </w:tabs>
        <w:ind w:left="2410" w:hanging="241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  <w:r>
        <w:rPr>
          <w:sz w:val="22"/>
          <w:szCs w:val="22"/>
        </w:rPr>
        <w:t xml:space="preserve">Šampón pre psy na kučeravú srsť.  </w:t>
      </w:r>
    </w:p>
    <w:p w:rsidR="00D1082F" w:rsidRDefault="00D1082F" w:rsidP="00D1082F">
      <w:pPr>
        <w:tabs>
          <w:tab w:val="left" w:pos="2127"/>
          <w:tab w:val="left" w:pos="2410"/>
          <w:tab w:val="left" w:pos="3060"/>
        </w:tabs>
        <w:jc w:val="both"/>
        <w:rPr>
          <w:bCs/>
          <w:color w:val="FF0000"/>
          <w:sz w:val="10"/>
          <w:szCs w:val="10"/>
        </w:rPr>
      </w:pPr>
    </w:p>
    <w:p w:rsidR="00D1082F" w:rsidRDefault="00D1082F" w:rsidP="00D1082F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Spôsob použitia</w:t>
      </w:r>
      <w:r>
        <w:rPr>
          <w:iCs/>
          <w:sz w:val="22"/>
          <w:szCs w:val="22"/>
        </w:rPr>
        <w:tab/>
        <w:t>:</w:t>
      </w:r>
      <w:r>
        <w:rPr>
          <w:iCs/>
          <w:sz w:val="22"/>
          <w:szCs w:val="22"/>
        </w:rPr>
        <w:tab/>
        <w:t>Navlhčite srsť psa teplou vodou, speňte, dôkladne opláchnite a vysušte.</w:t>
      </w:r>
    </w:p>
    <w:p w:rsidR="00D1082F" w:rsidRDefault="00D1082F" w:rsidP="00D1082F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noProof/>
          <w:sz w:val="10"/>
          <w:szCs w:val="10"/>
          <w:lang w:eastAsia="sk-SK"/>
        </w:rPr>
      </w:pPr>
    </w:p>
    <w:p w:rsidR="00D1082F" w:rsidRDefault="00D1082F" w:rsidP="00D1082F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color w:val="000000"/>
          <w:sz w:val="22"/>
          <w:szCs w:val="22"/>
        </w:rPr>
      </w:pPr>
      <w:r>
        <w:rPr>
          <w:noProof/>
          <w:sz w:val="22"/>
          <w:szCs w:val="22"/>
          <w:lang w:eastAsia="sk-SK"/>
        </w:rPr>
        <w:t>Upozornenia</w:t>
      </w:r>
      <w:r>
        <w:rPr>
          <w:noProof/>
          <w:sz w:val="22"/>
          <w:szCs w:val="22"/>
          <w:lang w:eastAsia="sk-SK"/>
        </w:rPr>
        <w:tab/>
        <w:t>:</w:t>
      </w:r>
      <w:r>
        <w:rPr>
          <w:noProof/>
          <w:sz w:val="22"/>
          <w:szCs w:val="22"/>
          <w:lang w:eastAsia="sk-SK"/>
        </w:rPr>
        <w:tab/>
        <w:t xml:space="preserve">Zabráňte kontaktu s očami. </w:t>
      </w:r>
      <w:r>
        <w:rPr>
          <w:noProof/>
          <w:sz w:val="22"/>
          <w:szCs w:val="22"/>
          <w:lang w:eastAsia="sk-SK"/>
        </w:rPr>
        <w:tab/>
      </w:r>
      <w:r>
        <w:rPr>
          <w:color w:val="000000"/>
          <w:sz w:val="22"/>
          <w:szCs w:val="22"/>
        </w:rPr>
        <w:t>V prípade zasiahnutia, vypláchnite oči vodou.</w:t>
      </w:r>
    </w:p>
    <w:p w:rsidR="00D1082F" w:rsidRDefault="00D1082F" w:rsidP="00D1082F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color w:val="000000"/>
          <w:sz w:val="10"/>
          <w:szCs w:val="10"/>
          <w:lang w:val="hu-HU"/>
        </w:rPr>
      </w:pPr>
    </w:p>
    <w:p w:rsidR="00D1082F" w:rsidRDefault="00D1082F" w:rsidP="00D1082F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250 ml.</w:t>
      </w:r>
    </w:p>
    <w:p w:rsidR="00D1082F" w:rsidRDefault="00D1082F" w:rsidP="00D1082F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10"/>
          <w:szCs w:val="10"/>
        </w:rPr>
      </w:pPr>
    </w:p>
    <w:p w:rsidR="00D1082F" w:rsidRDefault="00D1082F" w:rsidP="00D1082F">
      <w:pPr>
        <w:widowControl w:val="0"/>
        <w:tabs>
          <w:tab w:val="left" w:pos="2127"/>
        </w:tabs>
        <w:autoSpaceDE w:val="0"/>
        <w:autoSpaceDN w:val="0"/>
        <w:adjustRightInd w:val="0"/>
        <w:ind w:left="2410" w:hanging="2410"/>
        <w:jc w:val="both"/>
        <w:rPr>
          <w:bCs/>
          <w:sz w:val="22"/>
          <w:szCs w:val="22"/>
          <w:lang w:eastAsia="sk-SK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Uchovávajte mimo dohľadu a dosahu detí.</w:t>
      </w:r>
    </w:p>
    <w:p w:rsidR="00D1082F" w:rsidRDefault="00D1082F" w:rsidP="00D1082F">
      <w:pPr>
        <w:widowControl w:val="0"/>
        <w:tabs>
          <w:tab w:val="left" w:pos="2127"/>
        </w:tabs>
        <w:autoSpaceDE w:val="0"/>
        <w:autoSpaceDN w:val="0"/>
        <w:adjustRightInd w:val="0"/>
        <w:ind w:left="2410" w:hanging="2410"/>
        <w:jc w:val="both"/>
        <w:rPr>
          <w:sz w:val="10"/>
          <w:szCs w:val="10"/>
        </w:rPr>
      </w:pPr>
    </w:p>
    <w:p w:rsidR="00D1082F" w:rsidRDefault="00D1082F" w:rsidP="00D1082F">
      <w:pPr>
        <w:tabs>
          <w:tab w:val="left" w:pos="2127"/>
          <w:tab w:val="left" w:pos="2410"/>
        </w:tabs>
        <w:ind w:left="2410" w:hanging="241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3 roky od dátumu výroby. </w:t>
      </w:r>
      <w:r>
        <w:rPr>
          <w:bCs/>
          <w:sz w:val="22"/>
          <w:szCs w:val="22"/>
        </w:rPr>
        <w:t>Po otvorení originálneho balenia 1 rok</w:t>
      </w:r>
      <w:r>
        <w:rPr>
          <w:sz w:val="22"/>
          <w:szCs w:val="22"/>
          <w:lang w:eastAsia="sk-SK"/>
        </w:rPr>
        <w:t xml:space="preserve"> (piktogram </w:t>
      </w:r>
      <w:r>
        <w:rPr>
          <w:noProof/>
          <w:lang w:eastAsia="sk-SK"/>
        </w:rPr>
        <w:drawing>
          <wp:inline distT="0" distB="0" distL="0" distR="0">
            <wp:extent cx="247650" cy="2571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eastAsia="sk-SK"/>
        </w:rPr>
        <w:t>).</w:t>
      </w:r>
    </w:p>
    <w:p w:rsidR="00D1082F" w:rsidRDefault="00D1082F" w:rsidP="00D1082F">
      <w:pPr>
        <w:tabs>
          <w:tab w:val="left" w:pos="2127"/>
          <w:tab w:val="left" w:pos="2410"/>
          <w:tab w:val="left" w:pos="3261"/>
        </w:tabs>
        <w:ind w:left="3260" w:hanging="3260"/>
        <w:jc w:val="both"/>
        <w:rPr>
          <w:sz w:val="10"/>
          <w:szCs w:val="10"/>
        </w:rPr>
      </w:pPr>
    </w:p>
    <w:p w:rsidR="00D1082F" w:rsidRDefault="00D1082F" w:rsidP="00D1082F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Len pre zvieratá!  </w:t>
      </w:r>
    </w:p>
    <w:p w:rsidR="00D1082F" w:rsidRDefault="00D1082F" w:rsidP="00D1082F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10"/>
          <w:szCs w:val="10"/>
          <w:lang w:eastAsia="sk-SK"/>
        </w:rPr>
      </w:pPr>
    </w:p>
    <w:p w:rsidR="00D1082F" w:rsidRDefault="00D1082F" w:rsidP="00D1082F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D1082F" w:rsidRDefault="00D1082F" w:rsidP="00D1082F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D1082F" w:rsidRDefault="00D1082F" w:rsidP="00D1082F">
      <w:pPr>
        <w:pStyle w:val="Zkladntext2"/>
        <w:tabs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sz w:val="10"/>
          <w:szCs w:val="10"/>
          <w:lang w:eastAsia="sk-SK"/>
        </w:rPr>
      </w:pPr>
    </w:p>
    <w:p w:rsidR="00D1082F" w:rsidRDefault="00D1082F" w:rsidP="00D1082F">
      <w:pPr>
        <w:pStyle w:val="Zkladntext2"/>
        <w:tabs>
          <w:tab w:val="left" w:pos="2700"/>
        </w:tabs>
        <w:spacing w:after="0" w:line="240" w:lineRule="auto"/>
        <w:jc w:val="center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Bez predpisu veterinárneho lekára.</w:t>
      </w:r>
    </w:p>
    <w:p w:rsidR="00D1082F" w:rsidRDefault="00D1082F" w:rsidP="00D1082F">
      <w:pPr>
        <w:pStyle w:val="Zkladntext2"/>
        <w:tabs>
          <w:tab w:val="left" w:pos="2700"/>
        </w:tabs>
        <w:spacing w:after="0" w:line="240" w:lineRule="auto"/>
        <w:jc w:val="center"/>
        <w:rPr>
          <w:sz w:val="10"/>
          <w:szCs w:val="10"/>
          <w:lang w:eastAsia="sk-SK"/>
        </w:rPr>
      </w:pPr>
    </w:p>
    <w:p w:rsidR="00D1082F" w:rsidRDefault="00D1082F" w:rsidP="00D1082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Schvaľovacie číslo: 140/K/19-S</w:t>
      </w:r>
    </w:p>
    <w:p w:rsidR="00D1082F" w:rsidRDefault="00D1082F" w:rsidP="00D1082F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D1082F" w:rsidRDefault="00D1082F" w:rsidP="00D1082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Č. šarže: </w:t>
      </w:r>
    </w:p>
    <w:p w:rsidR="00D1082F" w:rsidRDefault="00D1082F" w:rsidP="00D1082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EXSP.: </w:t>
      </w:r>
    </w:p>
    <w:p w:rsidR="00D1082F" w:rsidRDefault="00D1082F" w:rsidP="00D1082F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p w:rsidR="00D1082F" w:rsidRDefault="00D1082F" w:rsidP="00D1082F">
      <w:pPr>
        <w:pStyle w:val="Nadpis1"/>
        <w:tabs>
          <w:tab w:val="clear" w:pos="851"/>
          <w:tab w:val="left" w:pos="1701"/>
          <w:tab w:val="left" w:pos="3060"/>
          <w:tab w:val="left" w:pos="3261"/>
        </w:tabs>
        <w:spacing w:before="0" w:line="240" w:lineRule="auto"/>
        <w:ind w:left="3261" w:hanging="3261"/>
        <w:jc w:val="both"/>
        <w:rPr>
          <w:sz w:val="22"/>
          <w:szCs w:val="22"/>
        </w:rPr>
      </w:pPr>
      <w:r>
        <w:rPr>
          <w:b/>
          <w:sz w:val="22"/>
          <w:szCs w:val="22"/>
        </w:rPr>
        <w:t>Dovozca pre SR: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blue</w:t>
      </w:r>
      <w:proofErr w:type="spellEnd"/>
      <w:r>
        <w:rPr>
          <w:sz w:val="22"/>
          <w:szCs w:val="22"/>
        </w:rPr>
        <w:t xml:space="preserve"> gray, s.r.o., </w:t>
      </w:r>
      <w:proofErr w:type="spellStart"/>
      <w:r>
        <w:rPr>
          <w:sz w:val="22"/>
          <w:szCs w:val="22"/>
        </w:rPr>
        <w:t>Oremburská</w:t>
      </w:r>
      <w:proofErr w:type="spellEnd"/>
      <w:r>
        <w:rPr>
          <w:sz w:val="22"/>
          <w:szCs w:val="22"/>
        </w:rPr>
        <w:t xml:space="preserve"> ul. č. 2320/13, 974 04 Banská Bystrica, Slovenská</w:t>
      </w:r>
    </w:p>
    <w:p w:rsidR="00D1082F" w:rsidRDefault="00D1082F" w:rsidP="00D1082F">
      <w:pPr>
        <w:pStyle w:val="Nadpis1"/>
        <w:tabs>
          <w:tab w:val="clear" w:pos="851"/>
          <w:tab w:val="left" w:pos="1701"/>
          <w:tab w:val="left" w:pos="3060"/>
          <w:tab w:val="left" w:pos="3261"/>
        </w:tabs>
        <w:spacing w:before="0" w:line="240" w:lineRule="auto"/>
        <w:ind w:left="3261" w:hanging="3261"/>
        <w:jc w:val="both"/>
        <w:rPr>
          <w:sz w:val="22"/>
          <w:szCs w:val="22"/>
        </w:rPr>
      </w:pPr>
      <w:r>
        <w:rPr>
          <w:sz w:val="22"/>
          <w:szCs w:val="22"/>
        </w:rPr>
        <w:t>republika.</w:t>
      </w:r>
    </w:p>
    <w:p w:rsidR="00D1082F" w:rsidRDefault="00D1082F" w:rsidP="00D1082F">
      <w:pPr>
        <w:tabs>
          <w:tab w:val="left" w:pos="851"/>
        </w:tabs>
        <w:rPr>
          <w:sz w:val="18"/>
          <w:szCs w:val="18"/>
        </w:rPr>
      </w:pPr>
    </w:p>
    <w:p w:rsidR="00D1082F" w:rsidRDefault="00D1082F" w:rsidP="00D1082F"/>
    <w:p w:rsidR="0013399A" w:rsidRDefault="0013399A"/>
    <w:sectPr w:rsidR="00133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kENmOeQ718fNIoDveqcuQ1JRnWQ=" w:salt="omQZQfi6K1e9yXYYh+si4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2F"/>
    <w:rsid w:val="0001706D"/>
    <w:rsid w:val="0013399A"/>
    <w:rsid w:val="001978C7"/>
    <w:rsid w:val="001A103C"/>
    <w:rsid w:val="001A74C2"/>
    <w:rsid w:val="00212E8F"/>
    <w:rsid w:val="00224541"/>
    <w:rsid w:val="00522724"/>
    <w:rsid w:val="00544DAB"/>
    <w:rsid w:val="00576CF9"/>
    <w:rsid w:val="0068113F"/>
    <w:rsid w:val="006B043A"/>
    <w:rsid w:val="006B5D1D"/>
    <w:rsid w:val="006C6D95"/>
    <w:rsid w:val="007A6BA7"/>
    <w:rsid w:val="008619D2"/>
    <w:rsid w:val="008C649D"/>
    <w:rsid w:val="009116D2"/>
    <w:rsid w:val="009A0365"/>
    <w:rsid w:val="009D073D"/>
    <w:rsid w:val="009E5CC5"/>
    <w:rsid w:val="00AC3B9C"/>
    <w:rsid w:val="00B16BAD"/>
    <w:rsid w:val="00B17BD5"/>
    <w:rsid w:val="00BB1273"/>
    <w:rsid w:val="00C86651"/>
    <w:rsid w:val="00CB3358"/>
    <w:rsid w:val="00CD08BC"/>
    <w:rsid w:val="00CE1A37"/>
    <w:rsid w:val="00D058A2"/>
    <w:rsid w:val="00D1082F"/>
    <w:rsid w:val="00D80337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D1082F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1082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1082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108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D1082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1082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08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082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D1082F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1082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1082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108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D1082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1082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08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082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2020-05-06T12:29:00Z</dcterms:created>
  <dcterms:modified xsi:type="dcterms:W3CDTF">2020-05-06T12:55:00Z</dcterms:modified>
</cp:coreProperties>
</file>