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ADE7F" w14:textId="77777777" w:rsidR="004E1E10" w:rsidRPr="008451E9" w:rsidRDefault="00F31F09" w:rsidP="008451E9">
      <w:pPr>
        <w:spacing w:after="0" w:line="240" w:lineRule="auto"/>
        <w:jc w:val="center"/>
        <w:rPr>
          <w:rFonts w:ascii="Times New Roman" w:hAnsi="Times New Roman" w:cs="Times New Roman"/>
          <w:b/>
        </w:rPr>
      </w:pPr>
      <w:r w:rsidRPr="008451E9">
        <w:rPr>
          <w:rFonts w:ascii="Times New Roman" w:hAnsi="Times New Roman" w:cs="Times New Roman"/>
          <w:b/>
        </w:rPr>
        <w:t>SÚHRN CHARAKTERISTICKÝCH VLASTNOSTÍ LIEKU</w:t>
      </w:r>
    </w:p>
    <w:p w14:paraId="21066C41" w14:textId="77777777" w:rsidR="00F31F09" w:rsidRPr="008451E9" w:rsidRDefault="00F31F09" w:rsidP="008451E9">
      <w:pPr>
        <w:spacing w:after="0" w:line="240" w:lineRule="auto"/>
        <w:jc w:val="center"/>
        <w:rPr>
          <w:rFonts w:ascii="Times New Roman" w:hAnsi="Times New Roman" w:cs="Times New Roman"/>
          <w:b/>
        </w:rPr>
      </w:pPr>
    </w:p>
    <w:p w14:paraId="0E73C359" w14:textId="77777777" w:rsidR="00824CDB" w:rsidRPr="008451E9" w:rsidRDefault="00824CDB" w:rsidP="008451E9">
      <w:pPr>
        <w:spacing w:after="0" w:line="240" w:lineRule="auto"/>
        <w:jc w:val="center"/>
        <w:rPr>
          <w:rFonts w:ascii="Times New Roman" w:hAnsi="Times New Roman" w:cs="Times New Roman"/>
          <w:b/>
        </w:rPr>
      </w:pPr>
    </w:p>
    <w:p w14:paraId="0A19D69F" w14:textId="77777777" w:rsidR="00F31F09" w:rsidRPr="008451E9" w:rsidRDefault="00F31F09" w:rsidP="008451E9">
      <w:pPr>
        <w:pStyle w:val="Odsekzoznamu"/>
        <w:numPr>
          <w:ilvl w:val="0"/>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NÁZOV VETERINÁRNEHO LIEKU</w:t>
      </w:r>
    </w:p>
    <w:p w14:paraId="1C4B4876" w14:textId="77777777" w:rsidR="00313ADD" w:rsidRPr="008451E9" w:rsidRDefault="00313ADD" w:rsidP="008451E9">
      <w:pPr>
        <w:pStyle w:val="Odsekzoznamu"/>
        <w:spacing w:after="0" w:line="240" w:lineRule="auto"/>
        <w:ind w:left="0"/>
        <w:rPr>
          <w:rFonts w:ascii="Times New Roman" w:hAnsi="Times New Roman" w:cs="Times New Roman"/>
          <w:b/>
        </w:rPr>
      </w:pPr>
    </w:p>
    <w:p w14:paraId="0F27A146" w14:textId="77777777" w:rsidR="003474BE" w:rsidRPr="008451E9" w:rsidRDefault="00FD31AF" w:rsidP="008451E9">
      <w:pPr>
        <w:spacing w:after="0" w:line="240" w:lineRule="auto"/>
        <w:rPr>
          <w:rFonts w:ascii="Times New Roman" w:hAnsi="Times New Roman" w:cs="Times New Roman"/>
        </w:rPr>
      </w:pPr>
      <w:r w:rsidRPr="00E81405">
        <w:rPr>
          <w:rFonts w:ascii="Times New Roman" w:hAnsi="Times New Roman" w:cs="Times New Roman"/>
          <w:b/>
        </w:rPr>
        <w:t>CLAMOX RTU</w:t>
      </w:r>
      <w:r w:rsidRPr="008451E9">
        <w:rPr>
          <w:rFonts w:ascii="Times New Roman" w:hAnsi="Times New Roman" w:cs="Times New Roman"/>
        </w:rPr>
        <w:t xml:space="preserve">, injekčná suspenzia pre hovädzí dobytok, </w:t>
      </w:r>
      <w:r w:rsidR="003D1750" w:rsidRPr="008451E9">
        <w:rPr>
          <w:rFonts w:ascii="Times New Roman" w:hAnsi="Times New Roman" w:cs="Times New Roman"/>
        </w:rPr>
        <w:t>ošípané</w:t>
      </w:r>
      <w:r w:rsidRPr="008451E9">
        <w:rPr>
          <w:rFonts w:ascii="Times New Roman" w:hAnsi="Times New Roman" w:cs="Times New Roman"/>
        </w:rPr>
        <w:t>, ps</w:t>
      </w:r>
      <w:r w:rsidR="00DE04FC" w:rsidRPr="008451E9">
        <w:rPr>
          <w:rFonts w:ascii="Times New Roman" w:hAnsi="Times New Roman" w:cs="Times New Roman"/>
        </w:rPr>
        <w:t>y</w:t>
      </w:r>
      <w:r w:rsidRPr="008451E9">
        <w:rPr>
          <w:rFonts w:ascii="Times New Roman" w:hAnsi="Times New Roman" w:cs="Times New Roman"/>
        </w:rPr>
        <w:t xml:space="preserve"> a </w:t>
      </w:r>
      <w:r w:rsidR="00DE04FC" w:rsidRPr="008451E9">
        <w:rPr>
          <w:rFonts w:ascii="Times New Roman" w:hAnsi="Times New Roman" w:cs="Times New Roman"/>
        </w:rPr>
        <w:t>mačky</w:t>
      </w:r>
    </w:p>
    <w:p w14:paraId="7E62BC10" w14:textId="77777777" w:rsidR="003474BE" w:rsidRPr="008451E9" w:rsidRDefault="003474BE" w:rsidP="008451E9">
      <w:pPr>
        <w:pStyle w:val="Odsekzoznamu"/>
        <w:spacing w:after="0" w:line="240" w:lineRule="auto"/>
        <w:ind w:left="0"/>
        <w:rPr>
          <w:rFonts w:ascii="Times New Roman" w:hAnsi="Times New Roman" w:cs="Times New Roman"/>
        </w:rPr>
      </w:pPr>
    </w:p>
    <w:p w14:paraId="2CD5B683" w14:textId="77777777" w:rsidR="00F31F09" w:rsidRPr="008451E9" w:rsidRDefault="00F31F09" w:rsidP="008451E9">
      <w:pPr>
        <w:pStyle w:val="Odsekzoznamu"/>
        <w:numPr>
          <w:ilvl w:val="0"/>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KVALITATÍVNE A KVANTITATÍVNE ZLOŽENIE</w:t>
      </w:r>
    </w:p>
    <w:p w14:paraId="1DC78D71" w14:textId="77777777" w:rsidR="00DE04FC" w:rsidRPr="008451E9" w:rsidRDefault="00DE04FC" w:rsidP="008451E9">
      <w:pPr>
        <w:pStyle w:val="Odsekzoznamu"/>
        <w:spacing w:after="0" w:line="240" w:lineRule="auto"/>
        <w:ind w:left="0"/>
        <w:rPr>
          <w:rFonts w:ascii="Times New Roman" w:hAnsi="Times New Roman" w:cs="Times New Roman"/>
        </w:rPr>
      </w:pPr>
    </w:p>
    <w:p w14:paraId="0B89F754" w14:textId="77777777" w:rsidR="003474BE" w:rsidRPr="008451E9" w:rsidRDefault="002D4C76" w:rsidP="008451E9">
      <w:pPr>
        <w:spacing w:after="0" w:line="240" w:lineRule="auto"/>
        <w:rPr>
          <w:rFonts w:ascii="Times New Roman" w:hAnsi="Times New Roman" w:cs="Times New Roman"/>
        </w:rPr>
      </w:pPr>
      <w:r w:rsidRPr="008451E9">
        <w:rPr>
          <w:rFonts w:ascii="Times New Roman" w:hAnsi="Times New Roman" w:cs="Times New Roman"/>
        </w:rPr>
        <w:t>1</w:t>
      </w:r>
      <w:r w:rsidR="006C38AD" w:rsidRPr="008451E9">
        <w:rPr>
          <w:rFonts w:ascii="Times New Roman" w:hAnsi="Times New Roman" w:cs="Times New Roman"/>
        </w:rPr>
        <w:t xml:space="preserve"> </w:t>
      </w:r>
      <w:r w:rsidR="00FD31AF" w:rsidRPr="008451E9">
        <w:rPr>
          <w:rFonts w:ascii="Times New Roman" w:hAnsi="Times New Roman" w:cs="Times New Roman"/>
        </w:rPr>
        <w:t>ml</w:t>
      </w:r>
      <w:r w:rsidR="003474BE" w:rsidRPr="008451E9">
        <w:rPr>
          <w:rFonts w:ascii="Times New Roman" w:hAnsi="Times New Roman" w:cs="Times New Roman"/>
        </w:rPr>
        <w:t xml:space="preserve"> obsahuje:</w:t>
      </w:r>
    </w:p>
    <w:p w14:paraId="46E20BBC" w14:textId="77777777" w:rsidR="00FD31AF" w:rsidRPr="008451E9" w:rsidRDefault="002D4C76" w:rsidP="008451E9">
      <w:pPr>
        <w:pStyle w:val="Odsekzoznamu"/>
        <w:spacing w:after="0" w:line="240" w:lineRule="auto"/>
        <w:ind w:left="0"/>
        <w:rPr>
          <w:rFonts w:ascii="Times New Roman" w:hAnsi="Times New Roman" w:cs="Times New Roman"/>
          <w:b/>
        </w:rPr>
      </w:pPr>
      <w:r w:rsidRPr="008451E9">
        <w:rPr>
          <w:rFonts w:ascii="Times New Roman" w:hAnsi="Times New Roman" w:cs="Times New Roman"/>
          <w:b/>
        </w:rPr>
        <w:t>Účinné látky</w:t>
      </w:r>
      <w:r w:rsidR="006C38AD" w:rsidRPr="008451E9">
        <w:rPr>
          <w:rFonts w:ascii="Times New Roman" w:hAnsi="Times New Roman" w:cs="Times New Roman"/>
          <w:b/>
        </w:rPr>
        <w:t xml:space="preserve">: </w:t>
      </w:r>
    </w:p>
    <w:p w14:paraId="68E90A4E" w14:textId="77777777" w:rsidR="003474BE" w:rsidRPr="008451E9" w:rsidRDefault="00FD31AF" w:rsidP="008451E9">
      <w:pPr>
        <w:spacing w:after="0" w:line="240" w:lineRule="auto"/>
        <w:rPr>
          <w:rFonts w:ascii="Times New Roman" w:hAnsi="Times New Roman" w:cs="Times New Roman"/>
        </w:rPr>
      </w:pPr>
      <w:r w:rsidRPr="008451E9">
        <w:rPr>
          <w:rFonts w:ascii="Times New Roman" w:hAnsi="Times New Roman" w:cs="Times New Roman"/>
        </w:rPr>
        <w:t>Amoxycillin</w:t>
      </w:r>
      <w:r w:rsidR="008D48C4" w:rsidRPr="008451E9">
        <w:rPr>
          <w:rFonts w:ascii="Times New Roman" w:hAnsi="Times New Roman" w:cs="Times New Roman"/>
        </w:rPr>
        <w:t>um</w:t>
      </w:r>
      <w:r w:rsidRPr="008451E9">
        <w:rPr>
          <w:rFonts w:ascii="Times New Roman" w:hAnsi="Times New Roman" w:cs="Times New Roman"/>
        </w:rPr>
        <w:t xml:space="preserve"> (</w:t>
      </w:r>
      <w:r w:rsidR="008D48C4" w:rsidRPr="008451E9">
        <w:rPr>
          <w:rFonts w:ascii="Times New Roman" w:hAnsi="Times New Roman" w:cs="Times New Roman"/>
        </w:rPr>
        <w:t>ut Amoxi</w:t>
      </w:r>
      <w:r w:rsidRPr="008451E9">
        <w:rPr>
          <w:rFonts w:ascii="Times New Roman" w:hAnsi="Times New Roman" w:cs="Times New Roman"/>
        </w:rPr>
        <w:t>cillin</w:t>
      </w:r>
      <w:r w:rsidR="008D48C4" w:rsidRPr="008451E9">
        <w:rPr>
          <w:rFonts w:ascii="Times New Roman" w:hAnsi="Times New Roman" w:cs="Times New Roman"/>
        </w:rPr>
        <w:t>um</w:t>
      </w:r>
      <w:r w:rsidRPr="008451E9">
        <w:rPr>
          <w:rFonts w:ascii="Times New Roman" w:hAnsi="Times New Roman" w:cs="Times New Roman"/>
        </w:rPr>
        <w:t xml:space="preserve"> trihydr</w:t>
      </w:r>
      <w:r w:rsidR="008D48C4" w:rsidRPr="008451E9">
        <w:rPr>
          <w:rFonts w:ascii="Times New Roman" w:hAnsi="Times New Roman" w:cs="Times New Roman"/>
        </w:rPr>
        <w:t>icum</w:t>
      </w:r>
      <w:r w:rsidRPr="008451E9">
        <w:rPr>
          <w:rFonts w:ascii="Times New Roman" w:hAnsi="Times New Roman" w:cs="Times New Roman"/>
        </w:rPr>
        <w:t>)</w:t>
      </w:r>
      <w:r w:rsidR="006C38AD" w:rsidRPr="008451E9">
        <w:rPr>
          <w:rFonts w:ascii="Times New Roman" w:hAnsi="Times New Roman" w:cs="Times New Roman"/>
        </w:rPr>
        <w:t xml:space="preserve"> </w:t>
      </w:r>
      <w:r w:rsidR="003474BE" w:rsidRPr="008451E9">
        <w:rPr>
          <w:rFonts w:ascii="Times New Roman" w:hAnsi="Times New Roman" w:cs="Times New Roman"/>
        </w:rPr>
        <w:t xml:space="preserve"> </w:t>
      </w:r>
      <w:r w:rsidRPr="008451E9">
        <w:rPr>
          <w:rFonts w:ascii="Times New Roman" w:hAnsi="Times New Roman" w:cs="Times New Roman"/>
        </w:rPr>
        <w:tab/>
      </w:r>
      <w:r w:rsidRPr="008451E9">
        <w:rPr>
          <w:rFonts w:ascii="Times New Roman" w:hAnsi="Times New Roman" w:cs="Times New Roman"/>
        </w:rPr>
        <w:tab/>
        <w:t>140</w:t>
      </w:r>
      <w:r w:rsidR="00824CDB" w:rsidRPr="008451E9">
        <w:rPr>
          <w:rFonts w:ascii="Times New Roman" w:hAnsi="Times New Roman" w:cs="Times New Roman"/>
        </w:rPr>
        <w:t xml:space="preserve"> m</w:t>
      </w:r>
      <w:r w:rsidRPr="008451E9">
        <w:rPr>
          <w:rFonts w:ascii="Times New Roman" w:hAnsi="Times New Roman" w:cs="Times New Roman"/>
        </w:rPr>
        <w:t>g</w:t>
      </w:r>
    </w:p>
    <w:p w14:paraId="4F3D3876" w14:textId="77777777" w:rsidR="003474BE" w:rsidRPr="008451E9" w:rsidRDefault="008D48C4" w:rsidP="008451E9">
      <w:pPr>
        <w:spacing w:after="0" w:line="240" w:lineRule="auto"/>
        <w:rPr>
          <w:rFonts w:ascii="Times New Roman" w:hAnsi="Times New Roman" w:cs="Times New Roman"/>
        </w:rPr>
      </w:pPr>
      <w:r w:rsidRPr="008451E9">
        <w:rPr>
          <w:rFonts w:ascii="Times New Roman" w:hAnsi="Times New Roman" w:cs="Times New Roman"/>
        </w:rPr>
        <w:t>Acidum clavulanicum (ut</w:t>
      </w:r>
      <w:r w:rsidR="00FD31AF" w:rsidRPr="008451E9">
        <w:rPr>
          <w:rFonts w:ascii="Times New Roman" w:hAnsi="Times New Roman" w:cs="Times New Roman"/>
        </w:rPr>
        <w:t xml:space="preserve"> </w:t>
      </w:r>
      <w:r w:rsidRPr="008451E9">
        <w:rPr>
          <w:rFonts w:ascii="Times New Roman" w:hAnsi="Times New Roman" w:cs="Times New Roman"/>
        </w:rPr>
        <w:t>Kalii c</w:t>
      </w:r>
      <w:r w:rsidR="00FD31AF" w:rsidRPr="008451E9">
        <w:rPr>
          <w:rFonts w:ascii="Times New Roman" w:hAnsi="Times New Roman" w:cs="Times New Roman"/>
        </w:rPr>
        <w:t>lavulan</w:t>
      </w:r>
      <w:r w:rsidRPr="008451E9">
        <w:rPr>
          <w:rFonts w:ascii="Times New Roman" w:hAnsi="Times New Roman" w:cs="Times New Roman"/>
        </w:rPr>
        <w:t>as</w:t>
      </w:r>
      <w:r w:rsidR="00FD31AF" w:rsidRPr="008451E9">
        <w:rPr>
          <w:rFonts w:ascii="Times New Roman" w:hAnsi="Times New Roman" w:cs="Times New Roman"/>
        </w:rPr>
        <w:t xml:space="preserve">) </w:t>
      </w:r>
      <w:r w:rsidR="00FD31AF" w:rsidRPr="008451E9">
        <w:rPr>
          <w:rFonts w:ascii="Times New Roman" w:hAnsi="Times New Roman" w:cs="Times New Roman"/>
        </w:rPr>
        <w:tab/>
      </w:r>
      <w:r w:rsidRPr="008451E9">
        <w:rPr>
          <w:rFonts w:ascii="Times New Roman" w:hAnsi="Times New Roman" w:cs="Times New Roman"/>
        </w:rPr>
        <w:tab/>
      </w:r>
      <w:r w:rsidRPr="008451E9">
        <w:rPr>
          <w:rFonts w:ascii="Times New Roman" w:hAnsi="Times New Roman" w:cs="Times New Roman"/>
        </w:rPr>
        <w:tab/>
      </w:r>
      <w:r w:rsidR="00824CDB" w:rsidRPr="008451E9">
        <w:rPr>
          <w:rFonts w:ascii="Times New Roman" w:hAnsi="Times New Roman" w:cs="Times New Roman"/>
        </w:rPr>
        <w:t xml:space="preserve">  </w:t>
      </w:r>
      <w:r w:rsidR="00FD31AF" w:rsidRPr="008451E9">
        <w:rPr>
          <w:rFonts w:ascii="Times New Roman" w:hAnsi="Times New Roman" w:cs="Times New Roman"/>
        </w:rPr>
        <w:t>35</w:t>
      </w:r>
      <w:r w:rsidR="00C70C78" w:rsidRPr="008451E9">
        <w:rPr>
          <w:rFonts w:ascii="Times New Roman" w:hAnsi="Times New Roman" w:cs="Times New Roman"/>
        </w:rPr>
        <w:t xml:space="preserve"> </w:t>
      </w:r>
      <w:r w:rsidR="00FD31AF" w:rsidRPr="008451E9">
        <w:rPr>
          <w:rFonts w:ascii="Times New Roman" w:hAnsi="Times New Roman" w:cs="Times New Roman"/>
        </w:rPr>
        <w:t>mg</w:t>
      </w:r>
    </w:p>
    <w:p w14:paraId="7AABF6CF" w14:textId="77777777" w:rsidR="00FD31AF" w:rsidRPr="008451E9" w:rsidRDefault="00FD31AF" w:rsidP="008451E9">
      <w:pPr>
        <w:pStyle w:val="Odsekzoznamu"/>
        <w:spacing w:after="0" w:line="240" w:lineRule="auto"/>
        <w:ind w:left="0"/>
        <w:rPr>
          <w:rFonts w:ascii="Times New Roman" w:hAnsi="Times New Roman" w:cs="Times New Roman"/>
        </w:rPr>
      </w:pPr>
    </w:p>
    <w:p w14:paraId="32284B47" w14:textId="77777777" w:rsidR="003474BE" w:rsidRPr="008451E9" w:rsidRDefault="003474BE" w:rsidP="008451E9">
      <w:pPr>
        <w:spacing w:after="0" w:line="240" w:lineRule="auto"/>
        <w:rPr>
          <w:rFonts w:ascii="Times New Roman" w:hAnsi="Times New Roman" w:cs="Times New Roman"/>
          <w:b/>
        </w:rPr>
      </w:pPr>
      <w:r w:rsidRPr="008451E9">
        <w:rPr>
          <w:rFonts w:ascii="Times New Roman" w:hAnsi="Times New Roman" w:cs="Times New Roman"/>
          <w:b/>
        </w:rPr>
        <w:t>Pomocné látky:</w:t>
      </w:r>
    </w:p>
    <w:p w14:paraId="4EDCA1CF" w14:textId="77777777" w:rsidR="003474BE" w:rsidRPr="008451E9" w:rsidRDefault="003474BE" w:rsidP="008451E9">
      <w:pPr>
        <w:spacing w:after="0" w:line="240" w:lineRule="auto"/>
        <w:rPr>
          <w:rFonts w:ascii="Times New Roman" w:hAnsi="Times New Roman" w:cs="Times New Roman"/>
        </w:rPr>
      </w:pPr>
      <w:r w:rsidRPr="008451E9">
        <w:rPr>
          <w:rFonts w:ascii="Times New Roman" w:hAnsi="Times New Roman" w:cs="Times New Roman"/>
        </w:rPr>
        <w:t>Úplný zoznam pomocných látok je uvedený v časti 6.1.</w:t>
      </w:r>
    </w:p>
    <w:p w14:paraId="013852D4" w14:textId="77777777" w:rsidR="003474BE" w:rsidRPr="008451E9" w:rsidRDefault="003474BE" w:rsidP="008451E9">
      <w:pPr>
        <w:pStyle w:val="Odsekzoznamu"/>
        <w:spacing w:after="0" w:line="240" w:lineRule="auto"/>
        <w:ind w:left="0"/>
        <w:rPr>
          <w:rFonts w:ascii="Times New Roman" w:hAnsi="Times New Roman" w:cs="Times New Roman"/>
        </w:rPr>
      </w:pPr>
    </w:p>
    <w:p w14:paraId="68CE2D36" w14:textId="77777777" w:rsidR="00F31F09" w:rsidRPr="008451E9" w:rsidRDefault="00F31F09" w:rsidP="008451E9">
      <w:pPr>
        <w:pStyle w:val="Odsekzoznamu"/>
        <w:numPr>
          <w:ilvl w:val="0"/>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LIEKOVÁ FORMA</w:t>
      </w:r>
    </w:p>
    <w:p w14:paraId="48A9522D" w14:textId="77777777" w:rsidR="00102335" w:rsidRPr="008451E9" w:rsidRDefault="00102335" w:rsidP="008451E9">
      <w:pPr>
        <w:pStyle w:val="Odsekzoznamu"/>
        <w:spacing w:after="0" w:line="240" w:lineRule="auto"/>
        <w:ind w:left="0"/>
        <w:rPr>
          <w:rFonts w:ascii="Times New Roman" w:hAnsi="Times New Roman" w:cs="Times New Roman"/>
        </w:rPr>
      </w:pPr>
    </w:p>
    <w:p w14:paraId="22C25A52" w14:textId="77777777" w:rsidR="003474BE" w:rsidRPr="008451E9" w:rsidRDefault="00143F1E" w:rsidP="008451E9">
      <w:pPr>
        <w:spacing w:after="0" w:line="240" w:lineRule="auto"/>
        <w:rPr>
          <w:rFonts w:ascii="Times New Roman" w:hAnsi="Times New Roman" w:cs="Times New Roman"/>
        </w:rPr>
      </w:pPr>
      <w:r w:rsidRPr="008451E9">
        <w:rPr>
          <w:rFonts w:ascii="Times New Roman" w:hAnsi="Times New Roman" w:cs="Times New Roman"/>
        </w:rPr>
        <w:t>Injekčná</w:t>
      </w:r>
      <w:r w:rsidR="003474BE" w:rsidRPr="008451E9">
        <w:rPr>
          <w:rFonts w:ascii="Times New Roman" w:hAnsi="Times New Roman" w:cs="Times New Roman"/>
        </w:rPr>
        <w:t xml:space="preserve"> suspenzia</w:t>
      </w:r>
      <w:r w:rsidR="006C38AD" w:rsidRPr="008451E9">
        <w:rPr>
          <w:rFonts w:ascii="Times New Roman" w:hAnsi="Times New Roman" w:cs="Times New Roman"/>
        </w:rPr>
        <w:t xml:space="preserve"> </w:t>
      </w:r>
    </w:p>
    <w:p w14:paraId="150FCAB1" w14:textId="77777777" w:rsidR="003474BE" w:rsidRPr="008451E9" w:rsidRDefault="00CB1C75" w:rsidP="008451E9">
      <w:pPr>
        <w:pStyle w:val="Odsekzoznamu"/>
        <w:spacing w:after="0" w:line="240" w:lineRule="auto"/>
        <w:ind w:left="0"/>
        <w:rPr>
          <w:rFonts w:ascii="Times New Roman" w:hAnsi="Times New Roman" w:cs="Times New Roman"/>
        </w:rPr>
      </w:pPr>
      <w:r w:rsidRPr="008451E9">
        <w:rPr>
          <w:rFonts w:ascii="Times New Roman" w:hAnsi="Times New Roman" w:cs="Times New Roman"/>
        </w:rPr>
        <w:t>Šedá až svetlohnedá olejová suspenzia s charakteristickým zápachom.</w:t>
      </w:r>
    </w:p>
    <w:p w14:paraId="19DFA60B" w14:textId="77777777" w:rsidR="00CB1C75" w:rsidRPr="008451E9" w:rsidRDefault="00CB1C75" w:rsidP="008451E9">
      <w:pPr>
        <w:pStyle w:val="Odsekzoznamu"/>
        <w:spacing w:after="0" w:line="240" w:lineRule="auto"/>
        <w:ind w:left="0"/>
        <w:rPr>
          <w:rFonts w:ascii="Times New Roman" w:hAnsi="Times New Roman" w:cs="Times New Roman"/>
        </w:rPr>
      </w:pPr>
    </w:p>
    <w:p w14:paraId="33F1C140" w14:textId="77777777" w:rsidR="00F31F09" w:rsidRPr="008451E9" w:rsidRDefault="00F31F09" w:rsidP="008451E9">
      <w:pPr>
        <w:pStyle w:val="Odsekzoznamu"/>
        <w:numPr>
          <w:ilvl w:val="0"/>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KLINICKÉ ÚDAJE</w:t>
      </w:r>
    </w:p>
    <w:p w14:paraId="5C8F7224" w14:textId="77777777" w:rsidR="003474BE" w:rsidRPr="008451E9" w:rsidRDefault="003474BE" w:rsidP="008451E9">
      <w:pPr>
        <w:pStyle w:val="Odsekzoznamu"/>
        <w:spacing w:after="0" w:line="240" w:lineRule="auto"/>
        <w:ind w:left="0"/>
        <w:rPr>
          <w:rFonts w:ascii="Times New Roman" w:hAnsi="Times New Roman" w:cs="Times New Roman"/>
          <w:b/>
        </w:rPr>
      </w:pPr>
    </w:p>
    <w:p w14:paraId="061AAA45" w14:textId="77777777" w:rsidR="00F31F09" w:rsidRPr="008451E9" w:rsidRDefault="00396856" w:rsidP="008451E9">
      <w:pPr>
        <w:pStyle w:val="Odsekzoznamu"/>
        <w:numPr>
          <w:ilvl w:val="1"/>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Cieľov</w:t>
      </w:r>
      <w:r w:rsidR="003D1750" w:rsidRPr="008451E9">
        <w:rPr>
          <w:rFonts w:ascii="Times New Roman" w:hAnsi="Times New Roman" w:cs="Times New Roman"/>
          <w:b/>
        </w:rPr>
        <w:t>é</w:t>
      </w:r>
      <w:r w:rsidRPr="008451E9">
        <w:rPr>
          <w:rFonts w:ascii="Times New Roman" w:hAnsi="Times New Roman" w:cs="Times New Roman"/>
          <w:b/>
        </w:rPr>
        <w:t xml:space="preserve"> druh</w:t>
      </w:r>
      <w:r w:rsidR="003D1750" w:rsidRPr="008451E9">
        <w:rPr>
          <w:rFonts w:ascii="Times New Roman" w:hAnsi="Times New Roman" w:cs="Times New Roman"/>
          <w:b/>
        </w:rPr>
        <w:t>y</w:t>
      </w:r>
      <w:r w:rsidRPr="008451E9">
        <w:rPr>
          <w:rFonts w:ascii="Times New Roman" w:hAnsi="Times New Roman" w:cs="Times New Roman"/>
          <w:b/>
        </w:rPr>
        <w:t xml:space="preserve"> zvierat</w:t>
      </w:r>
    </w:p>
    <w:p w14:paraId="4802CEB7" w14:textId="77777777" w:rsidR="00102335" w:rsidRPr="008451E9" w:rsidRDefault="00102335" w:rsidP="008451E9">
      <w:pPr>
        <w:pStyle w:val="Odsekzoznamu"/>
        <w:spacing w:after="0" w:line="240" w:lineRule="auto"/>
        <w:ind w:left="0"/>
        <w:rPr>
          <w:rStyle w:val="tlid-translation"/>
          <w:rFonts w:ascii="Times New Roman" w:hAnsi="Times New Roman" w:cs="Times New Roman"/>
        </w:rPr>
      </w:pPr>
    </w:p>
    <w:p w14:paraId="2EC11E6B" w14:textId="77777777" w:rsidR="003474BE" w:rsidRPr="008451E9" w:rsidRDefault="00143F1E"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 xml:space="preserve">Hovädzí dobytok, </w:t>
      </w:r>
      <w:r w:rsidR="003D1750" w:rsidRPr="008451E9">
        <w:rPr>
          <w:rStyle w:val="tlid-translation"/>
          <w:rFonts w:ascii="Times New Roman" w:hAnsi="Times New Roman" w:cs="Times New Roman"/>
        </w:rPr>
        <w:t>ošípané</w:t>
      </w:r>
      <w:r w:rsidRPr="008451E9">
        <w:rPr>
          <w:rStyle w:val="tlid-translation"/>
          <w:rFonts w:ascii="Times New Roman" w:hAnsi="Times New Roman" w:cs="Times New Roman"/>
        </w:rPr>
        <w:t>, psy</w:t>
      </w:r>
      <w:r w:rsidR="003D1750" w:rsidRPr="008451E9">
        <w:rPr>
          <w:rStyle w:val="tlid-translation"/>
          <w:rFonts w:ascii="Times New Roman" w:hAnsi="Times New Roman" w:cs="Times New Roman"/>
        </w:rPr>
        <w:t xml:space="preserve"> a</w:t>
      </w:r>
      <w:r w:rsidRPr="008451E9">
        <w:rPr>
          <w:rStyle w:val="tlid-translation"/>
          <w:rFonts w:ascii="Times New Roman" w:hAnsi="Times New Roman" w:cs="Times New Roman"/>
        </w:rPr>
        <w:t xml:space="preserve"> mačky</w:t>
      </w:r>
      <w:r w:rsidR="006C38AD" w:rsidRPr="008451E9">
        <w:rPr>
          <w:rStyle w:val="tlid-translation"/>
          <w:rFonts w:ascii="Times New Roman" w:hAnsi="Times New Roman" w:cs="Times New Roman"/>
        </w:rPr>
        <w:t>.</w:t>
      </w:r>
    </w:p>
    <w:p w14:paraId="41B8C3D7" w14:textId="77777777" w:rsidR="006C38AD" w:rsidRPr="008451E9" w:rsidRDefault="006C38AD" w:rsidP="008451E9">
      <w:pPr>
        <w:pStyle w:val="Odsekzoznamu"/>
        <w:spacing w:after="0" w:line="240" w:lineRule="auto"/>
        <w:ind w:left="0"/>
        <w:rPr>
          <w:rFonts w:ascii="Times New Roman" w:hAnsi="Times New Roman" w:cs="Times New Roman"/>
        </w:rPr>
      </w:pPr>
    </w:p>
    <w:p w14:paraId="683DE831" w14:textId="77777777" w:rsidR="00396856" w:rsidRPr="008451E9" w:rsidRDefault="00396856" w:rsidP="008451E9">
      <w:pPr>
        <w:pStyle w:val="Odsekzoznamu"/>
        <w:numPr>
          <w:ilvl w:val="1"/>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Indikácie</w:t>
      </w:r>
      <w:r w:rsidR="003D1750" w:rsidRPr="008451E9">
        <w:rPr>
          <w:rFonts w:ascii="Times New Roman" w:hAnsi="Times New Roman" w:cs="Times New Roman"/>
          <w:b/>
        </w:rPr>
        <w:t xml:space="preserve"> na použitie so špecifikovaním cieľových druhov</w:t>
      </w:r>
    </w:p>
    <w:p w14:paraId="2A019EE1" w14:textId="77777777" w:rsidR="00AA4B3A" w:rsidRPr="008451E9" w:rsidRDefault="00AA4B3A" w:rsidP="008451E9">
      <w:pPr>
        <w:pStyle w:val="Odsekzoznamu"/>
        <w:spacing w:after="0" w:line="240" w:lineRule="auto"/>
        <w:ind w:left="0"/>
        <w:rPr>
          <w:rStyle w:val="tlid-translation"/>
          <w:rFonts w:ascii="Times New Roman" w:hAnsi="Times New Roman" w:cs="Times New Roman"/>
        </w:rPr>
      </w:pPr>
    </w:p>
    <w:p w14:paraId="1B38F9FA" w14:textId="6BE15A2B" w:rsidR="00824CDB" w:rsidRPr="008451E9" w:rsidRDefault="00824CDB" w:rsidP="008451E9">
      <w:pPr>
        <w:pStyle w:val="Zkladntext2"/>
        <w:spacing w:after="0" w:line="240" w:lineRule="auto"/>
      </w:pPr>
      <w:r w:rsidRPr="008451E9">
        <w:rPr>
          <w:rFonts w:ascii="Times New Roman" w:hAnsi="Times New Roman" w:cs="Times New Roman"/>
        </w:rPr>
        <w:t>Tento liek má baktericídne účinky proti širokému spektru klinicky významných baktérií identifikovaných u veľkých a malých zvierat. In vitro je liek účinný proti širokému spektru baktérií,</w:t>
      </w:r>
      <w:r w:rsidR="00D23FEC" w:rsidRPr="008451E9">
        <w:rPr>
          <w:rFonts w:ascii="Times New Roman" w:hAnsi="Times New Roman" w:cs="Times New Roman"/>
        </w:rPr>
        <w:t xml:space="preserve"> vrátane kmeňov rezistentných voči</w:t>
      </w:r>
      <w:r w:rsidRPr="008451E9">
        <w:rPr>
          <w:rFonts w:ascii="Times New Roman" w:hAnsi="Times New Roman" w:cs="Times New Roman"/>
        </w:rPr>
        <w:t xml:space="preserve"> samot</w:t>
      </w:r>
      <w:r w:rsidR="00D23FEC" w:rsidRPr="008451E9">
        <w:rPr>
          <w:rFonts w:ascii="Times New Roman" w:hAnsi="Times New Roman" w:cs="Times New Roman"/>
        </w:rPr>
        <w:t>nému</w:t>
      </w:r>
      <w:r w:rsidRPr="008451E9">
        <w:rPr>
          <w:rFonts w:ascii="Times New Roman" w:hAnsi="Times New Roman" w:cs="Times New Roman"/>
        </w:rPr>
        <w:t xml:space="preserve"> amoxicilín</w:t>
      </w:r>
      <w:r w:rsidR="00D23FEC" w:rsidRPr="008451E9">
        <w:rPr>
          <w:rFonts w:ascii="Times New Roman" w:hAnsi="Times New Roman" w:cs="Times New Roman"/>
        </w:rPr>
        <w:t>u</w:t>
      </w:r>
      <w:r w:rsidRPr="008451E9">
        <w:rPr>
          <w:rFonts w:ascii="Times New Roman" w:hAnsi="Times New Roman" w:cs="Times New Roman"/>
        </w:rPr>
        <w:t xml:space="preserve"> v</w:t>
      </w:r>
      <w:r w:rsidR="008A5983" w:rsidRPr="008451E9">
        <w:rPr>
          <w:rFonts w:ascii="Times New Roman" w:hAnsi="Times New Roman" w:cs="Times New Roman"/>
        </w:rPr>
        <w:t> dôsledku produkcie</w:t>
      </w:r>
      <w:r w:rsidRPr="008451E9">
        <w:rPr>
          <w:rFonts w:ascii="Times New Roman" w:hAnsi="Times New Roman" w:cs="Times New Roman"/>
        </w:rPr>
        <w:t xml:space="preserve"> beta-laktamázy:</w:t>
      </w:r>
    </w:p>
    <w:p w14:paraId="73DAB64C" w14:textId="77777777" w:rsidR="00AA4B3A" w:rsidRPr="008451E9" w:rsidRDefault="00AA4B3A" w:rsidP="008451E9">
      <w:pPr>
        <w:tabs>
          <w:tab w:val="left" w:pos="960"/>
        </w:tabs>
        <w:suppressAutoHyphens/>
        <w:spacing w:after="0" w:line="240" w:lineRule="auto"/>
        <w:jc w:val="both"/>
        <w:rPr>
          <w:rFonts w:ascii="Times New Roman" w:eastAsia="sans-serif" w:hAnsi="Times New Roman" w:cs="Times New Roman"/>
          <w:lang w:val="ro-RO" w:eastAsia="zh-CN"/>
        </w:rPr>
      </w:pPr>
    </w:p>
    <w:p w14:paraId="28907094" w14:textId="169E864D" w:rsidR="00AA4B3A" w:rsidRPr="008451E9" w:rsidRDefault="007C5729" w:rsidP="008451E9">
      <w:pPr>
        <w:autoSpaceDE w:val="0"/>
        <w:autoSpaceDN w:val="0"/>
        <w:adjustRightInd w:val="0"/>
        <w:spacing w:after="0" w:line="240" w:lineRule="auto"/>
        <w:rPr>
          <w:rFonts w:ascii="Times New Roman" w:hAnsi="Times New Roman" w:cs="Times New Roman"/>
          <w:bCs/>
          <w:u w:val="single"/>
          <w:lang w:val="en-US"/>
        </w:rPr>
      </w:pPr>
      <w:r w:rsidRPr="008451E9">
        <w:rPr>
          <w:rFonts w:ascii="Times New Roman" w:hAnsi="Times New Roman" w:cs="Times New Roman"/>
          <w:bCs/>
          <w:u w:val="single"/>
          <w:lang w:val="en-US"/>
        </w:rPr>
        <w:t>Grampo</w:t>
      </w:r>
      <w:r w:rsidR="008A5983" w:rsidRPr="008451E9">
        <w:rPr>
          <w:rFonts w:ascii="Times New Roman" w:hAnsi="Times New Roman" w:cs="Times New Roman"/>
          <w:bCs/>
          <w:u w:val="single"/>
          <w:lang w:val="en-US"/>
        </w:rPr>
        <w:t>zitívne:</w:t>
      </w:r>
    </w:p>
    <w:p w14:paraId="483BB80E" w14:textId="77777777" w:rsidR="00AA4B3A" w:rsidRPr="008451E9" w:rsidRDefault="007C5729" w:rsidP="008451E9">
      <w:pPr>
        <w:autoSpaceDE w:val="0"/>
        <w:autoSpaceDN w:val="0"/>
        <w:adjustRightInd w:val="0"/>
        <w:spacing w:after="0" w:line="240" w:lineRule="auto"/>
        <w:rPr>
          <w:rFonts w:ascii="Times New Roman" w:hAnsi="Times New Roman" w:cs="Times New Roman"/>
          <w:i/>
          <w:iCs/>
          <w:lang w:val="en-US"/>
        </w:rPr>
      </w:pPr>
      <w:r w:rsidRPr="008451E9">
        <w:rPr>
          <w:rFonts w:ascii="Times New Roman" w:hAnsi="Times New Roman" w:cs="Times New Roman"/>
          <w:i/>
          <w:iCs/>
          <w:lang w:val="en-US"/>
        </w:rPr>
        <w:t>Actinomyces bovis</w:t>
      </w:r>
    </w:p>
    <w:p w14:paraId="3610C635" w14:textId="77777777" w:rsidR="00AA4B3A" w:rsidRPr="008451E9" w:rsidRDefault="007C5729" w:rsidP="008451E9">
      <w:pPr>
        <w:autoSpaceDE w:val="0"/>
        <w:autoSpaceDN w:val="0"/>
        <w:adjustRightInd w:val="0"/>
        <w:spacing w:after="0" w:line="240" w:lineRule="auto"/>
        <w:rPr>
          <w:rFonts w:ascii="Times New Roman" w:hAnsi="Times New Roman" w:cs="Times New Roman"/>
          <w:i/>
          <w:iCs/>
          <w:lang w:val="en-US"/>
        </w:rPr>
      </w:pPr>
      <w:r w:rsidRPr="008451E9">
        <w:rPr>
          <w:rFonts w:ascii="Times New Roman" w:hAnsi="Times New Roman" w:cs="Times New Roman"/>
          <w:i/>
          <w:iCs/>
          <w:lang w:val="en-US"/>
        </w:rPr>
        <w:t>Bacillus anthracis</w:t>
      </w:r>
    </w:p>
    <w:p w14:paraId="3C909FEB" w14:textId="77777777" w:rsidR="00AA4B3A" w:rsidRPr="008451E9" w:rsidRDefault="007C5729"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lang w:val="en-US"/>
        </w:rPr>
        <w:t>Clostridi</w:t>
      </w:r>
      <w:r w:rsidR="00824CDB" w:rsidRPr="008451E9">
        <w:rPr>
          <w:rFonts w:ascii="Times New Roman" w:hAnsi="Times New Roman" w:cs="Times New Roman"/>
          <w:i/>
          <w:lang w:val="en-US"/>
        </w:rPr>
        <w:t xml:space="preserve">um </w:t>
      </w:r>
      <w:r w:rsidR="00824CDB" w:rsidRPr="008451E9">
        <w:rPr>
          <w:rFonts w:ascii="Times New Roman" w:hAnsi="Times New Roman" w:cs="Times New Roman"/>
          <w:lang w:val="en-US"/>
        </w:rPr>
        <w:t>spp.</w:t>
      </w:r>
    </w:p>
    <w:p w14:paraId="1353CAD9" w14:textId="77777777" w:rsidR="00AA4B3A" w:rsidRPr="008451E9" w:rsidRDefault="007C5729"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lang w:val="en-US"/>
        </w:rPr>
        <w:t>Corynebacteri</w:t>
      </w:r>
      <w:r w:rsidR="00824CDB" w:rsidRPr="008451E9">
        <w:rPr>
          <w:rFonts w:ascii="Times New Roman" w:hAnsi="Times New Roman" w:cs="Times New Roman"/>
          <w:i/>
          <w:lang w:val="en-US"/>
        </w:rPr>
        <w:t>um</w:t>
      </w:r>
      <w:r w:rsidR="00824CDB" w:rsidRPr="008451E9">
        <w:rPr>
          <w:rFonts w:ascii="Times New Roman" w:hAnsi="Times New Roman" w:cs="Times New Roman"/>
          <w:lang w:val="en-US"/>
        </w:rPr>
        <w:t xml:space="preserve"> spp.</w:t>
      </w:r>
    </w:p>
    <w:p w14:paraId="10999D75" w14:textId="77777777" w:rsidR="00AA4B3A" w:rsidRPr="008451E9" w:rsidRDefault="007C5729"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iCs/>
          <w:lang w:val="en-US"/>
        </w:rPr>
        <w:t xml:space="preserve">Peptostreptococcus </w:t>
      </w:r>
      <w:r w:rsidRPr="008451E9">
        <w:rPr>
          <w:rFonts w:ascii="Times New Roman" w:hAnsi="Times New Roman" w:cs="Times New Roman"/>
          <w:lang w:val="en-US"/>
        </w:rPr>
        <w:t>spp.</w:t>
      </w:r>
    </w:p>
    <w:p w14:paraId="703A54F0" w14:textId="189E96C6" w:rsidR="00AA4B3A" w:rsidRPr="008451E9" w:rsidRDefault="007C5729"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lang w:val="en-US"/>
        </w:rPr>
        <w:t>Staphylococc</w:t>
      </w:r>
      <w:r w:rsidR="00860782" w:rsidRPr="008451E9">
        <w:rPr>
          <w:rFonts w:ascii="Times New Roman" w:hAnsi="Times New Roman" w:cs="Times New Roman"/>
          <w:i/>
          <w:lang w:val="en-US"/>
        </w:rPr>
        <w:t xml:space="preserve">us </w:t>
      </w:r>
      <w:r w:rsidR="00860782" w:rsidRPr="008451E9">
        <w:rPr>
          <w:rFonts w:ascii="Times New Roman" w:hAnsi="Times New Roman" w:cs="Times New Roman"/>
          <w:lang w:val="en-US"/>
        </w:rPr>
        <w:t>spp.</w:t>
      </w:r>
      <w:r w:rsidRPr="008451E9">
        <w:rPr>
          <w:rFonts w:ascii="Times New Roman" w:hAnsi="Times New Roman" w:cs="Times New Roman"/>
          <w:lang w:val="en-US"/>
        </w:rPr>
        <w:t xml:space="preserve"> (</w:t>
      </w:r>
      <w:r w:rsidR="008A5983" w:rsidRPr="008451E9">
        <w:rPr>
          <w:rFonts w:ascii="Times New Roman" w:hAnsi="Times New Roman" w:cs="Times New Roman"/>
          <w:lang w:val="en-US"/>
        </w:rPr>
        <w:t>vrátane kmeňov produkujúcich</w:t>
      </w:r>
      <w:r w:rsidRPr="008451E9">
        <w:rPr>
          <w:rFonts w:ascii="Times New Roman" w:hAnsi="Times New Roman" w:cs="Times New Roman"/>
          <w:lang w:val="en-US"/>
        </w:rPr>
        <w:t xml:space="preserve"> β-lactam</w:t>
      </w:r>
      <w:r w:rsidR="008A5983" w:rsidRPr="008451E9">
        <w:rPr>
          <w:rFonts w:ascii="Times New Roman" w:hAnsi="Times New Roman" w:cs="Times New Roman"/>
          <w:lang w:val="en-US"/>
        </w:rPr>
        <w:t>ázu</w:t>
      </w:r>
      <w:r w:rsidRPr="008451E9">
        <w:rPr>
          <w:rFonts w:ascii="Times New Roman" w:hAnsi="Times New Roman" w:cs="Times New Roman"/>
          <w:lang w:val="en-US"/>
        </w:rPr>
        <w:t>)</w:t>
      </w:r>
    </w:p>
    <w:p w14:paraId="08D96750" w14:textId="5E443A0B" w:rsidR="00AA4B3A" w:rsidRPr="008451E9" w:rsidRDefault="007C5729"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lang w:val="en-US"/>
        </w:rPr>
        <w:t>Streptococc</w:t>
      </w:r>
      <w:r w:rsidR="008A5983" w:rsidRPr="008451E9">
        <w:rPr>
          <w:rFonts w:ascii="Times New Roman" w:hAnsi="Times New Roman" w:cs="Times New Roman"/>
          <w:i/>
          <w:lang w:val="en-US"/>
        </w:rPr>
        <w:t>us</w:t>
      </w:r>
      <w:r w:rsidR="008A5983" w:rsidRPr="008451E9">
        <w:rPr>
          <w:rFonts w:ascii="Times New Roman" w:hAnsi="Times New Roman" w:cs="Times New Roman"/>
          <w:lang w:val="en-US"/>
        </w:rPr>
        <w:t xml:space="preserve"> spp.</w:t>
      </w:r>
    </w:p>
    <w:p w14:paraId="175D1FBD" w14:textId="77777777" w:rsidR="00AA4B3A" w:rsidRPr="008451E9" w:rsidRDefault="00AA4B3A" w:rsidP="008451E9">
      <w:pPr>
        <w:autoSpaceDE w:val="0"/>
        <w:autoSpaceDN w:val="0"/>
        <w:adjustRightInd w:val="0"/>
        <w:spacing w:after="0" w:line="240" w:lineRule="auto"/>
        <w:rPr>
          <w:rFonts w:ascii="Times New Roman" w:hAnsi="Times New Roman" w:cs="Times New Roman"/>
          <w:lang w:val="en-US"/>
        </w:rPr>
      </w:pPr>
    </w:p>
    <w:p w14:paraId="6A97478F" w14:textId="50319A07" w:rsidR="00AA4B3A" w:rsidRPr="008451E9" w:rsidRDefault="007C5729" w:rsidP="008451E9">
      <w:pPr>
        <w:autoSpaceDE w:val="0"/>
        <w:autoSpaceDN w:val="0"/>
        <w:adjustRightInd w:val="0"/>
        <w:spacing w:after="0" w:line="240" w:lineRule="auto"/>
        <w:rPr>
          <w:rFonts w:ascii="Times New Roman" w:hAnsi="Times New Roman" w:cs="Times New Roman"/>
          <w:bCs/>
          <w:u w:val="single"/>
          <w:lang w:val="en-US"/>
        </w:rPr>
      </w:pPr>
      <w:r w:rsidRPr="008451E9">
        <w:rPr>
          <w:rFonts w:ascii="Times New Roman" w:hAnsi="Times New Roman" w:cs="Times New Roman"/>
          <w:bCs/>
          <w:u w:val="single"/>
          <w:lang w:val="en-US"/>
        </w:rPr>
        <w:t>Gramnegat</w:t>
      </w:r>
      <w:r w:rsidR="008A5983" w:rsidRPr="008451E9">
        <w:rPr>
          <w:rFonts w:ascii="Times New Roman" w:hAnsi="Times New Roman" w:cs="Times New Roman"/>
          <w:bCs/>
          <w:u w:val="single"/>
          <w:lang w:val="en-US"/>
        </w:rPr>
        <w:t>ívne:</w:t>
      </w:r>
    </w:p>
    <w:p w14:paraId="48A1381A" w14:textId="77777777" w:rsidR="00AA4B3A" w:rsidRPr="008451E9" w:rsidRDefault="007C5729" w:rsidP="008451E9">
      <w:pPr>
        <w:autoSpaceDE w:val="0"/>
        <w:autoSpaceDN w:val="0"/>
        <w:adjustRightInd w:val="0"/>
        <w:spacing w:after="0" w:line="240" w:lineRule="auto"/>
        <w:rPr>
          <w:rFonts w:ascii="Times New Roman" w:hAnsi="Times New Roman" w:cs="Times New Roman"/>
          <w:i/>
          <w:iCs/>
          <w:lang w:val="en-US"/>
        </w:rPr>
      </w:pPr>
      <w:r w:rsidRPr="008451E9">
        <w:rPr>
          <w:rFonts w:ascii="Times New Roman" w:hAnsi="Times New Roman" w:cs="Times New Roman"/>
          <w:i/>
          <w:iCs/>
          <w:lang w:val="en-US"/>
        </w:rPr>
        <w:t>Actinobacillus lignierisi</w:t>
      </w:r>
    </w:p>
    <w:p w14:paraId="6BF220A6" w14:textId="77777777" w:rsidR="00AA4B3A" w:rsidRPr="008451E9" w:rsidRDefault="007C5729" w:rsidP="008451E9">
      <w:pPr>
        <w:autoSpaceDE w:val="0"/>
        <w:autoSpaceDN w:val="0"/>
        <w:adjustRightInd w:val="0"/>
        <w:spacing w:after="0" w:line="240" w:lineRule="auto"/>
        <w:rPr>
          <w:rFonts w:ascii="Times New Roman" w:hAnsi="Times New Roman" w:cs="Times New Roman"/>
          <w:i/>
          <w:iCs/>
          <w:lang w:val="en-US"/>
        </w:rPr>
      </w:pPr>
      <w:r w:rsidRPr="008451E9">
        <w:rPr>
          <w:rFonts w:ascii="Times New Roman" w:hAnsi="Times New Roman" w:cs="Times New Roman"/>
          <w:i/>
          <w:iCs/>
          <w:lang w:val="en-US"/>
        </w:rPr>
        <w:t>Actinobacillus pleuropneumoniae</w:t>
      </w:r>
    </w:p>
    <w:p w14:paraId="42DB6D07" w14:textId="092FE6A1" w:rsidR="00AA4B3A" w:rsidRPr="008451E9" w:rsidRDefault="007C5729"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iCs/>
          <w:lang w:val="en-US"/>
        </w:rPr>
        <w:t xml:space="preserve">Bacteroides </w:t>
      </w:r>
      <w:r w:rsidR="00860782" w:rsidRPr="008451E9">
        <w:rPr>
          <w:rFonts w:ascii="Times New Roman" w:hAnsi="Times New Roman" w:cs="Times New Roman"/>
          <w:lang w:val="en-US"/>
        </w:rPr>
        <w:t>(vrátane kmeňov produkujúcich β-lactamázu)</w:t>
      </w:r>
    </w:p>
    <w:p w14:paraId="76F26E98" w14:textId="77777777" w:rsidR="00AA4B3A" w:rsidRPr="008451E9" w:rsidRDefault="007C5729" w:rsidP="008451E9">
      <w:pPr>
        <w:autoSpaceDE w:val="0"/>
        <w:autoSpaceDN w:val="0"/>
        <w:adjustRightInd w:val="0"/>
        <w:spacing w:after="0" w:line="240" w:lineRule="auto"/>
        <w:rPr>
          <w:rFonts w:ascii="Times New Roman" w:hAnsi="Times New Roman" w:cs="Times New Roman"/>
          <w:i/>
          <w:iCs/>
          <w:lang w:val="en-US"/>
        </w:rPr>
      </w:pPr>
      <w:r w:rsidRPr="008451E9">
        <w:rPr>
          <w:rFonts w:ascii="Times New Roman" w:hAnsi="Times New Roman" w:cs="Times New Roman"/>
          <w:i/>
          <w:iCs/>
          <w:lang w:val="en-US"/>
        </w:rPr>
        <w:t>Bordetella bronchiseptica</w:t>
      </w:r>
    </w:p>
    <w:p w14:paraId="4D89C13E" w14:textId="77777777" w:rsidR="00AA4B3A" w:rsidRPr="008451E9" w:rsidRDefault="007C5729"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iCs/>
          <w:lang w:val="en-US"/>
        </w:rPr>
        <w:t xml:space="preserve">Campylobacter </w:t>
      </w:r>
      <w:r w:rsidRPr="008451E9">
        <w:rPr>
          <w:rFonts w:ascii="Times New Roman" w:hAnsi="Times New Roman" w:cs="Times New Roman"/>
          <w:lang w:val="en-US"/>
        </w:rPr>
        <w:t>spp.</w:t>
      </w:r>
    </w:p>
    <w:p w14:paraId="38C74376" w14:textId="2C5FF34E" w:rsidR="00AA4B3A" w:rsidRPr="008451E9" w:rsidRDefault="007C5729"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iCs/>
          <w:lang w:val="en-US"/>
        </w:rPr>
        <w:t xml:space="preserve">Escherichia coli </w:t>
      </w:r>
      <w:r w:rsidR="00860782" w:rsidRPr="008451E9">
        <w:rPr>
          <w:rFonts w:ascii="Times New Roman" w:hAnsi="Times New Roman" w:cs="Times New Roman"/>
          <w:lang w:val="en-US"/>
        </w:rPr>
        <w:t>(vrátane kmeňov produkujúcich β-lactamázu)</w:t>
      </w:r>
    </w:p>
    <w:p w14:paraId="4F73DAD6" w14:textId="77777777" w:rsidR="00AA4B3A" w:rsidRPr="008451E9" w:rsidRDefault="007C5729" w:rsidP="008451E9">
      <w:pPr>
        <w:autoSpaceDE w:val="0"/>
        <w:autoSpaceDN w:val="0"/>
        <w:adjustRightInd w:val="0"/>
        <w:spacing w:after="0" w:line="240" w:lineRule="auto"/>
        <w:rPr>
          <w:rFonts w:ascii="Times New Roman" w:hAnsi="Times New Roman" w:cs="Times New Roman"/>
          <w:i/>
          <w:iCs/>
          <w:lang w:val="en-US"/>
        </w:rPr>
      </w:pPr>
      <w:r w:rsidRPr="008451E9">
        <w:rPr>
          <w:rFonts w:ascii="Times New Roman" w:hAnsi="Times New Roman" w:cs="Times New Roman"/>
          <w:i/>
          <w:iCs/>
          <w:lang w:val="en-US"/>
        </w:rPr>
        <w:t>Fusobacterium necrophorum</w:t>
      </w:r>
    </w:p>
    <w:p w14:paraId="2A9F1CD5" w14:textId="77777777" w:rsidR="00AA4B3A" w:rsidRPr="008451E9" w:rsidRDefault="007C5729"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iCs/>
          <w:lang w:val="en-US"/>
        </w:rPr>
        <w:t xml:space="preserve">Haemophilus </w:t>
      </w:r>
      <w:r w:rsidRPr="008451E9">
        <w:rPr>
          <w:rFonts w:ascii="Times New Roman" w:hAnsi="Times New Roman" w:cs="Times New Roman"/>
          <w:lang w:val="en-US"/>
        </w:rPr>
        <w:t>spp.</w:t>
      </w:r>
    </w:p>
    <w:p w14:paraId="3521F018" w14:textId="5E6C1DEC" w:rsidR="00AA4B3A" w:rsidRPr="008451E9" w:rsidRDefault="007C5729"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lang w:val="en-US"/>
        </w:rPr>
        <w:t>Klebsiella</w:t>
      </w:r>
      <w:r w:rsidR="00860782" w:rsidRPr="008451E9">
        <w:rPr>
          <w:rFonts w:ascii="Times New Roman" w:hAnsi="Times New Roman" w:cs="Times New Roman"/>
          <w:i/>
          <w:lang w:val="en-US"/>
        </w:rPr>
        <w:t xml:space="preserve"> </w:t>
      </w:r>
      <w:r w:rsidR="00860782" w:rsidRPr="008451E9">
        <w:rPr>
          <w:rFonts w:ascii="Times New Roman" w:hAnsi="Times New Roman" w:cs="Times New Roman"/>
          <w:lang w:val="en-US"/>
        </w:rPr>
        <w:t>spp.</w:t>
      </w:r>
    </w:p>
    <w:p w14:paraId="7204A4F4" w14:textId="77777777" w:rsidR="00AA4B3A" w:rsidRPr="008451E9" w:rsidRDefault="007C5729"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iCs/>
          <w:lang w:val="en-US"/>
        </w:rPr>
        <w:t xml:space="preserve">Moraxella </w:t>
      </w:r>
      <w:r w:rsidRPr="008451E9">
        <w:rPr>
          <w:rFonts w:ascii="Times New Roman" w:hAnsi="Times New Roman" w:cs="Times New Roman"/>
          <w:lang w:val="en-US"/>
        </w:rPr>
        <w:t>spp.</w:t>
      </w:r>
    </w:p>
    <w:p w14:paraId="7C9C3549" w14:textId="614C75C9" w:rsidR="00860782" w:rsidRPr="008451E9" w:rsidRDefault="007C5729"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lang w:val="en-US"/>
        </w:rPr>
        <w:t>Pasteurella</w:t>
      </w:r>
      <w:r w:rsidR="00860782" w:rsidRPr="008451E9">
        <w:rPr>
          <w:rFonts w:ascii="Times New Roman" w:hAnsi="Times New Roman" w:cs="Times New Roman"/>
          <w:i/>
          <w:lang w:val="en-US"/>
        </w:rPr>
        <w:t xml:space="preserve"> spp</w:t>
      </w:r>
      <w:r w:rsidR="00860782" w:rsidRPr="008451E9">
        <w:rPr>
          <w:rFonts w:ascii="Times New Roman" w:hAnsi="Times New Roman" w:cs="Times New Roman"/>
          <w:lang w:val="en-US"/>
        </w:rPr>
        <w:t>.</w:t>
      </w:r>
    </w:p>
    <w:p w14:paraId="23F9FECE" w14:textId="5CBDE8E3" w:rsidR="00AA4B3A" w:rsidRPr="008451E9" w:rsidRDefault="007C5729"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iCs/>
          <w:lang w:val="en-US"/>
        </w:rPr>
        <w:lastRenderedPageBreak/>
        <w:t xml:space="preserve">Proteus </w:t>
      </w:r>
      <w:r w:rsidRPr="008451E9">
        <w:rPr>
          <w:rFonts w:ascii="Times New Roman" w:hAnsi="Times New Roman" w:cs="Times New Roman"/>
          <w:lang w:val="en-US"/>
        </w:rPr>
        <w:t>spp.</w:t>
      </w:r>
    </w:p>
    <w:p w14:paraId="48B0E69F" w14:textId="10076D07" w:rsidR="00AA4B3A" w:rsidRPr="008451E9" w:rsidRDefault="007C5729"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lang w:val="en-US"/>
        </w:rPr>
        <w:t>Salmonella</w:t>
      </w:r>
      <w:r w:rsidR="00860782" w:rsidRPr="008451E9">
        <w:rPr>
          <w:rFonts w:ascii="Times New Roman" w:hAnsi="Times New Roman" w:cs="Times New Roman"/>
          <w:i/>
          <w:lang w:val="en-US"/>
        </w:rPr>
        <w:t xml:space="preserve"> </w:t>
      </w:r>
      <w:r w:rsidR="00860782" w:rsidRPr="008451E9">
        <w:rPr>
          <w:rFonts w:ascii="Times New Roman" w:hAnsi="Times New Roman" w:cs="Times New Roman"/>
          <w:lang w:val="en-US"/>
        </w:rPr>
        <w:t>spp.</w:t>
      </w:r>
      <w:r w:rsidRPr="008451E9">
        <w:rPr>
          <w:rFonts w:ascii="Times New Roman" w:hAnsi="Times New Roman" w:cs="Times New Roman"/>
          <w:lang w:val="en-US"/>
        </w:rPr>
        <w:t xml:space="preserve"> </w:t>
      </w:r>
      <w:r w:rsidR="00860782" w:rsidRPr="008451E9">
        <w:rPr>
          <w:rFonts w:ascii="Times New Roman" w:hAnsi="Times New Roman" w:cs="Times New Roman"/>
          <w:lang w:val="en-US"/>
        </w:rPr>
        <w:t>(vrátane kmeňov produkujúcich β-lactamázu)</w:t>
      </w:r>
    </w:p>
    <w:p w14:paraId="458C4E08" w14:textId="15776939" w:rsidR="00AA4B3A" w:rsidRPr="008451E9" w:rsidRDefault="00AA4B3A" w:rsidP="008451E9">
      <w:pPr>
        <w:autoSpaceDE w:val="0"/>
        <w:autoSpaceDN w:val="0"/>
        <w:adjustRightInd w:val="0"/>
        <w:spacing w:after="0" w:line="240" w:lineRule="auto"/>
        <w:rPr>
          <w:rFonts w:ascii="Times New Roman" w:hAnsi="Times New Roman" w:cs="Times New Roman"/>
          <w:lang w:val="en-US"/>
        </w:rPr>
      </w:pPr>
    </w:p>
    <w:p w14:paraId="6A7FCBE4" w14:textId="189E6501" w:rsidR="00E03A76" w:rsidRPr="008451E9" w:rsidRDefault="008973A3" w:rsidP="008451E9">
      <w:pPr>
        <w:spacing w:after="0" w:line="240" w:lineRule="auto"/>
        <w:jc w:val="both"/>
        <w:rPr>
          <w:rStyle w:val="tlid-translation"/>
          <w:rFonts w:ascii="Times New Roman" w:hAnsi="Times New Roman" w:cs="Times New Roman"/>
          <w:b/>
        </w:rPr>
      </w:pPr>
      <w:r w:rsidRPr="008451E9">
        <w:rPr>
          <w:rFonts w:ascii="Times New Roman" w:hAnsi="Times New Roman" w:cs="Times New Roman"/>
        </w:rPr>
        <w:t xml:space="preserve">Klinicky je tento liek </w:t>
      </w:r>
      <w:r w:rsidR="005E6861" w:rsidRPr="008451E9">
        <w:rPr>
          <w:rFonts w:ascii="Times New Roman" w:hAnsi="Times New Roman" w:cs="Times New Roman"/>
        </w:rPr>
        <w:t>i</w:t>
      </w:r>
      <w:r w:rsidRPr="008451E9">
        <w:rPr>
          <w:rFonts w:ascii="Times New Roman" w:hAnsi="Times New Roman" w:cs="Times New Roman"/>
        </w:rPr>
        <w:t>ndikovaný na liečbu ochorení vrátane:</w:t>
      </w:r>
    </w:p>
    <w:p w14:paraId="43BDC77D" w14:textId="77777777" w:rsidR="00AA4B3A" w:rsidRPr="008451E9" w:rsidRDefault="007C5729" w:rsidP="008451E9">
      <w:pPr>
        <w:spacing w:after="0" w:line="240" w:lineRule="auto"/>
        <w:rPr>
          <w:rStyle w:val="tlid-translation"/>
          <w:rFonts w:ascii="Times New Roman" w:hAnsi="Times New Roman" w:cs="Times New Roman"/>
          <w:bCs/>
          <w:u w:val="single"/>
        </w:rPr>
      </w:pPr>
      <w:r w:rsidRPr="008451E9">
        <w:rPr>
          <w:rStyle w:val="tlid-translation"/>
          <w:rFonts w:ascii="Times New Roman" w:hAnsi="Times New Roman" w:cs="Times New Roman"/>
          <w:bCs/>
          <w:u w:val="single"/>
        </w:rPr>
        <w:t xml:space="preserve">Hovädzí dobytok: </w:t>
      </w:r>
    </w:p>
    <w:p w14:paraId="629AE232" w14:textId="7461D8F8" w:rsidR="00E03A76" w:rsidRPr="008451E9" w:rsidRDefault="00143F1E"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Infekcie dýchacích ciest</w:t>
      </w:r>
      <w:r w:rsidR="00E03A76" w:rsidRPr="008451E9">
        <w:rPr>
          <w:rStyle w:val="tlid-translation"/>
          <w:rFonts w:ascii="Times New Roman" w:hAnsi="Times New Roman" w:cs="Times New Roman"/>
        </w:rPr>
        <w:t xml:space="preserve">, </w:t>
      </w:r>
      <w:r w:rsidRPr="008451E9">
        <w:rPr>
          <w:rStyle w:val="tlid-translation"/>
          <w:rFonts w:ascii="Times New Roman" w:hAnsi="Times New Roman" w:cs="Times New Roman"/>
        </w:rPr>
        <w:t xml:space="preserve">mäkkých tkanív (napr. </w:t>
      </w:r>
      <w:r w:rsidR="00102335" w:rsidRPr="008451E9">
        <w:rPr>
          <w:rStyle w:val="tlid-translation"/>
          <w:rFonts w:ascii="Times New Roman" w:hAnsi="Times New Roman" w:cs="Times New Roman"/>
        </w:rPr>
        <w:t>ochorenie kĺbov</w:t>
      </w:r>
      <w:r w:rsidR="005E6861" w:rsidRPr="008451E9">
        <w:rPr>
          <w:rStyle w:val="tlid-translation"/>
          <w:rFonts w:ascii="Times New Roman" w:hAnsi="Times New Roman" w:cs="Times New Roman"/>
        </w:rPr>
        <w:t>/</w:t>
      </w:r>
      <w:r w:rsidR="00102335" w:rsidRPr="008451E9">
        <w:rPr>
          <w:rStyle w:val="tlid-translation"/>
          <w:rFonts w:ascii="Times New Roman" w:hAnsi="Times New Roman" w:cs="Times New Roman"/>
        </w:rPr>
        <w:t>pupk</w:t>
      </w:r>
      <w:r w:rsidR="005E6861" w:rsidRPr="008451E9">
        <w:rPr>
          <w:rStyle w:val="tlid-translation"/>
          <w:rFonts w:ascii="Times New Roman" w:hAnsi="Times New Roman" w:cs="Times New Roman"/>
        </w:rPr>
        <w:t>a</w:t>
      </w:r>
      <w:r w:rsidRPr="008451E9">
        <w:rPr>
          <w:rStyle w:val="tlid-translation"/>
          <w:rFonts w:ascii="Times New Roman" w:hAnsi="Times New Roman" w:cs="Times New Roman"/>
        </w:rPr>
        <w:t>, abscesy atď.), metritída a mastitída.</w:t>
      </w:r>
    </w:p>
    <w:p w14:paraId="573FD045" w14:textId="6EB7560A" w:rsidR="00F64496" w:rsidRPr="008451E9" w:rsidRDefault="00F64496" w:rsidP="008451E9">
      <w:pPr>
        <w:spacing w:after="0" w:line="240" w:lineRule="auto"/>
        <w:rPr>
          <w:rStyle w:val="tlid-translation"/>
          <w:rFonts w:ascii="Times New Roman" w:hAnsi="Times New Roman" w:cs="Times New Roman"/>
        </w:rPr>
      </w:pPr>
    </w:p>
    <w:p w14:paraId="6AE4858F" w14:textId="6190D76D" w:rsidR="00AA4B3A" w:rsidRPr="008451E9" w:rsidRDefault="007C5729" w:rsidP="008451E9">
      <w:pPr>
        <w:spacing w:after="0" w:line="240" w:lineRule="auto"/>
        <w:rPr>
          <w:rStyle w:val="tlid-translation"/>
          <w:rFonts w:ascii="Times New Roman" w:hAnsi="Times New Roman" w:cs="Times New Roman"/>
          <w:bCs/>
          <w:u w:val="single"/>
        </w:rPr>
      </w:pPr>
      <w:r w:rsidRPr="008451E9">
        <w:rPr>
          <w:rStyle w:val="tlid-translation"/>
          <w:rFonts w:ascii="Times New Roman" w:hAnsi="Times New Roman" w:cs="Times New Roman"/>
          <w:bCs/>
          <w:u w:val="single"/>
        </w:rPr>
        <w:t xml:space="preserve">Ošípané: </w:t>
      </w:r>
    </w:p>
    <w:p w14:paraId="5BE4A048" w14:textId="138D876F" w:rsidR="00E03A76" w:rsidRPr="008451E9" w:rsidRDefault="00143F1E"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Respiračné bakteriálne i</w:t>
      </w:r>
      <w:r w:rsidR="00F64496" w:rsidRPr="008451E9">
        <w:rPr>
          <w:rStyle w:val="tlid-translation"/>
          <w:rFonts w:ascii="Times New Roman" w:hAnsi="Times New Roman" w:cs="Times New Roman"/>
        </w:rPr>
        <w:t>nfekcie u rastúcich ošípaných; k</w:t>
      </w:r>
      <w:r w:rsidRPr="008451E9">
        <w:rPr>
          <w:rStyle w:val="tlid-translation"/>
          <w:rFonts w:ascii="Times New Roman" w:hAnsi="Times New Roman" w:cs="Times New Roman"/>
        </w:rPr>
        <w:t xml:space="preserve">olibacilóza, </w:t>
      </w:r>
      <w:r w:rsidR="00BC018D" w:rsidRPr="008451E9">
        <w:rPr>
          <w:rStyle w:val="tlid-translation"/>
          <w:rFonts w:ascii="Times New Roman" w:hAnsi="Times New Roman" w:cs="Times New Roman"/>
        </w:rPr>
        <w:t xml:space="preserve">popôrodné </w:t>
      </w:r>
      <w:r w:rsidRPr="008451E9">
        <w:rPr>
          <w:rStyle w:val="tlid-translation"/>
          <w:rFonts w:ascii="Times New Roman" w:hAnsi="Times New Roman" w:cs="Times New Roman"/>
        </w:rPr>
        <w:t xml:space="preserve">infekcie u prasníc (napr. </w:t>
      </w:r>
      <w:r w:rsidR="00BC018D" w:rsidRPr="008451E9">
        <w:rPr>
          <w:rStyle w:val="tlid-translation"/>
          <w:rFonts w:ascii="Times New Roman" w:hAnsi="Times New Roman" w:cs="Times New Roman"/>
        </w:rPr>
        <w:t>mastitis</w:t>
      </w:r>
      <w:r w:rsidRPr="008451E9">
        <w:rPr>
          <w:rStyle w:val="tlid-translation"/>
          <w:rFonts w:ascii="Times New Roman" w:hAnsi="Times New Roman" w:cs="Times New Roman"/>
        </w:rPr>
        <w:t xml:space="preserve">, </w:t>
      </w:r>
      <w:r w:rsidR="00BC018D" w:rsidRPr="008451E9">
        <w:rPr>
          <w:rStyle w:val="tlid-translation"/>
          <w:rFonts w:ascii="Times New Roman" w:hAnsi="Times New Roman" w:cs="Times New Roman"/>
        </w:rPr>
        <w:t>metritis</w:t>
      </w:r>
      <w:r w:rsidR="00E03A76" w:rsidRPr="008451E9">
        <w:rPr>
          <w:rStyle w:val="tlid-translation"/>
          <w:rFonts w:ascii="Times New Roman" w:hAnsi="Times New Roman" w:cs="Times New Roman"/>
        </w:rPr>
        <w:t>,</w:t>
      </w:r>
      <w:r w:rsidRPr="008451E9">
        <w:rPr>
          <w:rStyle w:val="tlid-translation"/>
          <w:rFonts w:ascii="Times New Roman" w:hAnsi="Times New Roman" w:cs="Times New Roman"/>
        </w:rPr>
        <w:t>agala</w:t>
      </w:r>
      <w:r w:rsidR="00E03A76" w:rsidRPr="008451E9">
        <w:rPr>
          <w:rStyle w:val="tlid-translation"/>
          <w:rFonts w:ascii="Times New Roman" w:hAnsi="Times New Roman" w:cs="Times New Roman"/>
        </w:rPr>
        <w:t>ctiae</w:t>
      </w:r>
      <w:r w:rsidRPr="008451E9">
        <w:rPr>
          <w:rStyle w:val="tlid-translation"/>
          <w:rFonts w:ascii="Times New Roman" w:hAnsi="Times New Roman" w:cs="Times New Roman"/>
        </w:rPr>
        <w:t>).</w:t>
      </w:r>
    </w:p>
    <w:p w14:paraId="0A047A12" w14:textId="77777777" w:rsidR="008973A3" w:rsidRPr="008451E9" w:rsidRDefault="008973A3" w:rsidP="008451E9">
      <w:pPr>
        <w:spacing w:after="0" w:line="240" w:lineRule="auto"/>
        <w:rPr>
          <w:rStyle w:val="tlid-translation"/>
          <w:rFonts w:ascii="Times New Roman" w:hAnsi="Times New Roman" w:cs="Times New Roman"/>
        </w:rPr>
      </w:pPr>
    </w:p>
    <w:p w14:paraId="6CE5C232" w14:textId="0CA560B2" w:rsidR="00AA4B3A" w:rsidRPr="008451E9" w:rsidRDefault="007C5729" w:rsidP="008451E9">
      <w:pPr>
        <w:spacing w:after="0" w:line="240" w:lineRule="auto"/>
        <w:rPr>
          <w:rStyle w:val="tlid-translation"/>
          <w:rFonts w:ascii="Times New Roman" w:hAnsi="Times New Roman" w:cs="Times New Roman"/>
          <w:bCs/>
          <w:u w:val="single"/>
        </w:rPr>
      </w:pPr>
      <w:r w:rsidRPr="008451E9">
        <w:rPr>
          <w:rStyle w:val="tlid-translation"/>
          <w:rFonts w:ascii="Times New Roman" w:hAnsi="Times New Roman" w:cs="Times New Roman"/>
          <w:bCs/>
          <w:u w:val="single"/>
        </w:rPr>
        <w:t xml:space="preserve">Psy a mačky: </w:t>
      </w:r>
    </w:p>
    <w:p w14:paraId="4557E26A" w14:textId="77777777" w:rsidR="003474BE" w:rsidRPr="008451E9" w:rsidRDefault="00143F1E"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 xml:space="preserve">Infekcie dýchacích ciest, močových ciest, kože a mäkkých tkanív (napr. </w:t>
      </w:r>
      <w:r w:rsidR="00DE04FC" w:rsidRPr="008451E9">
        <w:rPr>
          <w:rStyle w:val="tlid-translation"/>
          <w:rFonts w:ascii="Times New Roman" w:hAnsi="Times New Roman" w:cs="Times New Roman"/>
        </w:rPr>
        <w:t>abscesy</w:t>
      </w:r>
      <w:r w:rsidRPr="008451E9">
        <w:rPr>
          <w:rStyle w:val="tlid-translation"/>
          <w:rFonts w:ascii="Times New Roman" w:hAnsi="Times New Roman" w:cs="Times New Roman"/>
        </w:rPr>
        <w:t xml:space="preserve">, pyodermia, </w:t>
      </w:r>
      <w:r w:rsidR="00DE04FC" w:rsidRPr="008451E9">
        <w:rPr>
          <w:rStyle w:val="tlid-translation"/>
          <w:rFonts w:ascii="Times New Roman" w:hAnsi="Times New Roman" w:cs="Times New Roman"/>
        </w:rPr>
        <w:t xml:space="preserve">zápaly análnych </w:t>
      </w:r>
      <w:r w:rsidR="00F60741" w:rsidRPr="008451E9">
        <w:rPr>
          <w:rStyle w:val="tlid-translation"/>
          <w:rFonts w:ascii="Times New Roman" w:hAnsi="Times New Roman" w:cs="Times New Roman"/>
        </w:rPr>
        <w:t xml:space="preserve">žliaz, </w:t>
      </w:r>
      <w:r w:rsidRPr="008451E9">
        <w:rPr>
          <w:rStyle w:val="tlid-translation"/>
          <w:rFonts w:ascii="Times New Roman" w:hAnsi="Times New Roman" w:cs="Times New Roman"/>
        </w:rPr>
        <w:t>gingivitída).</w:t>
      </w:r>
    </w:p>
    <w:p w14:paraId="5795C5DD" w14:textId="77777777" w:rsidR="00143F1E" w:rsidRPr="008451E9" w:rsidRDefault="00143F1E" w:rsidP="008451E9">
      <w:pPr>
        <w:pStyle w:val="Odsekzoznamu"/>
        <w:spacing w:after="0" w:line="240" w:lineRule="auto"/>
        <w:ind w:left="0"/>
        <w:rPr>
          <w:rFonts w:ascii="Times New Roman" w:hAnsi="Times New Roman" w:cs="Times New Roman"/>
        </w:rPr>
      </w:pPr>
    </w:p>
    <w:p w14:paraId="27D48275" w14:textId="77777777" w:rsidR="00F60741" w:rsidRPr="008451E9" w:rsidRDefault="00396856" w:rsidP="008451E9">
      <w:pPr>
        <w:pStyle w:val="Odsekzoznamu"/>
        <w:numPr>
          <w:ilvl w:val="1"/>
          <w:numId w:val="1"/>
        </w:numPr>
        <w:spacing w:after="0" w:line="240" w:lineRule="auto"/>
        <w:ind w:left="0" w:firstLine="0"/>
        <w:rPr>
          <w:rStyle w:val="tlid-translation"/>
          <w:rFonts w:ascii="Times New Roman" w:hAnsi="Times New Roman" w:cs="Times New Roman"/>
          <w:b/>
        </w:rPr>
      </w:pPr>
      <w:r w:rsidRPr="008451E9">
        <w:rPr>
          <w:rFonts w:ascii="Times New Roman" w:hAnsi="Times New Roman" w:cs="Times New Roman"/>
          <w:b/>
        </w:rPr>
        <w:t>Kontraindikácie</w:t>
      </w:r>
    </w:p>
    <w:p w14:paraId="1E9D8DCF" w14:textId="77777777" w:rsidR="00104D5F" w:rsidRPr="008451E9" w:rsidRDefault="00104D5F" w:rsidP="008451E9">
      <w:pPr>
        <w:pStyle w:val="Odsekzoznamu"/>
        <w:spacing w:after="0" w:line="240" w:lineRule="auto"/>
        <w:ind w:left="0"/>
        <w:rPr>
          <w:rStyle w:val="tlid-translation"/>
          <w:rFonts w:ascii="Times New Roman" w:hAnsi="Times New Roman" w:cs="Times New Roman"/>
        </w:rPr>
      </w:pPr>
    </w:p>
    <w:p w14:paraId="1D5606BB" w14:textId="77777777" w:rsidR="007107E8" w:rsidRPr="008451E9" w:rsidRDefault="00677CB1"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 xml:space="preserve">Nepoužívať </w:t>
      </w:r>
      <w:r w:rsidR="007107E8" w:rsidRPr="008451E9">
        <w:rPr>
          <w:rStyle w:val="tlid-translation"/>
          <w:rFonts w:ascii="Times New Roman" w:hAnsi="Times New Roman" w:cs="Times New Roman"/>
        </w:rPr>
        <w:t xml:space="preserve">v prípadoch známej precitlivenosti </w:t>
      </w:r>
      <w:r w:rsidRPr="008451E9">
        <w:rPr>
          <w:rStyle w:val="tlid-translation"/>
          <w:rFonts w:ascii="Times New Roman" w:hAnsi="Times New Roman" w:cs="Times New Roman"/>
        </w:rPr>
        <w:t>na účinné látky</w:t>
      </w:r>
      <w:r w:rsidR="007107E8" w:rsidRPr="008451E9">
        <w:rPr>
          <w:rStyle w:val="tlid-translation"/>
          <w:rFonts w:ascii="Times New Roman" w:hAnsi="Times New Roman" w:cs="Times New Roman"/>
        </w:rPr>
        <w:t xml:space="preserve"> alebo na niektorú z pomocných látok</w:t>
      </w:r>
      <w:r w:rsidRPr="008451E9">
        <w:rPr>
          <w:rStyle w:val="tlid-translation"/>
          <w:rFonts w:ascii="Times New Roman" w:hAnsi="Times New Roman" w:cs="Times New Roman"/>
        </w:rPr>
        <w:t>.</w:t>
      </w:r>
    </w:p>
    <w:p w14:paraId="084D072F" w14:textId="77777777" w:rsidR="00677CB1" w:rsidRPr="008451E9" w:rsidRDefault="00E44EC2"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L</w:t>
      </w:r>
      <w:r w:rsidR="00BC018D" w:rsidRPr="008451E9">
        <w:rPr>
          <w:rStyle w:val="tlid-translation"/>
          <w:rFonts w:ascii="Times New Roman" w:hAnsi="Times New Roman" w:cs="Times New Roman"/>
        </w:rPr>
        <w:t>iek ne</w:t>
      </w:r>
      <w:r w:rsidRPr="008451E9">
        <w:rPr>
          <w:rStyle w:val="tlid-translation"/>
          <w:rFonts w:ascii="Times New Roman" w:hAnsi="Times New Roman" w:cs="Times New Roman"/>
        </w:rPr>
        <w:t>aplikovať</w:t>
      </w:r>
      <w:r w:rsidR="00BC018D" w:rsidRPr="008451E9">
        <w:rPr>
          <w:rStyle w:val="tlid-translation"/>
          <w:rFonts w:ascii="Times New Roman" w:hAnsi="Times New Roman" w:cs="Times New Roman"/>
        </w:rPr>
        <w:t xml:space="preserve"> </w:t>
      </w:r>
      <w:r w:rsidR="00677CB1" w:rsidRPr="008451E9">
        <w:rPr>
          <w:rStyle w:val="tlid-translation"/>
          <w:rFonts w:ascii="Times New Roman" w:hAnsi="Times New Roman" w:cs="Times New Roman"/>
        </w:rPr>
        <w:t>králikom, morč</w:t>
      </w:r>
      <w:r w:rsidR="001839D2" w:rsidRPr="008451E9">
        <w:rPr>
          <w:rStyle w:val="tlid-translation"/>
          <w:rFonts w:ascii="Times New Roman" w:hAnsi="Times New Roman" w:cs="Times New Roman"/>
        </w:rPr>
        <w:t xml:space="preserve">atám, škrečkom alebo </w:t>
      </w:r>
      <w:r w:rsidRPr="008451E9">
        <w:rPr>
          <w:rStyle w:val="tlid-translation"/>
          <w:rFonts w:ascii="Times New Roman" w:hAnsi="Times New Roman" w:cs="Times New Roman"/>
        </w:rPr>
        <w:t>malým hlodavcom</w:t>
      </w:r>
      <w:r w:rsidR="00677CB1" w:rsidRPr="008451E9">
        <w:rPr>
          <w:rStyle w:val="tlid-translation"/>
          <w:rFonts w:ascii="Times New Roman" w:hAnsi="Times New Roman" w:cs="Times New Roman"/>
        </w:rPr>
        <w:t xml:space="preserve">. </w:t>
      </w:r>
    </w:p>
    <w:p w14:paraId="0E1941FC" w14:textId="77777777" w:rsidR="00677CB1" w:rsidRPr="008451E9" w:rsidRDefault="00BC018D"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Je potrebné venovať pozornosť pri aplikácii malým bylinožravcom.</w:t>
      </w:r>
    </w:p>
    <w:p w14:paraId="7A0524F4" w14:textId="77777777" w:rsidR="00EE56E8" w:rsidRPr="008451E9" w:rsidRDefault="00EE56E8" w:rsidP="008451E9">
      <w:pPr>
        <w:pStyle w:val="Odsekzoznamu"/>
        <w:spacing w:after="0" w:line="240" w:lineRule="auto"/>
        <w:ind w:left="0"/>
        <w:rPr>
          <w:rFonts w:ascii="Times New Roman" w:hAnsi="Times New Roman" w:cs="Times New Roman"/>
          <w:b/>
        </w:rPr>
      </w:pPr>
    </w:p>
    <w:p w14:paraId="32679EA0" w14:textId="77777777" w:rsidR="00396856" w:rsidRPr="008451E9" w:rsidRDefault="00396856" w:rsidP="008451E9">
      <w:pPr>
        <w:pStyle w:val="Odsekzoznamu"/>
        <w:numPr>
          <w:ilvl w:val="1"/>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Osobitné upozornenia pre každý cieľový druh</w:t>
      </w:r>
    </w:p>
    <w:p w14:paraId="4C3D2EE0" w14:textId="77777777" w:rsidR="00882359" w:rsidRPr="008451E9" w:rsidRDefault="00882359" w:rsidP="008451E9">
      <w:pPr>
        <w:pStyle w:val="Odsekzoznamu"/>
        <w:spacing w:after="0" w:line="240" w:lineRule="auto"/>
        <w:ind w:left="0"/>
        <w:rPr>
          <w:rFonts w:ascii="Times New Roman" w:hAnsi="Times New Roman" w:cs="Times New Roman"/>
        </w:rPr>
      </w:pPr>
    </w:p>
    <w:p w14:paraId="7184B9E6" w14:textId="092060A8" w:rsidR="008973A3" w:rsidRPr="008451E9" w:rsidRDefault="008973A3" w:rsidP="008451E9">
      <w:pPr>
        <w:spacing w:after="0" w:line="240" w:lineRule="auto"/>
        <w:jc w:val="both"/>
        <w:rPr>
          <w:rFonts w:ascii="Times New Roman" w:hAnsi="Times New Roman" w:cs="Times New Roman"/>
        </w:rPr>
      </w:pPr>
      <w:r w:rsidRPr="008451E9">
        <w:rPr>
          <w:rFonts w:ascii="Times New Roman" w:hAnsi="Times New Roman" w:cs="Times New Roman"/>
        </w:rPr>
        <w:t>Kyselina klavulánová je citlivá na vlhkosť. Je preto veľm</w:t>
      </w:r>
      <w:r w:rsidR="007C5DD0" w:rsidRPr="008451E9">
        <w:rPr>
          <w:rFonts w:ascii="Times New Roman" w:hAnsi="Times New Roman" w:cs="Times New Roman"/>
        </w:rPr>
        <w:t>i dôležité, aby sa pri odoberaní</w:t>
      </w:r>
      <w:r w:rsidRPr="008451E9">
        <w:rPr>
          <w:rFonts w:ascii="Times New Roman" w:hAnsi="Times New Roman" w:cs="Times New Roman"/>
        </w:rPr>
        <w:t xml:space="preserve"> suspenzie </w:t>
      </w:r>
    </w:p>
    <w:p w14:paraId="0BDC93CF" w14:textId="6CAF264E" w:rsidR="008973A3" w:rsidRPr="008451E9" w:rsidRDefault="008973A3" w:rsidP="008451E9">
      <w:pPr>
        <w:pStyle w:val="Zkladntext2"/>
        <w:spacing w:after="0" w:line="240" w:lineRule="auto"/>
        <w:rPr>
          <w:rFonts w:ascii="Times New Roman" w:hAnsi="Times New Roman" w:cs="Times New Roman"/>
        </w:rPr>
      </w:pPr>
      <w:r w:rsidRPr="008451E9">
        <w:rPr>
          <w:rFonts w:ascii="Times New Roman" w:hAnsi="Times New Roman" w:cs="Times New Roman"/>
        </w:rPr>
        <w:t xml:space="preserve">z liekovky použila suchá ihla a </w:t>
      </w:r>
      <w:r w:rsidR="007C5DD0" w:rsidRPr="008451E9">
        <w:rPr>
          <w:rFonts w:ascii="Times New Roman" w:hAnsi="Times New Roman" w:cs="Times New Roman"/>
        </w:rPr>
        <w:t>striekačka, aby sa zabránilo</w:t>
      </w:r>
      <w:r w:rsidRPr="008451E9">
        <w:rPr>
          <w:rFonts w:ascii="Times New Roman" w:hAnsi="Times New Roman" w:cs="Times New Roman"/>
        </w:rPr>
        <w:t xml:space="preserve"> kontaminácii </w:t>
      </w:r>
      <w:r w:rsidR="007C5DD0" w:rsidRPr="008451E9">
        <w:rPr>
          <w:rFonts w:ascii="Times New Roman" w:hAnsi="Times New Roman" w:cs="Times New Roman"/>
        </w:rPr>
        <w:t xml:space="preserve">zvyšného </w:t>
      </w:r>
      <w:r w:rsidR="00C21F48" w:rsidRPr="008451E9">
        <w:rPr>
          <w:rFonts w:ascii="Times New Roman" w:hAnsi="Times New Roman" w:cs="Times New Roman"/>
        </w:rPr>
        <w:t xml:space="preserve">obsahu liekovky </w:t>
      </w:r>
      <w:r w:rsidR="007C5DD0" w:rsidRPr="008451E9">
        <w:rPr>
          <w:rFonts w:ascii="Times New Roman" w:hAnsi="Times New Roman" w:cs="Times New Roman"/>
        </w:rPr>
        <w:t>kvapkami vody</w:t>
      </w:r>
      <w:r w:rsidRPr="008451E9">
        <w:rPr>
          <w:rFonts w:ascii="Times New Roman" w:hAnsi="Times New Roman" w:cs="Times New Roman"/>
        </w:rPr>
        <w:t xml:space="preserve">. </w:t>
      </w:r>
      <w:r w:rsidR="007C5DD0" w:rsidRPr="008451E9">
        <w:rPr>
          <w:rFonts w:ascii="Times New Roman" w:hAnsi="Times New Roman" w:cs="Times New Roman"/>
        </w:rPr>
        <w:t>Kontaminácia</w:t>
      </w:r>
      <w:r w:rsidRPr="008451E9">
        <w:rPr>
          <w:rFonts w:ascii="Times New Roman" w:hAnsi="Times New Roman" w:cs="Times New Roman"/>
        </w:rPr>
        <w:t xml:space="preserve"> </w:t>
      </w:r>
      <w:r w:rsidR="007C5DD0" w:rsidRPr="008451E9">
        <w:rPr>
          <w:rFonts w:ascii="Times New Roman" w:hAnsi="Times New Roman" w:cs="Times New Roman"/>
        </w:rPr>
        <w:t>môže mať za následok</w:t>
      </w:r>
      <w:r w:rsidRPr="008451E9">
        <w:rPr>
          <w:rFonts w:ascii="Times New Roman" w:hAnsi="Times New Roman" w:cs="Times New Roman"/>
        </w:rPr>
        <w:t xml:space="preserve"> výskyt tmavohnedých guľôčok, ktoré súvisia so zanesením kvapiek </w:t>
      </w:r>
      <w:r w:rsidR="00C21F48" w:rsidRPr="008451E9">
        <w:rPr>
          <w:rFonts w:ascii="Times New Roman" w:hAnsi="Times New Roman" w:cs="Times New Roman"/>
        </w:rPr>
        <w:t>vody</w:t>
      </w:r>
      <w:r w:rsidR="00924AF2" w:rsidRPr="008451E9">
        <w:rPr>
          <w:rFonts w:ascii="Times New Roman" w:hAnsi="Times New Roman" w:cs="Times New Roman"/>
        </w:rPr>
        <w:t xml:space="preserve"> do liekov</w:t>
      </w:r>
      <w:r w:rsidR="00C21F48" w:rsidRPr="008451E9">
        <w:rPr>
          <w:rFonts w:ascii="Times New Roman" w:hAnsi="Times New Roman" w:cs="Times New Roman"/>
        </w:rPr>
        <w:t>ky. Takto zmenená</w:t>
      </w:r>
      <w:r w:rsidRPr="008451E9">
        <w:rPr>
          <w:rFonts w:ascii="Times New Roman" w:hAnsi="Times New Roman" w:cs="Times New Roman"/>
        </w:rPr>
        <w:t xml:space="preserve"> látka by sa nemala byť používať, p</w:t>
      </w:r>
      <w:r w:rsidR="00C21F48" w:rsidRPr="008451E9">
        <w:rPr>
          <w:rFonts w:ascii="Times New Roman" w:hAnsi="Times New Roman" w:cs="Times New Roman"/>
        </w:rPr>
        <w:t>retože môže mať významne znížený účinok.</w:t>
      </w:r>
    </w:p>
    <w:p w14:paraId="374632FD" w14:textId="77777777" w:rsidR="00950F7B" w:rsidRPr="008451E9" w:rsidRDefault="00950F7B" w:rsidP="008451E9">
      <w:pPr>
        <w:pStyle w:val="Odsekzoznamu"/>
        <w:spacing w:after="0" w:line="240" w:lineRule="auto"/>
        <w:ind w:left="0"/>
        <w:rPr>
          <w:rFonts w:ascii="Times New Roman" w:hAnsi="Times New Roman" w:cs="Times New Roman"/>
        </w:rPr>
      </w:pPr>
    </w:p>
    <w:p w14:paraId="1B1EF76B" w14:textId="77777777" w:rsidR="00396856" w:rsidRPr="008451E9" w:rsidRDefault="00396856" w:rsidP="008451E9">
      <w:pPr>
        <w:pStyle w:val="Odsekzoznamu"/>
        <w:numPr>
          <w:ilvl w:val="1"/>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Osobitné bezpečnostné opatrenia na používanie</w:t>
      </w:r>
    </w:p>
    <w:p w14:paraId="0E067FBE" w14:textId="77777777" w:rsidR="00BC018D" w:rsidRPr="008451E9" w:rsidRDefault="00BC018D" w:rsidP="008451E9">
      <w:pPr>
        <w:pStyle w:val="Odsekzoznamu"/>
        <w:spacing w:after="0" w:line="240" w:lineRule="auto"/>
        <w:ind w:left="0"/>
        <w:rPr>
          <w:rFonts w:ascii="Times New Roman" w:hAnsi="Times New Roman" w:cs="Times New Roman"/>
          <w:b/>
        </w:rPr>
      </w:pPr>
    </w:p>
    <w:p w14:paraId="2A5F5485" w14:textId="77777777" w:rsidR="00882359" w:rsidRPr="008451E9" w:rsidRDefault="00950F7B" w:rsidP="008451E9">
      <w:pPr>
        <w:pStyle w:val="Odsekzoznamu"/>
        <w:spacing w:after="0" w:line="240" w:lineRule="auto"/>
        <w:ind w:left="0"/>
        <w:rPr>
          <w:rStyle w:val="tlid-translation"/>
          <w:rFonts w:ascii="Times New Roman" w:hAnsi="Times New Roman" w:cs="Times New Roman"/>
          <w:bCs/>
          <w:u w:val="single"/>
        </w:rPr>
      </w:pPr>
      <w:r w:rsidRPr="008451E9">
        <w:rPr>
          <w:rFonts w:ascii="Times New Roman" w:hAnsi="Times New Roman" w:cs="Times New Roman"/>
          <w:bCs/>
          <w:u w:val="single"/>
        </w:rPr>
        <w:t>Osobitné bezpečnostné opatrenia na používanie u zvierat</w:t>
      </w:r>
    </w:p>
    <w:p w14:paraId="25492F0D" w14:textId="77777777" w:rsidR="005C0005" w:rsidRPr="008451E9" w:rsidRDefault="005C0005" w:rsidP="008451E9">
      <w:pPr>
        <w:spacing w:after="0" w:line="240" w:lineRule="auto"/>
        <w:rPr>
          <w:rFonts w:ascii="Times New Roman" w:hAnsi="Times New Roman" w:cs="Times New Roman"/>
        </w:rPr>
      </w:pPr>
      <w:r w:rsidRPr="008451E9">
        <w:rPr>
          <w:rFonts w:ascii="Times New Roman" w:hAnsi="Times New Roman" w:cs="Times New Roman"/>
        </w:rPr>
        <w:t xml:space="preserve">Použitie lieku by malo byť založené na testovaní citlivosti </w:t>
      </w:r>
      <w:r w:rsidRPr="008451E9">
        <w:rPr>
          <w:rStyle w:val="tlid-translation"/>
          <w:rFonts w:ascii="Times New Roman" w:hAnsi="Times New Roman" w:cs="Times New Roman"/>
        </w:rPr>
        <w:t>baktérií izolovaných zo zvierat</w:t>
      </w:r>
      <w:r w:rsidRPr="008451E9">
        <w:rPr>
          <w:rFonts w:ascii="Times New Roman" w:hAnsi="Times New Roman" w:cs="Times New Roman"/>
        </w:rPr>
        <w:t xml:space="preserve">. Ak to nie je možné, použitie lieku by malo byť založené na miestnych (regionálnej, na úrovni fariem) epidemiologických údajoch o citlivosti cieľových patogénov a mala by sa zohľadniť národná a miestna antimikrobiálna politika. </w:t>
      </w:r>
    </w:p>
    <w:p w14:paraId="039EC6B1" w14:textId="77777777" w:rsidR="005C0005" w:rsidRPr="008451E9" w:rsidRDefault="007C5729" w:rsidP="008451E9">
      <w:pPr>
        <w:pStyle w:val="Zkladntext"/>
        <w:rPr>
          <w:sz w:val="22"/>
          <w:szCs w:val="22"/>
        </w:rPr>
      </w:pPr>
      <w:r w:rsidRPr="008451E9">
        <w:rPr>
          <w:sz w:val="22"/>
          <w:szCs w:val="22"/>
        </w:rPr>
        <w:t>Použitie lieku v rozpore s pokynmi uvedenými v SPC môže zvýšiť prevalenciu baktérií rezistentných voči amoxicilínu a kyseline klavulánovej a môže znížiť účinnosť liečby v dôsledku možnosti skríženej rezistencie.</w:t>
      </w:r>
    </w:p>
    <w:p w14:paraId="11BE113D" w14:textId="77777777" w:rsidR="00677CB1" w:rsidRPr="008451E9" w:rsidRDefault="00677CB1" w:rsidP="008451E9">
      <w:pPr>
        <w:pStyle w:val="Odsekzoznamu"/>
        <w:spacing w:after="0" w:line="240" w:lineRule="auto"/>
        <w:ind w:left="0"/>
        <w:rPr>
          <w:rFonts w:ascii="Times New Roman" w:hAnsi="Times New Roman" w:cs="Times New Roman"/>
          <w:bCs/>
          <w:u w:val="single"/>
        </w:rPr>
      </w:pPr>
    </w:p>
    <w:p w14:paraId="43A8162B" w14:textId="77777777" w:rsidR="00950F7B" w:rsidRPr="008451E9" w:rsidRDefault="00950F7B" w:rsidP="008451E9">
      <w:pPr>
        <w:pStyle w:val="Odsekzoznamu"/>
        <w:spacing w:after="0" w:line="240" w:lineRule="auto"/>
        <w:ind w:left="0"/>
        <w:rPr>
          <w:rFonts w:ascii="Times New Roman" w:hAnsi="Times New Roman" w:cs="Times New Roman"/>
          <w:bCs/>
          <w:u w:val="single"/>
        </w:rPr>
      </w:pPr>
      <w:r w:rsidRPr="008451E9">
        <w:rPr>
          <w:rFonts w:ascii="Times New Roman" w:hAnsi="Times New Roman" w:cs="Times New Roman"/>
          <w:bCs/>
          <w:u w:val="single"/>
        </w:rPr>
        <w:t>Osobitné bezpečnostné opatrenia, ktoré má urobiť osoba podávajúca liek zvieratám</w:t>
      </w:r>
    </w:p>
    <w:p w14:paraId="226754A0" w14:textId="77777777" w:rsidR="00882359" w:rsidRPr="008451E9" w:rsidRDefault="00882359" w:rsidP="008451E9">
      <w:pPr>
        <w:pStyle w:val="Odsekzoznamu"/>
        <w:spacing w:after="0" w:line="240" w:lineRule="auto"/>
        <w:ind w:left="0"/>
        <w:rPr>
          <w:rStyle w:val="tlid-translation"/>
          <w:rFonts w:ascii="Times New Roman" w:hAnsi="Times New Roman" w:cs="Times New Roman"/>
        </w:rPr>
      </w:pPr>
    </w:p>
    <w:p w14:paraId="71265244" w14:textId="4020336E" w:rsidR="00950F7B" w:rsidRPr="008451E9" w:rsidRDefault="00677CB1"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Penicilíny a cefalos</w:t>
      </w:r>
      <w:r w:rsidR="00702C91" w:rsidRPr="008451E9">
        <w:rPr>
          <w:rStyle w:val="tlid-translation"/>
          <w:rFonts w:ascii="Times New Roman" w:hAnsi="Times New Roman" w:cs="Times New Roman"/>
        </w:rPr>
        <w:t xml:space="preserve">poríny môžu </w:t>
      </w:r>
      <w:r w:rsidRPr="008451E9">
        <w:rPr>
          <w:rStyle w:val="tlid-translation"/>
          <w:rFonts w:ascii="Times New Roman" w:hAnsi="Times New Roman" w:cs="Times New Roman"/>
        </w:rPr>
        <w:t xml:space="preserve">po injekcii, </w:t>
      </w:r>
      <w:r w:rsidR="00E44EC2" w:rsidRPr="008451E9">
        <w:rPr>
          <w:rStyle w:val="tlid-translation"/>
          <w:rFonts w:ascii="Times New Roman" w:hAnsi="Times New Roman" w:cs="Times New Roman"/>
        </w:rPr>
        <w:t>inhalácii</w:t>
      </w:r>
      <w:r w:rsidRPr="008451E9">
        <w:rPr>
          <w:rStyle w:val="tlid-translation"/>
          <w:rFonts w:ascii="Times New Roman" w:hAnsi="Times New Roman" w:cs="Times New Roman"/>
        </w:rPr>
        <w:t xml:space="preserve">, požití alebo </w:t>
      </w:r>
      <w:r w:rsidR="001839D2" w:rsidRPr="008451E9">
        <w:rPr>
          <w:rStyle w:val="tlid-translation"/>
          <w:rFonts w:ascii="Times New Roman" w:hAnsi="Times New Roman" w:cs="Times New Roman"/>
        </w:rPr>
        <w:t>kontakte s</w:t>
      </w:r>
      <w:r w:rsidR="00E44EC2" w:rsidRPr="008451E9">
        <w:rPr>
          <w:rStyle w:val="tlid-translation"/>
          <w:rFonts w:ascii="Times New Roman" w:hAnsi="Times New Roman" w:cs="Times New Roman"/>
        </w:rPr>
        <w:t> </w:t>
      </w:r>
      <w:r w:rsidR="001839D2" w:rsidRPr="008451E9">
        <w:rPr>
          <w:rStyle w:val="tlid-translation"/>
          <w:rFonts w:ascii="Times New Roman" w:hAnsi="Times New Roman" w:cs="Times New Roman"/>
        </w:rPr>
        <w:t>pokožkou</w:t>
      </w:r>
      <w:r w:rsidR="00E44EC2" w:rsidRPr="008451E9">
        <w:rPr>
          <w:rStyle w:val="tlid-translation"/>
          <w:rFonts w:ascii="Times New Roman" w:hAnsi="Times New Roman" w:cs="Times New Roman"/>
        </w:rPr>
        <w:t xml:space="preserve"> vyvolať precitlive</w:t>
      </w:r>
      <w:r w:rsidR="005C0005" w:rsidRPr="008451E9">
        <w:rPr>
          <w:rStyle w:val="tlid-translation"/>
          <w:rFonts w:ascii="Times New Roman" w:hAnsi="Times New Roman" w:cs="Times New Roman"/>
        </w:rPr>
        <w:t>n</w:t>
      </w:r>
      <w:r w:rsidR="00E44EC2" w:rsidRPr="008451E9">
        <w:rPr>
          <w:rStyle w:val="tlid-translation"/>
          <w:rFonts w:ascii="Times New Roman" w:hAnsi="Times New Roman" w:cs="Times New Roman"/>
        </w:rPr>
        <w:t>osť (alergiu)</w:t>
      </w:r>
      <w:r w:rsidR="001839D2" w:rsidRPr="008451E9">
        <w:rPr>
          <w:rStyle w:val="tlid-translation"/>
          <w:rFonts w:ascii="Times New Roman" w:hAnsi="Times New Roman" w:cs="Times New Roman"/>
        </w:rPr>
        <w:t xml:space="preserve">. </w:t>
      </w:r>
      <w:r w:rsidR="00E44EC2" w:rsidRPr="008451E9">
        <w:rPr>
          <w:rStyle w:val="tlid-translation"/>
          <w:rFonts w:ascii="Times New Roman" w:hAnsi="Times New Roman" w:cs="Times New Roman"/>
        </w:rPr>
        <w:t xml:space="preserve">Hypersenzitivita </w:t>
      </w:r>
      <w:r w:rsidRPr="008451E9">
        <w:rPr>
          <w:rStyle w:val="tlid-translation"/>
          <w:rFonts w:ascii="Times New Roman" w:hAnsi="Times New Roman" w:cs="Times New Roman"/>
        </w:rPr>
        <w:t xml:space="preserve">na penicilíny môže viesť ku skríženým reakciám </w:t>
      </w:r>
      <w:r w:rsidR="00E44EC2" w:rsidRPr="008451E9">
        <w:rPr>
          <w:rStyle w:val="tlid-translation"/>
          <w:rFonts w:ascii="Times New Roman" w:hAnsi="Times New Roman" w:cs="Times New Roman"/>
        </w:rPr>
        <w:t xml:space="preserve">s cefalosporínmi </w:t>
      </w:r>
      <w:r w:rsidRPr="008451E9">
        <w:rPr>
          <w:rStyle w:val="tlid-translation"/>
          <w:rFonts w:ascii="Times New Roman" w:hAnsi="Times New Roman" w:cs="Times New Roman"/>
        </w:rPr>
        <w:t>a naopak.</w:t>
      </w:r>
      <w:r w:rsidRPr="008451E9">
        <w:rPr>
          <w:rFonts w:ascii="Times New Roman" w:hAnsi="Times New Roman" w:cs="Times New Roman"/>
        </w:rPr>
        <w:br/>
      </w:r>
      <w:r w:rsidR="00E44EC2" w:rsidRPr="008451E9">
        <w:rPr>
          <w:rStyle w:val="tlid-translation"/>
          <w:rFonts w:ascii="Times New Roman" w:hAnsi="Times New Roman" w:cs="Times New Roman"/>
        </w:rPr>
        <w:t xml:space="preserve">Príležitostne môžu byť alergické </w:t>
      </w:r>
      <w:r w:rsidRPr="008451E9">
        <w:rPr>
          <w:rStyle w:val="tlid-translation"/>
          <w:rFonts w:ascii="Times New Roman" w:hAnsi="Times New Roman" w:cs="Times New Roman"/>
        </w:rPr>
        <w:t>reakcie na tieto látky v</w:t>
      </w:r>
      <w:r w:rsidR="00E44EC2" w:rsidRPr="008451E9">
        <w:rPr>
          <w:rStyle w:val="tlid-translation"/>
          <w:rFonts w:ascii="Times New Roman" w:hAnsi="Times New Roman" w:cs="Times New Roman"/>
        </w:rPr>
        <w:t>á</w:t>
      </w:r>
      <w:r w:rsidRPr="008451E9">
        <w:rPr>
          <w:rStyle w:val="tlid-translation"/>
          <w:rFonts w:ascii="Times New Roman" w:hAnsi="Times New Roman" w:cs="Times New Roman"/>
        </w:rPr>
        <w:t>žn</w:t>
      </w:r>
      <w:r w:rsidR="00D268E1" w:rsidRPr="008451E9">
        <w:rPr>
          <w:rStyle w:val="tlid-translation"/>
          <w:rFonts w:ascii="Times New Roman" w:hAnsi="Times New Roman" w:cs="Times New Roman"/>
        </w:rPr>
        <w:t>e</w:t>
      </w:r>
      <w:r w:rsidRPr="008451E9">
        <w:rPr>
          <w:rStyle w:val="tlid-translation"/>
          <w:rFonts w:ascii="Times New Roman" w:hAnsi="Times New Roman" w:cs="Times New Roman"/>
        </w:rPr>
        <w:t>.</w:t>
      </w:r>
      <w:r w:rsidR="00E44EC2" w:rsidRPr="008451E9">
        <w:rPr>
          <w:rStyle w:val="tlid-translation"/>
          <w:rFonts w:ascii="Times New Roman" w:hAnsi="Times New Roman" w:cs="Times New Roman"/>
        </w:rPr>
        <w:t xml:space="preserve"> V prípade známej precitlivenosti alebo upozornení, nemanipulovať s</w:t>
      </w:r>
      <w:r w:rsidR="00C51877" w:rsidRPr="008451E9">
        <w:rPr>
          <w:rStyle w:val="tlid-translation"/>
          <w:rFonts w:ascii="Times New Roman" w:hAnsi="Times New Roman" w:cs="Times New Roman"/>
        </w:rPr>
        <w:t> </w:t>
      </w:r>
      <w:r w:rsidR="00E44EC2" w:rsidRPr="008451E9">
        <w:rPr>
          <w:rStyle w:val="tlid-translation"/>
          <w:rFonts w:ascii="Times New Roman" w:hAnsi="Times New Roman" w:cs="Times New Roman"/>
        </w:rPr>
        <w:t>tým</w:t>
      </w:r>
      <w:r w:rsidR="00C51877" w:rsidRPr="008451E9">
        <w:rPr>
          <w:rStyle w:val="tlid-translation"/>
          <w:rFonts w:ascii="Times New Roman" w:hAnsi="Times New Roman" w:cs="Times New Roman"/>
        </w:rPr>
        <w:t>ito liekmi.</w:t>
      </w:r>
      <w:r w:rsidRPr="008451E9">
        <w:rPr>
          <w:rFonts w:ascii="Times New Roman" w:hAnsi="Times New Roman" w:cs="Times New Roman"/>
        </w:rPr>
        <w:br/>
      </w:r>
      <w:r w:rsidRPr="008451E9">
        <w:rPr>
          <w:rStyle w:val="tlid-translation"/>
          <w:rFonts w:ascii="Times New Roman" w:hAnsi="Times New Roman" w:cs="Times New Roman"/>
        </w:rPr>
        <w:t>S</w:t>
      </w:r>
      <w:r w:rsidR="00C51877" w:rsidRPr="008451E9">
        <w:rPr>
          <w:rStyle w:val="tlid-translation"/>
          <w:rFonts w:ascii="Times New Roman" w:hAnsi="Times New Roman" w:cs="Times New Roman"/>
        </w:rPr>
        <w:t xml:space="preserve"> liekom </w:t>
      </w:r>
      <w:r w:rsidRPr="008451E9">
        <w:rPr>
          <w:rStyle w:val="tlid-translation"/>
          <w:rFonts w:ascii="Times New Roman" w:hAnsi="Times New Roman" w:cs="Times New Roman"/>
        </w:rPr>
        <w:t xml:space="preserve"> </w:t>
      </w:r>
      <w:r w:rsidR="00C51877" w:rsidRPr="008451E9">
        <w:rPr>
          <w:rStyle w:val="tlid-translation"/>
          <w:rFonts w:ascii="Times New Roman" w:hAnsi="Times New Roman" w:cs="Times New Roman"/>
        </w:rPr>
        <w:t>zaobchádzať s maximálnou opatrnosťou, aby sa zabránilo nežiad</w:t>
      </w:r>
      <w:r w:rsidR="005C0005" w:rsidRPr="008451E9">
        <w:rPr>
          <w:rStyle w:val="tlid-translation"/>
          <w:rFonts w:ascii="Times New Roman" w:hAnsi="Times New Roman" w:cs="Times New Roman"/>
        </w:rPr>
        <w:t>u</w:t>
      </w:r>
      <w:r w:rsidR="00C51877" w:rsidRPr="008451E9">
        <w:rPr>
          <w:rStyle w:val="tlid-translation"/>
          <w:rFonts w:ascii="Times New Roman" w:hAnsi="Times New Roman" w:cs="Times New Roman"/>
        </w:rPr>
        <w:t>cej expozícii a prijať všetky odporúčané opatrenia.</w:t>
      </w:r>
      <w:r w:rsidRPr="008451E9">
        <w:rPr>
          <w:rStyle w:val="tlid-translation"/>
          <w:rFonts w:ascii="Times New Roman" w:hAnsi="Times New Roman" w:cs="Times New Roman"/>
        </w:rPr>
        <w:t xml:space="preserve"> Ak sa </w:t>
      </w:r>
      <w:r w:rsidR="00C51877" w:rsidRPr="008451E9">
        <w:rPr>
          <w:rStyle w:val="tlid-translation"/>
          <w:rFonts w:ascii="Times New Roman" w:hAnsi="Times New Roman" w:cs="Times New Roman"/>
        </w:rPr>
        <w:t xml:space="preserve">prejavia postexpozičné príznaky </w:t>
      </w:r>
      <w:r w:rsidRPr="008451E9">
        <w:rPr>
          <w:rStyle w:val="tlid-translation"/>
          <w:rFonts w:ascii="Times New Roman" w:hAnsi="Times New Roman" w:cs="Times New Roman"/>
        </w:rPr>
        <w:t>ako kožná vyrážka, vyhľadať</w:t>
      </w:r>
      <w:r w:rsidR="00702C91" w:rsidRPr="008451E9">
        <w:rPr>
          <w:rStyle w:val="tlid-translation"/>
          <w:rFonts w:ascii="Times New Roman" w:hAnsi="Times New Roman" w:cs="Times New Roman"/>
        </w:rPr>
        <w:t xml:space="preserve"> lekársku pomoc a ukázať </w:t>
      </w:r>
      <w:r w:rsidR="00F60741" w:rsidRPr="008451E9">
        <w:rPr>
          <w:rStyle w:val="tlid-translation"/>
          <w:rFonts w:ascii="Times New Roman" w:hAnsi="Times New Roman" w:cs="Times New Roman"/>
        </w:rPr>
        <w:t>písomnú  informáciu pre používat</w:t>
      </w:r>
      <w:r w:rsidR="008A5080" w:rsidRPr="008451E9">
        <w:rPr>
          <w:rStyle w:val="tlid-translation"/>
          <w:rFonts w:ascii="Times New Roman" w:hAnsi="Times New Roman" w:cs="Times New Roman"/>
        </w:rPr>
        <w:t>e</w:t>
      </w:r>
      <w:r w:rsidR="00F60741" w:rsidRPr="008451E9">
        <w:rPr>
          <w:rStyle w:val="tlid-translation"/>
          <w:rFonts w:ascii="Times New Roman" w:hAnsi="Times New Roman" w:cs="Times New Roman"/>
        </w:rPr>
        <w:t xml:space="preserve">ľov alebo </w:t>
      </w:r>
      <w:r w:rsidR="005C0005" w:rsidRPr="008451E9">
        <w:rPr>
          <w:rStyle w:val="tlid-translation"/>
          <w:rFonts w:ascii="Times New Roman" w:hAnsi="Times New Roman" w:cs="Times New Roman"/>
        </w:rPr>
        <w:t>obal</w:t>
      </w:r>
      <w:r w:rsidR="00C51877" w:rsidRPr="008451E9">
        <w:rPr>
          <w:rStyle w:val="tlid-translation"/>
          <w:rFonts w:ascii="Times New Roman" w:hAnsi="Times New Roman" w:cs="Times New Roman"/>
        </w:rPr>
        <w:t xml:space="preserve"> </w:t>
      </w:r>
      <w:r w:rsidRPr="008451E9">
        <w:rPr>
          <w:rStyle w:val="tlid-translation"/>
          <w:rFonts w:ascii="Times New Roman" w:hAnsi="Times New Roman" w:cs="Times New Roman"/>
        </w:rPr>
        <w:t xml:space="preserve">lekárovi. Opuch tváre, pier alebo očí alebo </w:t>
      </w:r>
      <w:r w:rsidR="00C51877" w:rsidRPr="008451E9">
        <w:rPr>
          <w:rStyle w:val="tlid-translation"/>
          <w:rFonts w:ascii="Times New Roman" w:hAnsi="Times New Roman" w:cs="Times New Roman"/>
        </w:rPr>
        <w:t>sťažené dýchanie</w:t>
      </w:r>
      <w:r w:rsidRPr="008451E9">
        <w:rPr>
          <w:rStyle w:val="tlid-translation"/>
          <w:rFonts w:ascii="Times New Roman" w:hAnsi="Times New Roman" w:cs="Times New Roman"/>
        </w:rPr>
        <w:t xml:space="preserve"> sú vážnejšími príznakmi a vyžadujú okamžitú lekársku pomoc.</w:t>
      </w:r>
    </w:p>
    <w:p w14:paraId="662EFA3B" w14:textId="0F1ED26B" w:rsidR="00677CB1" w:rsidRPr="008451E9" w:rsidRDefault="008A5080" w:rsidP="008451E9">
      <w:pPr>
        <w:pStyle w:val="Odsekzoznamu"/>
        <w:spacing w:after="0" w:line="240" w:lineRule="auto"/>
        <w:ind w:left="0"/>
        <w:rPr>
          <w:rFonts w:ascii="Times New Roman" w:hAnsi="Times New Roman" w:cs="Times New Roman"/>
        </w:rPr>
      </w:pPr>
      <w:r w:rsidRPr="008451E9">
        <w:rPr>
          <w:rFonts w:ascii="Times New Roman" w:hAnsi="Times New Roman" w:cs="Times New Roman"/>
        </w:rPr>
        <w:t>Po manipulácii s liekom si umyť ruky.</w:t>
      </w:r>
    </w:p>
    <w:p w14:paraId="2C7B18A1" w14:textId="4B984B8E" w:rsidR="008A5080" w:rsidRDefault="008A5080" w:rsidP="008451E9">
      <w:pPr>
        <w:pStyle w:val="Odsekzoznamu"/>
        <w:spacing w:after="0" w:line="240" w:lineRule="auto"/>
        <w:ind w:left="0"/>
        <w:rPr>
          <w:rFonts w:ascii="Times New Roman" w:hAnsi="Times New Roman" w:cs="Times New Roman"/>
          <w:b/>
        </w:rPr>
      </w:pPr>
    </w:p>
    <w:p w14:paraId="33428945" w14:textId="4E66E0A5" w:rsidR="00396856" w:rsidRPr="008451E9" w:rsidRDefault="00396856" w:rsidP="008451E9">
      <w:pPr>
        <w:pStyle w:val="Odsekzoznamu"/>
        <w:numPr>
          <w:ilvl w:val="1"/>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Nežiaduce účinky</w:t>
      </w:r>
      <w:r w:rsidR="00702C91" w:rsidRPr="008451E9">
        <w:rPr>
          <w:rFonts w:ascii="Times New Roman" w:hAnsi="Times New Roman" w:cs="Times New Roman"/>
          <w:b/>
        </w:rPr>
        <w:t xml:space="preserve"> (frekvencia a závažnosť)</w:t>
      </w:r>
    </w:p>
    <w:p w14:paraId="75336416" w14:textId="603E6988" w:rsidR="00950F7B" w:rsidRPr="008451E9" w:rsidRDefault="00677CB1"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lastRenderedPageBreak/>
        <w:t xml:space="preserve">Použitie </w:t>
      </w:r>
      <w:r w:rsidR="00C51877" w:rsidRPr="008451E9">
        <w:rPr>
          <w:rStyle w:val="tlid-translation"/>
          <w:rFonts w:ascii="Times New Roman" w:hAnsi="Times New Roman" w:cs="Times New Roman"/>
        </w:rPr>
        <w:t xml:space="preserve">lieku </w:t>
      </w:r>
      <w:r w:rsidRPr="008451E9">
        <w:rPr>
          <w:rStyle w:val="tlid-translation"/>
          <w:rFonts w:ascii="Times New Roman" w:hAnsi="Times New Roman" w:cs="Times New Roman"/>
        </w:rPr>
        <w:t>môže príležitostne</w:t>
      </w:r>
      <w:r w:rsidR="00702C91" w:rsidRPr="008451E9">
        <w:rPr>
          <w:rStyle w:val="tlid-translation"/>
          <w:rFonts w:ascii="Times New Roman" w:hAnsi="Times New Roman" w:cs="Times New Roman"/>
        </w:rPr>
        <w:t xml:space="preserve"> spôsobiť </w:t>
      </w:r>
      <w:r w:rsidR="00C51877" w:rsidRPr="008451E9">
        <w:rPr>
          <w:rStyle w:val="tlid-translation"/>
          <w:rFonts w:ascii="Times New Roman" w:hAnsi="Times New Roman" w:cs="Times New Roman"/>
        </w:rPr>
        <w:t>lokálnu reakciu tkaniva v mieste vpich</w:t>
      </w:r>
      <w:r w:rsidR="00716F5E" w:rsidRPr="008451E9">
        <w:rPr>
          <w:rStyle w:val="tlid-translation"/>
          <w:rFonts w:ascii="Times New Roman" w:hAnsi="Times New Roman" w:cs="Times New Roman"/>
        </w:rPr>
        <w:t>u</w:t>
      </w:r>
      <w:r w:rsidR="00C51877" w:rsidRPr="008451E9">
        <w:rPr>
          <w:rStyle w:val="tlid-translation"/>
          <w:rFonts w:ascii="Times New Roman" w:hAnsi="Times New Roman" w:cs="Times New Roman"/>
        </w:rPr>
        <w:t xml:space="preserve"> alebo bolesť. </w:t>
      </w:r>
    </w:p>
    <w:p w14:paraId="4F938C30" w14:textId="77777777" w:rsidR="00803DBF" w:rsidRPr="008451E9" w:rsidRDefault="00803DBF" w:rsidP="008451E9">
      <w:pPr>
        <w:spacing w:after="0" w:line="240" w:lineRule="auto"/>
        <w:rPr>
          <w:rStyle w:val="tlid-translation"/>
          <w:rFonts w:ascii="Times New Roman" w:hAnsi="Times New Roman" w:cs="Times New Roman"/>
        </w:rPr>
      </w:pPr>
    </w:p>
    <w:p w14:paraId="6A75F25D" w14:textId="77777777" w:rsidR="005C0005" w:rsidRPr="008451E9" w:rsidRDefault="005C0005" w:rsidP="008451E9">
      <w:pPr>
        <w:spacing w:after="0" w:line="240" w:lineRule="auto"/>
        <w:rPr>
          <w:rFonts w:ascii="Times New Roman" w:hAnsi="Times New Roman" w:cs="Times New Roman"/>
        </w:rPr>
      </w:pPr>
      <w:r w:rsidRPr="008451E9">
        <w:rPr>
          <w:rFonts w:ascii="Times New Roman" w:hAnsi="Times New Roman" w:cs="Times New Roman"/>
        </w:rPr>
        <w:t>Frekvencia výskytu nežiaducich účinkov sa definuje použitím nasledujúceho pravidla:</w:t>
      </w:r>
    </w:p>
    <w:p w14:paraId="49DFCD53" w14:textId="77777777" w:rsidR="005C0005" w:rsidRPr="008451E9" w:rsidRDefault="005C0005" w:rsidP="008451E9">
      <w:pPr>
        <w:numPr>
          <w:ilvl w:val="0"/>
          <w:numId w:val="2"/>
        </w:numPr>
        <w:spacing w:after="0" w:line="240" w:lineRule="auto"/>
        <w:ind w:left="0" w:firstLine="0"/>
        <w:rPr>
          <w:rFonts w:ascii="Times New Roman" w:hAnsi="Times New Roman" w:cs="Times New Roman"/>
        </w:rPr>
      </w:pPr>
      <w:r w:rsidRPr="008451E9">
        <w:rPr>
          <w:rFonts w:ascii="Times New Roman" w:hAnsi="Times New Roman" w:cs="Times New Roman"/>
        </w:rPr>
        <w:t>veľmi časté (nežiaduce účinky sa prejavili u viac ako 1 z 10 liečených zvierat)</w:t>
      </w:r>
    </w:p>
    <w:p w14:paraId="29D4C671" w14:textId="77777777" w:rsidR="005C0005" w:rsidRPr="008451E9" w:rsidRDefault="005C0005" w:rsidP="008451E9">
      <w:pPr>
        <w:numPr>
          <w:ilvl w:val="0"/>
          <w:numId w:val="2"/>
        </w:numPr>
        <w:spacing w:after="0" w:line="240" w:lineRule="auto"/>
        <w:ind w:left="0" w:firstLine="0"/>
        <w:rPr>
          <w:rFonts w:ascii="Times New Roman" w:hAnsi="Times New Roman" w:cs="Times New Roman"/>
        </w:rPr>
      </w:pPr>
      <w:r w:rsidRPr="008451E9">
        <w:rPr>
          <w:rFonts w:ascii="Times New Roman" w:hAnsi="Times New Roman" w:cs="Times New Roman"/>
        </w:rPr>
        <w:t>časté (u viac ako 1 ale menej ako 10 zo 100 liečených zvierat)</w:t>
      </w:r>
    </w:p>
    <w:p w14:paraId="62CD95FF" w14:textId="77777777" w:rsidR="005C0005" w:rsidRPr="008451E9" w:rsidRDefault="00803DBF" w:rsidP="008451E9">
      <w:pPr>
        <w:numPr>
          <w:ilvl w:val="0"/>
          <w:numId w:val="2"/>
        </w:numPr>
        <w:spacing w:after="0" w:line="240" w:lineRule="auto"/>
        <w:ind w:left="0" w:firstLine="0"/>
        <w:rPr>
          <w:rFonts w:ascii="Times New Roman" w:hAnsi="Times New Roman" w:cs="Times New Roman"/>
        </w:rPr>
      </w:pPr>
      <w:r w:rsidRPr="008451E9">
        <w:rPr>
          <w:rFonts w:ascii="Times New Roman" w:hAnsi="Times New Roman" w:cs="Times New Roman"/>
        </w:rPr>
        <w:t>menej časté (</w:t>
      </w:r>
      <w:r w:rsidR="005C0005" w:rsidRPr="008451E9">
        <w:rPr>
          <w:rFonts w:ascii="Times New Roman" w:hAnsi="Times New Roman" w:cs="Times New Roman"/>
        </w:rPr>
        <w:t>u viac ako 1 ale menej ako 10 z 1 000 liečených zvierat)</w:t>
      </w:r>
    </w:p>
    <w:p w14:paraId="04003347" w14:textId="77777777" w:rsidR="005C0005" w:rsidRPr="008451E9" w:rsidRDefault="005C0005" w:rsidP="008451E9">
      <w:pPr>
        <w:numPr>
          <w:ilvl w:val="0"/>
          <w:numId w:val="2"/>
        </w:numPr>
        <w:spacing w:after="0" w:line="240" w:lineRule="auto"/>
        <w:ind w:left="0" w:firstLine="0"/>
        <w:rPr>
          <w:rFonts w:ascii="Times New Roman" w:hAnsi="Times New Roman" w:cs="Times New Roman"/>
        </w:rPr>
      </w:pPr>
      <w:r w:rsidRPr="008451E9">
        <w:rPr>
          <w:rFonts w:ascii="Times New Roman" w:hAnsi="Times New Roman" w:cs="Times New Roman"/>
        </w:rPr>
        <w:t>zriedkavé (u viac ako 1 ale m</w:t>
      </w:r>
      <w:r w:rsidR="00F60741" w:rsidRPr="008451E9">
        <w:rPr>
          <w:rFonts w:ascii="Times New Roman" w:hAnsi="Times New Roman" w:cs="Times New Roman"/>
        </w:rPr>
        <w:t xml:space="preserve">enej ako 10 z 10 000 liečených </w:t>
      </w:r>
      <w:r w:rsidRPr="008451E9">
        <w:rPr>
          <w:rFonts w:ascii="Times New Roman" w:hAnsi="Times New Roman" w:cs="Times New Roman"/>
        </w:rPr>
        <w:t>zvierat)</w:t>
      </w:r>
    </w:p>
    <w:p w14:paraId="16BBE3E4" w14:textId="77777777" w:rsidR="005C0005" w:rsidRPr="008451E9" w:rsidRDefault="005C0005" w:rsidP="008451E9">
      <w:pPr>
        <w:numPr>
          <w:ilvl w:val="0"/>
          <w:numId w:val="2"/>
        </w:numPr>
        <w:spacing w:after="0" w:line="240" w:lineRule="auto"/>
        <w:ind w:left="0" w:firstLine="0"/>
        <w:rPr>
          <w:rFonts w:ascii="Times New Roman" w:hAnsi="Times New Roman" w:cs="Times New Roman"/>
        </w:rPr>
      </w:pPr>
      <w:r w:rsidRPr="008451E9">
        <w:rPr>
          <w:rFonts w:ascii="Times New Roman" w:hAnsi="Times New Roman" w:cs="Times New Roman"/>
        </w:rPr>
        <w:t>veľmi zriedkavé (u menej ako 1 z 10 000 liečených zvierat, vrátane ojedinelých hlásení)</w:t>
      </w:r>
    </w:p>
    <w:p w14:paraId="4122650A" w14:textId="77777777" w:rsidR="005C0005" w:rsidRPr="008451E9" w:rsidRDefault="005C0005" w:rsidP="008451E9">
      <w:pPr>
        <w:pStyle w:val="Odsekzoznamu"/>
        <w:spacing w:after="0" w:line="240" w:lineRule="auto"/>
        <w:ind w:left="0"/>
        <w:rPr>
          <w:rFonts w:ascii="Times New Roman" w:hAnsi="Times New Roman" w:cs="Times New Roman"/>
        </w:rPr>
      </w:pPr>
    </w:p>
    <w:p w14:paraId="5F8B07D9" w14:textId="77777777" w:rsidR="00396856" w:rsidRPr="008451E9" w:rsidRDefault="00396856" w:rsidP="008451E9">
      <w:pPr>
        <w:pStyle w:val="Odsekzoznamu"/>
        <w:numPr>
          <w:ilvl w:val="1"/>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Použitie počas gravidity, laktácie</w:t>
      </w:r>
    </w:p>
    <w:p w14:paraId="73B8FA27" w14:textId="77777777" w:rsidR="00882359" w:rsidRPr="008451E9" w:rsidRDefault="00882359" w:rsidP="008451E9">
      <w:pPr>
        <w:pStyle w:val="Odsekzoznamu"/>
        <w:spacing w:after="0" w:line="240" w:lineRule="auto"/>
        <w:ind w:left="0"/>
        <w:rPr>
          <w:rStyle w:val="tlid-translation"/>
          <w:rFonts w:ascii="Times New Roman" w:hAnsi="Times New Roman" w:cs="Times New Roman"/>
        </w:rPr>
      </w:pPr>
    </w:p>
    <w:p w14:paraId="1A61A0B5" w14:textId="77777777" w:rsidR="00D804AF" w:rsidRPr="008451E9" w:rsidRDefault="00C51877"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 xml:space="preserve">Liek </w:t>
      </w:r>
      <w:r w:rsidR="00677CB1" w:rsidRPr="008451E9">
        <w:rPr>
          <w:rStyle w:val="tlid-translation"/>
          <w:rFonts w:ascii="Times New Roman" w:hAnsi="Times New Roman" w:cs="Times New Roman"/>
        </w:rPr>
        <w:t>sa môže používať u gravidných zvierat a</w:t>
      </w:r>
      <w:r w:rsidR="005C0005" w:rsidRPr="008451E9">
        <w:rPr>
          <w:rStyle w:val="tlid-translation"/>
          <w:rFonts w:ascii="Times New Roman" w:hAnsi="Times New Roman" w:cs="Times New Roman"/>
        </w:rPr>
        <w:t>j</w:t>
      </w:r>
      <w:r w:rsidR="00803DBF" w:rsidRPr="008451E9">
        <w:rPr>
          <w:rStyle w:val="tlid-translation"/>
          <w:rFonts w:ascii="Times New Roman" w:hAnsi="Times New Roman" w:cs="Times New Roman"/>
        </w:rPr>
        <w:t xml:space="preserve"> v období</w:t>
      </w:r>
      <w:r w:rsidR="00677CB1" w:rsidRPr="008451E9">
        <w:rPr>
          <w:rStyle w:val="tlid-translation"/>
          <w:rFonts w:ascii="Times New Roman" w:hAnsi="Times New Roman" w:cs="Times New Roman"/>
        </w:rPr>
        <w:t xml:space="preserve"> laktácie.</w:t>
      </w:r>
    </w:p>
    <w:p w14:paraId="2E5F0105" w14:textId="77777777" w:rsidR="00677CB1" w:rsidRPr="008451E9" w:rsidRDefault="00677CB1" w:rsidP="008451E9">
      <w:pPr>
        <w:pStyle w:val="Odsekzoznamu"/>
        <w:spacing w:after="0" w:line="240" w:lineRule="auto"/>
        <w:ind w:left="0"/>
        <w:rPr>
          <w:rFonts w:ascii="Times New Roman" w:hAnsi="Times New Roman" w:cs="Times New Roman"/>
        </w:rPr>
      </w:pPr>
    </w:p>
    <w:p w14:paraId="0DB6D850" w14:textId="77777777" w:rsidR="00396856" w:rsidRPr="008451E9" w:rsidRDefault="00396856" w:rsidP="008451E9">
      <w:pPr>
        <w:pStyle w:val="Odsekzoznamu"/>
        <w:numPr>
          <w:ilvl w:val="1"/>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Liekové interakcie a iné formy vzájomného pôsobenia</w:t>
      </w:r>
    </w:p>
    <w:p w14:paraId="3A953115" w14:textId="77777777" w:rsidR="00882359" w:rsidRPr="008451E9" w:rsidRDefault="00882359" w:rsidP="008451E9">
      <w:pPr>
        <w:pStyle w:val="Odsekzoznamu"/>
        <w:spacing w:after="0" w:line="240" w:lineRule="auto"/>
        <w:ind w:left="0"/>
        <w:rPr>
          <w:rStyle w:val="tlid-translation"/>
          <w:rFonts w:ascii="Times New Roman" w:hAnsi="Times New Roman" w:cs="Times New Roman"/>
        </w:rPr>
      </w:pPr>
    </w:p>
    <w:p w14:paraId="0888B911" w14:textId="77777777" w:rsidR="008461A4" w:rsidRPr="008451E9" w:rsidRDefault="00C51877"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Nepodávať súčasne s</w:t>
      </w:r>
      <w:r w:rsidR="00677CB1" w:rsidRPr="008451E9">
        <w:rPr>
          <w:rStyle w:val="tlid-translation"/>
          <w:rFonts w:ascii="Times New Roman" w:hAnsi="Times New Roman" w:cs="Times New Roman"/>
        </w:rPr>
        <w:t xml:space="preserve"> bakteriostatickými antibiotikami.</w:t>
      </w:r>
    </w:p>
    <w:p w14:paraId="00306AC4" w14:textId="77777777" w:rsidR="00677CB1" w:rsidRPr="008451E9" w:rsidRDefault="00677CB1" w:rsidP="008451E9">
      <w:pPr>
        <w:pStyle w:val="Odsekzoznamu"/>
        <w:spacing w:after="0" w:line="240" w:lineRule="auto"/>
        <w:ind w:left="0"/>
        <w:rPr>
          <w:rFonts w:ascii="Times New Roman" w:hAnsi="Times New Roman" w:cs="Times New Roman"/>
        </w:rPr>
      </w:pPr>
    </w:p>
    <w:p w14:paraId="5C7C8D69" w14:textId="77777777" w:rsidR="00396856" w:rsidRPr="008451E9" w:rsidRDefault="00396856" w:rsidP="008451E9">
      <w:pPr>
        <w:pStyle w:val="Odsekzoznamu"/>
        <w:numPr>
          <w:ilvl w:val="1"/>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Dávkovanie a spôsob podávanie lieku</w:t>
      </w:r>
    </w:p>
    <w:p w14:paraId="3149D56E" w14:textId="77777777" w:rsidR="00882359" w:rsidRPr="008451E9" w:rsidRDefault="00882359" w:rsidP="008451E9">
      <w:pPr>
        <w:pStyle w:val="Odsekzoznamu"/>
        <w:spacing w:after="0" w:line="240" w:lineRule="auto"/>
        <w:ind w:left="0"/>
        <w:rPr>
          <w:rStyle w:val="tlid-translation"/>
          <w:rFonts w:ascii="Times New Roman" w:hAnsi="Times New Roman" w:cs="Times New Roman"/>
        </w:rPr>
      </w:pPr>
    </w:p>
    <w:p w14:paraId="788DAE7B" w14:textId="77777777" w:rsidR="005C0005" w:rsidRPr="008451E9" w:rsidRDefault="005C0005"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Spôsob podania:</w:t>
      </w:r>
    </w:p>
    <w:p w14:paraId="6E6B967F" w14:textId="77777777" w:rsidR="005C0005" w:rsidRPr="008451E9" w:rsidRDefault="005C0005"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 xml:space="preserve">Psy a mačky: </w:t>
      </w:r>
      <w:r w:rsidR="00C51877" w:rsidRPr="008451E9">
        <w:rPr>
          <w:rStyle w:val="tlid-translation"/>
          <w:rFonts w:ascii="Times New Roman" w:hAnsi="Times New Roman" w:cs="Times New Roman"/>
        </w:rPr>
        <w:t xml:space="preserve">intramuskulárne </w:t>
      </w:r>
      <w:r w:rsidRPr="008451E9">
        <w:rPr>
          <w:rStyle w:val="tlid-translation"/>
          <w:rFonts w:ascii="Times New Roman" w:hAnsi="Times New Roman" w:cs="Times New Roman"/>
        </w:rPr>
        <w:t>alebo</w:t>
      </w:r>
      <w:r w:rsidR="00C51877" w:rsidRPr="008451E9">
        <w:rPr>
          <w:rStyle w:val="tlid-translation"/>
          <w:rFonts w:ascii="Times New Roman" w:hAnsi="Times New Roman" w:cs="Times New Roman"/>
        </w:rPr>
        <w:t xml:space="preserve"> subkutánne,</w:t>
      </w:r>
    </w:p>
    <w:p w14:paraId="3079830B" w14:textId="77777777" w:rsidR="005C0005" w:rsidRPr="008451E9" w:rsidRDefault="005C0005"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H</w:t>
      </w:r>
      <w:r w:rsidR="00FA2FBB" w:rsidRPr="008451E9">
        <w:rPr>
          <w:rStyle w:val="tlid-translation"/>
          <w:rFonts w:ascii="Times New Roman" w:hAnsi="Times New Roman" w:cs="Times New Roman"/>
        </w:rPr>
        <w:t>ovädz</w:t>
      </w:r>
      <w:r w:rsidRPr="008451E9">
        <w:rPr>
          <w:rStyle w:val="tlid-translation"/>
          <w:rFonts w:ascii="Times New Roman" w:hAnsi="Times New Roman" w:cs="Times New Roman"/>
        </w:rPr>
        <w:t>í</w:t>
      </w:r>
      <w:r w:rsidR="00FA2FBB" w:rsidRPr="008451E9">
        <w:rPr>
          <w:rStyle w:val="tlid-translation"/>
          <w:rFonts w:ascii="Times New Roman" w:hAnsi="Times New Roman" w:cs="Times New Roman"/>
        </w:rPr>
        <w:t xml:space="preserve"> dobyt</w:t>
      </w:r>
      <w:r w:rsidRPr="008451E9">
        <w:rPr>
          <w:rStyle w:val="tlid-translation"/>
          <w:rFonts w:ascii="Times New Roman" w:hAnsi="Times New Roman" w:cs="Times New Roman"/>
        </w:rPr>
        <w:t>o</w:t>
      </w:r>
      <w:r w:rsidR="00FA2FBB" w:rsidRPr="008451E9">
        <w:rPr>
          <w:rStyle w:val="tlid-translation"/>
          <w:rFonts w:ascii="Times New Roman" w:hAnsi="Times New Roman" w:cs="Times New Roman"/>
        </w:rPr>
        <w:t>k</w:t>
      </w:r>
      <w:r w:rsidRPr="008451E9">
        <w:rPr>
          <w:rStyle w:val="tlid-translation"/>
          <w:rFonts w:ascii="Times New Roman" w:hAnsi="Times New Roman" w:cs="Times New Roman"/>
        </w:rPr>
        <w:t xml:space="preserve"> </w:t>
      </w:r>
      <w:r w:rsidR="00FA2FBB" w:rsidRPr="008451E9">
        <w:rPr>
          <w:rStyle w:val="tlid-translation"/>
          <w:rFonts w:ascii="Times New Roman" w:hAnsi="Times New Roman" w:cs="Times New Roman"/>
        </w:rPr>
        <w:t xml:space="preserve">a </w:t>
      </w:r>
      <w:r w:rsidR="00C51877" w:rsidRPr="008451E9">
        <w:rPr>
          <w:rStyle w:val="tlid-translation"/>
          <w:rFonts w:ascii="Times New Roman" w:hAnsi="Times New Roman" w:cs="Times New Roman"/>
        </w:rPr>
        <w:t>ošípan</w:t>
      </w:r>
      <w:r w:rsidRPr="008451E9">
        <w:rPr>
          <w:rStyle w:val="tlid-translation"/>
          <w:rFonts w:ascii="Times New Roman" w:hAnsi="Times New Roman" w:cs="Times New Roman"/>
        </w:rPr>
        <w:t xml:space="preserve">é: </w:t>
      </w:r>
      <w:r w:rsidR="0067611C" w:rsidRPr="008451E9">
        <w:rPr>
          <w:rStyle w:val="tlid-translation"/>
          <w:rFonts w:ascii="Times New Roman" w:hAnsi="Times New Roman" w:cs="Times New Roman"/>
        </w:rPr>
        <w:t xml:space="preserve">len </w:t>
      </w:r>
      <w:r w:rsidR="00C51877" w:rsidRPr="008451E9">
        <w:rPr>
          <w:rStyle w:val="tlid-translation"/>
          <w:rFonts w:ascii="Times New Roman" w:hAnsi="Times New Roman" w:cs="Times New Roman"/>
        </w:rPr>
        <w:t>intramuskulárne</w:t>
      </w:r>
      <w:r w:rsidR="00FA2FBB" w:rsidRPr="008451E9">
        <w:rPr>
          <w:rStyle w:val="tlid-translation"/>
          <w:rFonts w:ascii="Times New Roman" w:hAnsi="Times New Roman" w:cs="Times New Roman"/>
        </w:rPr>
        <w:t xml:space="preserve">. </w:t>
      </w:r>
      <w:r w:rsidR="00677CB1" w:rsidRPr="008451E9">
        <w:rPr>
          <w:rFonts w:ascii="Times New Roman" w:hAnsi="Times New Roman" w:cs="Times New Roman"/>
        </w:rPr>
        <w:br/>
      </w:r>
    </w:p>
    <w:p w14:paraId="40A50F0B" w14:textId="6789D9A8" w:rsidR="00803DBF" w:rsidRPr="008451E9" w:rsidRDefault="00677CB1"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 xml:space="preserve">8,75 mg/kg </w:t>
      </w:r>
      <w:r w:rsidR="00694BDC" w:rsidRPr="008451E9">
        <w:rPr>
          <w:rStyle w:val="tlid-translation"/>
          <w:rFonts w:ascii="Times New Roman" w:hAnsi="Times New Roman" w:cs="Times New Roman"/>
        </w:rPr>
        <w:t>ž</w:t>
      </w:r>
      <w:r w:rsidR="00FA2FBB" w:rsidRPr="008451E9">
        <w:rPr>
          <w:rStyle w:val="tlid-translation"/>
          <w:rFonts w:ascii="Times New Roman" w:hAnsi="Times New Roman" w:cs="Times New Roman"/>
        </w:rPr>
        <w:t xml:space="preserve">.hm. </w:t>
      </w:r>
      <w:r w:rsidR="00694BDC" w:rsidRPr="008451E9">
        <w:rPr>
          <w:rStyle w:val="tlid-translation"/>
          <w:rFonts w:ascii="Times New Roman" w:hAnsi="Times New Roman" w:cs="Times New Roman"/>
        </w:rPr>
        <w:t>(</w:t>
      </w:r>
      <w:r w:rsidR="005C0005" w:rsidRPr="008451E9">
        <w:rPr>
          <w:rStyle w:val="tlid-translation"/>
          <w:rFonts w:ascii="Times New Roman" w:hAnsi="Times New Roman" w:cs="Times New Roman"/>
        </w:rPr>
        <w:t xml:space="preserve">t.j. </w:t>
      </w:r>
      <w:r w:rsidR="00694BDC" w:rsidRPr="008451E9">
        <w:rPr>
          <w:rStyle w:val="tlid-translation"/>
          <w:rFonts w:ascii="Times New Roman" w:hAnsi="Times New Roman" w:cs="Times New Roman"/>
        </w:rPr>
        <w:t>1 ml</w:t>
      </w:r>
      <w:r w:rsidR="008A5080" w:rsidRPr="008451E9">
        <w:rPr>
          <w:rStyle w:val="tlid-translation"/>
          <w:rFonts w:ascii="Times New Roman" w:hAnsi="Times New Roman" w:cs="Times New Roman"/>
        </w:rPr>
        <w:t xml:space="preserve"> lieku</w:t>
      </w:r>
      <w:r w:rsidR="00694BDC" w:rsidRPr="008451E9">
        <w:rPr>
          <w:rStyle w:val="tlid-translation"/>
          <w:rFonts w:ascii="Times New Roman" w:hAnsi="Times New Roman" w:cs="Times New Roman"/>
        </w:rPr>
        <w:t>/20 kg ž</w:t>
      </w:r>
      <w:r w:rsidR="00FA2FBB" w:rsidRPr="008451E9">
        <w:rPr>
          <w:rStyle w:val="tlid-translation"/>
          <w:rFonts w:ascii="Times New Roman" w:hAnsi="Times New Roman" w:cs="Times New Roman"/>
        </w:rPr>
        <w:t>.hm.</w:t>
      </w:r>
      <w:r w:rsidRPr="008451E9">
        <w:rPr>
          <w:rStyle w:val="tlid-translation"/>
          <w:rFonts w:ascii="Times New Roman" w:hAnsi="Times New Roman" w:cs="Times New Roman"/>
        </w:rPr>
        <w:t>) denne, po</w:t>
      </w:r>
      <w:r w:rsidR="005C0005" w:rsidRPr="008451E9">
        <w:rPr>
          <w:rStyle w:val="tlid-translation"/>
          <w:rFonts w:ascii="Times New Roman" w:hAnsi="Times New Roman" w:cs="Times New Roman"/>
        </w:rPr>
        <w:t xml:space="preserve"> dobu</w:t>
      </w:r>
      <w:r w:rsidRPr="008451E9">
        <w:rPr>
          <w:rStyle w:val="tlid-translation"/>
          <w:rFonts w:ascii="Times New Roman" w:hAnsi="Times New Roman" w:cs="Times New Roman"/>
        </w:rPr>
        <w:t xml:space="preserve"> 3 - 5 </w:t>
      </w:r>
      <w:r w:rsidR="00440011" w:rsidRPr="008451E9">
        <w:rPr>
          <w:rStyle w:val="tlid-translation"/>
          <w:rFonts w:ascii="Times New Roman" w:hAnsi="Times New Roman" w:cs="Times New Roman"/>
        </w:rPr>
        <w:t xml:space="preserve">po sebe nasledujúcich </w:t>
      </w:r>
      <w:r w:rsidRPr="008451E9">
        <w:rPr>
          <w:rStyle w:val="tlid-translation"/>
          <w:rFonts w:ascii="Times New Roman" w:hAnsi="Times New Roman" w:cs="Times New Roman"/>
        </w:rPr>
        <w:t>dní. Pred použitím liekovku dobre pretrep</w:t>
      </w:r>
      <w:r w:rsidR="00FA2FBB" w:rsidRPr="008451E9">
        <w:rPr>
          <w:rStyle w:val="tlid-translation"/>
          <w:rFonts w:ascii="Times New Roman" w:hAnsi="Times New Roman" w:cs="Times New Roman"/>
        </w:rPr>
        <w:t>ať</w:t>
      </w:r>
      <w:r w:rsidRPr="008451E9">
        <w:rPr>
          <w:rStyle w:val="tlid-translation"/>
          <w:rFonts w:ascii="Times New Roman" w:hAnsi="Times New Roman" w:cs="Times New Roman"/>
        </w:rPr>
        <w:t xml:space="preserve">. Po </w:t>
      </w:r>
      <w:r w:rsidR="00FA2FBB" w:rsidRPr="008451E9">
        <w:rPr>
          <w:rStyle w:val="tlid-translation"/>
          <w:rFonts w:ascii="Times New Roman" w:hAnsi="Times New Roman" w:cs="Times New Roman"/>
        </w:rPr>
        <w:t xml:space="preserve">aplikácii </w:t>
      </w:r>
      <w:r w:rsidRPr="008451E9">
        <w:rPr>
          <w:rStyle w:val="tlid-translation"/>
          <w:rFonts w:ascii="Times New Roman" w:hAnsi="Times New Roman" w:cs="Times New Roman"/>
        </w:rPr>
        <w:t>miesto vpichu</w:t>
      </w:r>
      <w:r w:rsidR="00D20BDA" w:rsidRPr="008451E9">
        <w:rPr>
          <w:rStyle w:val="tlid-translation"/>
          <w:rFonts w:ascii="Times New Roman" w:hAnsi="Times New Roman" w:cs="Times New Roman"/>
        </w:rPr>
        <w:t xml:space="preserve"> masírovať</w:t>
      </w:r>
      <w:r w:rsidRPr="008451E9">
        <w:rPr>
          <w:rStyle w:val="tlid-translation"/>
          <w:rFonts w:ascii="Times New Roman" w:hAnsi="Times New Roman" w:cs="Times New Roman"/>
        </w:rPr>
        <w:t>. Použi</w:t>
      </w:r>
      <w:r w:rsidR="00D20BDA" w:rsidRPr="008451E9">
        <w:rPr>
          <w:rStyle w:val="tlid-translation"/>
          <w:rFonts w:ascii="Times New Roman" w:hAnsi="Times New Roman" w:cs="Times New Roman"/>
        </w:rPr>
        <w:t>ť</w:t>
      </w:r>
      <w:r w:rsidRPr="008451E9">
        <w:rPr>
          <w:rStyle w:val="tlid-translation"/>
          <w:rFonts w:ascii="Times New Roman" w:hAnsi="Times New Roman" w:cs="Times New Roman"/>
        </w:rPr>
        <w:t xml:space="preserve"> sterilnú suchú ihlu a injekčnú striekačku. </w:t>
      </w:r>
      <w:r w:rsidR="00971ECB" w:rsidRPr="008451E9">
        <w:rPr>
          <w:rStyle w:val="tlid-translation"/>
          <w:rFonts w:ascii="Times New Roman" w:hAnsi="Times New Roman" w:cs="Times New Roman"/>
        </w:rPr>
        <w:t>Pred použitím z</w:t>
      </w:r>
      <w:r w:rsidR="00FA2FBB" w:rsidRPr="008451E9">
        <w:rPr>
          <w:rStyle w:val="tlid-translation"/>
          <w:rFonts w:ascii="Times New Roman" w:hAnsi="Times New Roman" w:cs="Times New Roman"/>
        </w:rPr>
        <w:t>átku</w:t>
      </w:r>
      <w:r w:rsidR="00971ECB" w:rsidRPr="008451E9">
        <w:rPr>
          <w:rStyle w:val="tlid-translation"/>
          <w:rFonts w:ascii="Times New Roman" w:hAnsi="Times New Roman" w:cs="Times New Roman"/>
        </w:rPr>
        <w:t xml:space="preserve"> vždy dezinfikovať</w:t>
      </w:r>
      <w:r w:rsidR="00FA2FBB" w:rsidRPr="008451E9">
        <w:rPr>
          <w:rStyle w:val="tlid-translation"/>
          <w:rFonts w:ascii="Times New Roman" w:hAnsi="Times New Roman" w:cs="Times New Roman"/>
        </w:rPr>
        <w:t>.</w:t>
      </w:r>
      <w:r w:rsidR="00D268E1" w:rsidRPr="008451E9">
        <w:rPr>
          <w:rStyle w:val="tlid-translation"/>
          <w:rFonts w:ascii="Times New Roman" w:hAnsi="Times New Roman" w:cs="Times New Roman"/>
        </w:rPr>
        <w:t xml:space="preserve"> </w:t>
      </w:r>
    </w:p>
    <w:p w14:paraId="173EEEDE" w14:textId="77777777" w:rsidR="00F60741" w:rsidRPr="008451E9" w:rsidRDefault="00F60741" w:rsidP="008451E9">
      <w:pPr>
        <w:spacing w:after="0" w:line="240" w:lineRule="auto"/>
        <w:rPr>
          <w:rStyle w:val="tlid-translation"/>
          <w:rFonts w:ascii="Times New Roman" w:hAnsi="Times New Roman" w:cs="Times New Roman"/>
        </w:rPr>
      </w:pPr>
    </w:p>
    <w:p w14:paraId="645E7444" w14:textId="77777777" w:rsidR="00F60741" w:rsidRPr="008451E9" w:rsidRDefault="00677CB1"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u w:val="single"/>
        </w:rPr>
        <w:t xml:space="preserve">Kombinovaná liečba </w:t>
      </w:r>
      <w:r w:rsidR="00F60741" w:rsidRPr="008451E9">
        <w:rPr>
          <w:rStyle w:val="tlid-translation"/>
          <w:rFonts w:ascii="Times New Roman" w:hAnsi="Times New Roman" w:cs="Times New Roman"/>
          <w:u w:val="single"/>
        </w:rPr>
        <w:t>pri</w:t>
      </w:r>
      <w:r w:rsidRPr="008451E9">
        <w:rPr>
          <w:rStyle w:val="tlid-translation"/>
          <w:rFonts w:ascii="Times New Roman" w:hAnsi="Times New Roman" w:cs="Times New Roman"/>
          <w:u w:val="single"/>
        </w:rPr>
        <w:t xml:space="preserve"> liečb</w:t>
      </w:r>
      <w:r w:rsidR="00F60741" w:rsidRPr="008451E9">
        <w:rPr>
          <w:rStyle w:val="tlid-translation"/>
          <w:rFonts w:ascii="Times New Roman" w:hAnsi="Times New Roman" w:cs="Times New Roman"/>
          <w:u w:val="single"/>
        </w:rPr>
        <w:t>e</w:t>
      </w:r>
      <w:r w:rsidRPr="008451E9">
        <w:rPr>
          <w:rStyle w:val="tlid-translation"/>
          <w:rFonts w:ascii="Times New Roman" w:hAnsi="Times New Roman" w:cs="Times New Roman"/>
          <w:u w:val="single"/>
        </w:rPr>
        <w:t xml:space="preserve"> bovinnej mastitídy</w:t>
      </w:r>
      <w:r w:rsidRPr="008451E9">
        <w:rPr>
          <w:rStyle w:val="tlid-translation"/>
          <w:rFonts w:ascii="Times New Roman" w:hAnsi="Times New Roman" w:cs="Times New Roman"/>
        </w:rPr>
        <w:t xml:space="preserve">: </w:t>
      </w:r>
    </w:p>
    <w:p w14:paraId="169F48B2" w14:textId="04919AA0" w:rsidR="00D268E1" w:rsidRPr="008451E9" w:rsidRDefault="00677CB1"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 xml:space="preserve">V </w:t>
      </w:r>
      <w:r w:rsidR="00D20BDA" w:rsidRPr="008451E9">
        <w:rPr>
          <w:rStyle w:val="tlid-translation"/>
          <w:rFonts w:ascii="Times New Roman" w:hAnsi="Times New Roman" w:cs="Times New Roman"/>
        </w:rPr>
        <w:t>prípadoch</w:t>
      </w:r>
      <w:r w:rsidRPr="008451E9">
        <w:rPr>
          <w:rStyle w:val="tlid-translation"/>
          <w:rFonts w:ascii="Times New Roman" w:hAnsi="Times New Roman" w:cs="Times New Roman"/>
        </w:rPr>
        <w:t>, keď je nevyhnutná systémová aj intramamá</w:t>
      </w:r>
      <w:r w:rsidR="00D20BDA" w:rsidRPr="008451E9">
        <w:rPr>
          <w:rStyle w:val="tlid-translation"/>
          <w:rFonts w:ascii="Times New Roman" w:hAnsi="Times New Roman" w:cs="Times New Roman"/>
        </w:rPr>
        <w:t>l</w:t>
      </w:r>
      <w:r w:rsidRPr="008451E9">
        <w:rPr>
          <w:rStyle w:val="tlid-translation"/>
          <w:rFonts w:ascii="Times New Roman" w:hAnsi="Times New Roman" w:cs="Times New Roman"/>
        </w:rPr>
        <w:t>na liečba, j</w:t>
      </w:r>
      <w:r w:rsidR="00F64496" w:rsidRPr="008451E9">
        <w:rPr>
          <w:rStyle w:val="tlid-translation"/>
          <w:rFonts w:ascii="Times New Roman" w:hAnsi="Times New Roman" w:cs="Times New Roman"/>
        </w:rPr>
        <w:t>e možné použiť Clamox RTU</w:t>
      </w:r>
      <w:r w:rsidR="009F6883" w:rsidRPr="008451E9">
        <w:rPr>
          <w:rStyle w:val="tlid-translation"/>
          <w:rFonts w:ascii="Times New Roman" w:hAnsi="Times New Roman" w:cs="Times New Roman"/>
        </w:rPr>
        <w:t xml:space="preserve"> injekčnú suspenziu</w:t>
      </w:r>
      <w:r w:rsidRPr="008451E9">
        <w:rPr>
          <w:rStyle w:val="tlid-translation"/>
          <w:rFonts w:ascii="Times New Roman" w:hAnsi="Times New Roman" w:cs="Times New Roman"/>
        </w:rPr>
        <w:t xml:space="preserve"> v kombinácii s C</w:t>
      </w:r>
      <w:r w:rsidR="00694BDC" w:rsidRPr="008451E9">
        <w:rPr>
          <w:rStyle w:val="tlid-translation"/>
          <w:rFonts w:ascii="Times New Roman" w:hAnsi="Times New Roman" w:cs="Times New Roman"/>
        </w:rPr>
        <w:t xml:space="preserve">lamox </w:t>
      </w:r>
      <w:r w:rsidR="00E03A76" w:rsidRPr="008451E9">
        <w:rPr>
          <w:rStyle w:val="tlid-translation"/>
          <w:rFonts w:ascii="Times New Roman" w:hAnsi="Times New Roman" w:cs="Times New Roman"/>
        </w:rPr>
        <w:t xml:space="preserve">LC </w:t>
      </w:r>
      <w:r w:rsidR="00694BDC" w:rsidRPr="008451E9">
        <w:rPr>
          <w:rStyle w:val="tlid-translation"/>
          <w:rFonts w:ascii="Times New Roman" w:hAnsi="Times New Roman" w:cs="Times New Roman"/>
        </w:rPr>
        <w:t>intramam</w:t>
      </w:r>
      <w:r w:rsidR="00E03A76" w:rsidRPr="008451E9">
        <w:rPr>
          <w:rStyle w:val="tlid-translation"/>
          <w:rFonts w:ascii="Times New Roman" w:hAnsi="Times New Roman" w:cs="Times New Roman"/>
        </w:rPr>
        <w:t>álna</w:t>
      </w:r>
      <w:r w:rsidR="00694BDC" w:rsidRPr="008451E9">
        <w:rPr>
          <w:rStyle w:val="tlid-translation"/>
          <w:rFonts w:ascii="Times New Roman" w:hAnsi="Times New Roman" w:cs="Times New Roman"/>
        </w:rPr>
        <w:t xml:space="preserve"> suspenzi</w:t>
      </w:r>
      <w:r w:rsidR="00E03A76" w:rsidRPr="008451E9">
        <w:rPr>
          <w:rStyle w:val="tlid-translation"/>
          <w:rFonts w:ascii="Times New Roman" w:hAnsi="Times New Roman" w:cs="Times New Roman"/>
        </w:rPr>
        <w:t>a</w:t>
      </w:r>
      <w:r w:rsidRPr="008451E9">
        <w:rPr>
          <w:rStyle w:val="tlid-translation"/>
          <w:rFonts w:ascii="Times New Roman" w:hAnsi="Times New Roman" w:cs="Times New Roman"/>
        </w:rPr>
        <w:t xml:space="preserve">. </w:t>
      </w:r>
    </w:p>
    <w:p w14:paraId="77B48F08" w14:textId="77777777" w:rsidR="00694BDC" w:rsidRPr="008451E9" w:rsidRDefault="00AE7801"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Pr</w:t>
      </w:r>
      <w:r w:rsidR="00E03A76" w:rsidRPr="008451E9">
        <w:rPr>
          <w:rStyle w:val="tlid-translation"/>
          <w:rFonts w:ascii="Times New Roman" w:hAnsi="Times New Roman" w:cs="Times New Roman"/>
        </w:rPr>
        <w:t>i</w:t>
      </w:r>
      <w:r w:rsidRPr="008451E9">
        <w:rPr>
          <w:rStyle w:val="tlid-translation"/>
          <w:rFonts w:ascii="Times New Roman" w:hAnsi="Times New Roman" w:cs="Times New Roman"/>
        </w:rPr>
        <w:t xml:space="preserve"> kombinovan</w:t>
      </w:r>
      <w:r w:rsidR="00E03A76" w:rsidRPr="008451E9">
        <w:rPr>
          <w:rStyle w:val="tlid-translation"/>
          <w:rFonts w:ascii="Times New Roman" w:hAnsi="Times New Roman" w:cs="Times New Roman"/>
        </w:rPr>
        <w:t>ej</w:t>
      </w:r>
      <w:r w:rsidRPr="008451E9">
        <w:rPr>
          <w:rStyle w:val="tlid-translation"/>
          <w:rFonts w:ascii="Times New Roman" w:hAnsi="Times New Roman" w:cs="Times New Roman"/>
        </w:rPr>
        <w:t xml:space="preserve"> liečb</w:t>
      </w:r>
      <w:r w:rsidR="00E03A76" w:rsidRPr="008451E9">
        <w:rPr>
          <w:rStyle w:val="tlid-translation"/>
          <w:rFonts w:ascii="Times New Roman" w:hAnsi="Times New Roman" w:cs="Times New Roman"/>
        </w:rPr>
        <w:t>e</w:t>
      </w:r>
      <w:r w:rsidRPr="008451E9">
        <w:rPr>
          <w:rStyle w:val="tlid-translation"/>
          <w:rFonts w:ascii="Times New Roman" w:hAnsi="Times New Roman" w:cs="Times New Roman"/>
        </w:rPr>
        <w:t xml:space="preserve"> sa odporúča</w:t>
      </w:r>
      <w:r w:rsidR="00677CB1" w:rsidRPr="008451E9">
        <w:rPr>
          <w:rStyle w:val="tlid-translation"/>
          <w:rFonts w:ascii="Times New Roman" w:hAnsi="Times New Roman" w:cs="Times New Roman"/>
        </w:rPr>
        <w:t xml:space="preserve"> dodržiavať nasledujúci minimálny liečebný režim:</w:t>
      </w:r>
    </w:p>
    <w:p w14:paraId="64E012DA" w14:textId="77777777" w:rsidR="00AE7801" w:rsidRPr="008451E9" w:rsidRDefault="00AE7801" w:rsidP="00A06897">
      <w:pPr>
        <w:pStyle w:val="Odsekzoznamu"/>
        <w:spacing w:after="0" w:line="240" w:lineRule="auto"/>
        <w:ind w:left="0"/>
        <w:rPr>
          <w:rStyle w:val="tlid-translation"/>
          <w:rFonts w:ascii="Times New Roman" w:hAnsi="Times New Roman" w:cs="Times New Roman"/>
        </w:rPr>
      </w:pPr>
    </w:p>
    <w:tbl>
      <w:tblPr>
        <w:tblStyle w:val="Mriekatabuky"/>
        <w:tblW w:w="0" w:type="auto"/>
        <w:tblInd w:w="250" w:type="dxa"/>
        <w:tblLook w:val="04A0" w:firstRow="1" w:lastRow="0" w:firstColumn="1" w:lastColumn="0" w:noHBand="0" w:noVBand="1"/>
      </w:tblPr>
      <w:tblGrid>
        <w:gridCol w:w="4536"/>
        <w:gridCol w:w="4500"/>
      </w:tblGrid>
      <w:tr w:rsidR="008451E9" w:rsidRPr="008451E9" w14:paraId="325829D2" w14:textId="77777777" w:rsidTr="001524C4">
        <w:tc>
          <w:tcPr>
            <w:tcW w:w="4536" w:type="dxa"/>
          </w:tcPr>
          <w:p w14:paraId="0340133C" w14:textId="77777777" w:rsidR="00AE7801" w:rsidRPr="008451E9" w:rsidRDefault="00AE7801" w:rsidP="009530F6">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CLAMOX RTU</w:t>
            </w:r>
          </w:p>
        </w:tc>
        <w:tc>
          <w:tcPr>
            <w:tcW w:w="4500" w:type="dxa"/>
          </w:tcPr>
          <w:p w14:paraId="4C2E96B3" w14:textId="77777777" w:rsidR="00AE7801" w:rsidRPr="008451E9" w:rsidRDefault="00AE7801" w:rsidP="009530F6">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CLAMOX LC</w:t>
            </w:r>
          </w:p>
        </w:tc>
      </w:tr>
      <w:tr w:rsidR="008451E9" w:rsidRPr="008451E9" w14:paraId="04D0EE2D" w14:textId="77777777" w:rsidTr="001524C4">
        <w:tc>
          <w:tcPr>
            <w:tcW w:w="4536" w:type="dxa"/>
          </w:tcPr>
          <w:p w14:paraId="7B493121" w14:textId="790735BE" w:rsidR="00AE7801" w:rsidRPr="008451E9" w:rsidRDefault="008A5080" w:rsidP="00A06897">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8,</w:t>
            </w:r>
            <w:r w:rsidR="00AE7801" w:rsidRPr="008451E9">
              <w:rPr>
                <w:rStyle w:val="tlid-translation"/>
                <w:rFonts w:ascii="Times New Roman" w:hAnsi="Times New Roman" w:cs="Times New Roman"/>
              </w:rPr>
              <w:t>75 mg/kg ž.hm.</w:t>
            </w:r>
          </w:p>
          <w:p w14:paraId="41EEC902" w14:textId="7F118BED" w:rsidR="00AE7801" w:rsidRPr="008451E9" w:rsidRDefault="00AE7801" w:rsidP="00A06897">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(7</w:t>
            </w:r>
            <w:r w:rsidR="00D20BDA" w:rsidRPr="008451E9">
              <w:rPr>
                <w:rStyle w:val="tlid-translation"/>
                <w:rFonts w:ascii="Times New Roman" w:hAnsi="Times New Roman" w:cs="Times New Roman"/>
              </w:rPr>
              <w:t>,</w:t>
            </w:r>
            <w:r w:rsidRPr="008451E9">
              <w:rPr>
                <w:rStyle w:val="tlid-translation"/>
                <w:rFonts w:ascii="Times New Roman" w:hAnsi="Times New Roman" w:cs="Times New Roman"/>
              </w:rPr>
              <w:t>0 mg amoxicilínu, 1</w:t>
            </w:r>
            <w:r w:rsidR="00D20BDA" w:rsidRPr="008451E9">
              <w:rPr>
                <w:rStyle w:val="tlid-translation"/>
                <w:rFonts w:ascii="Times New Roman" w:hAnsi="Times New Roman" w:cs="Times New Roman"/>
              </w:rPr>
              <w:t>,</w:t>
            </w:r>
            <w:r w:rsidRPr="008451E9">
              <w:rPr>
                <w:rStyle w:val="tlid-translation"/>
                <w:rFonts w:ascii="Times New Roman" w:hAnsi="Times New Roman" w:cs="Times New Roman"/>
              </w:rPr>
              <w:t>75 mg kyseliny klavulánovej)</w:t>
            </w:r>
            <w:r w:rsidR="001524C4">
              <w:rPr>
                <w:rStyle w:val="tlid-translation"/>
                <w:rFonts w:ascii="Times New Roman" w:hAnsi="Times New Roman" w:cs="Times New Roman"/>
              </w:rPr>
              <w:t>,</w:t>
            </w:r>
            <w:r w:rsidRPr="008451E9">
              <w:rPr>
                <w:rStyle w:val="tlid-translation"/>
                <w:rFonts w:ascii="Times New Roman" w:hAnsi="Times New Roman" w:cs="Times New Roman"/>
              </w:rPr>
              <w:t xml:space="preserve"> </w:t>
            </w:r>
            <w:r w:rsidR="00D4700F" w:rsidRPr="008451E9">
              <w:rPr>
                <w:rStyle w:val="tlid-translation"/>
                <w:rFonts w:ascii="Times New Roman" w:hAnsi="Times New Roman" w:cs="Times New Roman"/>
              </w:rPr>
              <w:t>tzn</w:t>
            </w:r>
            <w:r w:rsidRPr="008451E9">
              <w:rPr>
                <w:rStyle w:val="tlid-translation"/>
                <w:rFonts w:ascii="Times New Roman" w:hAnsi="Times New Roman" w:cs="Times New Roman"/>
              </w:rPr>
              <w:t>. 1 ml</w:t>
            </w:r>
            <w:r w:rsidR="008A5080" w:rsidRPr="008451E9">
              <w:rPr>
                <w:rStyle w:val="tlid-translation"/>
                <w:rFonts w:ascii="Times New Roman" w:hAnsi="Times New Roman" w:cs="Times New Roman"/>
              </w:rPr>
              <w:t xml:space="preserve"> lieku/</w:t>
            </w:r>
            <w:r w:rsidRPr="008451E9">
              <w:rPr>
                <w:rStyle w:val="tlid-translation"/>
                <w:rFonts w:ascii="Times New Roman" w:hAnsi="Times New Roman" w:cs="Times New Roman"/>
              </w:rPr>
              <w:t>20 kg ž.hm.</w:t>
            </w:r>
          </w:p>
          <w:p w14:paraId="00A21BAF" w14:textId="77777777" w:rsidR="00AE7801" w:rsidRPr="008451E9" w:rsidRDefault="00AE7801" w:rsidP="00A06897">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24 hodín</w:t>
            </w:r>
          </w:p>
          <w:p w14:paraId="660CC6C3" w14:textId="77777777" w:rsidR="00AE7801" w:rsidRPr="008451E9" w:rsidRDefault="00A501F4" w:rsidP="00A06897">
            <w:pPr>
              <w:pStyle w:val="Odsekzoznamu"/>
              <w:ind w:left="0"/>
              <w:jc w:val="center"/>
              <w:rPr>
                <w:rStyle w:val="tlid-translation"/>
                <w:rFonts w:ascii="Times New Roman" w:hAnsi="Times New Roman" w:cs="Times New Roman"/>
              </w:rPr>
            </w:pPr>
            <w:r>
              <w:rPr>
                <w:rFonts w:ascii="Times New Roman" w:hAnsi="Times New Roman" w:cs="Times New Roman"/>
                <w:noProof/>
                <w:lang w:eastAsia="sk-SK"/>
              </w:rPr>
              <w:pict w14:anchorId="3114151F">
                <v:shapetype id="_x0000_t32" coordsize="21600,21600" o:spt="32" o:oned="t" path="m,l21600,21600e" filled="f">
                  <v:path arrowok="t" fillok="f" o:connecttype="none"/>
                  <o:lock v:ext="edit" shapetype="t"/>
                </v:shapetype>
                <v:shape id="AutoShape 3" o:spid="_x0000_s1026" type="#_x0000_t32" style="position:absolute;left:0;text-align:left;margin-left:97.75pt;margin-top:2.8pt;width:.05pt;height:2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">
                  <v:stroke endarrow="block"/>
                </v:shape>
              </w:pict>
            </w:r>
          </w:p>
          <w:p w14:paraId="13321DE8" w14:textId="77777777" w:rsidR="00AE7801" w:rsidRPr="008451E9" w:rsidRDefault="00AE7801" w:rsidP="00A06897">
            <w:pPr>
              <w:pStyle w:val="Odsekzoznamu"/>
              <w:ind w:left="0"/>
              <w:jc w:val="center"/>
              <w:rPr>
                <w:rStyle w:val="tlid-translation"/>
                <w:rFonts w:ascii="Times New Roman" w:hAnsi="Times New Roman" w:cs="Times New Roman"/>
              </w:rPr>
            </w:pPr>
          </w:p>
          <w:p w14:paraId="04B1FDEA" w14:textId="77777777" w:rsidR="00AE7801" w:rsidRPr="008451E9" w:rsidRDefault="00AE7801" w:rsidP="00A06897">
            <w:pPr>
              <w:pStyle w:val="Odsekzoznamu"/>
              <w:ind w:left="0"/>
              <w:jc w:val="center"/>
              <w:rPr>
                <w:rStyle w:val="tlid-translation"/>
                <w:rFonts w:ascii="Times New Roman" w:hAnsi="Times New Roman" w:cs="Times New Roman"/>
              </w:rPr>
            </w:pPr>
          </w:p>
          <w:p w14:paraId="6C70A759" w14:textId="225A4224" w:rsidR="00AE7801" w:rsidRPr="008451E9" w:rsidRDefault="008A5080" w:rsidP="00A06897">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8,</w:t>
            </w:r>
            <w:r w:rsidR="00AE7801" w:rsidRPr="008451E9">
              <w:rPr>
                <w:rStyle w:val="tlid-translation"/>
                <w:rFonts w:ascii="Times New Roman" w:hAnsi="Times New Roman" w:cs="Times New Roman"/>
              </w:rPr>
              <w:t>75 mg/kg ž. hm.</w:t>
            </w:r>
          </w:p>
          <w:p w14:paraId="38D0E7AF" w14:textId="7148A785" w:rsidR="00AE7801" w:rsidRPr="008451E9" w:rsidRDefault="008A5080" w:rsidP="00A06897">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(7,0 mg amoxicilínu, 1,</w:t>
            </w:r>
            <w:r w:rsidR="00AE7801" w:rsidRPr="008451E9">
              <w:rPr>
                <w:rStyle w:val="tlid-translation"/>
                <w:rFonts w:ascii="Times New Roman" w:hAnsi="Times New Roman" w:cs="Times New Roman"/>
              </w:rPr>
              <w:t>75 mg kyseliny klavulánovej)</w:t>
            </w:r>
          </w:p>
          <w:p w14:paraId="41550335" w14:textId="3ECC0CC3" w:rsidR="00AE7801" w:rsidRPr="008451E9" w:rsidRDefault="00D4700F" w:rsidP="00A06897">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 xml:space="preserve">tzn. </w:t>
            </w:r>
            <w:r w:rsidR="00AE7801" w:rsidRPr="008451E9">
              <w:rPr>
                <w:rStyle w:val="tlid-translation"/>
                <w:rFonts w:ascii="Times New Roman" w:hAnsi="Times New Roman" w:cs="Times New Roman"/>
              </w:rPr>
              <w:t>1 ml</w:t>
            </w:r>
            <w:r w:rsidR="008A5080" w:rsidRPr="008451E9">
              <w:rPr>
                <w:rStyle w:val="tlid-translation"/>
                <w:rFonts w:ascii="Times New Roman" w:hAnsi="Times New Roman" w:cs="Times New Roman"/>
              </w:rPr>
              <w:t xml:space="preserve"> lieku</w:t>
            </w:r>
            <w:r w:rsidR="00AE7801" w:rsidRPr="008451E9">
              <w:rPr>
                <w:rStyle w:val="tlid-translation"/>
                <w:rFonts w:ascii="Times New Roman" w:hAnsi="Times New Roman" w:cs="Times New Roman"/>
              </w:rPr>
              <w:t>/20 kg ž.hm.</w:t>
            </w:r>
          </w:p>
          <w:p w14:paraId="7568F1E6" w14:textId="77777777" w:rsidR="00AE7801" w:rsidRPr="008451E9" w:rsidRDefault="00AE7801" w:rsidP="00A06897">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24 hodín</w:t>
            </w:r>
          </w:p>
          <w:p w14:paraId="5615091A" w14:textId="77777777" w:rsidR="00AE7801" w:rsidRPr="008451E9" w:rsidRDefault="00A501F4" w:rsidP="00A06897">
            <w:pPr>
              <w:pStyle w:val="Odsekzoznamu"/>
              <w:ind w:left="0"/>
              <w:jc w:val="center"/>
              <w:rPr>
                <w:rStyle w:val="tlid-translation"/>
                <w:rFonts w:ascii="Times New Roman" w:hAnsi="Times New Roman" w:cs="Times New Roman"/>
              </w:rPr>
            </w:pPr>
            <w:r>
              <w:rPr>
                <w:rFonts w:ascii="Times New Roman" w:hAnsi="Times New Roman" w:cs="Times New Roman"/>
                <w:noProof/>
                <w:lang w:eastAsia="sk-SK"/>
              </w:rPr>
              <w:pict w14:anchorId="6A7B0640">
                <v:shape id="AutoShape 4" o:spid="_x0000_s1029" type="#_x0000_t32" style="position:absolute;left:0;text-align:left;margin-left:95.1pt;margin-top:.55pt;width:.05pt;height:2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">
                  <v:stroke endarrow="block"/>
                </v:shape>
              </w:pict>
            </w:r>
          </w:p>
          <w:p w14:paraId="000B10BA" w14:textId="77777777" w:rsidR="00AE7801" w:rsidRPr="008451E9" w:rsidRDefault="00AE7801" w:rsidP="00A06897">
            <w:pPr>
              <w:pStyle w:val="Odsekzoznamu"/>
              <w:ind w:left="0"/>
              <w:jc w:val="center"/>
              <w:rPr>
                <w:rStyle w:val="tlid-translation"/>
                <w:rFonts w:ascii="Times New Roman" w:hAnsi="Times New Roman" w:cs="Times New Roman"/>
              </w:rPr>
            </w:pPr>
          </w:p>
          <w:p w14:paraId="438D60B9" w14:textId="77777777" w:rsidR="00AE7801" w:rsidRPr="008451E9" w:rsidRDefault="00AE7801" w:rsidP="00A06897">
            <w:pPr>
              <w:pStyle w:val="Odsekzoznamu"/>
              <w:ind w:left="0"/>
              <w:jc w:val="center"/>
              <w:rPr>
                <w:rStyle w:val="tlid-translation"/>
                <w:rFonts w:ascii="Times New Roman" w:hAnsi="Times New Roman" w:cs="Times New Roman"/>
              </w:rPr>
            </w:pPr>
          </w:p>
          <w:p w14:paraId="21C4790B" w14:textId="77777777" w:rsidR="00AE7801" w:rsidRPr="008451E9" w:rsidRDefault="00AE7801" w:rsidP="00A06897">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8</w:t>
            </w:r>
            <w:r w:rsidR="00D20BDA" w:rsidRPr="008451E9">
              <w:rPr>
                <w:rStyle w:val="tlid-translation"/>
                <w:rFonts w:ascii="Times New Roman" w:hAnsi="Times New Roman" w:cs="Times New Roman"/>
              </w:rPr>
              <w:t>,</w:t>
            </w:r>
            <w:r w:rsidRPr="008451E9">
              <w:rPr>
                <w:rStyle w:val="tlid-translation"/>
                <w:rFonts w:ascii="Times New Roman" w:hAnsi="Times New Roman" w:cs="Times New Roman"/>
              </w:rPr>
              <w:t>75 mg/kg ž.hm.</w:t>
            </w:r>
          </w:p>
          <w:p w14:paraId="09646853" w14:textId="7FD0CD5B" w:rsidR="00AE7801" w:rsidRPr="008451E9" w:rsidRDefault="00AE7801" w:rsidP="00A06897">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(7</w:t>
            </w:r>
            <w:r w:rsidR="00D20BDA" w:rsidRPr="008451E9">
              <w:rPr>
                <w:rStyle w:val="tlid-translation"/>
                <w:rFonts w:ascii="Times New Roman" w:hAnsi="Times New Roman" w:cs="Times New Roman"/>
              </w:rPr>
              <w:t>,</w:t>
            </w:r>
            <w:r w:rsidRPr="008451E9">
              <w:rPr>
                <w:rStyle w:val="tlid-translation"/>
                <w:rFonts w:ascii="Times New Roman" w:hAnsi="Times New Roman" w:cs="Times New Roman"/>
              </w:rPr>
              <w:t>0 mg amoxicilínu, 1</w:t>
            </w:r>
            <w:r w:rsidR="00D20BDA" w:rsidRPr="008451E9">
              <w:rPr>
                <w:rStyle w:val="tlid-translation"/>
                <w:rFonts w:ascii="Times New Roman" w:hAnsi="Times New Roman" w:cs="Times New Roman"/>
              </w:rPr>
              <w:t>,</w:t>
            </w:r>
            <w:r w:rsidRPr="008451E9">
              <w:rPr>
                <w:rStyle w:val="tlid-translation"/>
                <w:rFonts w:ascii="Times New Roman" w:hAnsi="Times New Roman" w:cs="Times New Roman"/>
              </w:rPr>
              <w:t>75 mg kyseliny klavulánovej)</w:t>
            </w:r>
            <w:r w:rsidR="001524C4">
              <w:rPr>
                <w:rStyle w:val="tlid-translation"/>
                <w:rFonts w:ascii="Times New Roman" w:hAnsi="Times New Roman" w:cs="Times New Roman"/>
              </w:rPr>
              <w:t>,</w:t>
            </w:r>
            <w:r w:rsidRPr="008451E9">
              <w:rPr>
                <w:rStyle w:val="tlid-translation"/>
                <w:rFonts w:ascii="Times New Roman" w:hAnsi="Times New Roman" w:cs="Times New Roman"/>
              </w:rPr>
              <w:t xml:space="preserve"> </w:t>
            </w:r>
            <w:r w:rsidR="00E6033E" w:rsidRPr="008451E9">
              <w:rPr>
                <w:rStyle w:val="tlid-translation"/>
                <w:rFonts w:ascii="Times New Roman" w:hAnsi="Times New Roman" w:cs="Times New Roman"/>
              </w:rPr>
              <w:t>tzn.</w:t>
            </w:r>
            <w:r w:rsidRPr="008451E9">
              <w:rPr>
                <w:rStyle w:val="tlid-translation"/>
                <w:rFonts w:ascii="Times New Roman" w:hAnsi="Times New Roman" w:cs="Times New Roman"/>
              </w:rPr>
              <w:t xml:space="preserve"> 1 ml</w:t>
            </w:r>
            <w:r w:rsidR="008A5080" w:rsidRPr="008451E9">
              <w:rPr>
                <w:rStyle w:val="tlid-translation"/>
                <w:rFonts w:ascii="Times New Roman" w:hAnsi="Times New Roman" w:cs="Times New Roman"/>
              </w:rPr>
              <w:t xml:space="preserve"> lieku</w:t>
            </w:r>
            <w:r w:rsidRPr="008451E9">
              <w:rPr>
                <w:rStyle w:val="tlid-translation"/>
                <w:rFonts w:ascii="Times New Roman" w:hAnsi="Times New Roman" w:cs="Times New Roman"/>
              </w:rPr>
              <w:t>/20 kg ž.hm.</w:t>
            </w:r>
          </w:p>
          <w:p w14:paraId="6C02FD02" w14:textId="5ADA1F36" w:rsidR="00E81405" w:rsidRPr="008451E9" w:rsidRDefault="00D4700F" w:rsidP="001524C4">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Ak j</w:t>
            </w:r>
            <w:r w:rsidR="00D20BDA" w:rsidRPr="008451E9">
              <w:rPr>
                <w:rStyle w:val="tlid-translation"/>
                <w:rFonts w:ascii="Times New Roman" w:hAnsi="Times New Roman" w:cs="Times New Roman"/>
              </w:rPr>
              <w:t>e</w:t>
            </w:r>
            <w:r w:rsidRPr="008451E9">
              <w:rPr>
                <w:rStyle w:val="tlid-translation"/>
                <w:rFonts w:ascii="Times New Roman" w:hAnsi="Times New Roman" w:cs="Times New Roman"/>
              </w:rPr>
              <w:t xml:space="preserve"> to nutné</w:t>
            </w:r>
            <w:r w:rsidR="003B3D66" w:rsidRPr="008451E9">
              <w:rPr>
                <w:rStyle w:val="tlid-translation"/>
                <w:rFonts w:ascii="Times New Roman" w:hAnsi="Times New Roman" w:cs="Times New Roman"/>
              </w:rPr>
              <w:t>,</w:t>
            </w:r>
            <w:r w:rsidR="00E6033E" w:rsidRPr="008451E9">
              <w:rPr>
                <w:rStyle w:val="tlid-translation"/>
                <w:rFonts w:ascii="Times New Roman" w:hAnsi="Times New Roman" w:cs="Times New Roman"/>
              </w:rPr>
              <w:t xml:space="preserve"> </w:t>
            </w:r>
            <w:r w:rsidR="00B868C7" w:rsidRPr="008451E9">
              <w:rPr>
                <w:rStyle w:val="tlid-translation"/>
                <w:rFonts w:ascii="Times New Roman" w:hAnsi="Times New Roman" w:cs="Times New Roman"/>
              </w:rPr>
              <w:t xml:space="preserve">CLAMOX </w:t>
            </w:r>
            <w:r w:rsidR="00E6033E" w:rsidRPr="008451E9">
              <w:rPr>
                <w:rStyle w:val="tlid-translation"/>
                <w:rFonts w:ascii="Times New Roman" w:hAnsi="Times New Roman" w:cs="Times New Roman"/>
              </w:rPr>
              <w:t xml:space="preserve">RTU </w:t>
            </w:r>
            <w:r w:rsidRPr="008451E9">
              <w:rPr>
                <w:rStyle w:val="tlid-translation"/>
                <w:rFonts w:ascii="Times New Roman" w:hAnsi="Times New Roman" w:cs="Times New Roman"/>
              </w:rPr>
              <w:t xml:space="preserve">sa môže </w:t>
            </w:r>
            <w:r w:rsidR="00E6033E" w:rsidRPr="008451E9">
              <w:rPr>
                <w:rStyle w:val="tlid-translation"/>
                <w:rFonts w:ascii="Times New Roman" w:hAnsi="Times New Roman" w:cs="Times New Roman"/>
              </w:rPr>
              <w:t>podávať ďalšie 2 dni, čo znamená 5 dňovú liečbu 5 injekciami.</w:t>
            </w:r>
          </w:p>
        </w:tc>
        <w:tc>
          <w:tcPr>
            <w:tcW w:w="4500" w:type="dxa"/>
          </w:tcPr>
          <w:p w14:paraId="49B13328" w14:textId="77777777" w:rsidR="00AE7801" w:rsidRPr="008451E9" w:rsidRDefault="00D4700F" w:rsidP="00A06897">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1 striekačka/1 infikovanú štvr</w:t>
            </w:r>
            <w:r w:rsidR="00D20BDA" w:rsidRPr="008451E9">
              <w:rPr>
                <w:rStyle w:val="tlid-translation"/>
                <w:rFonts w:ascii="Times New Roman" w:hAnsi="Times New Roman" w:cs="Times New Roman"/>
              </w:rPr>
              <w:t>t</w:t>
            </w:r>
            <w:r w:rsidRPr="008451E9">
              <w:rPr>
                <w:rStyle w:val="tlid-translation"/>
                <w:rFonts w:ascii="Times New Roman" w:hAnsi="Times New Roman" w:cs="Times New Roman"/>
              </w:rPr>
              <w:t>ku</w:t>
            </w:r>
          </w:p>
          <w:p w14:paraId="2E046212" w14:textId="77777777" w:rsidR="00D4700F" w:rsidRPr="008451E9" w:rsidRDefault="00D4700F" w:rsidP="00A06897">
            <w:pPr>
              <w:pStyle w:val="Odsekzoznamu"/>
              <w:ind w:left="0"/>
              <w:jc w:val="center"/>
              <w:rPr>
                <w:rStyle w:val="tlid-translation"/>
                <w:rFonts w:ascii="Times New Roman" w:hAnsi="Times New Roman" w:cs="Times New Roman"/>
              </w:rPr>
            </w:pPr>
          </w:p>
          <w:p w14:paraId="79330C86" w14:textId="77777777" w:rsidR="00AE7801" w:rsidRPr="008451E9" w:rsidRDefault="00A501F4" w:rsidP="00A06897">
            <w:pPr>
              <w:pStyle w:val="Odsekzoznamu"/>
              <w:ind w:left="0"/>
              <w:jc w:val="center"/>
              <w:rPr>
                <w:rStyle w:val="tlid-translation"/>
                <w:rFonts w:ascii="Times New Roman" w:hAnsi="Times New Roman" w:cs="Times New Roman"/>
              </w:rPr>
            </w:pPr>
            <w:r>
              <w:rPr>
                <w:rFonts w:ascii="Times New Roman" w:hAnsi="Times New Roman" w:cs="Times New Roman"/>
                <w:noProof/>
                <w:lang w:eastAsia="sk-SK"/>
              </w:rPr>
              <w:pict w14:anchorId="0CABA3BD">
                <v:shape id="AutoShape 5" o:spid="_x0000_s1028" type="#_x0000_t32" style="position:absolute;left:0;text-align:left;margin-left:93.25pt;margin-top:12.4pt;width:.05pt;height:3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">
                  <v:stroke endarrow="block"/>
                </v:shape>
              </w:pict>
            </w:r>
            <w:r w:rsidR="00AE7801" w:rsidRPr="008451E9">
              <w:rPr>
                <w:rStyle w:val="tlid-translation"/>
                <w:rFonts w:ascii="Times New Roman" w:hAnsi="Times New Roman" w:cs="Times New Roman"/>
              </w:rPr>
              <w:t xml:space="preserve">12 </w:t>
            </w:r>
            <w:r w:rsidR="00E6033E" w:rsidRPr="008451E9">
              <w:rPr>
                <w:rStyle w:val="tlid-translation"/>
                <w:rFonts w:ascii="Times New Roman" w:hAnsi="Times New Roman" w:cs="Times New Roman"/>
              </w:rPr>
              <w:t>hodín</w:t>
            </w:r>
          </w:p>
          <w:p w14:paraId="36747587" w14:textId="77777777" w:rsidR="00AE7801" w:rsidRPr="008451E9" w:rsidRDefault="00AE7801" w:rsidP="00A06897">
            <w:pPr>
              <w:pStyle w:val="Odsekzoznamu"/>
              <w:ind w:left="0"/>
              <w:jc w:val="center"/>
              <w:rPr>
                <w:rStyle w:val="tlid-translation"/>
                <w:rFonts w:ascii="Times New Roman" w:hAnsi="Times New Roman" w:cs="Times New Roman"/>
              </w:rPr>
            </w:pPr>
          </w:p>
          <w:p w14:paraId="2CCD97D5" w14:textId="77777777" w:rsidR="00AE7801" w:rsidRPr="008451E9" w:rsidRDefault="00AE7801" w:rsidP="00A06897">
            <w:pPr>
              <w:pStyle w:val="Odsekzoznamu"/>
              <w:ind w:left="0"/>
              <w:jc w:val="center"/>
              <w:rPr>
                <w:rStyle w:val="tlid-translation"/>
                <w:rFonts w:ascii="Times New Roman" w:hAnsi="Times New Roman" w:cs="Times New Roman"/>
              </w:rPr>
            </w:pPr>
          </w:p>
          <w:p w14:paraId="66468D69" w14:textId="77777777" w:rsidR="00E6033E" w:rsidRPr="008451E9" w:rsidRDefault="00D4700F" w:rsidP="00A06897">
            <w:pPr>
              <w:pStyle w:val="Odsekzoznamu"/>
              <w:ind w:left="0"/>
              <w:jc w:val="center"/>
              <w:rPr>
                <w:rStyle w:val="tlid-translation"/>
                <w:rFonts w:ascii="Times New Roman" w:hAnsi="Times New Roman" w:cs="Times New Roman"/>
              </w:rPr>
            </w:pPr>
            <w:r w:rsidRPr="008451E9">
              <w:rPr>
                <w:rFonts w:ascii="Times New Roman" w:hAnsi="Times New Roman" w:cs="Times New Roman"/>
              </w:rPr>
              <w:t>1 striekačka/1 infikovanú štvr</w:t>
            </w:r>
            <w:r w:rsidR="00D20BDA" w:rsidRPr="008451E9">
              <w:rPr>
                <w:rFonts w:ascii="Times New Roman" w:hAnsi="Times New Roman" w:cs="Times New Roman"/>
              </w:rPr>
              <w:t>t</w:t>
            </w:r>
            <w:r w:rsidRPr="008451E9">
              <w:rPr>
                <w:rFonts w:ascii="Times New Roman" w:hAnsi="Times New Roman" w:cs="Times New Roman"/>
              </w:rPr>
              <w:t>ku</w:t>
            </w:r>
          </w:p>
          <w:p w14:paraId="3BABD67A" w14:textId="77777777" w:rsidR="00E6033E" w:rsidRPr="008451E9" w:rsidRDefault="00E6033E" w:rsidP="00A06897">
            <w:pPr>
              <w:pStyle w:val="Odsekzoznamu"/>
              <w:ind w:left="0"/>
              <w:jc w:val="center"/>
              <w:rPr>
                <w:rStyle w:val="tlid-translation"/>
                <w:rFonts w:ascii="Times New Roman" w:hAnsi="Times New Roman" w:cs="Times New Roman"/>
              </w:rPr>
            </w:pPr>
          </w:p>
          <w:p w14:paraId="4A4FDE49" w14:textId="77777777" w:rsidR="00AE7801" w:rsidRPr="008451E9" w:rsidRDefault="00AE7801" w:rsidP="00A06897">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12</w:t>
            </w:r>
            <w:r w:rsidR="00E6033E" w:rsidRPr="008451E9">
              <w:rPr>
                <w:rStyle w:val="tlid-translation"/>
                <w:rFonts w:ascii="Times New Roman" w:hAnsi="Times New Roman" w:cs="Times New Roman"/>
              </w:rPr>
              <w:t xml:space="preserve"> hodín</w:t>
            </w:r>
          </w:p>
          <w:p w14:paraId="750F79CC" w14:textId="77777777" w:rsidR="00E6033E" w:rsidRPr="008451E9" w:rsidRDefault="00A501F4" w:rsidP="00A06897">
            <w:pPr>
              <w:pStyle w:val="Odsekzoznamu"/>
              <w:ind w:left="0"/>
              <w:jc w:val="center"/>
              <w:rPr>
                <w:rStyle w:val="tlid-translation"/>
                <w:rFonts w:ascii="Times New Roman" w:hAnsi="Times New Roman" w:cs="Times New Roman"/>
              </w:rPr>
            </w:pPr>
            <w:r>
              <w:rPr>
                <w:rFonts w:ascii="Times New Roman" w:hAnsi="Times New Roman" w:cs="Times New Roman"/>
                <w:noProof/>
                <w:lang w:eastAsia="sk-SK"/>
              </w:rPr>
              <w:pict w14:anchorId="2FB53F03">
                <v:shape id="AutoShape 6" o:spid="_x0000_s1027" type="#_x0000_t32" style="position:absolute;left:0;text-align:left;margin-left:93.8pt;margin-top:5.4pt;width:.05pt;height:30.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">
                  <v:stroke endarrow="block"/>
                </v:shape>
              </w:pict>
            </w:r>
          </w:p>
          <w:p w14:paraId="6DC07ACC" w14:textId="77777777" w:rsidR="00E6033E" w:rsidRPr="008451E9" w:rsidRDefault="00E6033E" w:rsidP="00A06897">
            <w:pPr>
              <w:pStyle w:val="Odsekzoznamu"/>
              <w:ind w:left="0"/>
              <w:jc w:val="center"/>
              <w:rPr>
                <w:rStyle w:val="tlid-translation"/>
                <w:rFonts w:ascii="Times New Roman" w:hAnsi="Times New Roman" w:cs="Times New Roman"/>
              </w:rPr>
            </w:pPr>
          </w:p>
          <w:p w14:paraId="0C33CF56" w14:textId="77777777" w:rsidR="00E6033E" w:rsidRPr="008451E9" w:rsidRDefault="00E6033E" w:rsidP="00A06897">
            <w:pPr>
              <w:pStyle w:val="Odsekzoznamu"/>
              <w:ind w:left="0"/>
              <w:jc w:val="center"/>
              <w:rPr>
                <w:rStyle w:val="tlid-translation"/>
                <w:rFonts w:ascii="Times New Roman" w:hAnsi="Times New Roman" w:cs="Times New Roman"/>
              </w:rPr>
            </w:pPr>
          </w:p>
          <w:p w14:paraId="3AA5C705" w14:textId="77777777" w:rsidR="00D4700F" w:rsidRPr="008451E9" w:rsidRDefault="00D4700F" w:rsidP="0076259D">
            <w:pPr>
              <w:pStyle w:val="Odsekzoznamu"/>
              <w:ind w:left="0"/>
              <w:jc w:val="center"/>
              <w:rPr>
                <w:rStyle w:val="tlid-translation"/>
                <w:rFonts w:ascii="Times New Roman" w:hAnsi="Times New Roman" w:cs="Times New Roman"/>
              </w:rPr>
            </w:pPr>
            <w:r w:rsidRPr="008451E9">
              <w:rPr>
                <w:rFonts w:ascii="Times New Roman" w:hAnsi="Times New Roman" w:cs="Times New Roman"/>
              </w:rPr>
              <w:t>1 striekačka/1 infikovanú štvr</w:t>
            </w:r>
            <w:r w:rsidR="00D20BDA" w:rsidRPr="008451E9">
              <w:rPr>
                <w:rFonts w:ascii="Times New Roman" w:hAnsi="Times New Roman" w:cs="Times New Roman"/>
              </w:rPr>
              <w:t>t</w:t>
            </w:r>
            <w:r w:rsidRPr="008451E9">
              <w:rPr>
                <w:rFonts w:ascii="Times New Roman" w:hAnsi="Times New Roman" w:cs="Times New Roman"/>
              </w:rPr>
              <w:t>ku</w:t>
            </w:r>
          </w:p>
        </w:tc>
      </w:tr>
    </w:tbl>
    <w:p w14:paraId="2909FB4B" w14:textId="2B6F0EE2" w:rsidR="009966C2" w:rsidRPr="008451E9" w:rsidRDefault="009966C2"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lastRenderedPageBreak/>
        <w:t>Aby sa zabezpečilo správne dávkovanie a zabránilo pred</w:t>
      </w:r>
      <w:r w:rsidR="00E81405">
        <w:rPr>
          <w:rStyle w:val="tlid-translation"/>
          <w:rFonts w:ascii="Times New Roman" w:hAnsi="Times New Roman" w:cs="Times New Roman"/>
        </w:rPr>
        <w:t>ávkovaniu živú hmotnosť zvierat</w:t>
      </w:r>
      <w:r w:rsidRPr="008451E9">
        <w:rPr>
          <w:rStyle w:val="tlid-translation"/>
          <w:rFonts w:ascii="Times New Roman" w:hAnsi="Times New Roman" w:cs="Times New Roman"/>
        </w:rPr>
        <w:t xml:space="preserve"> stanoviť  čo najpresnejšie.</w:t>
      </w:r>
    </w:p>
    <w:p w14:paraId="1DE659A6" w14:textId="77777777" w:rsidR="009966C2" w:rsidRPr="008451E9" w:rsidRDefault="009966C2" w:rsidP="008451E9">
      <w:pPr>
        <w:pStyle w:val="Odsekzoznamu"/>
        <w:spacing w:after="0" w:line="240" w:lineRule="auto"/>
        <w:ind w:left="0"/>
        <w:rPr>
          <w:rFonts w:ascii="Times New Roman" w:hAnsi="Times New Roman" w:cs="Times New Roman"/>
          <w:b/>
        </w:rPr>
      </w:pPr>
    </w:p>
    <w:p w14:paraId="1A38BCA3" w14:textId="782911C3" w:rsidR="00396856" w:rsidRPr="008451E9" w:rsidRDefault="00396856" w:rsidP="008451E9">
      <w:pPr>
        <w:pStyle w:val="Odsekzoznamu"/>
        <w:numPr>
          <w:ilvl w:val="1"/>
          <w:numId w:val="1"/>
        </w:numPr>
        <w:spacing w:after="0" w:line="240" w:lineRule="auto"/>
        <w:ind w:left="0" w:firstLine="0"/>
        <w:rPr>
          <w:rStyle w:val="tlid-translation"/>
          <w:rFonts w:ascii="Times New Roman" w:hAnsi="Times New Roman" w:cs="Times New Roman"/>
          <w:b/>
        </w:rPr>
      </w:pPr>
      <w:r w:rsidRPr="008451E9">
        <w:rPr>
          <w:rFonts w:ascii="Times New Roman" w:hAnsi="Times New Roman" w:cs="Times New Roman"/>
          <w:b/>
        </w:rPr>
        <w:t>Predávkovanie</w:t>
      </w:r>
      <w:r w:rsidR="00D763CD" w:rsidRPr="008451E9">
        <w:rPr>
          <w:rFonts w:ascii="Times New Roman" w:hAnsi="Times New Roman" w:cs="Times New Roman"/>
          <w:b/>
        </w:rPr>
        <w:t xml:space="preserve"> </w:t>
      </w:r>
      <w:r w:rsidR="00694BDC" w:rsidRPr="008451E9">
        <w:rPr>
          <w:rFonts w:ascii="Times New Roman" w:hAnsi="Times New Roman" w:cs="Times New Roman"/>
          <w:b/>
        </w:rPr>
        <w:t>(</w:t>
      </w:r>
      <w:r w:rsidR="00694BDC" w:rsidRPr="008451E9">
        <w:rPr>
          <w:rStyle w:val="tlid-translation"/>
          <w:rFonts w:ascii="Times New Roman" w:hAnsi="Times New Roman" w:cs="Times New Roman"/>
          <w:b/>
        </w:rPr>
        <w:t>príznaky, núdzové postupy, antidotá), ak je to potrebné</w:t>
      </w:r>
    </w:p>
    <w:p w14:paraId="0DA96BCB" w14:textId="77777777" w:rsidR="00882359" w:rsidRPr="008451E9" w:rsidRDefault="00882359" w:rsidP="008451E9">
      <w:pPr>
        <w:spacing w:after="0" w:line="240" w:lineRule="auto"/>
        <w:rPr>
          <w:rFonts w:ascii="Times New Roman" w:hAnsi="Times New Roman" w:cs="Times New Roman"/>
        </w:rPr>
      </w:pPr>
    </w:p>
    <w:p w14:paraId="37991586" w14:textId="77777777" w:rsidR="009755CB" w:rsidRPr="008451E9" w:rsidRDefault="00882359" w:rsidP="008451E9">
      <w:pPr>
        <w:spacing w:after="0" w:line="240" w:lineRule="auto"/>
        <w:rPr>
          <w:rFonts w:ascii="Times New Roman" w:hAnsi="Times New Roman" w:cs="Times New Roman"/>
        </w:rPr>
      </w:pPr>
      <w:r w:rsidRPr="008451E9">
        <w:rPr>
          <w:rFonts w:ascii="Times New Roman" w:hAnsi="Times New Roman" w:cs="Times New Roman"/>
        </w:rPr>
        <w:t>Liek</w:t>
      </w:r>
      <w:r w:rsidR="009755CB" w:rsidRPr="008451E9">
        <w:rPr>
          <w:rFonts w:ascii="Times New Roman" w:hAnsi="Times New Roman" w:cs="Times New Roman"/>
        </w:rPr>
        <w:t xml:space="preserve"> je veľmi málo toxický a je veľmi dobre tolerovaný pri parenterálnej aplikácii. Ojedinele sa môžu vyskytnúť reakcie v mieste vpichu </w:t>
      </w:r>
      <w:r w:rsidR="0040319F" w:rsidRPr="008451E9">
        <w:rPr>
          <w:rFonts w:ascii="Times New Roman" w:hAnsi="Times New Roman" w:cs="Times New Roman"/>
        </w:rPr>
        <w:t>aj</w:t>
      </w:r>
      <w:r w:rsidR="009755CB" w:rsidRPr="008451E9">
        <w:rPr>
          <w:rFonts w:ascii="Times New Roman" w:hAnsi="Times New Roman" w:cs="Times New Roman"/>
        </w:rPr>
        <w:t> pri odporučených dávkach, žiadne ďalšie nežiaduce účinky neboli pri náhodnom predávkovaní spozorované.</w:t>
      </w:r>
    </w:p>
    <w:p w14:paraId="31B5E0A0" w14:textId="77777777" w:rsidR="009755CB" w:rsidRPr="008451E9" w:rsidRDefault="009755CB" w:rsidP="008451E9">
      <w:pPr>
        <w:spacing w:after="0" w:line="240" w:lineRule="auto"/>
        <w:rPr>
          <w:rFonts w:ascii="Times New Roman" w:hAnsi="Times New Roman" w:cs="Times New Roman"/>
        </w:rPr>
      </w:pPr>
    </w:p>
    <w:p w14:paraId="297729C7" w14:textId="6637E37D" w:rsidR="00396856" w:rsidRPr="008451E9" w:rsidRDefault="00D4700F" w:rsidP="008451E9">
      <w:pPr>
        <w:pStyle w:val="Odsekzoznamu"/>
        <w:numPr>
          <w:ilvl w:val="1"/>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Ochrann</w:t>
      </w:r>
      <w:r w:rsidR="00924AF2" w:rsidRPr="008451E9">
        <w:rPr>
          <w:rFonts w:ascii="Times New Roman" w:hAnsi="Times New Roman" w:cs="Times New Roman"/>
          <w:b/>
        </w:rPr>
        <w:t>á(-</w:t>
      </w:r>
      <w:r w:rsidRPr="008451E9">
        <w:rPr>
          <w:rFonts w:ascii="Times New Roman" w:hAnsi="Times New Roman" w:cs="Times New Roman"/>
          <w:b/>
        </w:rPr>
        <w:t>é</w:t>
      </w:r>
      <w:r w:rsidR="00924AF2" w:rsidRPr="008451E9">
        <w:rPr>
          <w:rFonts w:ascii="Times New Roman" w:hAnsi="Times New Roman" w:cs="Times New Roman"/>
          <w:b/>
        </w:rPr>
        <w:t>)</w:t>
      </w:r>
      <w:r w:rsidRPr="008451E9">
        <w:rPr>
          <w:rFonts w:ascii="Times New Roman" w:hAnsi="Times New Roman" w:cs="Times New Roman"/>
          <w:b/>
        </w:rPr>
        <w:t xml:space="preserve"> lehot</w:t>
      </w:r>
      <w:r w:rsidR="00924AF2" w:rsidRPr="008451E9">
        <w:rPr>
          <w:rFonts w:ascii="Times New Roman" w:hAnsi="Times New Roman" w:cs="Times New Roman"/>
          <w:b/>
        </w:rPr>
        <w:t>a(-</w:t>
      </w:r>
      <w:r w:rsidRPr="008451E9">
        <w:rPr>
          <w:rFonts w:ascii="Times New Roman" w:hAnsi="Times New Roman" w:cs="Times New Roman"/>
          <w:b/>
        </w:rPr>
        <w:t>y</w:t>
      </w:r>
      <w:r w:rsidR="00924AF2" w:rsidRPr="008451E9">
        <w:rPr>
          <w:rFonts w:ascii="Times New Roman" w:hAnsi="Times New Roman" w:cs="Times New Roman"/>
          <w:b/>
        </w:rPr>
        <w:t>)</w:t>
      </w:r>
    </w:p>
    <w:p w14:paraId="5B8A6DFD" w14:textId="77777777" w:rsidR="00D4700F" w:rsidRPr="008451E9" w:rsidRDefault="00D4700F" w:rsidP="008451E9">
      <w:pPr>
        <w:pStyle w:val="Odsekzoznamu"/>
        <w:spacing w:after="0" w:line="240" w:lineRule="auto"/>
        <w:ind w:left="0"/>
        <w:rPr>
          <w:rStyle w:val="tlid-translation"/>
          <w:rFonts w:ascii="Times New Roman" w:hAnsi="Times New Roman" w:cs="Times New Roman"/>
          <w:b/>
        </w:rPr>
      </w:pPr>
    </w:p>
    <w:p w14:paraId="68AA73AD" w14:textId="7494A545" w:rsidR="00D4700F" w:rsidRPr="008451E9" w:rsidRDefault="00616D3D"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Hovädzí dobytok:</w:t>
      </w:r>
      <w:r w:rsidRPr="008451E9">
        <w:rPr>
          <w:rFonts w:ascii="Times New Roman" w:hAnsi="Times New Roman" w:cs="Times New Roman"/>
        </w:rPr>
        <w:br/>
      </w:r>
      <w:r w:rsidRPr="008451E9">
        <w:rPr>
          <w:rStyle w:val="tlid-translation"/>
          <w:rFonts w:ascii="Times New Roman" w:hAnsi="Times New Roman" w:cs="Times New Roman"/>
        </w:rPr>
        <w:t>Mäso a vnútornosti:</w:t>
      </w:r>
      <w:r w:rsidR="008A5080" w:rsidRPr="008451E9">
        <w:rPr>
          <w:rStyle w:val="tlid-translation"/>
          <w:rFonts w:ascii="Times New Roman" w:hAnsi="Times New Roman" w:cs="Times New Roman"/>
        </w:rPr>
        <w:t xml:space="preserve"> 42</w:t>
      </w:r>
      <w:r w:rsidRPr="008451E9">
        <w:rPr>
          <w:rStyle w:val="tlid-translation"/>
          <w:rFonts w:ascii="Times New Roman" w:hAnsi="Times New Roman" w:cs="Times New Roman"/>
        </w:rPr>
        <w:t xml:space="preserve"> dní</w:t>
      </w:r>
      <w:r w:rsidRPr="008451E9">
        <w:rPr>
          <w:rFonts w:ascii="Times New Roman" w:hAnsi="Times New Roman" w:cs="Times New Roman"/>
        </w:rPr>
        <w:br/>
      </w:r>
      <w:r w:rsidR="008A5080" w:rsidRPr="008451E9">
        <w:rPr>
          <w:rStyle w:val="tlid-translation"/>
          <w:rFonts w:ascii="Times New Roman" w:hAnsi="Times New Roman" w:cs="Times New Roman"/>
        </w:rPr>
        <w:t>Mlieko: 60</w:t>
      </w:r>
      <w:r w:rsidRPr="008451E9">
        <w:rPr>
          <w:rStyle w:val="tlid-translation"/>
          <w:rFonts w:ascii="Times New Roman" w:hAnsi="Times New Roman" w:cs="Times New Roman"/>
        </w:rPr>
        <w:t xml:space="preserve"> hodín</w:t>
      </w:r>
    </w:p>
    <w:p w14:paraId="5D6EE978" w14:textId="77777777" w:rsidR="00957D78" w:rsidRPr="008451E9" w:rsidRDefault="00616D3D"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 xml:space="preserve">V prípade kombinovanej liečby </w:t>
      </w:r>
      <w:r w:rsidR="00B34FED" w:rsidRPr="008451E9">
        <w:rPr>
          <w:rStyle w:val="tlid-translation"/>
          <w:rFonts w:ascii="Times New Roman" w:hAnsi="Times New Roman" w:cs="Times New Roman"/>
        </w:rPr>
        <w:t xml:space="preserve">môže byť </w:t>
      </w:r>
      <w:r w:rsidRPr="008451E9">
        <w:rPr>
          <w:rStyle w:val="tlid-translation"/>
          <w:rFonts w:ascii="Times New Roman" w:hAnsi="Times New Roman" w:cs="Times New Roman"/>
        </w:rPr>
        <w:t xml:space="preserve">mlieko </w:t>
      </w:r>
      <w:r w:rsidR="00B34FED" w:rsidRPr="008451E9">
        <w:rPr>
          <w:rStyle w:val="tlid-translation"/>
          <w:rFonts w:ascii="Times New Roman" w:hAnsi="Times New Roman" w:cs="Times New Roman"/>
        </w:rPr>
        <w:t xml:space="preserve">spotrebované </w:t>
      </w:r>
      <w:r w:rsidR="0040319F" w:rsidRPr="008451E9">
        <w:rPr>
          <w:rStyle w:val="tlid-translation"/>
          <w:rFonts w:ascii="Times New Roman" w:hAnsi="Times New Roman" w:cs="Times New Roman"/>
        </w:rPr>
        <w:t xml:space="preserve">do </w:t>
      </w:r>
      <w:r w:rsidRPr="008451E9">
        <w:rPr>
          <w:rStyle w:val="tlid-translation"/>
          <w:rFonts w:ascii="Times New Roman" w:hAnsi="Times New Roman" w:cs="Times New Roman"/>
        </w:rPr>
        <w:t>60 hodín po poslednom ošetrení (po 5 dojeniach, ak sú kravy dojené dvakrát denne).</w:t>
      </w:r>
    </w:p>
    <w:p w14:paraId="02FF963C" w14:textId="4983BF3F" w:rsidR="00616D3D" w:rsidRDefault="00616D3D" w:rsidP="008451E9">
      <w:pPr>
        <w:pStyle w:val="Odsekzoznamu"/>
        <w:spacing w:after="0" w:line="240" w:lineRule="auto"/>
        <w:ind w:left="0"/>
        <w:rPr>
          <w:rFonts w:ascii="Times New Roman" w:hAnsi="Times New Roman" w:cs="Times New Roman"/>
        </w:rPr>
      </w:pPr>
    </w:p>
    <w:p w14:paraId="0B57F1C1" w14:textId="77777777" w:rsidR="001524C4" w:rsidRPr="008451E9" w:rsidRDefault="001524C4" w:rsidP="001524C4">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Ošípané:</w:t>
      </w:r>
      <w:r w:rsidRPr="008451E9">
        <w:rPr>
          <w:rFonts w:ascii="Times New Roman" w:hAnsi="Times New Roman" w:cs="Times New Roman"/>
        </w:rPr>
        <w:br/>
      </w:r>
      <w:r w:rsidRPr="008451E9">
        <w:rPr>
          <w:rStyle w:val="tlid-translation"/>
          <w:rFonts w:ascii="Times New Roman" w:hAnsi="Times New Roman" w:cs="Times New Roman"/>
        </w:rPr>
        <w:t>Mäso a vnútornosti: 31 dní</w:t>
      </w:r>
    </w:p>
    <w:p w14:paraId="5E4CB644" w14:textId="77777777" w:rsidR="001524C4" w:rsidRPr="008451E9" w:rsidRDefault="001524C4" w:rsidP="008451E9">
      <w:pPr>
        <w:pStyle w:val="Odsekzoznamu"/>
        <w:spacing w:after="0" w:line="240" w:lineRule="auto"/>
        <w:ind w:left="0"/>
        <w:rPr>
          <w:rFonts w:ascii="Times New Roman" w:hAnsi="Times New Roman" w:cs="Times New Roman"/>
        </w:rPr>
      </w:pPr>
    </w:p>
    <w:p w14:paraId="22333605" w14:textId="77777777" w:rsidR="00F31F09" w:rsidRPr="008451E9" w:rsidRDefault="00F31F09" w:rsidP="008451E9">
      <w:pPr>
        <w:pStyle w:val="Odsekzoznamu"/>
        <w:numPr>
          <w:ilvl w:val="0"/>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FARMAKOLOGICKÉ VLASTNOSTI</w:t>
      </w:r>
    </w:p>
    <w:p w14:paraId="21AC1677" w14:textId="77777777" w:rsidR="00882359" w:rsidRPr="008451E9" w:rsidRDefault="00882359" w:rsidP="008451E9">
      <w:pPr>
        <w:pStyle w:val="Odsekzoznamu"/>
        <w:spacing w:after="0" w:line="240" w:lineRule="auto"/>
        <w:ind w:left="0"/>
        <w:rPr>
          <w:rStyle w:val="tlid-translation"/>
          <w:rFonts w:ascii="Times New Roman" w:hAnsi="Times New Roman" w:cs="Times New Roman"/>
        </w:rPr>
      </w:pPr>
    </w:p>
    <w:p w14:paraId="61E6A9FF" w14:textId="77777777" w:rsidR="00F60741" w:rsidRPr="008451E9" w:rsidRDefault="00616D3D"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Farmakoterapeutická skupina: kombinácie penicilínov, vrátane inhibítorov beta-laktamáz</w:t>
      </w:r>
      <w:r w:rsidR="00F60741" w:rsidRPr="008451E9">
        <w:rPr>
          <w:rStyle w:val="tlid-translation"/>
          <w:rFonts w:ascii="Times New Roman" w:hAnsi="Times New Roman" w:cs="Times New Roman"/>
        </w:rPr>
        <w:t>, amoxicilín a</w:t>
      </w:r>
      <w:r w:rsidR="005227FF" w:rsidRPr="008451E9">
        <w:rPr>
          <w:rStyle w:val="tlid-translation"/>
          <w:rFonts w:ascii="Times New Roman" w:hAnsi="Times New Roman" w:cs="Times New Roman"/>
        </w:rPr>
        <w:t> </w:t>
      </w:r>
      <w:r w:rsidR="00F60741" w:rsidRPr="008451E9">
        <w:rPr>
          <w:rStyle w:val="tlid-translation"/>
          <w:rFonts w:ascii="Times New Roman" w:hAnsi="Times New Roman" w:cs="Times New Roman"/>
        </w:rPr>
        <w:t>inhibítor</w:t>
      </w:r>
      <w:r w:rsidR="005227FF" w:rsidRPr="008451E9">
        <w:rPr>
          <w:rStyle w:val="tlid-translation"/>
          <w:rFonts w:ascii="Times New Roman" w:hAnsi="Times New Roman" w:cs="Times New Roman"/>
        </w:rPr>
        <w:t xml:space="preserve"> betalaktamázy</w:t>
      </w:r>
    </w:p>
    <w:p w14:paraId="69148283" w14:textId="77777777" w:rsidR="00957D78" w:rsidRPr="008451E9" w:rsidRDefault="00616D3D"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ATCvet kód: QJ01CR02</w:t>
      </w:r>
    </w:p>
    <w:p w14:paraId="52DFC47D" w14:textId="77777777" w:rsidR="00616D3D" w:rsidRPr="008451E9" w:rsidRDefault="00616D3D" w:rsidP="008451E9">
      <w:pPr>
        <w:pStyle w:val="Odsekzoznamu"/>
        <w:spacing w:after="0" w:line="240" w:lineRule="auto"/>
        <w:ind w:left="0"/>
        <w:rPr>
          <w:rFonts w:ascii="Times New Roman" w:hAnsi="Times New Roman" w:cs="Times New Roman"/>
        </w:rPr>
      </w:pPr>
    </w:p>
    <w:p w14:paraId="6D81D4A3" w14:textId="47BF91F8" w:rsidR="00396856" w:rsidRPr="008451E9" w:rsidRDefault="00396856" w:rsidP="008451E9">
      <w:pPr>
        <w:pStyle w:val="Odsekzoznamu"/>
        <w:numPr>
          <w:ilvl w:val="1"/>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Farmakodynamické vlastnosti</w:t>
      </w:r>
    </w:p>
    <w:p w14:paraId="1B4FC1F2" w14:textId="77777777" w:rsidR="00971ECB" w:rsidRPr="008451E9" w:rsidRDefault="00971ECB" w:rsidP="008451E9">
      <w:pPr>
        <w:pStyle w:val="Odsekzoznamu"/>
        <w:spacing w:after="0" w:line="240" w:lineRule="auto"/>
        <w:ind w:left="0"/>
        <w:rPr>
          <w:rFonts w:ascii="Times New Roman" w:hAnsi="Times New Roman" w:cs="Times New Roman"/>
          <w:b/>
        </w:rPr>
      </w:pPr>
    </w:p>
    <w:p w14:paraId="28C75A44" w14:textId="468EE319" w:rsidR="00616D3D" w:rsidRPr="008451E9" w:rsidRDefault="00616D3D"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 xml:space="preserve">Amoxicilín je polosyntetický penicilín s baktericídnym účinkom na veľmi </w:t>
      </w:r>
      <w:r w:rsidR="00475266" w:rsidRPr="008451E9">
        <w:rPr>
          <w:rStyle w:val="tlid-translation"/>
          <w:rFonts w:ascii="Times New Roman" w:hAnsi="Times New Roman" w:cs="Times New Roman"/>
        </w:rPr>
        <w:t>široké spektrum</w:t>
      </w:r>
      <w:r w:rsidR="00EB4BAC" w:rsidRPr="008451E9">
        <w:rPr>
          <w:rStyle w:val="tlid-translation"/>
          <w:rFonts w:ascii="Times New Roman" w:hAnsi="Times New Roman" w:cs="Times New Roman"/>
        </w:rPr>
        <w:t xml:space="preserve"> </w:t>
      </w:r>
      <w:r w:rsidRPr="008451E9">
        <w:rPr>
          <w:rStyle w:val="tlid-translation"/>
          <w:rFonts w:ascii="Times New Roman" w:hAnsi="Times New Roman" w:cs="Times New Roman"/>
        </w:rPr>
        <w:t>gramnegatívnych a</w:t>
      </w:r>
      <w:r w:rsidR="0040319F" w:rsidRPr="008451E9">
        <w:rPr>
          <w:rStyle w:val="tlid-translation"/>
          <w:rFonts w:ascii="Times New Roman" w:hAnsi="Times New Roman" w:cs="Times New Roman"/>
        </w:rPr>
        <w:t> </w:t>
      </w:r>
      <w:r w:rsidRPr="008451E9">
        <w:rPr>
          <w:rStyle w:val="tlid-translation"/>
          <w:rFonts w:ascii="Times New Roman" w:hAnsi="Times New Roman" w:cs="Times New Roman"/>
        </w:rPr>
        <w:t>grampozitívnych baktérií. Mnoho klinicky</w:t>
      </w:r>
      <w:r w:rsidR="00475266" w:rsidRPr="008451E9">
        <w:rPr>
          <w:rStyle w:val="tlid-translation"/>
          <w:rFonts w:ascii="Times New Roman" w:hAnsi="Times New Roman" w:cs="Times New Roman"/>
        </w:rPr>
        <w:t xml:space="preserve"> významných</w:t>
      </w:r>
      <w:r w:rsidRPr="008451E9">
        <w:rPr>
          <w:rStyle w:val="tlid-translation"/>
          <w:rFonts w:ascii="Times New Roman" w:hAnsi="Times New Roman" w:cs="Times New Roman"/>
        </w:rPr>
        <w:t xml:space="preserve"> baktérií však produkuje β-laktamázy, enzýmy, ktoré ničia toto an</w:t>
      </w:r>
      <w:r w:rsidR="00EB4BAC" w:rsidRPr="008451E9">
        <w:rPr>
          <w:rStyle w:val="tlid-translation"/>
          <w:rFonts w:ascii="Times New Roman" w:hAnsi="Times New Roman" w:cs="Times New Roman"/>
        </w:rPr>
        <w:t>tibi</w:t>
      </w:r>
      <w:r w:rsidR="002B4FF9" w:rsidRPr="008451E9">
        <w:rPr>
          <w:rStyle w:val="tlid-translation"/>
          <w:rFonts w:ascii="Times New Roman" w:hAnsi="Times New Roman" w:cs="Times New Roman"/>
        </w:rPr>
        <w:t>otikum. Kyselina klavul</w:t>
      </w:r>
      <w:r w:rsidR="0040319F" w:rsidRPr="008451E9">
        <w:rPr>
          <w:rStyle w:val="tlid-translation"/>
          <w:rFonts w:ascii="Times New Roman" w:hAnsi="Times New Roman" w:cs="Times New Roman"/>
        </w:rPr>
        <w:t>á</w:t>
      </w:r>
      <w:r w:rsidR="002B4FF9" w:rsidRPr="008451E9">
        <w:rPr>
          <w:rStyle w:val="tlid-translation"/>
          <w:rFonts w:ascii="Times New Roman" w:hAnsi="Times New Roman" w:cs="Times New Roman"/>
        </w:rPr>
        <w:t>n</w:t>
      </w:r>
      <w:r w:rsidR="00EB4BAC" w:rsidRPr="008451E9">
        <w:rPr>
          <w:rStyle w:val="tlid-translation"/>
          <w:rFonts w:ascii="Times New Roman" w:hAnsi="Times New Roman" w:cs="Times New Roman"/>
        </w:rPr>
        <w:t xml:space="preserve">ová </w:t>
      </w:r>
      <w:r w:rsidR="001369E6" w:rsidRPr="008451E9">
        <w:rPr>
          <w:rStyle w:val="tlid-translation"/>
          <w:rFonts w:ascii="Times New Roman" w:hAnsi="Times New Roman" w:cs="Times New Roman"/>
        </w:rPr>
        <w:t>in</w:t>
      </w:r>
      <w:r w:rsidRPr="008451E9">
        <w:rPr>
          <w:rStyle w:val="tlid-translation"/>
          <w:rFonts w:ascii="Times New Roman" w:hAnsi="Times New Roman" w:cs="Times New Roman"/>
        </w:rPr>
        <w:t>aktivuje tieto enzýmy, vďaka čomu sú tieto mikroorganizmy citlivé na amoxicilín.</w:t>
      </w:r>
      <w:r w:rsidRPr="008451E9">
        <w:rPr>
          <w:rFonts w:ascii="Times New Roman" w:hAnsi="Times New Roman" w:cs="Times New Roman"/>
        </w:rPr>
        <w:br/>
      </w:r>
      <w:r w:rsidR="008A5080" w:rsidRPr="008451E9">
        <w:rPr>
          <w:rStyle w:val="tlid-translation"/>
          <w:rFonts w:ascii="Times New Roman" w:hAnsi="Times New Roman" w:cs="Times New Roman"/>
        </w:rPr>
        <w:t>Grampozitívne: s</w:t>
      </w:r>
      <w:r w:rsidRPr="008451E9">
        <w:rPr>
          <w:rStyle w:val="tlid-translation"/>
          <w:rFonts w:ascii="Times New Roman" w:hAnsi="Times New Roman" w:cs="Times New Roman"/>
        </w:rPr>
        <w:t>tafylokoky (vrátane kmeňov produkujúcich β-laktamázu), klostrídie, aktinomyc</w:t>
      </w:r>
      <w:r w:rsidR="0040319F" w:rsidRPr="008451E9">
        <w:rPr>
          <w:rStyle w:val="tlid-translation"/>
          <w:rFonts w:ascii="Times New Roman" w:hAnsi="Times New Roman" w:cs="Times New Roman"/>
        </w:rPr>
        <w:t>é</w:t>
      </w:r>
      <w:r w:rsidRPr="008451E9">
        <w:rPr>
          <w:rStyle w:val="tlid-translation"/>
          <w:rFonts w:ascii="Times New Roman" w:hAnsi="Times New Roman" w:cs="Times New Roman"/>
        </w:rPr>
        <w:t xml:space="preserve">ty, </w:t>
      </w:r>
      <w:r w:rsidRPr="008451E9">
        <w:rPr>
          <w:rStyle w:val="tlid-translation"/>
          <w:rFonts w:ascii="Times New Roman" w:hAnsi="Times New Roman" w:cs="Times New Roman"/>
          <w:i/>
          <w:iCs/>
        </w:rPr>
        <w:t xml:space="preserve">Peptostreptococcus </w:t>
      </w:r>
      <w:r w:rsidRPr="008451E9">
        <w:rPr>
          <w:rStyle w:val="tlid-translation"/>
          <w:rFonts w:ascii="Times New Roman" w:hAnsi="Times New Roman" w:cs="Times New Roman"/>
        </w:rPr>
        <w:t xml:space="preserve">spp., </w:t>
      </w:r>
      <w:r w:rsidR="008A5080" w:rsidRPr="008451E9">
        <w:rPr>
          <w:rStyle w:val="tlid-translation"/>
          <w:rFonts w:ascii="Times New Roman" w:hAnsi="Times New Roman" w:cs="Times New Roman"/>
        </w:rPr>
        <w:t>s</w:t>
      </w:r>
      <w:r w:rsidRPr="008451E9">
        <w:rPr>
          <w:rStyle w:val="tlid-translation"/>
          <w:rFonts w:ascii="Times New Roman" w:hAnsi="Times New Roman" w:cs="Times New Roman"/>
        </w:rPr>
        <w:t>treptokoky, enterokoky).</w:t>
      </w:r>
      <w:r w:rsidRPr="008451E9">
        <w:rPr>
          <w:rFonts w:ascii="Times New Roman" w:hAnsi="Times New Roman" w:cs="Times New Roman"/>
        </w:rPr>
        <w:br/>
      </w:r>
      <w:r w:rsidRPr="008451E9">
        <w:rPr>
          <w:rStyle w:val="tlid-translation"/>
          <w:rFonts w:ascii="Times New Roman" w:hAnsi="Times New Roman" w:cs="Times New Roman"/>
        </w:rPr>
        <w:t xml:space="preserve">Gramnegatívne: </w:t>
      </w:r>
      <w:r w:rsidRPr="008451E9">
        <w:rPr>
          <w:rStyle w:val="tlid-translation"/>
          <w:rFonts w:ascii="Times New Roman" w:hAnsi="Times New Roman" w:cs="Times New Roman"/>
          <w:i/>
          <w:iCs/>
        </w:rPr>
        <w:t xml:space="preserve">Bacteroides </w:t>
      </w:r>
      <w:r w:rsidRPr="008451E9">
        <w:rPr>
          <w:rStyle w:val="tlid-translation"/>
          <w:rFonts w:ascii="Times New Roman" w:hAnsi="Times New Roman" w:cs="Times New Roman"/>
        </w:rPr>
        <w:t>spp. (</w:t>
      </w:r>
      <w:r w:rsidR="00836573" w:rsidRPr="008451E9">
        <w:rPr>
          <w:rStyle w:val="tlid-translation"/>
          <w:rFonts w:ascii="Times New Roman" w:hAnsi="Times New Roman" w:cs="Times New Roman"/>
        </w:rPr>
        <w:t>v</w:t>
      </w:r>
      <w:r w:rsidRPr="008451E9">
        <w:rPr>
          <w:rStyle w:val="tlid-translation"/>
          <w:rFonts w:ascii="Times New Roman" w:hAnsi="Times New Roman" w:cs="Times New Roman"/>
        </w:rPr>
        <w:t xml:space="preserve">rátane kmeňov produkujúcich β-laktamázu); </w:t>
      </w:r>
      <w:r w:rsidRPr="008451E9">
        <w:rPr>
          <w:rStyle w:val="tlid-translation"/>
          <w:rFonts w:ascii="Times New Roman" w:hAnsi="Times New Roman" w:cs="Times New Roman"/>
          <w:i/>
          <w:iCs/>
        </w:rPr>
        <w:t xml:space="preserve">Salmonella </w:t>
      </w:r>
      <w:r w:rsidRPr="008451E9">
        <w:rPr>
          <w:rStyle w:val="tlid-translation"/>
          <w:rFonts w:ascii="Times New Roman" w:hAnsi="Times New Roman" w:cs="Times New Roman"/>
        </w:rPr>
        <w:t>spp. (</w:t>
      </w:r>
      <w:r w:rsidR="0040319F" w:rsidRPr="008451E9">
        <w:rPr>
          <w:rStyle w:val="tlid-translation"/>
          <w:rFonts w:ascii="Times New Roman" w:hAnsi="Times New Roman" w:cs="Times New Roman"/>
        </w:rPr>
        <w:t>v</w:t>
      </w:r>
      <w:r w:rsidRPr="008451E9">
        <w:rPr>
          <w:rStyle w:val="tlid-translation"/>
          <w:rFonts w:ascii="Times New Roman" w:hAnsi="Times New Roman" w:cs="Times New Roman"/>
        </w:rPr>
        <w:t xml:space="preserve">rátane kmeňov produkujúcich β-laktamázu); </w:t>
      </w:r>
      <w:r w:rsidRPr="008451E9">
        <w:rPr>
          <w:rStyle w:val="tlid-translation"/>
          <w:rFonts w:ascii="Times New Roman" w:hAnsi="Times New Roman" w:cs="Times New Roman"/>
          <w:i/>
          <w:iCs/>
        </w:rPr>
        <w:t>Bordetella bronhiseptica</w:t>
      </w:r>
      <w:r w:rsidRPr="008451E9">
        <w:rPr>
          <w:rStyle w:val="tlid-translation"/>
          <w:rFonts w:ascii="Times New Roman" w:hAnsi="Times New Roman" w:cs="Times New Roman"/>
        </w:rPr>
        <w:t xml:space="preserve">; </w:t>
      </w:r>
      <w:r w:rsidRPr="008451E9">
        <w:rPr>
          <w:rStyle w:val="tlid-translation"/>
          <w:rFonts w:ascii="Times New Roman" w:hAnsi="Times New Roman" w:cs="Times New Roman"/>
          <w:i/>
          <w:iCs/>
        </w:rPr>
        <w:t>Campylobacter</w:t>
      </w:r>
      <w:r w:rsidRPr="008451E9">
        <w:rPr>
          <w:rStyle w:val="tlid-translation"/>
          <w:rFonts w:ascii="Times New Roman" w:hAnsi="Times New Roman" w:cs="Times New Roman"/>
        </w:rPr>
        <w:t xml:space="preserve"> spp.; </w:t>
      </w:r>
      <w:r w:rsidRPr="008451E9">
        <w:rPr>
          <w:rStyle w:val="tlid-translation"/>
          <w:rFonts w:ascii="Times New Roman" w:hAnsi="Times New Roman" w:cs="Times New Roman"/>
          <w:i/>
          <w:iCs/>
        </w:rPr>
        <w:t>Fusobacterium necrophorum</w:t>
      </w:r>
      <w:r w:rsidRPr="008451E9">
        <w:rPr>
          <w:rStyle w:val="tlid-translation"/>
          <w:rFonts w:ascii="Times New Roman" w:hAnsi="Times New Roman" w:cs="Times New Roman"/>
        </w:rPr>
        <w:t xml:space="preserve">; </w:t>
      </w:r>
      <w:r w:rsidR="00AC0050" w:rsidRPr="008451E9">
        <w:rPr>
          <w:rStyle w:val="tlid-translation"/>
          <w:rFonts w:ascii="Times New Roman" w:hAnsi="Times New Roman" w:cs="Times New Roman"/>
          <w:i/>
          <w:iCs/>
        </w:rPr>
        <w:t>Klebsiella</w:t>
      </w:r>
      <w:r w:rsidRPr="008451E9">
        <w:rPr>
          <w:rStyle w:val="tlid-translation"/>
          <w:rFonts w:ascii="Times New Roman" w:hAnsi="Times New Roman" w:cs="Times New Roman"/>
        </w:rPr>
        <w:t xml:space="preserve">; </w:t>
      </w:r>
      <w:r w:rsidRPr="008451E9">
        <w:rPr>
          <w:rStyle w:val="tlid-translation"/>
          <w:rFonts w:ascii="Times New Roman" w:hAnsi="Times New Roman" w:cs="Times New Roman"/>
          <w:i/>
          <w:iCs/>
        </w:rPr>
        <w:t>Pasteurella; Proteus</w:t>
      </w:r>
      <w:r w:rsidRPr="008451E9">
        <w:rPr>
          <w:rStyle w:val="tlid-translation"/>
          <w:rFonts w:ascii="Times New Roman" w:hAnsi="Times New Roman" w:cs="Times New Roman"/>
        </w:rPr>
        <w:t xml:space="preserve"> spp.</w:t>
      </w:r>
    </w:p>
    <w:p w14:paraId="02DEAFA9" w14:textId="77777777" w:rsidR="00AC0050" w:rsidRPr="008451E9" w:rsidRDefault="00AC0050" w:rsidP="008451E9">
      <w:pPr>
        <w:pStyle w:val="Odsekzoznamu"/>
        <w:spacing w:after="0" w:line="240" w:lineRule="auto"/>
        <w:ind w:left="0"/>
        <w:rPr>
          <w:rFonts w:ascii="Times New Roman" w:hAnsi="Times New Roman" w:cs="Times New Roman"/>
          <w:b/>
        </w:rPr>
      </w:pPr>
    </w:p>
    <w:p w14:paraId="3405886A" w14:textId="77777777" w:rsidR="00396856" w:rsidRPr="008451E9" w:rsidRDefault="00396856" w:rsidP="008451E9">
      <w:pPr>
        <w:pStyle w:val="Odsekzoznamu"/>
        <w:numPr>
          <w:ilvl w:val="1"/>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Farmakokinetické údaje</w:t>
      </w:r>
    </w:p>
    <w:p w14:paraId="534F0FD1" w14:textId="77777777" w:rsidR="00882359" w:rsidRPr="008451E9" w:rsidRDefault="00882359" w:rsidP="008451E9">
      <w:pPr>
        <w:pStyle w:val="Odsekzoznamu"/>
        <w:spacing w:after="0" w:line="240" w:lineRule="auto"/>
        <w:ind w:left="0"/>
        <w:rPr>
          <w:rStyle w:val="tlid-translation"/>
          <w:rFonts w:ascii="Times New Roman" w:hAnsi="Times New Roman" w:cs="Times New Roman"/>
        </w:rPr>
      </w:pPr>
    </w:p>
    <w:p w14:paraId="1B1EB672" w14:textId="77777777" w:rsidR="00957D78" w:rsidRPr="008451E9" w:rsidRDefault="00826B2B"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 xml:space="preserve">Amoxicilín </w:t>
      </w:r>
      <w:r w:rsidR="00AC0050" w:rsidRPr="008451E9">
        <w:rPr>
          <w:rStyle w:val="tlid-translation"/>
          <w:rFonts w:ascii="Times New Roman" w:hAnsi="Times New Roman" w:cs="Times New Roman"/>
        </w:rPr>
        <w:t>a kyselina klavul</w:t>
      </w:r>
      <w:r w:rsidR="0040319F" w:rsidRPr="008451E9">
        <w:rPr>
          <w:rStyle w:val="tlid-translation"/>
          <w:rFonts w:ascii="Times New Roman" w:hAnsi="Times New Roman" w:cs="Times New Roman"/>
        </w:rPr>
        <w:t>á</w:t>
      </w:r>
      <w:r w:rsidR="00AC0050" w:rsidRPr="008451E9">
        <w:rPr>
          <w:rStyle w:val="tlid-translation"/>
          <w:rFonts w:ascii="Times New Roman" w:hAnsi="Times New Roman" w:cs="Times New Roman"/>
        </w:rPr>
        <w:t>nová sa rýchlo vstrebávajú, čo vedie k</w:t>
      </w:r>
      <w:r w:rsidR="002B4FF9" w:rsidRPr="008451E9">
        <w:rPr>
          <w:rStyle w:val="tlid-translation"/>
          <w:rFonts w:ascii="Times New Roman" w:hAnsi="Times New Roman" w:cs="Times New Roman"/>
        </w:rPr>
        <w:t>u koncentrácii</w:t>
      </w:r>
      <w:r w:rsidR="00AC0050" w:rsidRPr="008451E9">
        <w:rPr>
          <w:rStyle w:val="tlid-translation"/>
          <w:rFonts w:ascii="Times New Roman" w:hAnsi="Times New Roman" w:cs="Times New Roman"/>
        </w:rPr>
        <w:t xml:space="preserve"> amoxicilínu a kyseliny klavul</w:t>
      </w:r>
      <w:r w:rsidR="0040319F" w:rsidRPr="008451E9">
        <w:rPr>
          <w:rStyle w:val="tlid-translation"/>
          <w:rFonts w:ascii="Times New Roman" w:hAnsi="Times New Roman" w:cs="Times New Roman"/>
        </w:rPr>
        <w:t>á</w:t>
      </w:r>
      <w:r w:rsidR="00AC0050" w:rsidRPr="008451E9">
        <w:rPr>
          <w:rStyle w:val="tlid-translation"/>
          <w:rFonts w:ascii="Times New Roman" w:hAnsi="Times New Roman" w:cs="Times New Roman"/>
        </w:rPr>
        <w:t xml:space="preserve">novej v sére, moči a tkanivách, podobne ako v prípade, keď sa každá z </w:t>
      </w:r>
      <w:r w:rsidRPr="008451E9">
        <w:rPr>
          <w:rStyle w:val="tlid-translation"/>
          <w:rFonts w:ascii="Times New Roman" w:hAnsi="Times New Roman" w:cs="Times New Roman"/>
        </w:rPr>
        <w:t xml:space="preserve">týchto zložiek </w:t>
      </w:r>
      <w:r w:rsidR="00AC0050" w:rsidRPr="008451E9">
        <w:rPr>
          <w:rStyle w:val="tlid-translation"/>
          <w:rFonts w:ascii="Times New Roman" w:hAnsi="Times New Roman" w:cs="Times New Roman"/>
        </w:rPr>
        <w:t xml:space="preserve">podáva </w:t>
      </w:r>
      <w:r w:rsidR="00864DC0" w:rsidRPr="008451E9">
        <w:rPr>
          <w:rStyle w:val="tlid-translation"/>
          <w:rFonts w:ascii="Times New Roman" w:hAnsi="Times New Roman" w:cs="Times New Roman"/>
        </w:rPr>
        <w:t>samostatne</w:t>
      </w:r>
      <w:r w:rsidR="00AC0050" w:rsidRPr="008451E9">
        <w:rPr>
          <w:rStyle w:val="tlid-translation"/>
          <w:rFonts w:ascii="Times New Roman" w:hAnsi="Times New Roman" w:cs="Times New Roman"/>
        </w:rPr>
        <w:t>. Amoxicilín a kyselina klavul</w:t>
      </w:r>
      <w:r w:rsidR="0040319F" w:rsidRPr="008451E9">
        <w:rPr>
          <w:rStyle w:val="tlid-translation"/>
          <w:rFonts w:ascii="Times New Roman" w:hAnsi="Times New Roman" w:cs="Times New Roman"/>
        </w:rPr>
        <w:t>á</w:t>
      </w:r>
      <w:r w:rsidR="00AC0050" w:rsidRPr="008451E9">
        <w:rPr>
          <w:rStyle w:val="tlid-translation"/>
          <w:rFonts w:ascii="Times New Roman" w:hAnsi="Times New Roman" w:cs="Times New Roman"/>
        </w:rPr>
        <w:t xml:space="preserve">nová rýchlo </w:t>
      </w:r>
      <w:r w:rsidRPr="008451E9">
        <w:rPr>
          <w:rStyle w:val="tlid-translation"/>
          <w:rFonts w:ascii="Times New Roman" w:hAnsi="Times New Roman" w:cs="Times New Roman"/>
        </w:rPr>
        <w:t xml:space="preserve">prenikajú </w:t>
      </w:r>
      <w:r w:rsidR="00AC0050" w:rsidRPr="008451E9">
        <w:rPr>
          <w:rStyle w:val="tlid-translation"/>
          <w:rFonts w:ascii="Times New Roman" w:hAnsi="Times New Roman" w:cs="Times New Roman"/>
        </w:rPr>
        <w:t>do väčšiny tkanív a tekutín, okrem mozgového tkaniva a mozgovomiechového moku, do ktorých pri zápale mozgových blán prenik</w:t>
      </w:r>
      <w:r w:rsidRPr="008451E9">
        <w:rPr>
          <w:rStyle w:val="tlid-translation"/>
          <w:rFonts w:ascii="Times New Roman" w:hAnsi="Times New Roman" w:cs="Times New Roman"/>
        </w:rPr>
        <w:t xml:space="preserve"> </w:t>
      </w:r>
      <w:r w:rsidR="00AC0050" w:rsidRPr="008451E9">
        <w:rPr>
          <w:rStyle w:val="tlid-translation"/>
          <w:rFonts w:ascii="Times New Roman" w:hAnsi="Times New Roman" w:cs="Times New Roman"/>
        </w:rPr>
        <w:t xml:space="preserve">amoxicilín. Väčšina amoxicilínu sa vylučuje močom. </w:t>
      </w:r>
      <w:r w:rsidRPr="008451E9">
        <w:rPr>
          <w:rStyle w:val="tlid-translation"/>
          <w:rFonts w:ascii="Times New Roman" w:hAnsi="Times New Roman" w:cs="Times New Roman"/>
        </w:rPr>
        <w:t>V súčasnos</w:t>
      </w:r>
      <w:r w:rsidR="00D268E1" w:rsidRPr="008451E9">
        <w:rPr>
          <w:rStyle w:val="tlid-translation"/>
          <w:rFonts w:ascii="Times New Roman" w:hAnsi="Times New Roman" w:cs="Times New Roman"/>
        </w:rPr>
        <w:t>ti</w:t>
      </w:r>
      <w:r w:rsidRPr="008451E9">
        <w:rPr>
          <w:rStyle w:val="tlid-translation"/>
          <w:rFonts w:ascii="Times New Roman" w:hAnsi="Times New Roman" w:cs="Times New Roman"/>
        </w:rPr>
        <w:t xml:space="preserve"> nie je </w:t>
      </w:r>
      <w:r w:rsidR="007803A6" w:rsidRPr="008451E9">
        <w:rPr>
          <w:rStyle w:val="tlid-translation"/>
          <w:rFonts w:ascii="Times New Roman" w:hAnsi="Times New Roman" w:cs="Times New Roman"/>
        </w:rPr>
        <w:t>známy prienik</w:t>
      </w:r>
      <w:r w:rsidR="00D268E1" w:rsidRPr="008451E9">
        <w:rPr>
          <w:rStyle w:val="tlid-translation"/>
          <w:rFonts w:ascii="Times New Roman" w:hAnsi="Times New Roman" w:cs="Times New Roman"/>
        </w:rPr>
        <w:t xml:space="preserve"> </w:t>
      </w:r>
      <w:r w:rsidR="00AC0050" w:rsidRPr="008451E9">
        <w:rPr>
          <w:rStyle w:val="tlid-translation"/>
          <w:rFonts w:ascii="Times New Roman" w:hAnsi="Times New Roman" w:cs="Times New Roman"/>
        </w:rPr>
        <w:t>kyseliny klavul</w:t>
      </w:r>
      <w:r w:rsidR="0040319F" w:rsidRPr="008451E9">
        <w:rPr>
          <w:rStyle w:val="tlid-translation"/>
          <w:rFonts w:ascii="Times New Roman" w:hAnsi="Times New Roman" w:cs="Times New Roman"/>
        </w:rPr>
        <w:t>á</w:t>
      </w:r>
      <w:r w:rsidR="00AC0050" w:rsidRPr="008451E9">
        <w:rPr>
          <w:rStyle w:val="tlid-translation"/>
          <w:rFonts w:ascii="Times New Roman" w:hAnsi="Times New Roman" w:cs="Times New Roman"/>
        </w:rPr>
        <w:t>novej do mozgovomiechového moku. Asi 15% podanej dávky kyseliny klavul</w:t>
      </w:r>
      <w:r w:rsidR="0040319F" w:rsidRPr="008451E9">
        <w:rPr>
          <w:rStyle w:val="tlid-translation"/>
          <w:rFonts w:ascii="Times New Roman" w:hAnsi="Times New Roman" w:cs="Times New Roman"/>
        </w:rPr>
        <w:t>á</w:t>
      </w:r>
      <w:r w:rsidR="00AC0050" w:rsidRPr="008451E9">
        <w:rPr>
          <w:rStyle w:val="tlid-translation"/>
          <w:rFonts w:ascii="Times New Roman" w:hAnsi="Times New Roman" w:cs="Times New Roman"/>
        </w:rPr>
        <w:t>novej sa vylúči močom počas prvých 6 hodín po podaní.</w:t>
      </w:r>
    </w:p>
    <w:p w14:paraId="0449EE03" w14:textId="77777777" w:rsidR="00AC0050" w:rsidRPr="008451E9" w:rsidRDefault="00AC0050" w:rsidP="008451E9">
      <w:pPr>
        <w:pStyle w:val="Odsekzoznamu"/>
        <w:spacing w:after="0" w:line="240" w:lineRule="auto"/>
        <w:ind w:left="0"/>
        <w:rPr>
          <w:rFonts w:ascii="Times New Roman" w:hAnsi="Times New Roman" w:cs="Times New Roman"/>
        </w:rPr>
      </w:pPr>
    </w:p>
    <w:p w14:paraId="233C9E37" w14:textId="77777777" w:rsidR="00D86D96" w:rsidRPr="008451E9" w:rsidRDefault="00F31F09" w:rsidP="008451E9">
      <w:pPr>
        <w:pStyle w:val="Odsekzoznamu"/>
        <w:numPr>
          <w:ilvl w:val="0"/>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FARMACEUTICKÉ ÚDAJE</w:t>
      </w:r>
    </w:p>
    <w:p w14:paraId="678E7580" w14:textId="77777777" w:rsidR="00D86D96" w:rsidRPr="008451E9" w:rsidRDefault="00D86D96" w:rsidP="008451E9">
      <w:pPr>
        <w:pStyle w:val="Odsekzoznamu"/>
        <w:spacing w:after="0" w:line="240" w:lineRule="auto"/>
        <w:ind w:left="0"/>
        <w:rPr>
          <w:rFonts w:ascii="Times New Roman" w:hAnsi="Times New Roman" w:cs="Times New Roman"/>
          <w:b/>
        </w:rPr>
      </w:pPr>
    </w:p>
    <w:p w14:paraId="5F3EA151" w14:textId="77777777" w:rsidR="00396856" w:rsidRPr="008451E9" w:rsidRDefault="00396856" w:rsidP="008451E9">
      <w:pPr>
        <w:pStyle w:val="Odsekzoznamu"/>
        <w:numPr>
          <w:ilvl w:val="1"/>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Zoznam pomocných látok</w:t>
      </w:r>
    </w:p>
    <w:p w14:paraId="00BF76E6" w14:textId="77777777" w:rsidR="00882359" w:rsidRPr="008451E9" w:rsidRDefault="00882359" w:rsidP="008451E9">
      <w:pPr>
        <w:pStyle w:val="Odsekzoznamu"/>
        <w:spacing w:after="0" w:line="240" w:lineRule="auto"/>
        <w:ind w:left="0"/>
        <w:rPr>
          <w:rStyle w:val="tlid-translation"/>
          <w:rFonts w:ascii="Times New Roman" w:hAnsi="Times New Roman" w:cs="Times New Roman"/>
        </w:rPr>
      </w:pPr>
    </w:p>
    <w:p w14:paraId="4C40FA32" w14:textId="725C6E0A" w:rsidR="00957D78" w:rsidRDefault="00AC0050"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Frakcionovaný kokosový olej</w:t>
      </w:r>
    </w:p>
    <w:p w14:paraId="5EF65D1B" w14:textId="77777777" w:rsidR="001524C4" w:rsidRPr="008451E9" w:rsidRDefault="001524C4" w:rsidP="008451E9">
      <w:pPr>
        <w:spacing w:after="0" w:line="240" w:lineRule="auto"/>
        <w:rPr>
          <w:rStyle w:val="tlid-translation"/>
          <w:rFonts w:ascii="Times New Roman" w:hAnsi="Times New Roman" w:cs="Times New Roman"/>
        </w:rPr>
      </w:pPr>
    </w:p>
    <w:p w14:paraId="73CB232F" w14:textId="77777777" w:rsidR="00AC0050" w:rsidRPr="008451E9" w:rsidRDefault="00AC0050" w:rsidP="008451E9">
      <w:pPr>
        <w:pStyle w:val="Odsekzoznamu"/>
        <w:spacing w:after="0" w:line="240" w:lineRule="auto"/>
        <w:ind w:left="0"/>
        <w:rPr>
          <w:rFonts w:ascii="Times New Roman" w:hAnsi="Times New Roman" w:cs="Times New Roman"/>
        </w:rPr>
      </w:pPr>
    </w:p>
    <w:p w14:paraId="5311B144" w14:textId="77777777" w:rsidR="00396856" w:rsidRPr="008451E9" w:rsidRDefault="00EB2051" w:rsidP="008451E9">
      <w:pPr>
        <w:pStyle w:val="Odsekzoznamu"/>
        <w:numPr>
          <w:ilvl w:val="1"/>
          <w:numId w:val="1"/>
        </w:numPr>
        <w:spacing w:after="0" w:line="240" w:lineRule="auto"/>
        <w:ind w:left="0" w:firstLine="0"/>
        <w:rPr>
          <w:rFonts w:ascii="Times New Roman" w:hAnsi="Times New Roman" w:cs="Times New Roman"/>
          <w:b/>
        </w:rPr>
      </w:pPr>
      <w:r w:rsidRPr="008451E9">
        <w:rPr>
          <w:rFonts w:ascii="Times New Roman" w:hAnsi="Times New Roman" w:cs="Times New Roman"/>
          <w:b/>
        </w:rPr>
        <w:lastRenderedPageBreak/>
        <w:t>Závažné inkompatibility</w:t>
      </w:r>
    </w:p>
    <w:p w14:paraId="68CA6CD2" w14:textId="77777777" w:rsidR="00882359" w:rsidRPr="008451E9" w:rsidRDefault="00882359" w:rsidP="008451E9">
      <w:pPr>
        <w:pStyle w:val="Odsekzoznamu"/>
        <w:spacing w:after="0" w:line="240" w:lineRule="auto"/>
        <w:ind w:left="0"/>
        <w:rPr>
          <w:rStyle w:val="tlid-translation"/>
          <w:rFonts w:ascii="Times New Roman" w:hAnsi="Times New Roman" w:cs="Times New Roman"/>
        </w:rPr>
      </w:pPr>
    </w:p>
    <w:p w14:paraId="38BD9C71" w14:textId="77777777" w:rsidR="00EB2051" w:rsidRPr="008451E9" w:rsidRDefault="00EB2051"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Z dôvodu chýbania štúdií kompatibility sa tento veterinárny liek nesmie miešať s inými veterinárnymi liekmi</w:t>
      </w:r>
    </w:p>
    <w:p w14:paraId="5D2760F5" w14:textId="77777777" w:rsidR="00AC0050" w:rsidRPr="008451E9" w:rsidRDefault="00AC0050" w:rsidP="008451E9">
      <w:pPr>
        <w:pStyle w:val="Odsekzoznamu"/>
        <w:spacing w:after="0" w:line="240" w:lineRule="auto"/>
        <w:ind w:left="0"/>
        <w:rPr>
          <w:rFonts w:ascii="Times New Roman" w:hAnsi="Times New Roman" w:cs="Times New Roman"/>
        </w:rPr>
      </w:pPr>
    </w:p>
    <w:p w14:paraId="4ABF82E6" w14:textId="77777777" w:rsidR="00396856" w:rsidRPr="008451E9" w:rsidRDefault="00396856" w:rsidP="008451E9">
      <w:pPr>
        <w:pStyle w:val="Odsekzoznamu"/>
        <w:numPr>
          <w:ilvl w:val="1"/>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Čas použiteľnosti</w:t>
      </w:r>
    </w:p>
    <w:p w14:paraId="300DA0F9" w14:textId="77777777" w:rsidR="00882359" w:rsidRPr="008451E9" w:rsidRDefault="00882359" w:rsidP="008451E9">
      <w:pPr>
        <w:pStyle w:val="Odsekzoznamu"/>
        <w:spacing w:after="0" w:line="240" w:lineRule="auto"/>
        <w:ind w:left="0"/>
        <w:rPr>
          <w:rStyle w:val="tlid-translation"/>
          <w:rFonts w:ascii="Times New Roman" w:hAnsi="Times New Roman" w:cs="Times New Roman"/>
        </w:rPr>
      </w:pPr>
    </w:p>
    <w:p w14:paraId="15E54E1F" w14:textId="77777777" w:rsidR="005227FF" w:rsidRPr="008451E9" w:rsidRDefault="00AC0050"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Čas použiteľnosti veterinárneho lieku zabaleného v</w:t>
      </w:r>
      <w:r w:rsidR="00EB2051" w:rsidRPr="008451E9">
        <w:rPr>
          <w:rStyle w:val="tlid-translation"/>
          <w:rFonts w:ascii="Times New Roman" w:hAnsi="Times New Roman" w:cs="Times New Roman"/>
        </w:rPr>
        <w:t xml:space="preserve"> neporušenom </w:t>
      </w:r>
      <w:r w:rsidRPr="008451E9">
        <w:rPr>
          <w:rStyle w:val="tlid-translation"/>
          <w:rFonts w:ascii="Times New Roman" w:hAnsi="Times New Roman" w:cs="Times New Roman"/>
        </w:rPr>
        <w:t>obale: 2 roky.</w:t>
      </w:r>
      <w:r w:rsidRPr="008451E9">
        <w:rPr>
          <w:rFonts w:ascii="Times New Roman" w:hAnsi="Times New Roman" w:cs="Times New Roman"/>
        </w:rPr>
        <w:br/>
      </w:r>
      <w:r w:rsidRPr="008451E9">
        <w:rPr>
          <w:rStyle w:val="tlid-translation"/>
          <w:rFonts w:ascii="Times New Roman" w:hAnsi="Times New Roman" w:cs="Times New Roman"/>
        </w:rPr>
        <w:t xml:space="preserve">Čas použiteľnosti po prvom otvorení </w:t>
      </w:r>
      <w:r w:rsidR="00EB2051" w:rsidRPr="008451E9">
        <w:rPr>
          <w:rStyle w:val="tlid-translation"/>
          <w:rFonts w:ascii="Times New Roman" w:hAnsi="Times New Roman" w:cs="Times New Roman"/>
        </w:rPr>
        <w:t>vnútorného obalu</w:t>
      </w:r>
      <w:r w:rsidRPr="008451E9">
        <w:rPr>
          <w:rStyle w:val="tlid-translation"/>
          <w:rFonts w:ascii="Times New Roman" w:hAnsi="Times New Roman" w:cs="Times New Roman"/>
        </w:rPr>
        <w:t>: 28 dní.</w:t>
      </w:r>
    </w:p>
    <w:p w14:paraId="18F2B0B0" w14:textId="77777777" w:rsidR="00AC0050" w:rsidRPr="008451E9" w:rsidRDefault="00AC0050" w:rsidP="008451E9">
      <w:pPr>
        <w:pStyle w:val="Odsekzoznamu"/>
        <w:spacing w:after="0" w:line="240" w:lineRule="auto"/>
        <w:ind w:left="0"/>
        <w:rPr>
          <w:rFonts w:ascii="Times New Roman" w:hAnsi="Times New Roman" w:cs="Times New Roman"/>
        </w:rPr>
      </w:pPr>
    </w:p>
    <w:p w14:paraId="317116F9" w14:textId="77777777" w:rsidR="00396856" w:rsidRPr="008451E9" w:rsidRDefault="00BE53A8" w:rsidP="008451E9">
      <w:pPr>
        <w:pStyle w:val="Odsekzoznamu"/>
        <w:numPr>
          <w:ilvl w:val="1"/>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Osobitné bezpečnostné opatrenia na uchovávanie</w:t>
      </w:r>
    </w:p>
    <w:p w14:paraId="5A8B096D" w14:textId="77777777" w:rsidR="00882359" w:rsidRPr="008451E9" w:rsidRDefault="00882359" w:rsidP="008451E9">
      <w:pPr>
        <w:pStyle w:val="Odsekzoznamu"/>
        <w:spacing w:after="0" w:line="240" w:lineRule="auto"/>
        <w:ind w:left="0"/>
        <w:rPr>
          <w:rFonts w:ascii="Times New Roman" w:hAnsi="Times New Roman" w:cs="Times New Roman"/>
        </w:rPr>
      </w:pPr>
    </w:p>
    <w:p w14:paraId="22F57291" w14:textId="77777777" w:rsidR="000B7373" w:rsidRPr="008451E9" w:rsidRDefault="000B7373" w:rsidP="008451E9">
      <w:pPr>
        <w:spacing w:after="0" w:line="240" w:lineRule="auto"/>
        <w:rPr>
          <w:rFonts w:ascii="Times New Roman" w:hAnsi="Times New Roman" w:cs="Times New Roman"/>
        </w:rPr>
      </w:pPr>
      <w:r w:rsidRPr="008451E9">
        <w:rPr>
          <w:rFonts w:ascii="Times New Roman" w:hAnsi="Times New Roman" w:cs="Times New Roman"/>
        </w:rPr>
        <w:t>Uchovávať pri teplote do 25°C.</w:t>
      </w:r>
    </w:p>
    <w:p w14:paraId="3D38E198" w14:textId="77777777" w:rsidR="000B3516" w:rsidRPr="008451E9" w:rsidRDefault="00AC0050"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Neuchováva</w:t>
      </w:r>
      <w:r w:rsidR="005227FF" w:rsidRPr="008451E9">
        <w:rPr>
          <w:rStyle w:val="tlid-translation"/>
          <w:rFonts w:ascii="Times New Roman" w:hAnsi="Times New Roman" w:cs="Times New Roman"/>
        </w:rPr>
        <w:t>ť</w:t>
      </w:r>
      <w:r w:rsidRPr="008451E9">
        <w:rPr>
          <w:rStyle w:val="tlid-translation"/>
          <w:rFonts w:ascii="Times New Roman" w:hAnsi="Times New Roman" w:cs="Times New Roman"/>
        </w:rPr>
        <w:t xml:space="preserve"> v chladničke.</w:t>
      </w:r>
      <w:r w:rsidRPr="008451E9">
        <w:rPr>
          <w:rFonts w:ascii="Times New Roman" w:hAnsi="Times New Roman" w:cs="Times New Roman"/>
        </w:rPr>
        <w:br/>
      </w:r>
      <w:r w:rsidR="00EB2051" w:rsidRPr="008451E9">
        <w:rPr>
          <w:rStyle w:val="tlid-translation"/>
          <w:rFonts w:ascii="Times New Roman" w:hAnsi="Times New Roman" w:cs="Times New Roman"/>
        </w:rPr>
        <w:t xml:space="preserve">Chrániť </w:t>
      </w:r>
      <w:r w:rsidRPr="008451E9">
        <w:rPr>
          <w:rStyle w:val="tlid-translation"/>
          <w:rFonts w:ascii="Times New Roman" w:hAnsi="Times New Roman" w:cs="Times New Roman"/>
        </w:rPr>
        <w:t xml:space="preserve">pred </w:t>
      </w:r>
      <w:r w:rsidR="00B34FED" w:rsidRPr="008451E9">
        <w:rPr>
          <w:rStyle w:val="tlid-translation"/>
          <w:rFonts w:ascii="Times New Roman" w:hAnsi="Times New Roman" w:cs="Times New Roman"/>
        </w:rPr>
        <w:t>svetlom</w:t>
      </w:r>
      <w:r w:rsidRPr="008451E9">
        <w:rPr>
          <w:rStyle w:val="tlid-translation"/>
          <w:rFonts w:ascii="Times New Roman" w:hAnsi="Times New Roman" w:cs="Times New Roman"/>
        </w:rPr>
        <w:t>.</w:t>
      </w:r>
    </w:p>
    <w:p w14:paraId="4A33518B" w14:textId="77777777" w:rsidR="00AC0050" w:rsidRPr="008451E9" w:rsidRDefault="00AC0050" w:rsidP="008451E9">
      <w:pPr>
        <w:pStyle w:val="Odsekzoznamu"/>
        <w:spacing w:after="0" w:line="240" w:lineRule="auto"/>
        <w:ind w:left="0"/>
        <w:rPr>
          <w:rFonts w:ascii="Times New Roman" w:hAnsi="Times New Roman" w:cs="Times New Roman"/>
        </w:rPr>
      </w:pPr>
    </w:p>
    <w:p w14:paraId="2DCC2CB8" w14:textId="77777777" w:rsidR="00BE53A8" w:rsidRPr="008451E9" w:rsidRDefault="00BE53A8" w:rsidP="008451E9">
      <w:pPr>
        <w:pStyle w:val="Odsekzoznamu"/>
        <w:numPr>
          <w:ilvl w:val="1"/>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Charakter a zloženie vnútorného obalu</w:t>
      </w:r>
    </w:p>
    <w:p w14:paraId="0CDC65EA" w14:textId="236810A4" w:rsidR="00882359" w:rsidRPr="008451E9" w:rsidRDefault="00882359" w:rsidP="008451E9">
      <w:pPr>
        <w:pStyle w:val="Odsekzoznamu"/>
        <w:spacing w:after="0" w:line="240" w:lineRule="auto"/>
        <w:ind w:left="0"/>
        <w:rPr>
          <w:rStyle w:val="tlid-translation"/>
          <w:rFonts w:ascii="Times New Roman" w:hAnsi="Times New Roman" w:cs="Times New Roman"/>
          <w:b/>
        </w:rPr>
      </w:pPr>
    </w:p>
    <w:p w14:paraId="41F76E20" w14:textId="77777777" w:rsidR="008947D3" w:rsidRPr="008451E9" w:rsidRDefault="008947D3" w:rsidP="008451E9">
      <w:pPr>
        <w:pStyle w:val="Odsekzoznamu"/>
        <w:spacing w:after="0" w:line="240" w:lineRule="auto"/>
        <w:ind w:left="0"/>
        <w:rPr>
          <w:rStyle w:val="tlid-translation"/>
          <w:rFonts w:ascii="Times New Roman" w:hAnsi="Times New Roman" w:cs="Times New Roman"/>
          <w:u w:val="single"/>
        </w:rPr>
      </w:pPr>
      <w:r w:rsidRPr="008451E9">
        <w:rPr>
          <w:rStyle w:val="tlid-translation"/>
          <w:rFonts w:ascii="Times New Roman" w:hAnsi="Times New Roman" w:cs="Times New Roman"/>
          <w:u w:val="single"/>
        </w:rPr>
        <w:t>Veľkosť balenia:</w:t>
      </w:r>
    </w:p>
    <w:p w14:paraId="7E3E7807" w14:textId="77777777" w:rsidR="000B7373" w:rsidRPr="008451E9" w:rsidRDefault="00AC0050"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Polypropylénové injekčné liekovky:</w:t>
      </w:r>
      <w:r w:rsidR="002916E7" w:rsidRPr="008451E9">
        <w:rPr>
          <w:rStyle w:val="tlid-translation"/>
          <w:rFonts w:ascii="Times New Roman" w:hAnsi="Times New Roman" w:cs="Times New Roman"/>
        </w:rPr>
        <w:t xml:space="preserve"> 50</w:t>
      </w:r>
      <w:r w:rsidR="0040319F" w:rsidRPr="008451E9">
        <w:rPr>
          <w:rStyle w:val="tlid-translation"/>
          <w:rFonts w:ascii="Times New Roman" w:hAnsi="Times New Roman" w:cs="Times New Roman"/>
        </w:rPr>
        <w:t xml:space="preserve"> </w:t>
      </w:r>
      <w:r w:rsidR="002916E7" w:rsidRPr="008451E9">
        <w:rPr>
          <w:rStyle w:val="tlid-translation"/>
          <w:rFonts w:ascii="Times New Roman" w:hAnsi="Times New Roman" w:cs="Times New Roman"/>
        </w:rPr>
        <w:t>ml, 100</w:t>
      </w:r>
      <w:r w:rsidR="0040319F" w:rsidRPr="008451E9">
        <w:rPr>
          <w:rStyle w:val="tlid-translation"/>
          <w:rFonts w:ascii="Times New Roman" w:hAnsi="Times New Roman" w:cs="Times New Roman"/>
        </w:rPr>
        <w:t xml:space="preserve"> </w:t>
      </w:r>
      <w:r w:rsidR="002916E7" w:rsidRPr="008451E9">
        <w:rPr>
          <w:rStyle w:val="tlid-translation"/>
          <w:rFonts w:ascii="Times New Roman" w:hAnsi="Times New Roman" w:cs="Times New Roman"/>
        </w:rPr>
        <w:t>ml, 250</w:t>
      </w:r>
      <w:r w:rsidR="0040319F" w:rsidRPr="008451E9">
        <w:rPr>
          <w:rStyle w:val="tlid-translation"/>
          <w:rFonts w:ascii="Times New Roman" w:hAnsi="Times New Roman" w:cs="Times New Roman"/>
        </w:rPr>
        <w:t xml:space="preserve"> </w:t>
      </w:r>
      <w:r w:rsidR="002916E7" w:rsidRPr="008451E9">
        <w:rPr>
          <w:rStyle w:val="tlid-translation"/>
          <w:rFonts w:ascii="Times New Roman" w:hAnsi="Times New Roman" w:cs="Times New Roman"/>
        </w:rPr>
        <w:t>ml a</w:t>
      </w:r>
      <w:r w:rsidR="0040319F" w:rsidRPr="008451E9">
        <w:rPr>
          <w:rStyle w:val="tlid-translation"/>
          <w:rFonts w:ascii="Times New Roman" w:hAnsi="Times New Roman" w:cs="Times New Roman"/>
        </w:rPr>
        <w:t> </w:t>
      </w:r>
      <w:r w:rsidRPr="008451E9">
        <w:rPr>
          <w:rStyle w:val="tlid-translation"/>
          <w:rFonts w:ascii="Times New Roman" w:hAnsi="Times New Roman" w:cs="Times New Roman"/>
        </w:rPr>
        <w:t>500</w:t>
      </w:r>
      <w:r w:rsidR="0040319F" w:rsidRPr="008451E9">
        <w:rPr>
          <w:rStyle w:val="tlid-translation"/>
          <w:rFonts w:ascii="Times New Roman" w:hAnsi="Times New Roman" w:cs="Times New Roman"/>
        </w:rPr>
        <w:t xml:space="preserve"> </w:t>
      </w:r>
      <w:r w:rsidRPr="008451E9">
        <w:rPr>
          <w:rStyle w:val="tlid-translation"/>
          <w:rFonts w:ascii="Times New Roman" w:hAnsi="Times New Roman" w:cs="Times New Roman"/>
        </w:rPr>
        <w:t>ml</w:t>
      </w:r>
    </w:p>
    <w:p w14:paraId="3D8FA352" w14:textId="77777777" w:rsidR="00AC0050" w:rsidRPr="008451E9" w:rsidRDefault="00AC0050"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Injekčné liekovky</w:t>
      </w:r>
      <w:r w:rsidR="002916E7" w:rsidRPr="008451E9">
        <w:rPr>
          <w:rStyle w:val="tlid-translation"/>
          <w:rFonts w:ascii="Times New Roman" w:hAnsi="Times New Roman" w:cs="Times New Roman"/>
        </w:rPr>
        <w:t xml:space="preserve"> zo skla typu II: 100</w:t>
      </w:r>
      <w:r w:rsidR="0040319F" w:rsidRPr="008451E9">
        <w:rPr>
          <w:rStyle w:val="tlid-translation"/>
          <w:rFonts w:ascii="Times New Roman" w:hAnsi="Times New Roman" w:cs="Times New Roman"/>
        </w:rPr>
        <w:t xml:space="preserve"> </w:t>
      </w:r>
      <w:r w:rsidR="002916E7" w:rsidRPr="008451E9">
        <w:rPr>
          <w:rStyle w:val="tlid-translation"/>
          <w:rFonts w:ascii="Times New Roman" w:hAnsi="Times New Roman" w:cs="Times New Roman"/>
        </w:rPr>
        <w:t>ml a</w:t>
      </w:r>
      <w:r w:rsidR="0040319F" w:rsidRPr="008451E9">
        <w:rPr>
          <w:rStyle w:val="tlid-translation"/>
          <w:rFonts w:ascii="Times New Roman" w:hAnsi="Times New Roman" w:cs="Times New Roman"/>
        </w:rPr>
        <w:t> </w:t>
      </w:r>
      <w:r w:rsidR="002916E7" w:rsidRPr="008451E9">
        <w:rPr>
          <w:rStyle w:val="tlid-translation"/>
          <w:rFonts w:ascii="Times New Roman" w:hAnsi="Times New Roman" w:cs="Times New Roman"/>
        </w:rPr>
        <w:t>250</w:t>
      </w:r>
      <w:r w:rsidR="0040319F" w:rsidRPr="008451E9">
        <w:rPr>
          <w:rStyle w:val="tlid-translation"/>
          <w:rFonts w:ascii="Times New Roman" w:hAnsi="Times New Roman" w:cs="Times New Roman"/>
        </w:rPr>
        <w:t xml:space="preserve"> </w:t>
      </w:r>
      <w:r w:rsidR="002916E7" w:rsidRPr="008451E9">
        <w:rPr>
          <w:rStyle w:val="tlid-translation"/>
          <w:rFonts w:ascii="Times New Roman" w:hAnsi="Times New Roman" w:cs="Times New Roman"/>
        </w:rPr>
        <w:t>ml</w:t>
      </w:r>
    </w:p>
    <w:p w14:paraId="4A796784" w14:textId="77777777" w:rsidR="00AC0050" w:rsidRPr="008451E9" w:rsidRDefault="00AC0050" w:rsidP="008451E9">
      <w:pPr>
        <w:pStyle w:val="Odsekzoznamu"/>
        <w:spacing w:after="0" w:line="240" w:lineRule="auto"/>
        <w:ind w:left="0"/>
        <w:rPr>
          <w:rStyle w:val="tlid-translation"/>
          <w:rFonts w:ascii="Times New Roman" w:hAnsi="Times New Roman" w:cs="Times New Roman"/>
        </w:rPr>
      </w:pPr>
    </w:p>
    <w:p w14:paraId="2E850DEB" w14:textId="1FA181FF" w:rsidR="00AC0050" w:rsidRPr="008451E9" w:rsidRDefault="002916E7"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 xml:space="preserve">Kartónové </w:t>
      </w:r>
      <w:r w:rsidR="00924AF2" w:rsidRPr="008451E9">
        <w:rPr>
          <w:rStyle w:val="tlid-translation"/>
          <w:rFonts w:ascii="Times New Roman" w:hAnsi="Times New Roman" w:cs="Times New Roman"/>
        </w:rPr>
        <w:t>krabice</w:t>
      </w:r>
      <w:r w:rsidR="00AC0050" w:rsidRPr="008451E9">
        <w:rPr>
          <w:rStyle w:val="tlid-translation"/>
          <w:rFonts w:ascii="Times New Roman" w:hAnsi="Times New Roman" w:cs="Times New Roman"/>
        </w:rPr>
        <w:t xml:space="preserve">: </w:t>
      </w:r>
    </w:p>
    <w:p w14:paraId="4173B77A" w14:textId="4F64BE33" w:rsidR="00AC0050" w:rsidRPr="008451E9" w:rsidRDefault="00AC0050"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 xml:space="preserve">192 polypropylénových injekčných liekoviek </w:t>
      </w:r>
      <w:r w:rsidR="00011E08" w:rsidRPr="008451E9">
        <w:rPr>
          <w:rStyle w:val="tlid-translation"/>
          <w:rFonts w:ascii="Times New Roman" w:hAnsi="Times New Roman" w:cs="Times New Roman"/>
        </w:rPr>
        <w:t>x</w:t>
      </w:r>
      <w:r w:rsidR="00EB2051" w:rsidRPr="008451E9">
        <w:rPr>
          <w:rStyle w:val="tlid-translation"/>
          <w:rFonts w:ascii="Times New Roman" w:hAnsi="Times New Roman" w:cs="Times New Roman"/>
        </w:rPr>
        <w:t xml:space="preserve"> </w:t>
      </w:r>
      <w:r w:rsidRPr="008451E9">
        <w:rPr>
          <w:rStyle w:val="tlid-translation"/>
          <w:rFonts w:ascii="Times New Roman" w:hAnsi="Times New Roman" w:cs="Times New Roman"/>
        </w:rPr>
        <w:t>50 ml</w:t>
      </w:r>
    </w:p>
    <w:p w14:paraId="0F52ABA0" w14:textId="77777777" w:rsidR="00AC0050" w:rsidRPr="008451E9" w:rsidRDefault="00AC0050"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 xml:space="preserve">120 polypropylénových injekčných liekoviek </w:t>
      </w:r>
      <w:r w:rsidR="00011E08" w:rsidRPr="008451E9">
        <w:rPr>
          <w:rStyle w:val="tlid-translation"/>
          <w:rFonts w:ascii="Times New Roman" w:hAnsi="Times New Roman" w:cs="Times New Roman"/>
        </w:rPr>
        <w:t>x</w:t>
      </w:r>
      <w:r w:rsidRPr="008451E9">
        <w:rPr>
          <w:rStyle w:val="tlid-translation"/>
          <w:rFonts w:ascii="Times New Roman" w:hAnsi="Times New Roman" w:cs="Times New Roman"/>
        </w:rPr>
        <w:t xml:space="preserve"> 100 ml</w:t>
      </w:r>
    </w:p>
    <w:p w14:paraId="718EC69B" w14:textId="77777777" w:rsidR="00AC0050" w:rsidRPr="008451E9" w:rsidRDefault="00AC0050" w:rsidP="008451E9">
      <w:pPr>
        <w:pStyle w:val="Odsekzoznamu"/>
        <w:spacing w:after="0" w:line="240" w:lineRule="auto"/>
        <w:ind w:left="0"/>
        <w:rPr>
          <w:rStyle w:val="tlid-translation"/>
          <w:rFonts w:ascii="Times New Roman" w:hAnsi="Times New Roman" w:cs="Times New Roman"/>
        </w:rPr>
      </w:pPr>
      <w:r w:rsidRPr="008451E9">
        <w:rPr>
          <w:rStyle w:val="tlid-translation"/>
          <w:rFonts w:ascii="Times New Roman" w:hAnsi="Times New Roman" w:cs="Times New Roman"/>
        </w:rPr>
        <w:t xml:space="preserve">60 polypropylénových injekčných liekoviek </w:t>
      </w:r>
      <w:r w:rsidR="00011E08" w:rsidRPr="008451E9">
        <w:rPr>
          <w:rStyle w:val="tlid-translation"/>
          <w:rFonts w:ascii="Times New Roman" w:hAnsi="Times New Roman" w:cs="Times New Roman"/>
        </w:rPr>
        <w:t>x</w:t>
      </w:r>
      <w:r w:rsidRPr="008451E9">
        <w:rPr>
          <w:rStyle w:val="tlid-translation"/>
          <w:rFonts w:ascii="Times New Roman" w:hAnsi="Times New Roman" w:cs="Times New Roman"/>
        </w:rPr>
        <w:t xml:space="preserve"> 250 ml</w:t>
      </w:r>
    </w:p>
    <w:p w14:paraId="0D660BF7" w14:textId="77777777" w:rsidR="00AC0050" w:rsidRPr="008451E9" w:rsidRDefault="00AC0050" w:rsidP="008451E9">
      <w:pPr>
        <w:pStyle w:val="Odsekzoznamu"/>
        <w:spacing w:after="0" w:line="240" w:lineRule="auto"/>
        <w:ind w:left="0"/>
        <w:rPr>
          <w:rStyle w:val="tlid-translation"/>
          <w:rFonts w:ascii="Times New Roman" w:hAnsi="Times New Roman" w:cs="Times New Roman"/>
        </w:rPr>
      </w:pPr>
      <w:r w:rsidRPr="008451E9">
        <w:rPr>
          <w:rStyle w:val="tlid-translation"/>
          <w:rFonts w:ascii="Times New Roman" w:hAnsi="Times New Roman" w:cs="Times New Roman"/>
        </w:rPr>
        <w:t xml:space="preserve">40 polypropylénových injekčných liekoviek </w:t>
      </w:r>
      <w:r w:rsidR="00011E08" w:rsidRPr="008451E9">
        <w:rPr>
          <w:rStyle w:val="tlid-translation"/>
          <w:rFonts w:ascii="Times New Roman" w:hAnsi="Times New Roman" w:cs="Times New Roman"/>
        </w:rPr>
        <w:t xml:space="preserve">x </w:t>
      </w:r>
      <w:r w:rsidRPr="008451E9">
        <w:rPr>
          <w:rStyle w:val="tlid-translation"/>
          <w:rFonts w:ascii="Times New Roman" w:hAnsi="Times New Roman" w:cs="Times New Roman"/>
        </w:rPr>
        <w:t>500 ml</w:t>
      </w:r>
    </w:p>
    <w:p w14:paraId="1EE5CCB0" w14:textId="66E18DBB" w:rsidR="00AC0050" w:rsidRPr="008451E9" w:rsidRDefault="00E907CB" w:rsidP="008451E9">
      <w:pPr>
        <w:pStyle w:val="Odsekzoznamu"/>
        <w:spacing w:after="0" w:line="240" w:lineRule="auto"/>
        <w:ind w:left="0"/>
        <w:rPr>
          <w:rStyle w:val="tlid-translation"/>
          <w:rFonts w:ascii="Times New Roman" w:hAnsi="Times New Roman" w:cs="Times New Roman"/>
        </w:rPr>
      </w:pPr>
      <w:r w:rsidRPr="008451E9">
        <w:rPr>
          <w:rStyle w:val="tlid-translation"/>
          <w:rFonts w:ascii="Times New Roman" w:hAnsi="Times New Roman" w:cs="Times New Roman"/>
        </w:rPr>
        <w:t xml:space="preserve">60 sklenených injekčných liekoviek </w:t>
      </w:r>
      <w:r w:rsidR="00011E08" w:rsidRPr="008451E9">
        <w:rPr>
          <w:rStyle w:val="tlid-translation"/>
          <w:rFonts w:ascii="Times New Roman" w:hAnsi="Times New Roman" w:cs="Times New Roman"/>
        </w:rPr>
        <w:t>x</w:t>
      </w:r>
      <w:r w:rsidRPr="008451E9">
        <w:rPr>
          <w:rStyle w:val="tlid-translation"/>
          <w:rFonts w:ascii="Times New Roman" w:hAnsi="Times New Roman" w:cs="Times New Roman"/>
        </w:rPr>
        <w:t xml:space="preserve"> 100 ml</w:t>
      </w:r>
    </w:p>
    <w:p w14:paraId="70EA3A20" w14:textId="76072BA7" w:rsidR="00E907CB" w:rsidRPr="008451E9" w:rsidRDefault="00E907CB" w:rsidP="008451E9">
      <w:pPr>
        <w:pStyle w:val="Odsekzoznamu"/>
        <w:spacing w:after="0" w:line="240" w:lineRule="auto"/>
        <w:ind w:left="0"/>
        <w:rPr>
          <w:rStyle w:val="tlid-translation"/>
          <w:rFonts w:ascii="Times New Roman" w:hAnsi="Times New Roman" w:cs="Times New Roman"/>
        </w:rPr>
      </w:pPr>
      <w:r w:rsidRPr="008451E9">
        <w:rPr>
          <w:rStyle w:val="tlid-translation"/>
          <w:rFonts w:ascii="Times New Roman" w:hAnsi="Times New Roman" w:cs="Times New Roman"/>
        </w:rPr>
        <w:t xml:space="preserve">30 sklenených injekčných liekoviek </w:t>
      </w:r>
      <w:r w:rsidR="00011E08" w:rsidRPr="008451E9">
        <w:rPr>
          <w:rStyle w:val="tlid-translation"/>
          <w:rFonts w:ascii="Times New Roman" w:hAnsi="Times New Roman" w:cs="Times New Roman"/>
        </w:rPr>
        <w:t>x</w:t>
      </w:r>
      <w:r w:rsidRPr="008451E9">
        <w:rPr>
          <w:rStyle w:val="tlid-translation"/>
          <w:rFonts w:ascii="Times New Roman" w:hAnsi="Times New Roman" w:cs="Times New Roman"/>
        </w:rPr>
        <w:t xml:space="preserve"> 250 ml</w:t>
      </w:r>
    </w:p>
    <w:p w14:paraId="64C4D4AF" w14:textId="77777777" w:rsidR="00E907CB" w:rsidRPr="008451E9" w:rsidRDefault="00E907CB" w:rsidP="008451E9">
      <w:pPr>
        <w:pStyle w:val="Odsekzoznamu"/>
        <w:spacing w:after="0" w:line="240" w:lineRule="auto"/>
        <w:ind w:left="0"/>
        <w:rPr>
          <w:rStyle w:val="tlid-translation"/>
          <w:rFonts w:ascii="Times New Roman" w:hAnsi="Times New Roman" w:cs="Times New Roman"/>
        </w:rPr>
      </w:pPr>
    </w:p>
    <w:p w14:paraId="6E202F8A" w14:textId="77777777" w:rsidR="00E907CB" w:rsidRPr="008451E9" w:rsidRDefault="00E907CB"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Nie všetky veľkosti balenia sa musia uvádzať na trh.</w:t>
      </w:r>
    </w:p>
    <w:p w14:paraId="63CCA589" w14:textId="77777777" w:rsidR="00E907CB" w:rsidRPr="008451E9" w:rsidRDefault="00E907CB" w:rsidP="008451E9">
      <w:pPr>
        <w:pStyle w:val="Odsekzoznamu"/>
        <w:spacing w:after="0" w:line="240" w:lineRule="auto"/>
        <w:ind w:left="0"/>
        <w:rPr>
          <w:rFonts w:ascii="Times New Roman" w:hAnsi="Times New Roman" w:cs="Times New Roman"/>
        </w:rPr>
      </w:pPr>
    </w:p>
    <w:p w14:paraId="3CF761E5" w14:textId="77777777" w:rsidR="00BE53A8" w:rsidRPr="008451E9" w:rsidRDefault="00BE53A8" w:rsidP="008451E9">
      <w:pPr>
        <w:pStyle w:val="Odsekzoznamu"/>
        <w:numPr>
          <w:ilvl w:val="1"/>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Osobitné bezpečnostné opatrenia pre zneškodňovanie nepoužitých veterinárnych liekov, prípadne odpadových materiálov vytvorených pri používaní týchto liekov</w:t>
      </w:r>
    </w:p>
    <w:p w14:paraId="797361F5" w14:textId="77777777" w:rsidR="00EB2051" w:rsidRPr="008451E9" w:rsidRDefault="00EB2051" w:rsidP="008451E9">
      <w:pPr>
        <w:pStyle w:val="Odsekzoznamu"/>
        <w:spacing w:after="0" w:line="240" w:lineRule="auto"/>
        <w:ind w:left="0"/>
        <w:rPr>
          <w:rStyle w:val="tlid-translation"/>
          <w:rFonts w:ascii="Times New Roman" w:hAnsi="Times New Roman" w:cs="Times New Roman"/>
        </w:rPr>
      </w:pPr>
    </w:p>
    <w:p w14:paraId="5A81F70D" w14:textId="77777777" w:rsidR="003474BE" w:rsidRPr="008451E9" w:rsidRDefault="00A20EAC"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Každý nepoužitý veterinárny liek alebo odpadové materiály z tohto veterinárneho lieku musia byť zlikvidované v súlade s miestnymi požiadavkami.</w:t>
      </w:r>
    </w:p>
    <w:p w14:paraId="46EFA216" w14:textId="77777777" w:rsidR="00882359" w:rsidRPr="008451E9" w:rsidRDefault="00882359" w:rsidP="008451E9">
      <w:pPr>
        <w:pStyle w:val="Odsekzoznamu"/>
        <w:spacing w:after="0" w:line="240" w:lineRule="auto"/>
        <w:ind w:left="0"/>
        <w:rPr>
          <w:rFonts w:ascii="Times New Roman" w:hAnsi="Times New Roman" w:cs="Times New Roman"/>
        </w:rPr>
      </w:pPr>
    </w:p>
    <w:p w14:paraId="722A0333" w14:textId="77777777" w:rsidR="00F31F09" w:rsidRPr="008451E9" w:rsidRDefault="00F31F09" w:rsidP="008451E9">
      <w:pPr>
        <w:pStyle w:val="Odsekzoznamu"/>
        <w:numPr>
          <w:ilvl w:val="0"/>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DRŽITEĽ ROZHODNUTIA O</w:t>
      </w:r>
      <w:r w:rsidR="000B7373" w:rsidRPr="008451E9">
        <w:rPr>
          <w:rFonts w:ascii="Times New Roman" w:hAnsi="Times New Roman" w:cs="Times New Roman"/>
          <w:b/>
        </w:rPr>
        <w:t> </w:t>
      </w:r>
      <w:r w:rsidRPr="008451E9">
        <w:rPr>
          <w:rFonts w:ascii="Times New Roman" w:hAnsi="Times New Roman" w:cs="Times New Roman"/>
          <w:b/>
        </w:rPr>
        <w:t>REGISTRÁCIÍ</w:t>
      </w:r>
    </w:p>
    <w:p w14:paraId="50C9BA3B" w14:textId="77777777" w:rsidR="00A20EAC" w:rsidRPr="008451E9" w:rsidRDefault="00A20EAC" w:rsidP="008451E9">
      <w:pPr>
        <w:pStyle w:val="Odsekzoznamu"/>
        <w:spacing w:after="0" w:line="240" w:lineRule="auto"/>
        <w:ind w:left="0"/>
        <w:rPr>
          <w:rFonts w:ascii="Times New Roman" w:hAnsi="Times New Roman" w:cs="Times New Roman"/>
          <w:b/>
        </w:rPr>
      </w:pPr>
    </w:p>
    <w:p w14:paraId="65FA4944" w14:textId="77777777" w:rsidR="00CD4972" w:rsidRPr="008451E9" w:rsidRDefault="00CD4972" w:rsidP="008451E9">
      <w:pPr>
        <w:spacing w:after="0" w:line="240" w:lineRule="auto"/>
        <w:rPr>
          <w:rFonts w:ascii="Times New Roman" w:hAnsi="Times New Roman" w:cs="Times New Roman"/>
          <w:bCs/>
        </w:rPr>
      </w:pPr>
      <w:r w:rsidRPr="008451E9">
        <w:rPr>
          <w:rFonts w:ascii="Times New Roman" w:hAnsi="Times New Roman" w:cs="Times New Roman"/>
          <w:bCs/>
        </w:rPr>
        <w:t>AUR-VET s.r.o.</w:t>
      </w:r>
    </w:p>
    <w:p w14:paraId="4DD99BC1" w14:textId="77777777" w:rsidR="000B7373" w:rsidRPr="008451E9" w:rsidRDefault="000B7373" w:rsidP="008451E9">
      <w:pPr>
        <w:spacing w:after="0" w:line="240" w:lineRule="auto"/>
        <w:rPr>
          <w:rFonts w:ascii="Times New Roman" w:hAnsi="Times New Roman" w:cs="Times New Roman"/>
          <w:bCs/>
        </w:rPr>
      </w:pPr>
      <w:r w:rsidRPr="008451E9">
        <w:rPr>
          <w:rFonts w:ascii="Times New Roman" w:hAnsi="Times New Roman" w:cs="Times New Roman"/>
          <w:bCs/>
        </w:rPr>
        <w:t>Janík 251, 044 05 Janík, Slovenská Republika</w:t>
      </w:r>
    </w:p>
    <w:p w14:paraId="30392417" w14:textId="77777777" w:rsidR="000B7373" w:rsidRPr="008451E9" w:rsidRDefault="000B3516" w:rsidP="008451E9">
      <w:pPr>
        <w:spacing w:after="0" w:line="240" w:lineRule="auto"/>
        <w:rPr>
          <w:rFonts w:ascii="Times New Roman" w:hAnsi="Times New Roman" w:cs="Times New Roman"/>
          <w:bCs/>
        </w:rPr>
      </w:pPr>
      <w:r w:rsidRPr="008451E9">
        <w:rPr>
          <w:rFonts w:ascii="Times New Roman" w:hAnsi="Times New Roman" w:cs="Times New Roman"/>
          <w:bCs/>
        </w:rPr>
        <w:t>+421 908 936 698</w:t>
      </w:r>
    </w:p>
    <w:p w14:paraId="1B2A4C31" w14:textId="77777777" w:rsidR="000B3516" w:rsidRPr="008451E9" w:rsidRDefault="000B3516" w:rsidP="008451E9">
      <w:pPr>
        <w:pStyle w:val="Odsekzoznamu"/>
        <w:spacing w:after="0" w:line="240" w:lineRule="auto"/>
        <w:ind w:left="0"/>
        <w:rPr>
          <w:rFonts w:ascii="Times New Roman" w:hAnsi="Times New Roman" w:cs="Times New Roman"/>
          <w:b/>
        </w:rPr>
      </w:pPr>
    </w:p>
    <w:p w14:paraId="40B9B25E" w14:textId="77777777" w:rsidR="00F31F09" w:rsidRPr="008451E9" w:rsidRDefault="00F31F09" w:rsidP="008451E9">
      <w:pPr>
        <w:pStyle w:val="Odsekzoznamu"/>
        <w:numPr>
          <w:ilvl w:val="0"/>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REGISTRAČNÉ ČÍSLO</w:t>
      </w:r>
    </w:p>
    <w:p w14:paraId="2EFC8D53" w14:textId="77777777" w:rsidR="005227FF" w:rsidRPr="008451E9" w:rsidRDefault="005227FF" w:rsidP="008451E9">
      <w:pPr>
        <w:pStyle w:val="Odsekzoznamu"/>
        <w:spacing w:after="0" w:line="240" w:lineRule="auto"/>
        <w:ind w:left="0"/>
        <w:rPr>
          <w:rFonts w:ascii="Times New Roman" w:hAnsi="Times New Roman" w:cs="Times New Roman"/>
          <w:b/>
        </w:rPr>
      </w:pPr>
    </w:p>
    <w:p w14:paraId="29C68671" w14:textId="77777777" w:rsidR="009673A8" w:rsidRPr="008451E9" w:rsidRDefault="009673A8" w:rsidP="008451E9">
      <w:pPr>
        <w:pStyle w:val="Odsekzoznamu"/>
        <w:spacing w:after="0" w:line="240" w:lineRule="auto"/>
        <w:ind w:left="0"/>
        <w:rPr>
          <w:rFonts w:ascii="Times New Roman" w:hAnsi="Times New Roman" w:cs="Times New Roman"/>
        </w:rPr>
      </w:pPr>
      <w:r w:rsidRPr="008451E9">
        <w:rPr>
          <w:rFonts w:ascii="Times New Roman" w:hAnsi="Times New Roman" w:cs="Times New Roman"/>
        </w:rPr>
        <w:t>96/003/22-S</w:t>
      </w:r>
    </w:p>
    <w:p w14:paraId="402055FF" w14:textId="77777777" w:rsidR="000B7373" w:rsidRPr="008451E9" w:rsidRDefault="000B7373" w:rsidP="008451E9">
      <w:pPr>
        <w:spacing w:after="0" w:line="240" w:lineRule="auto"/>
        <w:rPr>
          <w:rFonts w:ascii="Times New Roman" w:hAnsi="Times New Roman" w:cs="Times New Roman"/>
          <w:b/>
        </w:rPr>
      </w:pPr>
    </w:p>
    <w:p w14:paraId="338FF346" w14:textId="77777777" w:rsidR="000B7373" w:rsidRPr="008451E9" w:rsidRDefault="00F31F09" w:rsidP="008451E9">
      <w:pPr>
        <w:pStyle w:val="Odsekzoznamu"/>
        <w:numPr>
          <w:ilvl w:val="0"/>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DÁTUM PRVEJ REGISTRÁCIE/DÁTUM PREDĹŽENIA REGISTRÁCIE</w:t>
      </w:r>
    </w:p>
    <w:p w14:paraId="3474A3E4" w14:textId="77777777" w:rsidR="000B7373" w:rsidRPr="008451E9" w:rsidRDefault="000B7373" w:rsidP="008451E9">
      <w:pPr>
        <w:pStyle w:val="Odsekzoznamu"/>
        <w:spacing w:after="0" w:line="240" w:lineRule="auto"/>
        <w:ind w:left="0"/>
        <w:rPr>
          <w:rFonts w:ascii="Times New Roman" w:hAnsi="Times New Roman" w:cs="Times New Roman"/>
          <w:b/>
        </w:rPr>
      </w:pPr>
    </w:p>
    <w:p w14:paraId="79C02509" w14:textId="12BE5644" w:rsidR="000B7373" w:rsidRPr="008451E9" w:rsidRDefault="009673A8" w:rsidP="008451E9">
      <w:pPr>
        <w:pStyle w:val="Odsekzoznamu"/>
        <w:spacing w:after="0" w:line="240" w:lineRule="auto"/>
        <w:ind w:left="0"/>
        <w:rPr>
          <w:rFonts w:ascii="Times New Roman" w:hAnsi="Times New Roman" w:cs="Times New Roman"/>
        </w:rPr>
      </w:pPr>
      <w:r w:rsidRPr="008451E9">
        <w:rPr>
          <w:rFonts w:ascii="Times New Roman" w:hAnsi="Times New Roman" w:cs="Times New Roman"/>
        </w:rPr>
        <w:t xml:space="preserve">Dátum prvej registrácie: </w:t>
      </w:r>
      <w:r w:rsidR="00A501F4">
        <w:rPr>
          <w:rFonts w:ascii="Times New Roman" w:hAnsi="Times New Roman" w:cs="Times New Roman"/>
        </w:rPr>
        <w:t>28.02.2022</w:t>
      </w:r>
      <w:bookmarkStart w:id="0" w:name="_GoBack"/>
      <w:bookmarkEnd w:id="0"/>
    </w:p>
    <w:p w14:paraId="5B59C7D9" w14:textId="77777777" w:rsidR="0040319F" w:rsidRPr="008451E9" w:rsidRDefault="0040319F" w:rsidP="008451E9">
      <w:pPr>
        <w:pStyle w:val="Odsekzoznamu"/>
        <w:spacing w:after="0" w:line="240" w:lineRule="auto"/>
        <w:ind w:left="0"/>
        <w:rPr>
          <w:rFonts w:ascii="Times New Roman" w:hAnsi="Times New Roman" w:cs="Times New Roman"/>
          <w:b/>
        </w:rPr>
      </w:pPr>
    </w:p>
    <w:p w14:paraId="1E54BA28" w14:textId="77777777" w:rsidR="00F31F09" w:rsidRPr="008451E9" w:rsidRDefault="00F31F09" w:rsidP="008451E9">
      <w:pPr>
        <w:pStyle w:val="Odsekzoznamu"/>
        <w:numPr>
          <w:ilvl w:val="0"/>
          <w:numId w:val="1"/>
        </w:numPr>
        <w:spacing w:after="0" w:line="240" w:lineRule="auto"/>
        <w:ind w:left="0" w:firstLine="0"/>
        <w:rPr>
          <w:rFonts w:ascii="Times New Roman" w:hAnsi="Times New Roman" w:cs="Times New Roman"/>
          <w:b/>
        </w:rPr>
      </w:pPr>
      <w:r w:rsidRPr="008451E9">
        <w:rPr>
          <w:rFonts w:ascii="Times New Roman" w:hAnsi="Times New Roman" w:cs="Times New Roman"/>
          <w:b/>
        </w:rPr>
        <w:t>DÁTUM REVIZIE TEXTU</w:t>
      </w:r>
    </w:p>
    <w:p w14:paraId="337660B5" w14:textId="11C87875" w:rsidR="00613BF2" w:rsidRPr="008451E9" w:rsidRDefault="00613BF2" w:rsidP="008451E9">
      <w:pPr>
        <w:pStyle w:val="Odsekzoznamu"/>
        <w:spacing w:after="0" w:line="240" w:lineRule="auto"/>
        <w:ind w:left="0"/>
        <w:rPr>
          <w:rFonts w:ascii="Times New Roman" w:hAnsi="Times New Roman" w:cs="Times New Roman"/>
          <w:b/>
        </w:rPr>
      </w:pPr>
    </w:p>
    <w:p w14:paraId="52C1DB2C" w14:textId="77777777" w:rsidR="008A5080" w:rsidRPr="008451E9" w:rsidRDefault="008A5080" w:rsidP="008451E9">
      <w:pPr>
        <w:pStyle w:val="Odsekzoznamu"/>
        <w:spacing w:after="0" w:line="240" w:lineRule="auto"/>
        <w:ind w:left="0"/>
        <w:rPr>
          <w:rFonts w:ascii="Times New Roman" w:hAnsi="Times New Roman" w:cs="Times New Roman"/>
          <w:b/>
        </w:rPr>
      </w:pPr>
    </w:p>
    <w:p w14:paraId="50BBD891" w14:textId="77777777" w:rsidR="009673A8" w:rsidRPr="008451E9" w:rsidRDefault="009673A8" w:rsidP="008451E9">
      <w:pPr>
        <w:spacing w:after="0" w:line="240" w:lineRule="auto"/>
        <w:rPr>
          <w:rFonts w:ascii="Times New Roman" w:hAnsi="Times New Roman" w:cs="Times New Roman"/>
        </w:rPr>
      </w:pPr>
      <w:r w:rsidRPr="008451E9">
        <w:rPr>
          <w:rFonts w:ascii="Times New Roman" w:hAnsi="Times New Roman" w:cs="Times New Roman"/>
        </w:rPr>
        <w:lastRenderedPageBreak/>
        <w:t>Výdaj lieku je viazaný na veterinárny predpis.</w:t>
      </w:r>
    </w:p>
    <w:p w14:paraId="51701D4C" w14:textId="77777777" w:rsidR="00A20EAC" w:rsidRPr="008451E9" w:rsidRDefault="00A20EAC" w:rsidP="008451E9">
      <w:pPr>
        <w:pStyle w:val="Odsekzoznamu"/>
        <w:spacing w:after="0" w:line="240" w:lineRule="auto"/>
        <w:ind w:left="0"/>
        <w:rPr>
          <w:rFonts w:ascii="Times New Roman" w:hAnsi="Times New Roman" w:cs="Times New Roman"/>
          <w:b/>
        </w:rPr>
      </w:pPr>
    </w:p>
    <w:p w14:paraId="5520D8A8" w14:textId="77777777" w:rsidR="000C442C" w:rsidRPr="008451E9" w:rsidRDefault="00613BF2" w:rsidP="008451E9">
      <w:pPr>
        <w:spacing w:after="0" w:line="240" w:lineRule="auto"/>
        <w:rPr>
          <w:rFonts w:ascii="Times New Roman" w:hAnsi="Times New Roman" w:cs="Times New Roman"/>
          <w:b/>
        </w:rPr>
      </w:pPr>
      <w:r w:rsidRPr="008451E9">
        <w:rPr>
          <w:rFonts w:ascii="Times New Roman" w:hAnsi="Times New Roman" w:cs="Times New Roman"/>
          <w:b/>
        </w:rPr>
        <w:t>ZÁKAZ PREDAJA, DODÁVOK A/ALEBO POUŽÍVANIA</w:t>
      </w:r>
    </w:p>
    <w:p w14:paraId="68247C05" w14:textId="77777777" w:rsidR="00613BF2" w:rsidRPr="008451E9" w:rsidRDefault="00613BF2" w:rsidP="008451E9">
      <w:pPr>
        <w:pStyle w:val="Odsekzoznamu"/>
        <w:spacing w:after="0" w:line="240" w:lineRule="auto"/>
        <w:ind w:left="0"/>
        <w:rPr>
          <w:rFonts w:ascii="Times New Roman" w:hAnsi="Times New Roman" w:cs="Times New Roman"/>
          <w:b/>
        </w:rPr>
      </w:pPr>
    </w:p>
    <w:p w14:paraId="5AB6C799" w14:textId="3DB16013" w:rsidR="00613BF2" w:rsidRPr="008451E9" w:rsidRDefault="009673A8" w:rsidP="008451E9">
      <w:pPr>
        <w:spacing w:after="0" w:line="240" w:lineRule="auto"/>
        <w:rPr>
          <w:rFonts w:ascii="Times New Roman" w:hAnsi="Times New Roman" w:cs="Times New Roman"/>
        </w:rPr>
      </w:pPr>
      <w:r w:rsidRPr="008451E9">
        <w:rPr>
          <w:rFonts w:ascii="Times New Roman" w:hAnsi="Times New Roman" w:cs="Times New Roman"/>
        </w:rPr>
        <w:t>Neuplatňuje sa.</w:t>
      </w:r>
    </w:p>
    <w:p w14:paraId="58BF8973" w14:textId="4708E4BB" w:rsidR="00750054" w:rsidRPr="008451E9" w:rsidRDefault="00750054" w:rsidP="008451E9">
      <w:pPr>
        <w:spacing w:after="0" w:line="240" w:lineRule="auto"/>
        <w:rPr>
          <w:rFonts w:ascii="Times New Roman" w:hAnsi="Times New Roman" w:cs="Times New Roman"/>
        </w:rPr>
      </w:pPr>
    </w:p>
    <w:p w14:paraId="3B3BBF9D" w14:textId="7E32B02A" w:rsidR="00750054" w:rsidRPr="008451E9" w:rsidRDefault="00750054" w:rsidP="008451E9">
      <w:pPr>
        <w:spacing w:after="0" w:line="240" w:lineRule="auto"/>
        <w:rPr>
          <w:rFonts w:ascii="Times New Roman" w:hAnsi="Times New Roman" w:cs="Times New Roman"/>
        </w:rPr>
      </w:pPr>
    </w:p>
    <w:p w14:paraId="799D3C0E" w14:textId="2015EE95" w:rsidR="00750054" w:rsidRPr="008451E9" w:rsidRDefault="00750054" w:rsidP="008451E9">
      <w:pPr>
        <w:spacing w:after="0" w:line="240" w:lineRule="auto"/>
        <w:rPr>
          <w:rFonts w:ascii="Times New Roman" w:hAnsi="Times New Roman" w:cs="Times New Roman"/>
        </w:rPr>
      </w:pPr>
    </w:p>
    <w:p w14:paraId="046E8999" w14:textId="1FA1604A" w:rsidR="00750054" w:rsidRPr="008451E9" w:rsidRDefault="00750054" w:rsidP="008451E9">
      <w:pPr>
        <w:spacing w:after="0" w:line="240" w:lineRule="auto"/>
        <w:rPr>
          <w:rFonts w:ascii="Times New Roman" w:hAnsi="Times New Roman" w:cs="Times New Roman"/>
        </w:rPr>
      </w:pPr>
    </w:p>
    <w:p w14:paraId="0CF7C915" w14:textId="18E9E813" w:rsidR="00750054" w:rsidRPr="008451E9" w:rsidRDefault="00750054" w:rsidP="008451E9">
      <w:pPr>
        <w:spacing w:after="0" w:line="240" w:lineRule="auto"/>
        <w:rPr>
          <w:rFonts w:ascii="Times New Roman" w:hAnsi="Times New Roman" w:cs="Times New Roman"/>
        </w:rPr>
      </w:pPr>
    </w:p>
    <w:p w14:paraId="6078D247" w14:textId="1627E289" w:rsidR="00750054" w:rsidRPr="008451E9" w:rsidRDefault="00750054" w:rsidP="008451E9">
      <w:pPr>
        <w:spacing w:after="0" w:line="240" w:lineRule="auto"/>
        <w:rPr>
          <w:rFonts w:ascii="Times New Roman" w:hAnsi="Times New Roman" w:cs="Times New Roman"/>
        </w:rPr>
      </w:pPr>
    </w:p>
    <w:p w14:paraId="132A5519" w14:textId="5A0F63D1" w:rsidR="00750054" w:rsidRPr="008451E9" w:rsidRDefault="00750054" w:rsidP="008451E9">
      <w:pPr>
        <w:spacing w:after="0" w:line="240" w:lineRule="auto"/>
        <w:rPr>
          <w:rFonts w:ascii="Times New Roman" w:hAnsi="Times New Roman" w:cs="Times New Roman"/>
        </w:rPr>
      </w:pPr>
    </w:p>
    <w:p w14:paraId="1B752A8F" w14:textId="78EE7D6C" w:rsidR="00750054" w:rsidRPr="008451E9" w:rsidRDefault="00750054" w:rsidP="008451E9">
      <w:pPr>
        <w:spacing w:after="0" w:line="240" w:lineRule="auto"/>
        <w:rPr>
          <w:rFonts w:ascii="Times New Roman" w:hAnsi="Times New Roman" w:cs="Times New Roman"/>
        </w:rPr>
      </w:pPr>
    </w:p>
    <w:p w14:paraId="704E9164" w14:textId="112C9E98" w:rsidR="00750054" w:rsidRPr="008451E9" w:rsidRDefault="00750054" w:rsidP="008451E9">
      <w:pPr>
        <w:spacing w:after="0" w:line="240" w:lineRule="auto"/>
        <w:rPr>
          <w:rFonts w:ascii="Times New Roman" w:hAnsi="Times New Roman" w:cs="Times New Roman"/>
        </w:rPr>
      </w:pPr>
    </w:p>
    <w:p w14:paraId="77CCEB08" w14:textId="0B618C7E" w:rsidR="00750054" w:rsidRPr="008451E9" w:rsidRDefault="00750054" w:rsidP="008451E9">
      <w:pPr>
        <w:spacing w:after="0" w:line="240" w:lineRule="auto"/>
        <w:rPr>
          <w:rFonts w:ascii="Times New Roman" w:hAnsi="Times New Roman" w:cs="Times New Roman"/>
        </w:rPr>
      </w:pPr>
    </w:p>
    <w:p w14:paraId="3857778B" w14:textId="0E91EB10" w:rsidR="00750054" w:rsidRPr="008451E9" w:rsidRDefault="00750054" w:rsidP="008451E9">
      <w:pPr>
        <w:spacing w:after="0" w:line="240" w:lineRule="auto"/>
        <w:rPr>
          <w:rFonts w:ascii="Times New Roman" w:hAnsi="Times New Roman" w:cs="Times New Roman"/>
        </w:rPr>
      </w:pPr>
    </w:p>
    <w:p w14:paraId="0EF376F1" w14:textId="2D26C2E2" w:rsidR="00750054" w:rsidRPr="008451E9" w:rsidRDefault="00750054" w:rsidP="008451E9">
      <w:pPr>
        <w:spacing w:after="0" w:line="240" w:lineRule="auto"/>
        <w:rPr>
          <w:rFonts w:ascii="Times New Roman" w:hAnsi="Times New Roman" w:cs="Times New Roman"/>
        </w:rPr>
      </w:pPr>
    </w:p>
    <w:p w14:paraId="430F2EF2" w14:textId="3888C165" w:rsidR="00750054" w:rsidRPr="008451E9" w:rsidRDefault="00750054" w:rsidP="008451E9">
      <w:pPr>
        <w:spacing w:after="0" w:line="240" w:lineRule="auto"/>
        <w:rPr>
          <w:rFonts w:ascii="Times New Roman" w:hAnsi="Times New Roman" w:cs="Times New Roman"/>
        </w:rPr>
      </w:pPr>
    </w:p>
    <w:p w14:paraId="71702478" w14:textId="7633F532" w:rsidR="00750054" w:rsidRPr="008451E9" w:rsidRDefault="00750054" w:rsidP="008451E9">
      <w:pPr>
        <w:spacing w:after="0" w:line="240" w:lineRule="auto"/>
        <w:rPr>
          <w:rFonts w:ascii="Times New Roman" w:hAnsi="Times New Roman" w:cs="Times New Roman"/>
        </w:rPr>
      </w:pPr>
    </w:p>
    <w:p w14:paraId="425264B1" w14:textId="6DEDB8EF" w:rsidR="00750054" w:rsidRPr="008451E9" w:rsidRDefault="00750054" w:rsidP="008451E9">
      <w:pPr>
        <w:spacing w:after="0" w:line="240" w:lineRule="auto"/>
        <w:rPr>
          <w:rFonts w:ascii="Times New Roman" w:hAnsi="Times New Roman" w:cs="Times New Roman"/>
        </w:rPr>
      </w:pPr>
    </w:p>
    <w:p w14:paraId="53DC9279" w14:textId="4FEC0A4B" w:rsidR="00750054" w:rsidRPr="008451E9" w:rsidRDefault="00750054" w:rsidP="008451E9">
      <w:pPr>
        <w:spacing w:after="0" w:line="240" w:lineRule="auto"/>
        <w:rPr>
          <w:rFonts w:ascii="Times New Roman" w:hAnsi="Times New Roman" w:cs="Times New Roman"/>
        </w:rPr>
      </w:pPr>
    </w:p>
    <w:p w14:paraId="2D53AD06" w14:textId="7E21877B" w:rsidR="00750054" w:rsidRPr="008451E9" w:rsidRDefault="00750054" w:rsidP="008451E9">
      <w:pPr>
        <w:spacing w:after="0" w:line="240" w:lineRule="auto"/>
        <w:rPr>
          <w:rFonts w:ascii="Times New Roman" w:hAnsi="Times New Roman" w:cs="Times New Roman"/>
        </w:rPr>
      </w:pPr>
    </w:p>
    <w:p w14:paraId="675784C0" w14:textId="238C9863" w:rsidR="00750054" w:rsidRPr="008451E9" w:rsidRDefault="00750054" w:rsidP="008451E9">
      <w:pPr>
        <w:spacing w:after="0" w:line="240" w:lineRule="auto"/>
        <w:rPr>
          <w:rFonts w:ascii="Times New Roman" w:hAnsi="Times New Roman" w:cs="Times New Roman"/>
        </w:rPr>
      </w:pPr>
    </w:p>
    <w:p w14:paraId="63BED140" w14:textId="2A6E6270" w:rsidR="00750054" w:rsidRPr="008451E9" w:rsidRDefault="00750054" w:rsidP="008451E9">
      <w:pPr>
        <w:spacing w:after="0" w:line="240" w:lineRule="auto"/>
        <w:rPr>
          <w:rFonts w:ascii="Times New Roman" w:hAnsi="Times New Roman" w:cs="Times New Roman"/>
        </w:rPr>
      </w:pPr>
    </w:p>
    <w:p w14:paraId="67C32286" w14:textId="44106597" w:rsidR="00750054" w:rsidRPr="008451E9" w:rsidRDefault="00750054" w:rsidP="008451E9">
      <w:pPr>
        <w:spacing w:after="0" w:line="240" w:lineRule="auto"/>
        <w:rPr>
          <w:rFonts w:ascii="Times New Roman" w:hAnsi="Times New Roman" w:cs="Times New Roman"/>
        </w:rPr>
      </w:pPr>
    </w:p>
    <w:p w14:paraId="441635CF" w14:textId="231B2BE1" w:rsidR="00750054" w:rsidRPr="008451E9" w:rsidRDefault="00750054" w:rsidP="008451E9">
      <w:pPr>
        <w:spacing w:after="0" w:line="240" w:lineRule="auto"/>
        <w:rPr>
          <w:rFonts w:ascii="Times New Roman" w:hAnsi="Times New Roman" w:cs="Times New Roman"/>
        </w:rPr>
      </w:pPr>
    </w:p>
    <w:p w14:paraId="646F1CDF" w14:textId="15B37174" w:rsidR="00750054" w:rsidRPr="008451E9" w:rsidRDefault="00750054" w:rsidP="008451E9">
      <w:pPr>
        <w:spacing w:after="0" w:line="240" w:lineRule="auto"/>
        <w:rPr>
          <w:rFonts w:ascii="Times New Roman" w:hAnsi="Times New Roman" w:cs="Times New Roman"/>
        </w:rPr>
      </w:pPr>
    </w:p>
    <w:p w14:paraId="20142BD6" w14:textId="40E2692A" w:rsidR="00750054" w:rsidRPr="008451E9" w:rsidRDefault="00750054" w:rsidP="008451E9">
      <w:pPr>
        <w:spacing w:after="0" w:line="240" w:lineRule="auto"/>
        <w:rPr>
          <w:rFonts w:ascii="Times New Roman" w:hAnsi="Times New Roman" w:cs="Times New Roman"/>
        </w:rPr>
      </w:pPr>
    </w:p>
    <w:p w14:paraId="48E9417B" w14:textId="3781E1A1" w:rsidR="00750054" w:rsidRPr="008451E9" w:rsidRDefault="00750054" w:rsidP="008451E9">
      <w:pPr>
        <w:spacing w:after="0" w:line="240" w:lineRule="auto"/>
        <w:rPr>
          <w:rFonts w:ascii="Times New Roman" w:hAnsi="Times New Roman" w:cs="Times New Roman"/>
        </w:rPr>
      </w:pPr>
    </w:p>
    <w:p w14:paraId="0CB99E14" w14:textId="47F22EC5" w:rsidR="00750054" w:rsidRPr="008451E9" w:rsidRDefault="00750054" w:rsidP="008451E9">
      <w:pPr>
        <w:spacing w:after="0" w:line="240" w:lineRule="auto"/>
        <w:rPr>
          <w:rFonts w:ascii="Times New Roman" w:hAnsi="Times New Roman" w:cs="Times New Roman"/>
        </w:rPr>
      </w:pPr>
    </w:p>
    <w:p w14:paraId="30F91CAD" w14:textId="5FCDDBE8" w:rsidR="00750054" w:rsidRPr="008451E9" w:rsidRDefault="00750054" w:rsidP="008451E9">
      <w:pPr>
        <w:spacing w:after="0" w:line="240" w:lineRule="auto"/>
        <w:rPr>
          <w:rFonts w:ascii="Times New Roman" w:hAnsi="Times New Roman" w:cs="Times New Roman"/>
        </w:rPr>
      </w:pPr>
    </w:p>
    <w:p w14:paraId="777A42EC" w14:textId="28664A4D" w:rsidR="00750054" w:rsidRPr="008451E9" w:rsidRDefault="00750054" w:rsidP="008451E9">
      <w:pPr>
        <w:spacing w:after="0" w:line="240" w:lineRule="auto"/>
        <w:rPr>
          <w:rFonts w:ascii="Times New Roman" w:hAnsi="Times New Roman" w:cs="Times New Roman"/>
        </w:rPr>
      </w:pPr>
    </w:p>
    <w:p w14:paraId="773D3B78" w14:textId="031F6016" w:rsidR="00750054" w:rsidRPr="008451E9" w:rsidRDefault="00750054" w:rsidP="008451E9">
      <w:pPr>
        <w:spacing w:after="0" w:line="240" w:lineRule="auto"/>
        <w:rPr>
          <w:rFonts w:ascii="Times New Roman" w:hAnsi="Times New Roman" w:cs="Times New Roman"/>
        </w:rPr>
      </w:pPr>
    </w:p>
    <w:p w14:paraId="65B5D846" w14:textId="0C36DCB0" w:rsidR="00750054" w:rsidRPr="008451E9" w:rsidRDefault="00750054" w:rsidP="008451E9">
      <w:pPr>
        <w:spacing w:after="0" w:line="240" w:lineRule="auto"/>
        <w:rPr>
          <w:rFonts w:ascii="Times New Roman" w:hAnsi="Times New Roman" w:cs="Times New Roman"/>
        </w:rPr>
      </w:pPr>
    </w:p>
    <w:p w14:paraId="2FBCFB98" w14:textId="000CBDC8" w:rsidR="00750054" w:rsidRPr="008451E9" w:rsidRDefault="00750054" w:rsidP="008451E9">
      <w:pPr>
        <w:spacing w:after="0" w:line="240" w:lineRule="auto"/>
        <w:rPr>
          <w:rFonts w:ascii="Times New Roman" w:hAnsi="Times New Roman" w:cs="Times New Roman"/>
        </w:rPr>
      </w:pPr>
    </w:p>
    <w:p w14:paraId="03D940AE" w14:textId="40930E55" w:rsidR="00750054" w:rsidRPr="008451E9" w:rsidRDefault="00750054" w:rsidP="008451E9">
      <w:pPr>
        <w:spacing w:after="0" w:line="240" w:lineRule="auto"/>
        <w:rPr>
          <w:rFonts w:ascii="Times New Roman" w:hAnsi="Times New Roman" w:cs="Times New Roman"/>
        </w:rPr>
      </w:pPr>
    </w:p>
    <w:p w14:paraId="6499A012" w14:textId="749ECE51" w:rsidR="00750054" w:rsidRPr="008451E9" w:rsidRDefault="00750054" w:rsidP="008451E9">
      <w:pPr>
        <w:spacing w:after="0" w:line="240" w:lineRule="auto"/>
        <w:rPr>
          <w:rFonts w:ascii="Times New Roman" w:hAnsi="Times New Roman" w:cs="Times New Roman"/>
        </w:rPr>
      </w:pPr>
    </w:p>
    <w:p w14:paraId="0B5DFC54" w14:textId="2FA5E295" w:rsidR="00750054" w:rsidRPr="008451E9" w:rsidRDefault="00750054" w:rsidP="008451E9">
      <w:pPr>
        <w:spacing w:after="0" w:line="240" w:lineRule="auto"/>
        <w:rPr>
          <w:rFonts w:ascii="Times New Roman" w:hAnsi="Times New Roman" w:cs="Times New Roman"/>
        </w:rPr>
      </w:pPr>
    </w:p>
    <w:p w14:paraId="09F22D39" w14:textId="2ABD94F0" w:rsidR="00750054" w:rsidRPr="008451E9" w:rsidRDefault="00750054" w:rsidP="008451E9">
      <w:pPr>
        <w:spacing w:after="0" w:line="240" w:lineRule="auto"/>
        <w:rPr>
          <w:rFonts w:ascii="Times New Roman" w:hAnsi="Times New Roman" w:cs="Times New Roman"/>
        </w:rPr>
      </w:pPr>
    </w:p>
    <w:p w14:paraId="46077BA0" w14:textId="281E8B0F" w:rsidR="00750054" w:rsidRPr="008451E9" w:rsidRDefault="00750054" w:rsidP="008451E9">
      <w:pPr>
        <w:spacing w:after="0" w:line="240" w:lineRule="auto"/>
        <w:rPr>
          <w:rFonts w:ascii="Times New Roman" w:hAnsi="Times New Roman" w:cs="Times New Roman"/>
        </w:rPr>
      </w:pPr>
    </w:p>
    <w:p w14:paraId="36C98170" w14:textId="6B7767FF" w:rsidR="00750054" w:rsidRPr="008451E9" w:rsidRDefault="00750054" w:rsidP="008451E9">
      <w:pPr>
        <w:spacing w:after="0" w:line="240" w:lineRule="auto"/>
        <w:rPr>
          <w:rFonts w:ascii="Times New Roman" w:hAnsi="Times New Roman" w:cs="Times New Roman"/>
        </w:rPr>
      </w:pPr>
    </w:p>
    <w:p w14:paraId="5EDD9852" w14:textId="76297733" w:rsidR="00750054" w:rsidRPr="008451E9" w:rsidRDefault="00750054" w:rsidP="008451E9">
      <w:pPr>
        <w:spacing w:after="0" w:line="240" w:lineRule="auto"/>
        <w:rPr>
          <w:rFonts w:ascii="Times New Roman" w:hAnsi="Times New Roman" w:cs="Times New Roman"/>
        </w:rPr>
      </w:pPr>
    </w:p>
    <w:p w14:paraId="2FCED192" w14:textId="2C4A9333" w:rsidR="00750054" w:rsidRPr="008451E9" w:rsidRDefault="00750054" w:rsidP="008451E9">
      <w:pPr>
        <w:spacing w:after="0" w:line="240" w:lineRule="auto"/>
        <w:rPr>
          <w:rFonts w:ascii="Times New Roman" w:hAnsi="Times New Roman" w:cs="Times New Roman"/>
        </w:rPr>
      </w:pPr>
    </w:p>
    <w:p w14:paraId="43FDD81B" w14:textId="7C584FB5" w:rsidR="00750054" w:rsidRPr="008451E9" w:rsidRDefault="00750054" w:rsidP="008451E9">
      <w:pPr>
        <w:spacing w:after="0" w:line="240" w:lineRule="auto"/>
        <w:rPr>
          <w:rFonts w:ascii="Times New Roman" w:hAnsi="Times New Roman" w:cs="Times New Roman"/>
        </w:rPr>
      </w:pPr>
    </w:p>
    <w:p w14:paraId="62F6D308" w14:textId="320AB28C" w:rsidR="00750054" w:rsidRPr="008451E9" w:rsidRDefault="00750054" w:rsidP="008451E9">
      <w:pPr>
        <w:spacing w:after="0" w:line="240" w:lineRule="auto"/>
        <w:rPr>
          <w:rFonts w:ascii="Times New Roman" w:hAnsi="Times New Roman" w:cs="Times New Roman"/>
        </w:rPr>
      </w:pPr>
    </w:p>
    <w:p w14:paraId="5F707A20" w14:textId="790A1296" w:rsidR="00750054" w:rsidRPr="008451E9" w:rsidRDefault="00750054" w:rsidP="008451E9">
      <w:pPr>
        <w:spacing w:after="0" w:line="240" w:lineRule="auto"/>
        <w:rPr>
          <w:rFonts w:ascii="Times New Roman" w:hAnsi="Times New Roman" w:cs="Times New Roman"/>
        </w:rPr>
      </w:pPr>
    </w:p>
    <w:p w14:paraId="1277F317" w14:textId="1EB570BB" w:rsidR="00750054" w:rsidRPr="008451E9" w:rsidRDefault="00750054" w:rsidP="008451E9">
      <w:pPr>
        <w:spacing w:after="0" w:line="240" w:lineRule="auto"/>
        <w:rPr>
          <w:rFonts w:ascii="Times New Roman" w:hAnsi="Times New Roman" w:cs="Times New Roman"/>
        </w:rPr>
      </w:pPr>
    </w:p>
    <w:p w14:paraId="31B27254" w14:textId="7660D2E7" w:rsidR="00750054" w:rsidRDefault="00750054" w:rsidP="008451E9">
      <w:pPr>
        <w:spacing w:after="0" w:line="240" w:lineRule="auto"/>
        <w:rPr>
          <w:rFonts w:ascii="Times New Roman" w:hAnsi="Times New Roman" w:cs="Times New Roman"/>
        </w:rPr>
      </w:pPr>
    </w:p>
    <w:p w14:paraId="7B87D5E9" w14:textId="1A4A9BD2" w:rsidR="00E81405" w:rsidRDefault="00E81405" w:rsidP="008451E9">
      <w:pPr>
        <w:spacing w:after="0" w:line="240" w:lineRule="auto"/>
        <w:rPr>
          <w:rFonts w:ascii="Times New Roman" w:hAnsi="Times New Roman" w:cs="Times New Roman"/>
        </w:rPr>
      </w:pPr>
    </w:p>
    <w:p w14:paraId="3B48796B" w14:textId="77777777" w:rsidR="00E81405" w:rsidRPr="008451E9" w:rsidRDefault="00E81405" w:rsidP="008451E9">
      <w:pPr>
        <w:spacing w:after="0" w:line="240" w:lineRule="auto"/>
        <w:rPr>
          <w:rFonts w:ascii="Times New Roman" w:hAnsi="Times New Roman" w:cs="Times New Roman"/>
        </w:rPr>
      </w:pPr>
    </w:p>
    <w:p w14:paraId="07CE0E4F" w14:textId="07079AC9" w:rsidR="00750054" w:rsidRPr="008451E9" w:rsidRDefault="00750054" w:rsidP="008451E9">
      <w:pPr>
        <w:spacing w:after="0" w:line="240" w:lineRule="auto"/>
        <w:rPr>
          <w:rFonts w:ascii="Times New Roman" w:hAnsi="Times New Roman" w:cs="Times New Roman"/>
        </w:rPr>
      </w:pPr>
    </w:p>
    <w:p w14:paraId="49C9B955" w14:textId="5AD7C114" w:rsidR="00750054" w:rsidRPr="008451E9" w:rsidRDefault="00750054" w:rsidP="008451E9">
      <w:pPr>
        <w:spacing w:after="0" w:line="240" w:lineRule="auto"/>
        <w:rPr>
          <w:rFonts w:ascii="Times New Roman" w:hAnsi="Times New Roman" w:cs="Times New Roman"/>
        </w:rPr>
      </w:pPr>
    </w:p>
    <w:p w14:paraId="2216F5E2" w14:textId="65E39BDE" w:rsidR="00750054" w:rsidRPr="008451E9" w:rsidRDefault="00750054" w:rsidP="008451E9">
      <w:pPr>
        <w:spacing w:after="0" w:line="240" w:lineRule="auto"/>
        <w:rPr>
          <w:rFonts w:ascii="Times New Roman" w:hAnsi="Times New Roman" w:cs="Times New Roman"/>
        </w:rPr>
      </w:pPr>
    </w:p>
    <w:p w14:paraId="67DF7966" w14:textId="03413186" w:rsidR="00750054" w:rsidRPr="008451E9" w:rsidRDefault="00750054" w:rsidP="008451E9">
      <w:pPr>
        <w:spacing w:after="0" w:line="240" w:lineRule="auto"/>
        <w:rPr>
          <w:rFonts w:ascii="Times New Roman" w:hAnsi="Times New Roman" w:cs="Times New Roman"/>
        </w:rPr>
      </w:pPr>
    </w:p>
    <w:p w14:paraId="771591A1" w14:textId="1180D749" w:rsidR="00750054" w:rsidRPr="008451E9" w:rsidRDefault="00750054" w:rsidP="008451E9">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50054" w:rsidRPr="008451E9" w14:paraId="64ED0A14" w14:textId="77777777" w:rsidTr="006812BC">
        <w:tc>
          <w:tcPr>
            <w:tcW w:w="0" w:type="auto"/>
          </w:tcPr>
          <w:p w14:paraId="643378A2" w14:textId="56B319C6" w:rsidR="00750054" w:rsidRPr="008451E9" w:rsidRDefault="00750054" w:rsidP="008451E9">
            <w:pPr>
              <w:spacing w:after="0" w:line="240" w:lineRule="auto"/>
              <w:rPr>
                <w:rFonts w:ascii="Times New Roman" w:hAnsi="Times New Roman" w:cs="Times New Roman"/>
                <w:b/>
                <w:bCs/>
              </w:rPr>
            </w:pPr>
            <w:r w:rsidRPr="008451E9">
              <w:rPr>
                <w:rFonts w:ascii="Times New Roman" w:hAnsi="Times New Roman" w:cs="Times New Roman"/>
                <w:b/>
                <w:bCs/>
              </w:rPr>
              <w:lastRenderedPageBreak/>
              <w:t>ÚDAJE, KTORÉ MAJÚ</w:t>
            </w:r>
            <w:r w:rsidR="00E81405">
              <w:rPr>
                <w:rFonts w:ascii="Times New Roman" w:hAnsi="Times New Roman" w:cs="Times New Roman"/>
                <w:b/>
                <w:bCs/>
              </w:rPr>
              <w:t xml:space="preserve"> BYŤ UVEDENÉ NA VONKAJŠOM </w:t>
            </w:r>
            <w:r w:rsidRPr="008451E9">
              <w:rPr>
                <w:rFonts w:ascii="Times New Roman" w:hAnsi="Times New Roman" w:cs="Times New Roman"/>
                <w:b/>
                <w:bCs/>
              </w:rPr>
              <w:t>A VNÚTORNOM OBALE</w:t>
            </w:r>
          </w:p>
          <w:p w14:paraId="25A7D46A" w14:textId="77777777" w:rsidR="00750054" w:rsidRPr="008451E9" w:rsidRDefault="00750054" w:rsidP="008451E9">
            <w:pPr>
              <w:pStyle w:val="Odsekzoznamu"/>
              <w:spacing w:after="0" w:line="240" w:lineRule="auto"/>
              <w:ind w:left="0"/>
              <w:rPr>
                <w:rStyle w:val="tlid-translation"/>
                <w:rFonts w:ascii="Times New Roman" w:hAnsi="Times New Roman" w:cs="Times New Roman"/>
              </w:rPr>
            </w:pPr>
          </w:p>
          <w:p w14:paraId="328CC020" w14:textId="0C229504" w:rsidR="00750054" w:rsidRPr="008451E9" w:rsidRDefault="00750054" w:rsidP="008451E9">
            <w:pPr>
              <w:pStyle w:val="Odsekzoznamu"/>
              <w:spacing w:after="0" w:line="240" w:lineRule="auto"/>
              <w:ind w:left="0"/>
              <w:rPr>
                <w:rStyle w:val="tlid-translation"/>
                <w:rFonts w:ascii="Times New Roman" w:hAnsi="Times New Roman" w:cs="Times New Roman"/>
              </w:rPr>
            </w:pPr>
            <w:r w:rsidRPr="008451E9">
              <w:rPr>
                <w:rStyle w:val="tlid-translation"/>
                <w:rFonts w:ascii="Times New Roman" w:hAnsi="Times New Roman" w:cs="Times New Roman"/>
              </w:rPr>
              <w:t>Polypropylénové injekčné liekovky: 50 ml, 100</w:t>
            </w:r>
            <w:r w:rsidR="006812BC" w:rsidRPr="008451E9">
              <w:rPr>
                <w:rStyle w:val="tlid-translation"/>
                <w:rFonts w:ascii="Times New Roman" w:hAnsi="Times New Roman" w:cs="Times New Roman"/>
              </w:rPr>
              <w:t xml:space="preserve"> </w:t>
            </w:r>
            <w:r w:rsidRPr="008451E9">
              <w:rPr>
                <w:rStyle w:val="tlid-translation"/>
                <w:rFonts w:ascii="Times New Roman" w:hAnsi="Times New Roman" w:cs="Times New Roman"/>
              </w:rPr>
              <w:t>ml, 250</w:t>
            </w:r>
            <w:r w:rsidR="006812BC" w:rsidRPr="008451E9">
              <w:rPr>
                <w:rStyle w:val="tlid-translation"/>
                <w:rFonts w:ascii="Times New Roman" w:hAnsi="Times New Roman" w:cs="Times New Roman"/>
              </w:rPr>
              <w:t xml:space="preserve"> </w:t>
            </w:r>
            <w:r w:rsidRPr="008451E9">
              <w:rPr>
                <w:rStyle w:val="tlid-translation"/>
                <w:rFonts w:ascii="Times New Roman" w:hAnsi="Times New Roman" w:cs="Times New Roman"/>
              </w:rPr>
              <w:t>ml a</w:t>
            </w:r>
            <w:r w:rsidR="006812BC" w:rsidRPr="008451E9">
              <w:rPr>
                <w:rStyle w:val="tlid-translation"/>
                <w:rFonts w:ascii="Times New Roman" w:hAnsi="Times New Roman" w:cs="Times New Roman"/>
              </w:rPr>
              <w:t> </w:t>
            </w:r>
            <w:r w:rsidRPr="008451E9">
              <w:rPr>
                <w:rStyle w:val="tlid-translation"/>
                <w:rFonts w:ascii="Times New Roman" w:hAnsi="Times New Roman" w:cs="Times New Roman"/>
              </w:rPr>
              <w:t>500</w:t>
            </w:r>
            <w:r w:rsidR="006812BC" w:rsidRPr="008451E9">
              <w:rPr>
                <w:rStyle w:val="tlid-translation"/>
                <w:rFonts w:ascii="Times New Roman" w:hAnsi="Times New Roman" w:cs="Times New Roman"/>
              </w:rPr>
              <w:t xml:space="preserve"> </w:t>
            </w:r>
            <w:r w:rsidRPr="008451E9">
              <w:rPr>
                <w:rStyle w:val="tlid-translation"/>
                <w:rFonts w:ascii="Times New Roman" w:hAnsi="Times New Roman" w:cs="Times New Roman"/>
              </w:rPr>
              <w:t>ml</w:t>
            </w:r>
          </w:p>
          <w:p w14:paraId="5CB34864" w14:textId="25BB6AEF" w:rsidR="00750054" w:rsidRPr="008451E9" w:rsidRDefault="00750054" w:rsidP="008451E9">
            <w:pPr>
              <w:pStyle w:val="Odsekzoznamu"/>
              <w:spacing w:after="0" w:line="240" w:lineRule="auto"/>
              <w:ind w:left="0"/>
              <w:rPr>
                <w:rFonts w:ascii="Times New Roman" w:hAnsi="Times New Roman" w:cs="Times New Roman"/>
              </w:rPr>
            </w:pPr>
            <w:r w:rsidRPr="008451E9">
              <w:rPr>
                <w:rStyle w:val="tlid-translation"/>
                <w:rFonts w:ascii="Times New Roman" w:hAnsi="Times New Roman" w:cs="Times New Roman"/>
              </w:rPr>
              <w:t>Sklenené injekčné liekovky typu II: 100</w:t>
            </w:r>
            <w:r w:rsidR="006812BC" w:rsidRPr="008451E9">
              <w:rPr>
                <w:rStyle w:val="tlid-translation"/>
                <w:rFonts w:ascii="Times New Roman" w:hAnsi="Times New Roman" w:cs="Times New Roman"/>
              </w:rPr>
              <w:t xml:space="preserve"> </w:t>
            </w:r>
            <w:r w:rsidRPr="008451E9">
              <w:rPr>
                <w:rStyle w:val="tlid-translation"/>
                <w:rFonts w:ascii="Times New Roman" w:hAnsi="Times New Roman" w:cs="Times New Roman"/>
              </w:rPr>
              <w:t>ml a</w:t>
            </w:r>
            <w:r w:rsidR="006812BC" w:rsidRPr="008451E9">
              <w:rPr>
                <w:rStyle w:val="tlid-translation"/>
                <w:rFonts w:ascii="Times New Roman" w:hAnsi="Times New Roman" w:cs="Times New Roman"/>
              </w:rPr>
              <w:t> </w:t>
            </w:r>
            <w:r w:rsidRPr="008451E9">
              <w:rPr>
                <w:rStyle w:val="tlid-translation"/>
                <w:rFonts w:ascii="Times New Roman" w:hAnsi="Times New Roman" w:cs="Times New Roman"/>
              </w:rPr>
              <w:t>250</w:t>
            </w:r>
            <w:r w:rsidR="006812BC" w:rsidRPr="008451E9">
              <w:rPr>
                <w:rStyle w:val="tlid-translation"/>
                <w:rFonts w:ascii="Times New Roman" w:hAnsi="Times New Roman" w:cs="Times New Roman"/>
              </w:rPr>
              <w:t xml:space="preserve"> </w:t>
            </w:r>
            <w:r w:rsidRPr="008451E9">
              <w:rPr>
                <w:rStyle w:val="tlid-translation"/>
                <w:rFonts w:ascii="Times New Roman" w:hAnsi="Times New Roman" w:cs="Times New Roman"/>
              </w:rPr>
              <w:t>ml</w:t>
            </w:r>
          </w:p>
        </w:tc>
      </w:tr>
    </w:tbl>
    <w:p w14:paraId="74A894BA" w14:textId="77777777" w:rsidR="00750054" w:rsidRPr="008451E9" w:rsidRDefault="00750054" w:rsidP="008451E9">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50054" w:rsidRPr="008451E9" w14:paraId="03369AAF" w14:textId="77777777" w:rsidTr="006812BC">
        <w:tc>
          <w:tcPr>
            <w:tcW w:w="9072" w:type="dxa"/>
          </w:tcPr>
          <w:p w14:paraId="025EA041" w14:textId="77777777" w:rsidR="00750054" w:rsidRPr="008451E9" w:rsidRDefault="00750054" w:rsidP="008451E9">
            <w:pPr>
              <w:spacing w:after="0" w:line="240" w:lineRule="auto"/>
              <w:rPr>
                <w:rFonts w:ascii="Times New Roman" w:hAnsi="Times New Roman" w:cs="Times New Roman"/>
                <w:b/>
                <w:bCs/>
              </w:rPr>
            </w:pPr>
            <w:r w:rsidRPr="008451E9">
              <w:rPr>
                <w:rFonts w:ascii="Times New Roman" w:hAnsi="Times New Roman" w:cs="Times New Roman"/>
                <w:b/>
                <w:bCs/>
              </w:rPr>
              <w:t>1.</w:t>
            </w:r>
            <w:r w:rsidRPr="008451E9">
              <w:rPr>
                <w:rFonts w:ascii="Times New Roman" w:hAnsi="Times New Roman" w:cs="Times New Roman"/>
                <w:b/>
                <w:bCs/>
              </w:rPr>
              <w:tab/>
              <w:t>NÁZOV VETERINÁRNEHO LIEKU</w:t>
            </w:r>
          </w:p>
        </w:tc>
      </w:tr>
    </w:tbl>
    <w:p w14:paraId="60D8E079" w14:textId="77777777" w:rsidR="00750054" w:rsidRPr="008451E9" w:rsidRDefault="00750054" w:rsidP="008451E9">
      <w:pPr>
        <w:spacing w:after="0" w:line="240" w:lineRule="auto"/>
        <w:rPr>
          <w:rFonts w:ascii="Times New Roman" w:hAnsi="Times New Roman" w:cs="Times New Roman"/>
          <w:b/>
        </w:rPr>
      </w:pPr>
    </w:p>
    <w:p w14:paraId="7B287BEF" w14:textId="1AACD7D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b/>
        </w:rPr>
        <w:t>CLAMOX RTU</w:t>
      </w:r>
      <w:r w:rsidRPr="008451E9">
        <w:rPr>
          <w:rFonts w:ascii="Times New Roman" w:hAnsi="Times New Roman" w:cs="Times New Roman"/>
        </w:rPr>
        <w:t>, injekčná suspenzia pre hovädzí dobytok, svine, psy</w:t>
      </w:r>
      <w:r w:rsidR="006812BC" w:rsidRPr="008451E9">
        <w:rPr>
          <w:rFonts w:ascii="Times New Roman" w:hAnsi="Times New Roman" w:cs="Times New Roman"/>
        </w:rPr>
        <w:t xml:space="preserve"> </w:t>
      </w:r>
      <w:r w:rsidRPr="008451E9">
        <w:rPr>
          <w:rFonts w:ascii="Times New Roman" w:hAnsi="Times New Roman" w:cs="Times New Roman"/>
        </w:rPr>
        <w:t>a mačky</w:t>
      </w:r>
    </w:p>
    <w:p w14:paraId="5B276D4B"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 xml:space="preserve">Amoxycillinum ( ut Amoxicillinum trihydricum )  </w:t>
      </w:r>
    </w:p>
    <w:p w14:paraId="1298BEA0"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 xml:space="preserve">Acidum clavulanicum ( ut Kalii clavulanas ) </w:t>
      </w:r>
      <w:r w:rsidRPr="008451E9">
        <w:rPr>
          <w:rFonts w:ascii="Times New Roman" w:hAnsi="Times New Roman" w:cs="Times New Roman"/>
        </w:rPr>
        <w:tab/>
      </w:r>
    </w:p>
    <w:p w14:paraId="08D5B494" w14:textId="77777777" w:rsidR="00750054" w:rsidRPr="008451E9" w:rsidRDefault="00750054" w:rsidP="008451E9">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50054" w:rsidRPr="008451E9" w14:paraId="26B0A35E" w14:textId="77777777" w:rsidTr="006812BC">
        <w:tc>
          <w:tcPr>
            <w:tcW w:w="9072" w:type="dxa"/>
          </w:tcPr>
          <w:p w14:paraId="097D4AF1" w14:textId="77777777" w:rsidR="00750054" w:rsidRPr="008451E9" w:rsidRDefault="00750054" w:rsidP="008451E9">
            <w:pPr>
              <w:spacing w:after="0" w:line="240" w:lineRule="auto"/>
              <w:rPr>
                <w:rFonts w:ascii="Times New Roman" w:hAnsi="Times New Roman" w:cs="Times New Roman"/>
                <w:b/>
                <w:bCs/>
              </w:rPr>
            </w:pPr>
            <w:r w:rsidRPr="008451E9">
              <w:rPr>
                <w:rFonts w:ascii="Times New Roman" w:hAnsi="Times New Roman" w:cs="Times New Roman"/>
                <w:b/>
                <w:bCs/>
              </w:rPr>
              <w:t>2.</w:t>
            </w:r>
            <w:r w:rsidRPr="008451E9">
              <w:rPr>
                <w:rFonts w:ascii="Times New Roman" w:hAnsi="Times New Roman" w:cs="Times New Roman"/>
                <w:b/>
                <w:bCs/>
              </w:rPr>
              <w:tab/>
              <w:t>ÚČINNÉ LÁTKY</w:t>
            </w:r>
          </w:p>
        </w:tc>
      </w:tr>
    </w:tbl>
    <w:p w14:paraId="6178203E" w14:textId="77777777" w:rsidR="00750054" w:rsidRPr="008451E9" w:rsidRDefault="00750054" w:rsidP="008451E9">
      <w:pPr>
        <w:spacing w:after="0" w:line="240" w:lineRule="auto"/>
        <w:rPr>
          <w:rFonts w:ascii="Times New Roman" w:hAnsi="Times New Roman" w:cs="Times New Roman"/>
        </w:rPr>
      </w:pPr>
    </w:p>
    <w:p w14:paraId="5879D538"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1 ml obsahuje:</w:t>
      </w:r>
    </w:p>
    <w:p w14:paraId="54F5B85C" w14:textId="45B8071D"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 xml:space="preserve">Amoxycillinum (ut Amoxicillinum trihydricum)  </w:t>
      </w:r>
      <w:r w:rsidRPr="008451E9">
        <w:rPr>
          <w:rFonts w:ascii="Times New Roman" w:hAnsi="Times New Roman" w:cs="Times New Roman"/>
        </w:rPr>
        <w:tab/>
      </w:r>
      <w:r w:rsidRPr="008451E9">
        <w:rPr>
          <w:rFonts w:ascii="Times New Roman" w:hAnsi="Times New Roman" w:cs="Times New Roman"/>
        </w:rPr>
        <w:tab/>
        <w:t>140</w:t>
      </w:r>
      <w:r w:rsidR="006812BC" w:rsidRPr="008451E9">
        <w:rPr>
          <w:rFonts w:ascii="Times New Roman" w:hAnsi="Times New Roman" w:cs="Times New Roman"/>
        </w:rPr>
        <w:t xml:space="preserve"> m</w:t>
      </w:r>
      <w:r w:rsidRPr="008451E9">
        <w:rPr>
          <w:rFonts w:ascii="Times New Roman" w:hAnsi="Times New Roman" w:cs="Times New Roman"/>
        </w:rPr>
        <w:t>g</w:t>
      </w:r>
    </w:p>
    <w:p w14:paraId="71AE744A" w14:textId="5332293E"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 xml:space="preserve">Acidum clavulanicum (ut Kalii clavulanas) </w:t>
      </w:r>
      <w:r w:rsidRPr="008451E9">
        <w:rPr>
          <w:rFonts w:ascii="Times New Roman" w:hAnsi="Times New Roman" w:cs="Times New Roman"/>
        </w:rPr>
        <w:tab/>
      </w:r>
      <w:r w:rsidRPr="008451E9">
        <w:rPr>
          <w:rFonts w:ascii="Times New Roman" w:hAnsi="Times New Roman" w:cs="Times New Roman"/>
        </w:rPr>
        <w:tab/>
      </w:r>
      <w:r w:rsidRPr="008451E9">
        <w:rPr>
          <w:rFonts w:ascii="Times New Roman" w:hAnsi="Times New Roman" w:cs="Times New Roman"/>
        </w:rPr>
        <w:tab/>
      </w:r>
      <w:r w:rsidR="006812BC" w:rsidRPr="008451E9">
        <w:rPr>
          <w:rFonts w:ascii="Times New Roman" w:hAnsi="Times New Roman" w:cs="Times New Roman"/>
        </w:rPr>
        <w:t xml:space="preserve">  </w:t>
      </w:r>
      <w:r w:rsidRPr="008451E9">
        <w:rPr>
          <w:rFonts w:ascii="Times New Roman" w:hAnsi="Times New Roman" w:cs="Times New Roman"/>
        </w:rPr>
        <w:t>35</w:t>
      </w:r>
      <w:r w:rsidR="006812BC" w:rsidRPr="008451E9">
        <w:rPr>
          <w:rFonts w:ascii="Times New Roman" w:hAnsi="Times New Roman" w:cs="Times New Roman"/>
        </w:rPr>
        <w:t xml:space="preserve"> </w:t>
      </w:r>
      <w:r w:rsidRPr="008451E9">
        <w:rPr>
          <w:rFonts w:ascii="Times New Roman" w:hAnsi="Times New Roman" w:cs="Times New Roman"/>
        </w:rPr>
        <w:t>mg</w:t>
      </w:r>
    </w:p>
    <w:p w14:paraId="4CB0370A" w14:textId="77777777" w:rsidR="00750054" w:rsidRPr="008451E9" w:rsidRDefault="00750054" w:rsidP="008451E9">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50054" w:rsidRPr="008451E9" w14:paraId="6864B8EC" w14:textId="77777777" w:rsidTr="006812BC">
        <w:tc>
          <w:tcPr>
            <w:tcW w:w="9072" w:type="dxa"/>
          </w:tcPr>
          <w:p w14:paraId="1F3C53BA" w14:textId="77777777" w:rsidR="00750054" w:rsidRPr="008451E9" w:rsidRDefault="00750054" w:rsidP="008451E9">
            <w:pPr>
              <w:spacing w:after="0" w:line="240" w:lineRule="auto"/>
              <w:rPr>
                <w:rFonts w:ascii="Times New Roman" w:hAnsi="Times New Roman" w:cs="Times New Roman"/>
                <w:b/>
                <w:bCs/>
              </w:rPr>
            </w:pPr>
            <w:r w:rsidRPr="008451E9">
              <w:rPr>
                <w:rFonts w:ascii="Times New Roman" w:hAnsi="Times New Roman" w:cs="Times New Roman"/>
                <w:b/>
                <w:bCs/>
              </w:rPr>
              <w:t>3.</w:t>
            </w:r>
            <w:r w:rsidRPr="008451E9">
              <w:rPr>
                <w:rFonts w:ascii="Times New Roman" w:hAnsi="Times New Roman" w:cs="Times New Roman"/>
                <w:b/>
                <w:bCs/>
              </w:rPr>
              <w:tab/>
              <w:t xml:space="preserve">LIEKOVÁ FORMA </w:t>
            </w:r>
          </w:p>
        </w:tc>
      </w:tr>
    </w:tbl>
    <w:p w14:paraId="7B1711F8" w14:textId="77777777" w:rsidR="00750054" w:rsidRPr="008451E9" w:rsidRDefault="00750054" w:rsidP="008451E9">
      <w:pPr>
        <w:pStyle w:val="Odsekzoznamu"/>
        <w:spacing w:after="0" w:line="240" w:lineRule="auto"/>
        <w:ind w:left="0"/>
        <w:rPr>
          <w:rFonts w:ascii="Times New Roman" w:hAnsi="Times New Roman" w:cs="Times New Roman"/>
        </w:rPr>
      </w:pPr>
    </w:p>
    <w:p w14:paraId="3F1947F0" w14:textId="77777777" w:rsidR="00750054" w:rsidRPr="008451E9" w:rsidRDefault="00750054" w:rsidP="008451E9">
      <w:pPr>
        <w:pStyle w:val="Odsekzoznamu"/>
        <w:spacing w:after="0" w:line="240" w:lineRule="auto"/>
        <w:ind w:left="0"/>
        <w:rPr>
          <w:rFonts w:ascii="Times New Roman" w:hAnsi="Times New Roman" w:cs="Times New Roman"/>
        </w:rPr>
      </w:pPr>
      <w:r w:rsidRPr="008451E9">
        <w:rPr>
          <w:rFonts w:ascii="Times New Roman" w:hAnsi="Times New Roman" w:cs="Times New Roman"/>
        </w:rPr>
        <w:t xml:space="preserve">Injekčná suspenzia </w:t>
      </w:r>
    </w:p>
    <w:p w14:paraId="47E98AF1" w14:textId="77777777" w:rsidR="00750054" w:rsidRPr="008451E9" w:rsidRDefault="00750054" w:rsidP="008451E9">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50054" w:rsidRPr="008451E9" w14:paraId="19F3EA4D" w14:textId="77777777" w:rsidTr="006812BC">
        <w:tc>
          <w:tcPr>
            <w:tcW w:w="9072" w:type="dxa"/>
          </w:tcPr>
          <w:p w14:paraId="658427B3" w14:textId="77777777" w:rsidR="00750054" w:rsidRPr="008451E9" w:rsidRDefault="00750054" w:rsidP="008451E9">
            <w:pPr>
              <w:spacing w:after="0" w:line="240" w:lineRule="auto"/>
              <w:rPr>
                <w:rFonts w:ascii="Times New Roman" w:hAnsi="Times New Roman" w:cs="Times New Roman"/>
                <w:b/>
                <w:bCs/>
              </w:rPr>
            </w:pPr>
            <w:r w:rsidRPr="008451E9">
              <w:rPr>
                <w:rFonts w:ascii="Times New Roman" w:hAnsi="Times New Roman" w:cs="Times New Roman"/>
                <w:b/>
                <w:bCs/>
              </w:rPr>
              <w:t>4.</w:t>
            </w:r>
            <w:r w:rsidRPr="008451E9">
              <w:rPr>
                <w:rFonts w:ascii="Times New Roman" w:hAnsi="Times New Roman" w:cs="Times New Roman"/>
                <w:b/>
                <w:bCs/>
              </w:rPr>
              <w:tab/>
              <w:t>VEĽKOSŤ BALENIA</w:t>
            </w:r>
          </w:p>
        </w:tc>
      </w:tr>
    </w:tbl>
    <w:p w14:paraId="3D705182" w14:textId="77777777" w:rsidR="00750054" w:rsidRPr="008451E9" w:rsidRDefault="00750054" w:rsidP="008451E9">
      <w:pPr>
        <w:pStyle w:val="Odsekzoznamu"/>
        <w:spacing w:after="0" w:line="240" w:lineRule="auto"/>
        <w:ind w:left="0"/>
        <w:rPr>
          <w:rStyle w:val="tlid-translation"/>
          <w:rFonts w:ascii="Times New Roman" w:hAnsi="Times New Roman" w:cs="Times New Roman"/>
        </w:rPr>
      </w:pPr>
    </w:p>
    <w:p w14:paraId="18F3B149" w14:textId="2DDA1E50" w:rsidR="00750054" w:rsidRPr="008451E9" w:rsidRDefault="00750054" w:rsidP="008451E9">
      <w:pPr>
        <w:pStyle w:val="Odsekzoznamu"/>
        <w:spacing w:after="0" w:line="240" w:lineRule="auto"/>
        <w:ind w:left="0"/>
        <w:rPr>
          <w:rStyle w:val="tlid-translation"/>
          <w:rFonts w:ascii="Times New Roman" w:hAnsi="Times New Roman" w:cs="Times New Roman"/>
        </w:rPr>
      </w:pPr>
      <w:r w:rsidRPr="008451E9">
        <w:rPr>
          <w:rStyle w:val="tlid-translation"/>
          <w:rFonts w:ascii="Times New Roman" w:hAnsi="Times New Roman" w:cs="Times New Roman"/>
        </w:rPr>
        <w:t>50</w:t>
      </w:r>
      <w:r w:rsidR="006812BC" w:rsidRPr="008451E9">
        <w:rPr>
          <w:rStyle w:val="tlid-translation"/>
          <w:rFonts w:ascii="Times New Roman" w:hAnsi="Times New Roman" w:cs="Times New Roman"/>
        </w:rPr>
        <w:t xml:space="preserve"> </w:t>
      </w:r>
      <w:r w:rsidRPr="008451E9">
        <w:rPr>
          <w:rStyle w:val="tlid-translation"/>
          <w:rFonts w:ascii="Times New Roman" w:hAnsi="Times New Roman" w:cs="Times New Roman"/>
        </w:rPr>
        <w:t xml:space="preserve">ml, </w:t>
      </w:r>
      <w:r w:rsidR="006812BC" w:rsidRPr="008451E9">
        <w:rPr>
          <w:rStyle w:val="tlid-translation"/>
          <w:rFonts w:ascii="Times New Roman" w:hAnsi="Times New Roman" w:cs="Times New Roman"/>
        </w:rPr>
        <w:t>(</w:t>
      </w:r>
      <w:r w:rsidRPr="008451E9">
        <w:rPr>
          <w:rStyle w:val="tlid-translation"/>
          <w:rFonts w:ascii="Times New Roman" w:hAnsi="Times New Roman" w:cs="Times New Roman"/>
        </w:rPr>
        <w:t>100</w:t>
      </w:r>
      <w:r w:rsidR="006812BC" w:rsidRPr="008451E9">
        <w:rPr>
          <w:rStyle w:val="tlid-translation"/>
          <w:rFonts w:ascii="Times New Roman" w:hAnsi="Times New Roman" w:cs="Times New Roman"/>
        </w:rPr>
        <w:t xml:space="preserve"> </w:t>
      </w:r>
      <w:r w:rsidRPr="008451E9">
        <w:rPr>
          <w:rStyle w:val="tlid-translation"/>
          <w:rFonts w:ascii="Times New Roman" w:hAnsi="Times New Roman" w:cs="Times New Roman"/>
        </w:rPr>
        <w:t>ml, 250</w:t>
      </w:r>
      <w:r w:rsidR="006812BC" w:rsidRPr="008451E9">
        <w:rPr>
          <w:rStyle w:val="tlid-translation"/>
          <w:rFonts w:ascii="Times New Roman" w:hAnsi="Times New Roman" w:cs="Times New Roman"/>
        </w:rPr>
        <w:t xml:space="preserve"> </w:t>
      </w:r>
      <w:r w:rsidRPr="008451E9">
        <w:rPr>
          <w:rStyle w:val="tlid-translation"/>
          <w:rFonts w:ascii="Times New Roman" w:hAnsi="Times New Roman" w:cs="Times New Roman"/>
        </w:rPr>
        <w:t>ml a</w:t>
      </w:r>
      <w:r w:rsidR="006812BC" w:rsidRPr="008451E9">
        <w:rPr>
          <w:rStyle w:val="tlid-translation"/>
          <w:rFonts w:ascii="Times New Roman" w:hAnsi="Times New Roman" w:cs="Times New Roman"/>
        </w:rPr>
        <w:t> </w:t>
      </w:r>
      <w:r w:rsidRPr="008451E9">
        <w:rPr>
          <w:rStyle w:val="tlid-translation"/>
          <w:rFonts w:ascii="Times New Roman" w:hAnsi="Times New Roman" w:cs="Times New Roman"/>
        </w:rPr>
        <w:t>500</w:t>
      </w:r>
      <w:r w:rsidR="006812BC" w:rsidRPr="008451E9">
        <w:rPr>
          <w:rStyle w:val="tlid-translation"/>
          <w:rFonts w:ascii="Times New Roman" w:hAnsi="Times New Roman" w:cs="Times New Roman"/>
        </w:rPr>
        <w:t xml:space="preserve"> </w:t>
      </w:r>
      <w:r w:rsidRPr="008451E9">
        <w:rPr>
          <w:rStyle w:val="tlid-translation"/>
          <w:rFonts w:ascii="Times New Roman" w:hAnsi="Times New Roman" w:cs="Times New Roman"/>
        </w:rPr>
        <w:t>ml</w:t>
      </w:r>
      <w:r w:rsidR="006812BC" w:rsidRPr="008451E9">
        <w:rPr>
          <w:rStyle w:val="tlid-translation"/>
          <w:rFonts w:ascii="Times New Roman" w:hAnsi="Times New Roman" w:cs="Times New Roman"/>
        </w:rPr>
        <w:t>)</w:t>
      </w:r>
    </w:p>
    <w:p w14:paraId="0590D1B8" w14:textId="77777777" w:rsidR="00750054" w:rsidRPr="008451E9" w:rsidRDefault="00750054" w:rsidP="008451E9">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50054" w:rsidRPr="008451E9" w14:paraId="284E22EC" w14:textId="77777777" w:rsidTr="006812BC">
        <w:tc>
          <w:tcPr>
            <w:tcW w:w="9072" w:type="dxa"/>
          </w:tcPr>
          <w:p w14:paraId="1FCA2084" w14:textId="77777777" w:rsidR="00750054" w:rsidRPr="008451E9" w:rsidRDefault="00750054" w:rsidP="008451E9">
            <w:pPr>
              <w:spacing w:after="0" w:line="240" w:lineRule="auto"/>
              <w:rPr>
                <w:rFonts w:ascii="Times New Roman" w:hAnsi="Times New Roman" w:cs="Times New Roman"/>
                <w:b/>
                <w:bCs/>
              </w:rPr>
            </w:pPr>
            <w:r w:rsidRPr="008451E9">
              <w:rPr>
                <w:rFonts w:ascii="Times New Roman" w:hAnsi="Times New Roman" w:cs="Times New Roman"/>
                <w:b/>
                <w:bCs/>
              </w:rPr>
              <w:t>5.</w:t>
            </w:r>
            <w:r w:rsidRPr="008451E9">
              <w:rPr>
                <w:rFonts w:ascii="Times New Roman" w:hAnsi="Times New Roman" w:cs="Times New Roman"/>
                <w:b/>
                <w:bCs/>
              </w:rPr>
              <w:tab/>
              <w:t>CIEĽOVÉ DRUHY</w:t>
            </w:r>
          </w:p>
        </w:tc>
      </w:tr>
    </w:tbl>
    <w:p w14:paraId="589E8FB3" w14:textId="77777777" w:rsidR="00750054" w:rsidRPr="008451E9" w:rsidRDefault="00750054" w:rsidP="008451E9">
      <w:pPr>
        <w:spacing w:after="0" w:line="240" w:lineRule="auto"/>
        <w:rPr>
          <w:rStyle w:val="tlid-translation"/>
          <w:rFonts w:ascii="Times New Roman" w:hAnsi="Times New Roman" w:cs="Times New Roman"/>
        </w:rPr>
      </w:pPr>
    </w:p>
    <w:p w14:paraId="55FBA94E" w14:textId="77777777" w:rsidR="00750054" w:rsidRPr="008451E9" w:rsidRDefault="00750054"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Hovädzí dobytok, ošípané, psy a mačky.</w:t>
      </w:r>
    </w:p>
    <w:p w14:paraId="00B61668" w14:textId="77777777" w:rsidR="00750054" w:rsidRPr="008451E9" w:rsidRDefault="00750054" w:rsidP="008451E9">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50054" w:rsidRPr="008451E9" w14:paraId="0DFE2570" w14:textId="77777777" w:rsidTr="006812BC">
        <w:tc>
          <w:tcPr>
            <w:tcW w:w="9250" w:type="dxa"/>
          </w:tcPr>
          <w:p w14:paraId="6486447C" w14:textId="77777777" w:rsidR="00750054" w:rsidRPr="008451E9" w:rsidRDefault="00750054" w:rsidP="008451E9">
            <w:pPr>
              <w:spacing w:after="0" w:line="240" w:lineRule="auto"/>
              <w:rPr>
                <w:rFonts w:ascii="Times New Roman" w:hAnsi="Times New Roman" w:cs="Times New Roman"/>
                <w:b/>
                <w:bCs/>
              </w:rPr>
            </w:pPr>
            <w:r w:rsidRPr="008451E9">
              <w:rPr>
                <w:rFonts w:ascii="Times New Roman" w:hAnsi="Times New Roman" w:cs="Times New Roman"/>
                <w:b/>
                <w:bCs/>
              </w:rPr>
              <w:t>6.</w:t>
            </w:r>
            <w:r w:rsidRPr="008451E9">
              <w:rPr>
                <w:rFonts w:ascii="Times New Roman" w:hAnsi="Times New Roman" w:cs="Times New Roman"/>
                <w:b/>
                <w:bCs/>
              </w:rPr>
              <w:tab/>
              <w:t xml:space="preserve">INDIKÁCIA (-IE) </w:t>
            </w:r>
          </w:p>
        </w:tc>
      </w:tr>
    </w:tbl>
    <w:p w14:paraId="69EEF734" w14:textId="77777777" w:rsidR="00750054" w:rsidRPr="008451E9" w:rsidRDefault="00750054" w:rsidP="008451E9">
      <w:pPr>
        <w:spacing w:after="0" w:line="240" w:lineRule="auto"/>
        <w:rPr>
          <w:rFonts w:ascii="Times New Roman" w:hAnsi="Times New Roman" w:cs="Times New Roman"/>
        </w:rPr>
      </w:pPr>
    </w:p>
    <w:p w14:paraId="0F8E649A"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Pred použitím si prečítajte písomnú informáciu pre používateľov.</w:t>
      </w:r>
    </w:p>
    <w:p w14:paraId="64B63233" w14:textId="77777777" w:rsidR="00750054" w:rsidRPr="008451E9" w:rsidRDefault="00750054" w:rsidP="008451E9">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50054" w:rsidRPr="008451E9" w14:paraId="60408F6E" w14:textId="77777777" w:rsidTr="006812BC">
        <w:tc>
          <w:tcPr>
            <w:tcW w:w="9072" w:type="dxa"/>
          </w:tcPr>
          <w:p w14:paraId="3CB0A897" w14:textId="26435471" w:rsidR="00750054" w:rsidRPr="008451E9" w:rsidRDefault="00E81405" w:rsidP="008451E9">
            <w:pPr>
              <w:spacing w:after="0" w:line="240" w:lineRule="auto"/>
              <w:rPr>
                <w:rFonts w:ascii="Times New Roman" w:hAnsi="Times New Roman" w:cs="Times New Roman"/>
                <w:b/>
                <w:bCs/>
              </w:rPr>
            </w:pPr>
            <w:r>
              <w:rPr>
                <w:rFonts w:ascii="Times New Roman" w:hAnsi="Times New Roman" w:cs="Times New Roman"/>
                <w:b/>
                <w:bCs/>
              </w:rPr>
              <w:t>7.</w:t>
            </w:r>
            <w:r>
              <w:rPr>
                <w:rFonts w:ascii="Times New Roman" w:hAnsi="Times New Roman" w:cs="Times New Roman"/>
                <w:b/>
                <w:bCs/>
              </w:rPr>
              <w:tab/>
              <w:t xml:space="preserve">SPÔSOB </w:t>
            </w:r>
            <w:r w:rsidR="00750054" w:rsidRPr="008451E9">
              <w:rPr>
                <w:rFonts w:ascii="Times New Roman" w:hAnsi="Times New Roman" w:cs="Times New Roman"/>
                <w:b/>
                <w:bCs/>
              </w:rPr>
              <w:t>A CESTA PODANIA LIEKU</w:t>
            </w:r>
          </w:p>
        </w:tc>
      </w:tr>
    </w:tbl>
    <w:p w14:paraId="27CB625A" w14:textId="77777777" w:rsidR="00750054" w:rsidRPr="008451E9" w:rsidRDefault="00750054" w:rsidP="008451E9">
      <w:pPr>
        <w:spacing w:after="0" w:line="240" w:lineRule="auto"/>
        <w:rPr>
          <w:rStyle w:val="tlid-translation"/>
          <w:rFonts w:ascii="Times New Roman" w:hAnsi="Times New Roman" w:cs="Times New Roman"/>
        </w:rPr>
      </w:pPr>
    </w:p>
    <w:p w14:paraId="4088E60B" w14:textId="77777777" w:rsidR="00750054" w:rsidRPr="008451E9" w:rsidRDefault="00750054"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Subkutánne alebo intramuskulárne podanie.</w:t>
      </w:r>
    </w:p>
    <w:p w14:paraId="5EEE1B8C" w14:textId="64F41711" w:rsidR="00750054" w:rsidRPr="008451E9" w:rsidRDefault="00750054" w:rsidP="008451E9">
      <w:pPr>
        <w:spacing w:after="0" w:line="240" w:lineRule="auto"/>
        <w:rPr>
          <w:rFonts w:ascii="Times New Roman" w:hAnsi="Times New Roman" w:cs="Times New Roman"/>
        </w:rPr>
      </w:pPr>
      <w:r w:rsidRPr="008451E9">
        <w:rPr>
          <w:rStyle w:val="tlid-translation"/>
          <w:rFonts w:ascii="Times New Roman" w:hAnsi="Times New Roman" w:cs="Times New Roman"/>
        </w:rPr>
        <w:t>8,75 mg/kg ž. hm. (1 ml</w:t>
      </w:r>
      <w:r w:rsidR="006812BC" w:rsidRPr="008451E9">
        <w:rPr>
          <w:rStyle w:val="tlid-translation"/>
          <w:rFonts w:ascii="Times New Roman" w:hAnsi="Times New Roman" w:cs="Times New Roman"/>
        </w:rPr>
        <w:t xml:space="preserve"> lieku</w:t>
      </w:r>
      <w:r w:rsidRPr="008451E9">
        <w:rPr>
          <w:rStyle w:val="tlid-translation"/>
          <w:rFonts w:ascii="Times New Roman" w:hAnsi="Times New Roman" w:cs="Times New Roman"/>
        </w:rPr>
        <w:t>/20 kg ž. hm.) každých 24 hodín, po</w:t>
      </w:r>
      <w:r w:rsidR="006812BC" w:rsidRPr="008451E9">
        <w:rPr>
          <w:rStyle w:val="tlid-translation"/>
          <w:rFonts w:ascii="Times New Roman" w:hAnsi="Times New Roman" w:cs="Times New Roman"/>
        </w:rPr>
        <w:t xml:space="preserve"> dobu</w:t>
      </w:r>
      <w:r w:rsidRPr="008451E9">
        <w:rPr>
          <w:rStyle w:val="tlid-translation"/>
          <w:rFonts w:ascii="Times New Roman" w:hAnsi="Times New Roman" w:cs="Times New Roman"/>
        </w:rPr>
        <w:t xml:space="preserve"> 3 - 5 dní</w:t>
      </w:r>
      <w:r w:rsidRPr="008451E9">
        <w:rPr>
          <w:rFonts w:ascii="Times New Roman" w:hAnsi="Times New Roman" w:cs="Times New Roman"/>
        </w:rPr>
        <w:t>.</w:t>
      </w:r>
    </w:p>
    <w:p w14:paraId="6FA3A4BF"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Pred použitím si prečítajte písomnú informáciu pre používateľov.</w:t>
      </w:r>
    </w:p>
    <w:p w14:paraId="73F419E3" w14:textId="77777777" w:rsidR="00750054" w:rsidRPr="008451E9" w:rsidRDefault="00750054" w:rsidP="008451E9">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50054" w:rsidRPr="008451E9" w14:paraId="5AF8A902" w14:textId="77777777" w:rsidTr="006812BC">
        <w:tc>
          <w:tcPr>
            <w:tcW w:w="9072" w:type="dxa"/>
          </w:tcPr>
          <w:p w14:paraId="769205E2" w14:textId="77777777" w:rsidR="00750054" w:rsidRPr="008451E9" w:rsidRDefault="00750054" w:rsidP="008451E9">
            <w:pPr>
              <w:spacing w:after="0" w:line="240" w:lineRule="auto"/>
              <w:rPr>
                <w:rFonts w:ascii="Times New Roman" w:hAnsi="Times New Roman" w:cs="Times New Roman"/>
                <w:b/>
                <w:bCs/>
              </w:rPr>
            </w:pPr>
            <w:r w:rsidRPr="008451E9">
              <w:rPr>
                <w:rFonts w:ascii="Times New Roman" w:hAnsi="Times New Roman" w:cs="Times New Roman"/>
                <w:b/>
                <w:bCs/>
              </w:rPr>
              <w:t>8.</w:t>
            </w:r>
            <w:r w:rsidRPr="008451E9">
              <w:rPr>
                <w:rFonts w:ascii="Times New Roman" w:hAnsi="Times New Roman" w:cs="Times New Roman"/>
                <w:b/>
                <w:bCs/>
              </w:rPr>
              <w:tab/>
              <w:t>OCHRANNÁ LEHOTA(-Y)</w:t>
            </w:r>
          </w:p>
        </w:tc>
      </w:tr>
    </w:tbl>
    <w:p w14:paraId="10789FF3" w14:textId="77777777" w:rsidR="00750054" w:rsidRPr="008451E9" w:rsidRDefault="00750054" w:rsidP="008451E9">
      <w:pPr>
        <w:pStyle w:val="Odsekzoznamu"/>
        <w:spacing w:after="0" w:line="240" w:lineRule="auto"/>
        <w:ind w:left="0"/>
        <w:rPr>
          <w:rStyle w:val="tlid-translation"/>
          <w:rFonts w:ascii="Times New Roman" w:hAnsi="Times New Roman" w:cs="Times New Roman"/>
          <w:b/>
        </w:rPr>
      </w:pPr>
    </w:p>
    <w:p w14:paraId="2B2974A9" w14:textId="1E0D2D9D" w:rsidR="00750054" w:rsidRPr="008451E9" w:rsidRDefault="00750054" w:rsidP="008451E9">
      <w:pPr>
        <w:pStyle w:val="Odsekzoznamu"/>
        <w:spacing w:after="0" w:line="240" w:lineRule="auto"/>
        <w:ind w:left="0"/>
        <w:rPr>
          <w:rStyle w:val="tlid-translation"/>
          <w:rFonts w:ascii="Times New Roman" w:hAnsi="Times New Roman" w:cs="Times New Roman"/>
        </w:rPr>
      </w:pPr>
      <w:r w:rsidRPr="008451E9">
        <w:rPr>
          <w:rStyle w:val="tlid-translation"/>
          <w:rFonts w:ascii="Times New Roman" w:hAnsi="Times New Roman" w:cs="Times New Roman"/>
          <w:b/>
        </w:rPr>
        <w:t>Hovädzí dobytok:</w:t>
      </w:r>
      <w:r w:rsidRPr="008451E9">
        <w:rPr>
          <w:rFonts w:ascii="Times New Roman" w:hAnsi="Times New Roman" w:cs="Times New Roman"/>
          <w:b/>
        </w:rPr>
        <w:br/>
      </w:r>
      <w:r w:rsidRPr="008451E9">
        <w:rPr>
          <w:rStyle w:val="tlid-translation"/>
          <w:rFonts w:ascii="Times New Roman" w:hAnsi="Times New Roman" w:cs="Times New Roman"/>
        </w:rPr>
        <w:t xml:space="preserve">Mäso a vnútornosti: </w:t>
      </w:r>
      <w:r w:rsidR="006812BC" w:rsidRPr="008451E9">
        <w:rPr>
          <w:rStyle w:val="tlid-translation"/>
          <w:rFonts w:ascii="Times New Roman" w:hAnsi="Times New Roman" w:cs="Times New Roman"/>
        </w:rPr>
        <w:t>42</w:t>
      </w:r>
      <w:r w:rsidRPr="008451E9">
        <w:rPr>
          <w:rStyle w:val="tlid-translation"/>
          <w:rFonts w:ascii="Times New Roman" w:hAnsi="Times New Roman" w:cs="Times New Roman"/>
        </w:rPr>
        <w:t xml:space="preserve"> dní</w:t>
      </w:r>
      <w:r w:rsidRPr="008451E9">
        <w:rPr>
          <w:rFonts w:ascii="Times New Roman" w:hAnsi="Times New Roman" w:cs="Times New Roman"/>
        </w:rPr>
        <w:br/>
      </w:r>
      <w:r w:rsidRPr="008451E9">
        <w:rPr>
          <w:rStyle w:val="tlid-translation"/>
          <w:rFonts w:ascii="Times New Roman" w:hAnsi="Times New Roman" w:cs="Times New Roman"/>
        </w:rPr>
        <w:t xml:space="preserve">Mlieko: </w:t>
      </w:r>
      <w:r w:rsidR="006812BC" w:rsidRPr="008451E9">
        <w:rPr>
          <w:rStyle w:val="tlid-translation"/>
          <w:rFonts w:ascii="Times New Roman" w:hAnsi="Times New Roman" w:cs="Times New Roman"/>
        </w:rPr>
        <w:t>60</w:t>
      </w:r>
      <w:r w:rsidRPr="008451E9">
        <w:rPr>
          <w:rStyle w:val="tlid-translation"/>
          <w:rFonts w:ascii="Times New Roman" w:hAnsi="Times New Roman" w:cs="Times New Roman"/>
        </w:rPr>
        <w:t xml:space="preserve"> hodín</w:t>
      </w:r>
      <w:r w:rsidRPr="008451E9">
        <w:rPr>
          <w:rFonts w:ascii="Times New Roman" w:hAnsi="Times New Roman" w:cs="Times New Roman"/>
        </w:rPr>
        <w:br/>
      </w:r>
      <w:r w:rsidRPr="008451E9">
        <w:rPr>
          <w:rStyle w:val="tlid-translation"/>
          <w:rFonts w:ascii="Times New Roman" w:hAnsi="Times New Roman" w:cs="Times New Roman"/>
        </w:rPr>
        <w:t>V prípade kombinovanej liečby,  môže byť mlieko spotrebované 60 hodín po poslednom ošetrení (po 5 dojeniach, ak sú kravy dojené dvakrát denne).</w:t>
      </w:r>
    </w:p>
    <w:p w14:paraId="2BEF26B0" w14:textId="6E0353AE" w:rsidR="00750054" w:rsidRDefault="00750054" w:rsidP="008451E9">
      <w:pPr>
        <w:spacing w:after="0" w:line="240" w:lineRule="auto"/>
        <w:rPr>
          <w:rFonts w:ascii="Times New Roman" w:hAnsi="Times New Roman" w:cs="Times New Roman"/>
        </w:rPr>
      </w:pPr>
    </w:p>
    <w:p w14:paraId="51DC7D6F" w14:textId="77777777" w:rsidR="00E81405" w:rsidRPr="008451E9" w:rsidRDefault="00E81405" w:rsidP="00E81405">
      <w:pPr>
        <w:pStyle w:val="Odsekzoznamu"/>
        <w:spacing w:after="0" w:line="240" w:lineRule="auto"/>
        <w:ind w:left="0"/>
        <w:rPr>
          <w:rStyle w:val="tlid-translation"/>
          <w:rFonts w:ascii="Times New Roman" w:hAnsi="Times New Roman" w:cs="Times New Roman"/>
        </w:rPr>
      </w:pPr>
      <w:r w:rsidRPr="008451E9">
        <w:rPr>
          <w:rStyle w:val="tlid-translation"/>
          <w:rFonts w:ascii="Times New Roman" w:hAnsi="Times New Roman" w:cs="Times New Roman"/>
          <w:b/>
        </w:rPr>
        <w:t>Ošípané:</w:t>
      </w:r>
      <w:r w:rsidRPr="008451E9">
        <w:rPr>
          <w:rFonts w:ascii="Times New Roman" w:hAnsi="Times New Roman" w:cs="Times New Roman"/>
          <w:b/>
        </w:rPr>
        <w:br/>
      </w:r>
      <w:r w:rsidRPr="008451E9">
        <w:rPr>
          <w:rStyle w:val="tlid-translation"/>
          <w:rFonts w:ascii="Times New Roman" w:hAnsi="Times New Roman" w:cs="Times New Roman"/>
        </w:rPr>
        <w:t>Mäso a vnútornosti: 31 dní</w:t>
      </w:r>
    </w:p>
    <w:p w14:paraId="10AE2570" w14:textId="77777777" w:rsidR="00E81405" w:rsidRPr="008451E9" w:rsidRDefault="00E81405" w:rsidP="008451E9">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50054" w:rsidRPr="008451E9" w14:paraId="2FB0D1A0" w14:textId="77777777" w:rsidTr="006812BC">
        <w:tc>
          <w:tcPr>
            <w:tcW w:w="9072" w:type="dxa"/>
          </w:tcPr>
          <w:p w14:paraId="10ABF3B3" w14:textId="77777777" w:rsidR="00750054" w:rsidRPr="008451E9" w:rsidRDefault="00750054" w:rsidP="008451E9">
            <w:pPr>
              <w:spacing w:after="0" w:line="240" w:lineRule="auto"/>
              <w:rPr>
                <w:rFonts w:ascii="Times New Roman" w:hAnsi="Times New Roman" w:cs="Times New Roman"/>
                <w:b/>
                <w:bCs/>
              </w:rPr>
            </w:pPr>
            <w:r w:rsidRPr="008451E9">
              <w:rPr>
                <w:rFonts w:ascii="Times New Roman" w:hAnsi="Times New Roman" w:cs="Times New Roman"/>
                <w:b/>
                <w:bCs/>
              </w:rPr>
              <w:t>9.</w:t>
            </w:r>
            <w:r w:rsidRPr="008451E9">
              <w:rPr>
                <w:rFonts w:ascii="Times New Roman" w:hAnsi="Times New Roman" w:cs="Times New Roman"/>
                <w:b/>
                <w:bCs/>
              </w:rPr>
              <w:tab/>
              <w:t>OSOBITNÉ UPOZORNENIE (-A), AK JE POTREBNÉ</w:t>
            </w:r>
          </w:p>
        </w:tc>
      </w:tr>
    </w:tbl>
    <w:p w14:paraId="2D66B86C" w14:textId="77777777" w:rsidR="00750054" w:rsidRPr="008451E9" w:rsidRDefault="00750054" w:rsidP="008451E9">
      <w:pPr>
        <w:spacing w:after="0" w:line="240" w:lineRule="auto"/>
        <w:rPr>
          <w:rFonts w:ascii="Times New Roman" w:hAnsi="Times New Roman" w:cs="Times New Roman"/>
        </w:rPr>
      </w:pPr>
    </w:p>
    <w:p w14:paraId="58BDE425" w14:textId="4EC3BB37" w:rsidR="00750054" w:rsidRDefault="00750054" w:rsidP="008451E9">
      <w:pPr>
        <w:spacing w:after="0" w:line="240" w:lineRule="auto"/>
        <w:rPr>
          <w:rFonts w:ascii="Times New Roman" w:hAnsi="Times New Roman" w:cs="Times New Roman"/>
        </w:rPr>
      </w:pPr>
      <w:r w:rsidRPr="008451E9">
        <w:rPr>
          <w:rFonts w:ascii="Times New Roman" w:hAnsi="Times New Roman" w:cs="Times New Roman"/>
        </w:rPr>
        <w:t>Pred použitím si prečítajte písomnú informáciu pre používateľov</w:t>
      </w:r>
    </w:p>
    <w:p w14:paraId="45F21BE0" w14:textId="77777777" w:rsidR="00F25E99" w:rsidRPr="008451E9" w:rsidRDefault="00F25E99" w:rsidP="008451E9">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50054" w:rsidRPr="008451E9" w14:paraId="7C8A3256" w14:textId="77777777" w:rsidTr="006812BC">
        <w:tc>
          <w:tcPr>
            <w:tcW w:w="9072" w:type="dxa"/>
          </w:tcPr>
          <w:p w14:paraId="579B5149" w14:textId="77777777" w:rsidR="00750054" w:rsidRPr="008451E9" w:rsidRDefault="00750054" w:rsidP="008451E9">
            <w:pPr>
              <w:spacing w:after="0" w:line="240" w:lineRule="auto"/>
              <w:rPr>
                <w:rFonts w:ascii="Times New Roman" w:hAnsi="Times New Roman" w:cs="Times New Roman"/>
                <w:b/>
                <w:bCs/>
              </w:rPr>
            </w:pPr>
            <w:r w:rsidRPr="008451E9">
              <w:rPr>
                <w:rFonts w:ascii="Times New Roman" w:hAnsi="Times New Roman" w:cs="Times New Roman"/>
                <w:b/>
                <w:bCs/>
              </w:rPr>
              <w:lastRenderedPageBreak/>
              <w:t>10.</w:t>
            </w:r>
            <w:r w:rsidRPr="008451E9">
              <w:rPr>
                <w:rFonts w:ascii="Times New Roman" w:hAnsi="Times New Roman" w:cs="Times New Roman"/>
                <w:b/>
                <w:bCs/>
              </w:rPr>
              <w:tab/>
              <w:t>DÁTUM EXSPIRÁCIE</w:t>
            </w:r>
          </w:p>
        </w:tc>
      </w:tr>
    </w:tbl>
    <w:p w14:paraId="5CB9FEC2" w14:textId="77777777" w:rsidR="00750054" w:rsidRPr="008451E9" w:rsidRDefault="00750054" w:rsidP="008451E9">
      <w:pPr>
        <w:spacing w:after="0" w:line="240" w:lineRule="auto"/>
        <w:rPr>
          <w:rFonts w:ascii="Times New Roman" w:hAnsi="Times New Roman" w:cs="Times New Roman"/>
        </w:rPr>
      </w:pPr>
    </w:p>
    <w:p w14:paraId="666F3982" w14:textId="77777777" w:rsidR="00750054" w:rsidRPr="008451E9" w:rsidRDefault="00750054" w:rsidP="008451E9">
      <w:pPr>
        <w:spacing w:after="0" w:line="240" w:lineRule="auto"/>
        <w:rPr>
          <w:rFonts w:ascii="Times New Roman" w:hAnsi="Times New Roman" w:cs="Times New Roman"/>
          <w:b/>
          <w:bCs/>
        </w:rPr>
      </w:pPr>
      <w:r w:rsidRPr="008451E9">
        <w:rPr>
          <w:rFonts w:ascii="Times New Roman" w:hAnsi="Times New Roman" w:cs="Times New Roman"/>
        </w:rPr>
        <w:t>EXP:</w:t>
      </w:r>
      <w:r w:rsidRPr="008451E9">
        <w:rPr>
          <w:rFonts w:ascii="Times New Roman" w:hAnsi="Times New Roman" w:cs="Times New Roman"/>
          <w:b/>
          <w:bCs/>
        </w:rPr>
        <w:t xml:space="preserve"> </w:t>
      </w:r>
    </w:p>
    <w:p w14:paraId="551F90F9" w14:textId="4AD7DF2E" w:rsidR="00750054" w:rsidRPr="008451E9" w:rsidRDefault="00750054" w:rsidP="008451E9">
      <w:pPr>
        <w:spacing w:after="0" w:line="240" w:lineRule="auto"/>
        <w:rPr>
          <w:rFonts w:ascii="Times New Roman" w:hAnsi="Times New Roman" w:cs="Times New Roman"/>
        </w:rPr>
      </w:pPr>
      <w:r w:rsidRPr="008451E9">
        <w:rPr>
          <w:rStyle w:val="tlid-translation"/>
          <w:rFonts w:ascii="Times New Roman" w:hAnsi="Times New Roman" w:cs="Times New Roman"/>
        </w:rPr>
        <w:t>Čas použiteľnosti po prvom otvorení vnútorného obalu: 28 dní.</w:t>
      </w:r>
      <w:r w:rsidRPr="008451E9">
        <w:rPr>
          <w:rFonts w:ascii="Times New Roman" w:hAnsi="Times New Roman" w:cs="Times New Roman"/>
        </w:rPr>
        <w:br/>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50054" w:rsidRPr="008451E9" w14:paraId="054BBD41" w14:textId="77777777" w:rsidTr="006812BC">
        <w:tc>
          <w:tcPr>
            <w:tcW w:w="9072" w:type="dxa"/>
          </w:tcPr>
          <w:p w14:paraId="370992A6" w14:textId="77777777" w:rsidR="00750054" w:rsidRPr="008451E9" w:rsidRDefault="00750054" w:rsidP="008451E9">
            <w:pPr>
              <w:spacing w:after="0" w:line="240" w:lineRule="auto"/>
              <w:rPr>
                <w:rFonts w:ascii="Times New Roman" w:hAnsi="Times New Roman" w:cs="Times New Roman"/>
                <w:b/>
                <w:bCs/>
              </w:rPr>
            </w:pPr>
            <w:r w:rsidRPr="008451E9">
              <w:rPr>
                <w:rFonts w:ascii="Times New Roman" w:hAnsi="Times New Roman" w:cs="Times New Roman"/>
                <w:b/>
                <w:bCs/>
              </w:rPr>
              <w:t>11.</w:t>
            </w:r>
            <w:r w:rsidRPr="008451E9">
              <w:rPr>
                <w:rFonts w:ascii="Times New Roman" w:hAnsi="Times New Roman" w:cs="Times New Roman"/>
                <w:b/>
                <w:bCs/>
              </w:rPr>
              <w:tab/>
              <w:t>OSOBITNÉ PODMIENKY NA UCHOVÁVANIE</w:t>
            </w:r>
          </w:p>
        </w:tc>
      </w:tr>
    </w:tbl>
    <w:p w14:paraId="45A81D03" w14:textId="77777777" w:rsidR="00750054" w:rsidRPr="008451E9" w:rsidRDefault="00750054" w:rsidP="008451E9">
      <w:pPr>
        <w:spacing w:after="0" w:line="240" w:lineRule="auto"/>
        <w:rPr>
          <w:rFonts w:ascii="Times New Roman" w:hAnsi="Times New Roman" w:cs="Times New Roman"/>
        </w:rPr>
      </w:pPr>
    </w:p>
    <w:p w14:paraId="5D6DD0FB"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Uchovávať pri teplote do 25°C.</w:t>
      </w:r>
    </w:p>
    <w:p w14:paraId="58F725AB" w14:textId="77777777" w:rsidR="00750054" w:rsidRPr="008451E9" w:rsidRDefault="00750054"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Neuchovávajte v chladničke.</w:t>
      </w:r>
      <w:r w:rsidRPr="008451E9">
        <w:rPr>
          <w:rFonts w:ascii="Times New Roman" w:hAnsi="Times New Roman" w:cs="Times New Roman"/>
        </w:rPr>
        <w:br/>
      </w:r>
      <w:r w:rsidRPr="008451E9">
        <w:rPr>
          <w:rStyle w:val="tlid-translation"/>
          <w:rFonts w:ascii="Times New Roman" w:hAnsi="Times New Roman" w:cs="Times New Roman"/>
        </w:rPr>
        <w:t>Chrániť pred svetlom.</w:t>
      </w:r>
    </w:p>
    <w:p w14:paraId="1C6CEDF6" w14:textId="77777777" w:rsidR="00750054" w:rsidRPr="008451E9" w:rsidRDefault="00750054" w:rsidP="008451E9">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50054" w:rsidRPr="008451E9" w14:paraId="675B31A6" w14:textId="77777777" w:rsidTr="006812BC">
        <w:tc>
          <w:tcPr>
            <w:tcW w:w="9250" w:type="dxa"/>
          </w:tcPr>
          <w:p w14:paraId="19F1ABDE" w14:textId="77777777" w:rsidR="00750054" w:rsidRPr="008451E9" w:rsidRDefault="00750054" w:rsidP="008451E9">
            <w:pPr>
              <w:spacing w:after="0" w:line="240" w:lineRule="auto"/>
              <w:rPr>
                <w:rFonts w:ascii="Times New Roman" w:hAnsi="Times New Roman" w:cs="Times New Roman"/>
                <w:b/>
                <w:bCs/>
              </w:rPr>
            </w:pPr>
            <w:r w:rsidRPr="008451E9">
              <w:rPr>
                <w:rFonts w:ascii="Times New Roman" w:hAnsi="Times New Roman" w:cs="Times New Roman"/>
                <w:b/>
                <w:bCs/>
              </w:rPr>
              <w:t>12.</w:t>
            </w:r>
            <w:r w:rsidRPr="008451E9">
              <w:rPr>
                <w:rFonts w:ascii="Times New Roman" w:hAnsi="Times New Roman" w:cs="Times New Roman"/>
                <w:b/>
                <w:bCs/>
              </w:rPr>
              <w:tab/>
              <w:t>OSOBITNÉ BEZPEČNOSTNÉ OPATRENIA NA ZNEŠKODNENIE NEPOUŽITÉHO LIEKU(-OV) ALEBO ODPADOVÉHO MATERIÁLU, V PRÍPADE POTREBY</w:t>
            </w:r>
          </w:p>
        </w:tc>
      </w:tr>
    </w:tbl>
    <w:p w14:paraId="308C8A84" w14:textId="77777777" w:rsidR="00750054" w:rsidRPr="008451E9" w:rsidRDefault="00750054" w:rsidP="008451E9">
      <w:pPr>
        <w:spacing w:after="0" w:line="240" w:lineRule="auto"/>
        <w:rPr>
          <w:rFonts w:ascii="Times New Roman" w:hAnsi="Times New Roman" w:cs="Times New Roman"/>
        </w:rPr>
      </w:pPr>
    </w:p>
    <w:p w14:paraId="1AAAC24C"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Likvidácia: prečítajte si písomnú informáciu pre používateľov.</w:t>
      </w:r>
    </w:p>
    <w:p w14:paraId="4669E072" w14:textId="77777777" w:rsidR="00750054" w:rsidRPr="008451E9" w:rsidRDefault="00750054" w:rsidP="008451E9">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50054" w:rsidRPr="008451E9" w14:paraId="7CD4010C" w14:textId="77777777" w:rsidTr="006812BC">
        <w:tc>
          <w:tcPr>
            <w:tcW w:w="9250" w:type="dxa"/>
          </w:tcPr>
          <w:p w14:paraId="66D46282" w14:textId="77777777" w:rsidR="00750054" w:rsidRPr="008451E9" w:rsidRDefault="00750054" w:rsidP="008451E9">
            <w:pPr>
              <w:spacing w:after="0" w:line="240" w:lineRule="auto"/>
              <w:rPr>
                <w:rFonts w:ascii="Times New Roman" w:hAnsi="Times New Roman" w:cs="Times New Roman"/>
                <w:b/>
                <w:bCs/>
              </w:rPr>
            </w:pPr>
            <w:r w:rsidRPr="008451E9">
              <w:rPr>
                <w:rFonts w:ascii="Times New Roman" w:hAnsi="Times New Roman" w:cs="Times New Roman"/>
                <w:b/>
                <w:bCs/>
              </w:rPr>
              <w:t>13.</w:t>
            </w:r>
            <w:r w:rsidRPr="008451E9">
              <w:rPr>
                <w:rFonts w:ascii="Times New Roman" w:hAnsi="Times New Roman" w:cs="Times New Roman"/>
                <w:b/>
                <w:bCs/>
              </w:rPr>
              <w:tab/>
              <w:t xml:space="preserve">OZNAČENIE „LEN PRE ZVIERATÁ“ A PODMIENKY ALEBO OBMEDZENIA TÝKAJÚCE SA DODÁVKY A POUŽITIA, ak sa uplatňujú </w:t>
            </w:r>
          </w:p>
        </w:tc>
      </w:tr>
    </w:tbl>
    <w:p w14:paraId="6C3911CF" w14:textId="77777777" w:rsidR="00750054" w:rsidRPr="008451E9" w:rsidRDefault="00750054" w:rsidP="008451E9">
      <w:pPr>
        <w:spacing w:after="0" w:line="240" w:lineRule="auto"/>
        <w:rPr>
          <w:rFonts w:ascii="Times New Roman" w:hAnsi="Times New Roman" w:cs="Times New Roman"/>
        </w:rPr>
      </w:pPr>
    </w:p>
    <w:p w14:paraId="646D1421"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Len pre zvieratá. Výdaj lieku je viazaný  na veterinárny predpis.</w:t>
      </w:r>
    </w:p>
    <w:p w14:paraId="6483EEC9" w14:textId="77777777" w:rsidR="00750054" w:rsidRPr="008451E9" w:rsidRDefault="00750054" w:rsidP="008451E9">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50054" w:rsidRPr="008451E9" w14:paraId="429A54EB" w14:textId="77777777" w:rsidTr="006812BC">
        <w:tc>
          <w:tcPr>
            <w:tcW w:w="9250" w:type="dxa"/>
          </w:tcPr>
          <w:p w14:paraId="346C8796" w14:textId="34E6284A" w:rsidR="00750054" w:rsidRPr="008451E9" w:rsidRDefault="00750054" w:rsidP="008451E9">
            <w:pPr>
              <w:spacing w:after="0" w:line="240" w:lineRule="auto"/>
              <w:rPr>
                <w:rFonts w:ascii="Times New Roman" w:hAnsi="Times New Roman" w:cs="Times New Roman"/>
                <w:b/>
                <w:bCs/>
              </w:rPr>
            </w:pPr>
            <w:r w:rsidRPr="008451E9">
              <w:rPr>
                <w:rFonts w:ascii="Times New Roman" w:hAnsi="Times New Roman" w:cs="Times New Roman"/>
                <w:b/>
                <w:bCs/>
              </w:rPr>
              <w:t>14.</w:t>
            </w:r>
            <w:r w:rsidRPr="008451E9">
              <w:rPr>
                <w:rFonts w:ascii="Times New Roman" w:hAnsi="Times New Roman" w:cs="Times New Roman"/>
                <w:b/>
                <w:bCs/>
              </w:rPr>
              <w:tab/>
              <w:t>OZNAČENIE „UCHOVÁVAŤ MIMO DOHĽADU A DOSAHU DETÍ“</w:t>
            </w:r>
          </w:p>
        </w:tc>
      </w:tr>
    </w:tbl>
    <w:p w14:paraId="35B88387" w14:textId="77777777" w:rsidR="00750054" w:rsidRPr="008451E9" w:rsidRDefault="00750054" w:rsidP="008451E9">
      <w:pPr>
        <w:spacing w:after="0" w:line="240" w:lineRule="auto"/>
        <w:rPr>
          <w:rFonts w:ascii="Times New Roman" w:hAnsi="Times New Roman" w:cs="Times New Roman"/>
        </w:rPr>
      </w:pPr>
    </w:p>
    <w:p w14:paraId="029AA8D0"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Uchovávať mimo dohľadu a dosahu detí.</w:t>
      </w:r>
    </w:p>
    <w:p w14:paraId="024AF414" w14:textId="77777777" w:rsidR="00750054" w:rsidRPr="008451E9" w:rsidRDefault="00750054" w:rsidP="008451E9">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50054" w:rsidRPr="008451E9" w14:paraId="0CB25C64" w14:textId="77777777" w:rsidTr="006812BC">
        <w:tc>
          <w:tcPr>
            <w:tcW w:w="9250" w:type="dxa"/>
          </w:tcPr>
          <w:p w14:paraId="758865B2" w14:textId="77777777" w:rsidR="00750054" w:rsidRPr="008451E9" w:rsidRDefault="00750054" w:rsidP="008451E9">
            <w:pPr>
              <w:spacing w:after="0" w:line="240" w:lineRule="auto"/>
              <w:rPr>
                <w:rFonts w:ascii="Times New Roman" w:hAnsi="Times New Roman" w:cs="Times New Roman"/>
                <w:b/>
                <w:bCs/>
              </w:rPr>
            </w:pPr>
            <w:r w:rsidRPr="008451E9">
              <w:rPr>
                <w:rFonts w:ascii="Times New Roman" w:hAnsi="Times New Roman" w:cs="Times New Roman"/>
                <w:b/>
                <w:bCs/>
              </w:rPr>
              <w:t>15.</w:t>
            </w:r>
            <w:r w:rsidRPr="008451E9">
              <w:rPr>
                <w:rFonts w:ascii="Times New Roman" w:hAnsi="Times New Roman" w:cs="Times New Roman"/>
                <w:b/>
                <w:bCs/>
              </w:rPr>
              <w:tab/>
              <w:t xml:space="preserve">NÁZOV A ADRESA DRŽITEĽA ROZHODNUTIA O REGISTRÁCII </w:t>
            </w:r>
          </w:p>
        </w:tc>
      </w:tr>
    </w:tbl>
    <w:p w14:paraId="318F1A02" w14:textId="77777777" w:rsidR="00750054" w:rsidRPr="008451E9" w:rsidRDefault="00750054" w:rsidP="008451E9">
      <w:pPr>
        <w:spacing w:after="0" w:line="240" w:lineRule="auto"/>
        <w:rPr>
          <w:rFonts w:ascii="Times New Roman" w:hAnsi="Times New Roman" w:cs="Times New Roman"/>
        </w:rPr>
      </w:pPr>
    </w:p>
    <w:p w14:paraId="59E5829C" w14:textId="77777777" w:rsidR="00750054" w:rsidRPr="008451E9" w:rsidRDefault="00750054" w:rsidP="008451E9">
      <w:pPr>
        <w:spacing w:after="0" w:line="240" w:lineRule="auto"/>
        <w:rPr>
          <w:rFonts w:ascii="Times New Roman" w:hAnsi="Times New Roman" w:cs="Times New Roman"/>
        </w:rPr>
      </w:pPr>
      <w:bookmarkStart w:id="1" w:name="_Hlk53802887"/>
      <w:r w:rsidRPr="008451E9">
        <w:rPr>
          <w:rFonts w:ascii="Times New Roman" w:hAnsi="Times New Roman" w:cs="Times New Roman"/>
        </w:rPr>
        <w:t>AUR-VET s.r.o.</w:t>
      </w:r>
    </w:p>
    <w:p w14:paraId="54D08A3D"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Janík 251, 044 05 Janík, Slovenská republika</w:t>
      </w:r>
    </w:p>
    <w:p w14:paraId="5F5431C1"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Tel: +421 908 936 698</w:t>
      </w:r>
    </w:p>
    <w:bookmarkEnd w:id="1"/>
    <w:p w14:paraId="41B1B4F6" w14:textId="77777777" w:rsidR="00750054" w:rsidRPr="008451E9" w:rsidRDefault="00750054" w:rsidP="008451E9">
      <w:pPr>
        <w:spacing w:after="0" w:line="240" w:lineRule="auto"/>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50054" w:rsidRPr="008451E9" w14:paraId="6FC9D126" w14:textId="77777777" w:rsidTr="006812BC">
        <w:tc>
          <w:tcPr>
            <w:tcW w:w="9250" w:type="dxa"/>
          </w:tcPr>
          <w:p w14:paraId="59781BA8" w14:textId="77777777" w:rsidR="00750054" w:rsidRPr="008451E9" w:rsidRDefault="00750054" w:rsidP="008451E9">
            <w:pPr>
              <w:spacing w:after="0" w:line="240" w:lineRule="auto"/>
              <w:rPr>
                <w:rFonts w:ascii="Times New Roman" w:hAnsi="Times New Roman" w:cs="Times New Roman"/>
                <w:b/>
              </w:rPr>
            </w:pPr>
            <w:r w:rsidRPr="008451E9">
              <w:rPr>
                <w:rFonts w:ascii="Times New Roman" w:hAnsi="Times New Roman" w:cs="Times New Roman"/>
                <w:b/>
              </w:rPr>
              <w:t>16.</w:t>
            </w:r>
            <w:r w:rsidRPr="008451E9">
              <w:rPr>
                <w:rFonts w:ascii="Times New Roman" w:hAnsi="Times New Roman" w:cs="Times New Roman"/>
                <w:b/>
              </w:rPr>
              <w:tab/>
              <w:t>REGISTRAČNÉ ČÍSLO (ČÍSLA)</w:t>
            </w:r>
          </w:p>
        </w:tc>
      </w:tr>
    </w:tbl>
    <w:p w14:paraId="2C6985D5" w14:textId="77777777" w:rsidR="00750054" w:rsidRPr="008451E9" w:rsidRDefault="00750054" w:rsidP="008451E9">
      <w:pPr>
        <w:spacing w:after="0" w:line="240" w:lineRule="auto"/>
        <w:rPr>
          <w:rFonts w:ascii="Times New Roman" w:hAnsi="Times New Roman" w:cs="Times New Roman"/>
        </w:rPr>
      </w:pPr>
    </w:p>
    <w:p w14:paraId="7728F1BF" w14:textId="7CA47D5D" w:rsidR="006812BC" w:rsidRPr="008451E9" w:rsidRDefault="00750054" w:rsidP="008451E9">
      <w:pPr>
        <w:pStyle w:val="Odsekzoznamu"/>
        <w:spacing w:after="0" w:line="240" w:lineRule="auto"/>
        <w:ind w:left="0"/>
        <w:rPr>
          <w:rFonts w:ascii="Times New Roman" w:hAnsi="Times New Roman" w:cs="Times New Roman"/>
        </w:rPr>
      </w:pPr>
      <w:r w:rsidRPr="008451E9">
        <w:rPr>
          <w:rFonts w:ascii="Times New Roman" w:hAnsi="Times New Roman" w:cs="Times New Roman"/>
        </w:rPr>
        <w:t xml:space="preserve"> </w:t>
      </w:r>
      <w:r w:rsidR="006812BC" w:rsidRPr="008451E9">
        <w:rPr>
          <w:rFonts w:ascii="Times New Roman" w:hAnsi="Times New Roman" w:cs="Times New Roman"/>
        </w:rPr>
        <w:t>96/003/22-S</w:t>
      </w:r>
    </w:p>
    <w:p w14:paraId="793A0C66" w14:textId="77777777" w:rsidR="00750054" w:rsidRPr="008451E9" w:rsidRDefault="00750054" w:rsidP="008451E9">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750054" w:rsidRPr="008451E9" w14:paraId="21AEA8AA" w14:textId="77777777" w:rsidTr="006812BC">
        <w:tc>
          <w:tcPr>
            <w:tcW w:w="9070" w:type="dxa"/>
          </w:tcPr>
          <w:p w14:paraId="42FA918D" w14:textId="77777777" w:rsidR="00750054" w:rsidRPr="008451E9" w:rsidRDefault="00750054" w:rsidP="008451E9">
            <w:pPr>
              <w:spacing w:after="0" w:line="240" w:lineRule="auto"/>
              <w:rPr>
                <w:rFonts w:ascii="Times New Roman" w:hAnsi="Times New Roman" w:cs="Times New Roman"/>
                <w:b/>
                <w:bCs/>
              </w:rPr>
            </w:pPr>
            <w:r w:rsidRPr="008451E9">
              <w:rPr>
                <w:rFonts w:ascii="Times New Roman" w:hAnsi="Times New Roman" w:cs="Times New Roman"/>
                <w:b/>
                <w:bCs/>
              </w:rPr>
              <w:t>17.</w:t>
            </w:r>
            <w:r w:rsidRPr="008451E9">
              <w:rPr>
                <w:rFonts w:ascii="Times New Roman" w:hAnsi="Times New Roman" w:cs="Times New Roman"/>
                <w:b/>
                <w:bCs/>
              </w:rPr>
              <w:tab/>
              <w:t>ČÍSLO VÝROBNEJ ŠARŽE</w:t>
            </w:r>
          </w:p>
        </w:tc>
      </w:tr>
    </w:tbl>
    <w:p w14:paraId="44893E73" w14:textId="77777777" w:rsidR="00750054" w:rsidRPr="008451E9" w:rsidRDefault="00750054" w:rsidP="008451E9">
      <w:pPr>
        <w:spacing w:after="0" w:line="240" w:lineRule="auto"/>
        <w:rPr>
          <w:rFonts w:ascii="Times New Roman" w:hAnsi="Times New Roman" w:cs="Times New Roman"/>
        </w:rPr>
      </w:pPr>
    </w:p>
    <w:p w14:paraId="602DA08F"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Č.šarže:</w:t>
      </w:r>
    </w:p>
    <w:p w14:paraId="05F0066F" w14:textId="52B1D959" w:rsidR="00750054" w:rsidRPr="008451E9" w:rsidRDefault="00750054" w:rsidP="008451E9">
      <w:pPr>
        <w:spacing w:after="0" w:line="240" w:lineRule="auto"/>
        <w:rPr>
          <w:rFonts w:ascii="Times New Roman" w:hAnsi="Times New Roman" w:cs="Times New Roman"/>
        </w:rPr>
      </w:pPr>
    </w:p>
    <w:p w14:paraId="0BEBFA63" w14:textId="77777777" w:rsidR="00750054" w:rsidRPr="008451E9" w:rsidRDefault="00750054" w:rsidP="008451E9">
      <w:pPr>
        <w:spacing w:after="0" w:line="240" w:lineRule="auto"/>
        <w:rPr>
          <w:rFonts w:ascii="Times New Roman" w:hAnsi="Times New Roman" w:cs="Times New Roman"/>
        </w:rPr>
      </w:pPr>
    </w:p>
    <w:p w14:paraId="09570F26" w14:textId="6BECDCB3" w:rsidR="00750054" w:rsidRPr="008451E9" w:rsidRDefault="00750054" w:rsidP="008451E9">
      <w:pPr>
        <w:spacing w:after="0" w:line="240" w:lineRule="auto"/>
        <w:rPr>
          <w:rFonts w:ascii="Times New Roman" w:hAnsi="Times New Roman" w:cs="Times New Roman"/>
        </w:rPr>
      </w:pPr>
    </w:p>
    <w:p w14:paraId="78DBAC32" w14:textId="3CFA451B" w:rsidR="00750054" w:rsidRPr="008451E9" w:rsidRDefault="00750054" w:rsidP="008451E9">
      <w:pPr>
        <w:spacing w:after="0" w:line="240" w:lineRule="auto"/>
        <w:rPr>
          <w:rFonts w:ascii="Times New Roman" w:hAnsi="Times New Roman" w:cs="Times New Roman"/>
        </w:rPr>
      </w:pPr>
    </w:p>
    <w:p w14:paraId="6839F167" w14:textId="11EED908" w:rsidR="006812BC" w:rsidRPr="008451E9" w:rsidRDefault="006812BC" w:rsidP="008451E9">
      <w:pPr>
        <w:spacing w:after="0" w:line="240" w:lineRule="auto"/>
        <w:rPr>
          <w:rFonts w:ascii="Times New Roman" w:hAnsi="Times New Roman" w:cs="Times New Roman"/>
        </w:rPr>
      </w:pPr>
    </w:p>
    <w:p w14:paraId="1308CEDE" w14:textId="53F4CEA6" w:rsidR="006812BC" w:rsidRPr="008451E9" w:rsidRDefault="006812BC" w:rsidP="008451E9">
      <w:pPr>
        <w:spacing w:after="0" w:line="240" w:lineRule="auto"/>
        <w:rPr>
          <w:rFonts w:ascii="Times New Roman" w:hAnsi="Times New Roman" w:cs="Times New Roman"/>
        </w:rPr>
      </w:pPr>
    </w:p>
    <w:p w14:paraId="71A89264" w14:textId="6B04E93B" w:rsidR="006812BC" w:rsidRPr="008451E9" w:rsidRDefault="006812BC" w:rsidP="008451E9">
      <w:pPr>
        <w:spacing w:after="0" w:line="240" w:lineRule="auto"/>
        <w:rPr>
          <w:rFonts w:ascii="Times New Roman" w:hAnsi="Times New Roman" w:cs="Times New Roman"/>
        </w:rPr>
      </w:pPr>
    </w:p>
    <w:p w14:paraId="367473A5" w14:textId="2C855A7B" w:rsidR="006812BC" w:rsidRPr="008451E9" w:rsidRDefault="006812BC" w:rsidP="008451E9">
      <w:pPr>
        <w:spacing w:after="0" w:line="240" w:lineRule="auto"/>
        <w:rPr>
          <w:rFonts w:ascii="Times New Roman" w:hAnsi="Times New Roman" w:cs="Times New Roman"/>
        </w:rPr>
      </w:pPr>
    </w:p>
    <w:p w14:paraId="12ECFCD9" w14:textId="28ACD458" w:rsidR="006812BC" w:rsidRPr="008451E9" w:rsidRDefault="006812BC" w:rsidP="008451E9">
      <w:pPr>
        <w:spacing w:after="0" w:line="240" w:lineRule="auto"/>
        <w:rPr>
          <w:rFonts w:ascii="Times New Roman" w:hAnsi="Times New Roman" w:cs="Times New Roman"/>
        </w:rPr>
      </w:pPr>
    </w:p>
    <w:p w14:paraId="095B00B3" w14:textId="03368682" w:rsidR="006812BC" w:rsidRPr="008451E9" w:rsidRDefault="006812BC" w:rsidP="008451E9">
      <w:pPr>
        <w:spacing w:after="0" w:line="240" w:lineRule="auto"/>
        <w:rPr>
          <w:rFonts w:ascii="Times New Roman" w:hAnsi="Times New Roman" w:cs="Times New Roman"/>
        </w:rPr>
      </w:pPr>
    </w:p>
    <w:p w14:paraId="5DD2D489" w14:textId="7BCD8801" w:rsidR="006812BC" w:rsidRPr="008451E9" w:rsidRDefault="009966C2" w:rsidP="008451E9">
      <w:pPr>
        <w:tabs>
          <w:tab w:val="left" w:pos="2175"/>
        </w:tabs>
        <w:spacing w:after="0" w:line="240" w:lineRule="auto"/>
        <w:rPr>
          <w:rFonts w:ascii="Times New Roman" w:hAnsi="Times New Roman" w:cs="Times New Roman"/>
        </w:rPr>
      </w:pPr>
      <w:r w:rsidRPr="008451E9">
        <w:rPr>
          <w:rFonts w:ascii="Times New Roman" w:hAnsi="Times New Roman" w:cs="Times New Roman"/>
        </w:rPr>
        <w:tab/>
      </w:r>
    </w:p>
    <w:p w14:paraId="16E782E1" w14:textId="4A94B699" w:rsidR="009966C2" w:rsidRPr="008451E9" w:rsidRDefault="009966C2" w:rsidP="008451E9">
      <w:pPr>
        <w:tabs>
          <w:tab w:val="left" w:pos="2175"/>
        </w:tabs>
        <w:spacing w:after="0" w:line="240" w:lineRule="auto"/>
        <w:rPr>
          <w:rFonts w:ascii="Times New Roman" w:hAnsi="Times New Roman" w:cs="Times New Roman"/>
        </w:rPr>
      </w:pPr>
    </w:p>
    <w:p w14:paraId="462DE2A6" w14:textId="77777777" w:rsidR="009966C2" w:rsidRPr="008451E9" w:rsidRDefault="009966C2" w:rsidP="008451E9">
      <w:pPr>
        <w:tabs>
          <w:tab w:val="left" w:pos="2175"/>
        </w:tabs>
        <w:spacing w:after="0" w:line="240" w:lineRule="auto"/>
        <w:rPr>
          <w:rFonts w:ascii="Times New Roman" w:hAnsi="Times New Roman" w:cs="Times New Roman"/>
        </w:rPr>
      </w:pPr>
    </w:p>
    <w:p w14:paraId="67A5BB1F" w14:textId="77777777" w:rsidR="006812BC" w:rsidRPr="008451E9" w:rsidRDefault="006812BC" w:rsidP="008451E9">
      <w:pPr>
        <w:spacing w:after="0" w:line="240" w:lineRule="auto"/>
        <w:rPr>
          <w:rFonts w:ascii="Times New Roman" w:hAnsi="Times New Roman" w:cs="Times New Roman"/>
        </w:rPr>
      </w:pPr>
    </w:p>
    <w:p w14:paraId="60B710EA" w14:textId="6A10C602" w:rsidR="00750054" w:rsidRPr="008451E9" w:rsidRDefault="00750054" w:rsidP="008451E9">
      <w:pPr>
        <w:spacing w:after="0" w:line="240" w:lineRule="auto"/>
        <w:rPr>
          <w:rFonts w:ascii="Times New Roman" w:hAnsi="Times New Roman" w:cs="Times New Roman"/>
        </w:rPr>
      </w:pPr>
    </w:p>
    <w:p w14:paraId="4ACC17F6" w14:textId="77777777" w:rsidR="00750054" w:rsidRPr="008451E9" w:rsidRDefault="00750054" w:rsidP="008451E9">
      <w:pPr>
        <w:spacing w:after="0" w:line="240" w:lineRule="auto"/>
        <w:jc w:val="center"/>
        <w:rPr>
          <w:rFonts w:ascii="Times New Roman" w:hAnsi="Times New Roman" w:cs="Times New Roman"/>
          <w:b/>
        </w:rPr>
      </w:pPr>
      <w:r w:rsidRPr="008451E9">
        <w:rPr>
          <w:rFonts w:ascii="Times New Roman" w:hAnsi="Times New Roman" w:cs="Times New Roman"/>
          <w:b/>
        </w:rPr>
        <w:lastRenderedPageBreak/>
        <w:t>PÍSOMNÁ INFORMÁCIA PRE POUŽÍVATEĽOV</w:t>
      </w:r>
    </w:p>
    <w:p w14:paraId="12C0180E" w14:textId="77777777" w:rsidR="00750054" w:rsidRPr="008451E9" w:rsidRDefault="00750054" w:rsidP="008451E9">
      <w:pPr>
        <w:spacing w:after="0" w:line="240" w:lineRule="auto"/>
        <w:jc w:val="center"/>
        <w:rPr>
          <w:rFonts w:ascii="Times New Roman" w:hAnsi="Times New Roman" w:cs="Times New Roman"/>
        </w:rPr>
      </w:pPr>
      <w:r w:rsidRPr="008451E9">
        <w:rPr>
          <w:rFonts w:ascii="Times New Roman" w:hAnsi="Times New Roman" w:cs="Times New Roman"/>
          <w:b/>
        </w:rPr>
        <w:t>CLAMOX RTU</w:t>
      </w:r>
      <w:r w:rsidRPr="008451E9">
        <w:rPr>
          <w:rFonts w:ascii="Times New Roman" w:hAnsi="Times New Roman" w:cs="Times New Roman"/>
        </w:rPr>
        <w:t>, injekčná suspenzia pre hovädzí dobytok, svine, psy a mačky</w:t>
      </w:r>
    </w:p>
    <w:p w14:paraId="6E6782D6" w14:textId="7374654E" w:rsidR="00750054" w:rsidRDefault="00750054" w:rsidP="008451E9">
      <w:pPr>
        <w:spacing w:after="0" w:line="240" w:lineRule="auto"/>
      </w:pPr>
    </w:p>
    <w:p w14:paraId="535F4A29" w14:textId="77777777" w:rsidR="00E81405" w:rsidRPr="008451E9" w:rsidRDefault="00E81405" w:rsidP="008451E9">
      <w:pPr>
        <w:spacing w:after="0" w:line="240" w:lineRule="auto"/>
      </w:pPr>
    </w:p>
    <w:p w14:paraId="14133CF6" w14:textId="77777777" w:rsidR="00750054" w:rsidRPr="008451E9" w:rsidRDefault="00750054" w:rsidP="008451E9">
      <w:pPr>
        <w:spacing w:after="0" w:line="240" w:lineRule="auto"/>
        <w:rPr>
          <w:rFonts w:ascii="Times New Roman" w:hAnsi="Times New Roman" w:cs="Times New Roman"/>
          <w:b/>
        </w:rPr>
      </w:pPr>
      <w:r w:rsidRPr="008451E9">
        <w:rPr>
          <w:rFonts w:ascii="Times New Roman" w:hAnsi="Times New Roman" w:cs="Times New Roman"/>
          <w:b/>
        </w:rPr>
        <w:t xml:space="preserve">1. </w:t>
      </w:r>
      <w:r w:rsidRPr="008451E9">
        <w:rPr>
          <w:rFonts w:ascii="Times New Roman" w:hAnsi="Times New Roman" w:cs="Times New Roman"/>
          <w:b/>
        </w:rPr>
        <w:tab/>
        <w:t>NÁZOV A ADRESA DRŽITEĽA ROZHODNUTIA O REGISTRÁCII A DRŽITEĽA</w:t>
      </w:r>
    </w:p>
    <w:p w14:paraId="41166E87" w14:textId="77777777" w:rsidR="00750054" w:rsidRPr="008451E9" w:rsidRDefault="00750054" w:rsidP="008451E9">
      <w:pPr>
        <w:spacing w:after="0" w:line="240" w:lineRule="auto"/>
        <w:rPr>
          <w:rFonts w:ascii="Times New Roman" w:hAnsi="Times New Roman" w:cs="Times New Roman"/>
          <w:b/>
        </w:rPr>
      </w:pPr>
      <w:r w:rsidRPr="008451E9">
        <w:rPr>
          <w:rFonts w:ascii="Times New Roman" w:hAnsi="Times New Roman" w:cs="Times New Roman"/>
          <w:b/>
        </w:rPr>
        <w:t>POVOLENIA NA VÝROBU ZODPOVEDNÉHO ZA UVOĽNENIE ŠARŽE, AK NIE SÚ</w:t>
      </w:r>
    </w:p>
    <w:p w14:paraId="149AFD9F" w14:textId="77777777" w:rsidR="00750054" w:rsidRPr="008451E9" w:rsidRDefault="00750054" w:rsidP="008451E9">
      <w:pPr>
        <w:spacing w:after="0" w:line="240" w:lineRule="auto"/>
        <w:rPr>
          <w:rFonts w:ascii="Times New Roman" w:hAnsi="Times New Roman" w:cs="Times New Roman"/>
          <w:b/>
        </w:rPr>
      </w:pPr>
      <w:r w:rsidRPr="008451E9">
        <w:rPr>
          <w:rFonts w:ascii="Times New Roman" w:hAnsi="Times New Roman" w:cs="Times New Roman"/>
          <w:b/>
        </w:rPr>
        <w:t>IDENTICKÍ</w:t>
      </w:r>
    </w:p>
    <w:p w14:paraId="190088AB" w14:textId="77777777" w:rsidR="00750054" w:rsidRPr="008451E9" w:rsidRDefault="00750054" w:rsidP="008451E9">
      <w:pPr>
        <w:spacing w:after="0" w:line="240" w:lineRule="auto"/>
        <w:rPr>
          <w:rFonts w:ascii="Times New Roman" w:hAnsi="Times New Roman" w:cs="Times New Roman"/>
          <w:bCs/>
          <w:u w:val="single"/>
        </w:rPr>
      </w:pPr>
    </w:p>
    <w:p w14:paraId="4487BBAC" w14:textId="77777777" w:rsidR="00750054" w:rsidRPr="008451E9" w:rsidRDefault="00750054" w:rsidP="008451E9">
      <w:pPr>
        <w:spacing w:after="0" w:line="240" w:lineRule="auto"/>
        <w:rPr>
          <w:rFonts w:ascii="Times New Roman" w:hAnsi="Times New Roman" w:cs="Times New Roman"/>
          <w:bCs/>
          <w:u w:val="single"/>
        </w:rPr>
      </w:pPr>
      <w:r w:rsidRPr="008451E9">
        <w:rPr>
          <w:rFonts w:ascii="Times New Roman" w:hAnsi="Times New Roman" w:cs="Times New Roman"/>
          <w:bCs/>
          <w:u w:val="single"/>
        </w:rPr>
        <w:t>Držiteľ rozhodnutia o registrácii:</w:t>
      </w:r>
    </w:p>
    <w:p w14:paraId="26378E20"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AUR-VET s.r.o.</w:t>
      </w:r>
    </w:p>
    <w:p w14:paraId="3C5436E5"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Janík 251, 044 05 Janík, Slovenská republika</w:t>
      </w:r>
    </w:p>
    <w:p w14:paraId="05CABDCC"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Tel: +421 908 936 698</w:t>
      </w:r>
    </w:p>
    <w:p w14:paraId="4DDFDCFA" w14:textId="77777777" w:rsidR="00750054" w:rsidRPr="008451E9" w:rsidRDefault="00750054" w:rsidP="008451E9">
      <w:pPr>
        <w:spacing w:after="0" w:line="240" w:lineRule="auto"/>
        <w:rPr>
          <w:rFonts w:ascii="Times New Roman" w:hAnsi="Times New Roman" w:cs="Times New Roman"/>
          <w:bCs/>
          <w:u w:val="single"/>
        </w:rPr>
      </w:pPr>
    </w:p>
    <w:p w14:paraId="202D408F" w14:textId="77777777" w:rsidR="00750054" w:rsidRPr="008451E9" w:rsidRDefault="00750054" w:rsidP="008451E9">
      <w:pPr>
        <w:spacing w:after="0" w:line="240" w:lineRule="auto"/>
        <w:rPr>
          <w:rFonts w:ascii="Times New Roman" w:hAnsi="Times New Roman" w:cs="Times New Roman"/>
          <w:bCs/>
          <w:u w:val="single"/>
        </w:rPr>
      </w:pPr>
      <w:r w:rsidRPr="008451E9">
        <w:rPr>
          <w:rFonts w:ascii="Times New Roman" w:hAnsi="Times New Roman" w:cs="Times New Roman"/>
          <w:bCs/>
          <w:u w:val="single"/>
        </w:rPr>
        <w:t>Výrobca zodpovedný za uvoľnenie šarží:</w:t>
      </w:r>
    </w:p>
    <w:p w14:paraId="03126A58"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 xml:space="preserve">S.C.CRIDA PHARM S.R.L., </w:t>
      </w:r>
    </w:p>
    <w:p w14:paraId="748674E0"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 xml:space="preserve">1 STADIONULUI Street, Oltenita, </w:t>
      </w:r>
    </w:p>
    <w:p w14:paraId="653EBD72" w14:textId="4D6A5ADC"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Calarasi 915400, Rumunsko</w:t>
      </w:r>
    </w:p>
    <w:p w14:paraId="32F6A9F0"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 xml:space="preserve">Tel/fax: +40 (0)24 251 5005, E-mail: </w:t>
      </w:r>
      <w:hyperlink r:id="rId8" w:history="1">
        <w:r w:rsidRPr="008451E9">
          <w:rPr>
            <w:rStyle w:val="Hypertextovprepojenie"/>
            <w:rFonts w:ascii="Times New Roman" w:hAnsi="Times New Roman" w:cs="Times New Roman"/>
            <w:color w:val="auto"/>
          </w:rPr>
          <w:t>office@cridapharm.ro</w:t>
        </w:r>
      </w:hyperlink>
    </w:p>
    <w:p w14:paraId="3BE228C4" w14:textId="77777777" w:rsidR="00750054" w:rsidRPr="008451E9" w:rsidRDefault="00750054" w:rsidP="008451E9">
      <w:pPr>
        <w:spacing w:after="0" w:line="240" w:lineRule="auto"/>
        <w:rPr>
          <w:rFonts w:ascii="Times New Roman" w:hAnsi="Times New Roman" w:cs="Times New Roman"/>
        </w:rPr>
      </w:pPr>
    </w:p>
    <w:p w14:paraId="6E42B31A" w14:textId="77777777" w:rsidR="00750054" w:rsidRPr="008451E9" w:rsidRDefault="00750054" w:rsidP="008451E9">
      <w:pPr>
        <w:spacing w:after="0" w:line="240" w:lineRule="auto"/>
        <w:rPr>
          <w:rFonts w:ascii="Times New Roman" w:hAnsi="Times New Roman" w:cs="Times New Roman"/>
          <w:b/>
        </w:rPr>
      </w:pPr>
      <w:r w:rsidRPr="008451E9">
        <w:rPr>
          <w:rFonts w:ascii="Times New Roman" w:hAnsi="Times New Roman" w:cs="Times New Roman"/>
          <w:b/>
        </w:rPr>
        <w:t>2.</w:t>
      </w:r>
      <w:r w:rsidRPr="008451E9">
        <w:rPr>
          <w:rFonts w:ascii="Times New Roman" w:hAnsi="Times New Roman" w:cs="Times New Roman"/>
          <w:b/>
        </w:rPr>
        <w:tab/>
        <w:t>NÁZOV VETERINÁRNEHO LIEKU</w:t>
      </w:r>
    </w:p>
    <w:p w14:paraId="0FDDECBA" w14:textId="77777777" w:rsidR="00750054" w:rsidRPr="008451E9" w:rsidRDefault="00750054" w:rsidP="008451E9">
      <w:pPr>
        <w:spacing w:after="0" w:line="240" w:lineRule="auto"/>
        <w:rPr>
          <w:rFonts w:ascii="Times New Roman" w:hAnsi="Times New Roman" w:cs="Times New Roman"/>
          <w:b/>
        </w:rPr>
      </w:pPr>
    </w:p>
    <w:p w14:paraId="4FCF4DD9"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b/>
        </w:rPr>
        <w:t>CLAMOX RTU</w:t>
      </w:r>
      <w:r w:rsidRPr="008451E9">
        <w:rPr>
          <w:rFonts w:ascii="Times New Roman" w:hAnsi="Times New Roman" w:cs="Times New Roman"/>
        </w:rPr>
        <w:t>, injekčná suspenzia pre hovädzí dobytok, svine, psy a mačky </w:t>
      </w:r>
    </w:p>
    <w:p w14:paraId="5EEA5319"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Amoxycillinum</w:t>
      </w:r>
    </w:p>
    <w:p w14:paraId="5E82DB0B"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Acidum clavulanicum</w:t>
      </w:r>
    </w:p>
    <w:p w14:paraId="5D1A2397" w14:textId="77777777" w:rsidR="00750054" w:rsidRPr="008451E9" w:rsidRDefault="00750054" w:rsidP="008451E9">
      <w:pPr>
        <w:spacing w:after="0" w:line="240" w:lineRule="auto"/>
        <w:rPr>
          <w:rFonts w:ascii="Times New Roman" w:hAnsi="Times New Roman" w:cs="Times New Roman"/>
        </w:rPr>
      </w:pPr>
    </w:p>
    <w:p w14:paraId="4ED43597" w14:textId="2867FAA5" w:rsidR="00750054" w:rsidRPr="008451E9" w:rsidRDefault="00EC13BB" w:rsidP="008451E9">
      <w:pPr>
        <w:spacing w:after="0" w:line="240" w:lineRule="auto"/>
        <w:rPr>
          <w:rFonts w:ascii="Times New Roman" w:hAnsi="Times New Roman" w:cs="Times New Roman"/>
          <w:b/>
        </w:rPr>
      </w:pPr>
      <w:r>
        <w:rPr>
          <w:rFonts w:ascii="Times New Roman" w:hAnsi="Times New Roman" w:cs="Times New Roman"/>
          <w:b/>
        </w:rPr>
        <w:t>3.</w:t>
      </w:r>
      <w:r>
        <w:rPr>
          <w:rFonts w:ascii="Times New Roman" w:hAnsi="Times New Roman" w:cs="Times New Roman"/>
          <w:b/>
        </w:rPr>
        <w:tab/>
      </w:r>
      <w:r w:rsidRPr="0015266A">
        <w:rPr>
          <w:rFonts w:ascii="Times New Roman" w:hAnsi="Times New Roman" w:cs="Times New Roman"/>
          <w:b/>
        </w:rPr>
        <w:t>OBSAH ÚČINNEJ LÁTKY (-OK) A INEJ LÁTKY  (-OK)</w:t>
      </w:r>
    </w:p>
    <w:p w14:paraId="3E18C49D" w14:textId="77777777" w:rsidR="00750054" w:rsidRPr="008451E9" w:rsidRDefault="00750054" w:rsidP="008451E9">
      <w:pPr>
        <w:spacing w:after="0" w:line="240" w:lineRule="auto"/>
        <w:rPr>
          <w:rFonts w:ascii="Times New Roman" w:hAnsi="Times New Roman" w:cs="Times New Roman"/>
        </w:rPr>
      </w:pPr>
    </w:p>
    <w:p w14:paraId="573B7DF2"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1 ml obsahuje:</w:t>
      </w:r>
    </w:p>
    <w:p w14:paraId="737B3E34" w14:textId="7777777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b/>
        </w:rPr>
        <w:t>Účinné látky:</w:t>
      </w:r>
    </w:p>
    <w:p w14:paraId="5A0E45ED" w14:textId="3CAA8BC9"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 xml:space="preserve">Amoxycillinum (ut Amoxicillinum trihydricum)  </w:t>
      </w:r>
      <w:r w:rsidRPr="008451E9">
        <w:rPr>
          <w:rFonts w:ascii="Times New Roman" w:hAnsi="Times New Roman" w:cs="Times New Roman"/>
        </w:rPr>
        <w:tab/>
      </w:r>
      <w:r w:rsidRPr="008451E9">
        <w:rPr>
          <w:rFonts w:ascii="Times New Roman" w:hAnsi="Times New Roman" w:cs="Times New Roman"/>
        </w:rPr>
        <w:tab/>
        <w:t>140</w:t>
      </w:r>
      <w:r w:rsidR="006812BC" w:rsidRPr="008451E9">
        <w:rPr>
          <w:rFonts w:ascii="Times New Roman" w:hAnsi="Times New Roman" w:cs="Times New Roman"/>
        </w:rPr>
        <w:t xml:space="preserve"> m</w:t>
      </w:r>
      <w:r w:rsidRPr="008451E9">
        <w:rPr>
          <w:rFonts w:ascii="Times New Roman" w:hAnsi="Times New Roman" w:cs="Times New Roman"/>
        </w:rPr>
        <w:t>g</w:t>
      </w:r>
    </w:p>
    <w:p w14:paraId="709D8ACF" w14:textId="19C9C87A"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 xml:space="preserve">Acidum clavulanicum (ut Kalii clavulanas) </w:t>
      </w:r>
      <w:r w:rsidRPr="008451E9">
        <w:rPr>
          <w:rFonts w:ascii="Times New Roman" w:hAnsi="Times New Roman" w:cs="Times New Roman"/>
        </w:rPr>
        <w:tab/>
      </w:r>
      <w:r w:rsidRPr="008451E9">
        <w:rPr>
          <w:rFonts w:ascii="Times New Roman" w:hAnsi="Times New Roman" w:cs="Times New Roman"/>
        </w:rPr>
        <w:tab/>
      </w:r>
      <w:r w:rsidR="006812BC" w:rsidRPr="008451E9">
        <w:rPr>
          <w:rFonts w:ascii="Times New Roman" w:hAnsi="Times New Roman" w:cs="Times New Roman"/>
        </w:rPr>
        <w:t xml:space="preserve">   </w:t>
      </w:r>
      <w:r w:rsidRPr="008451E9">
        <w:rPr>
          <w:rFonts w:ascii="Times New Roman" w:hAnsi="Times New Roman" w:cs="Times New Roman"/>
        </w:rPr>
        <w:tab/>
      </w:r>
      <w:r w:rsidR="006812BC" w:rsidRPr="008451E9">
        <w:rPr>
          <w:rFonts w:ascii="Times New Roman" w:hAnsi="Times New Roman" w:cs="Times New Roman"/>
        </w:rPr>
        <w:t xml:space="preserve">  </w:t>
      </w:r>
      <w:r w:rsidRPr="008451E9">
        <w:rPr>
          <w:rFonts w:ascii="Times New Roman" w:hAnsi="Times New Roman" w:cs="Times New Roman"/>
        </w:rPr>
        <w:t>35</w:t>
      </w:r>
      <w:r w:rsidR="006812BC" w:rsidRPr="008451E9">
        <w:rPr>
          <w:rFonts w:ascii="Times New Roman" w:hAnsi="Times New Roman" w:cs="Times New Roman"/>
        </w:rPr>
        <w:t xml:space="preserve"> </w:t>
      </w:r>
      <w:r w:rsidRPr="008451E9">
        <w:rPr>
          <w:rFonts w:ascii="Times New Roman" w:hAnsi="Times New Roman" w:cs="Times New Roman"/>
        </w:rPr>
        <w:t>mg</w:t>
      </w:r>
    </w:p>
    <w:p w14:paraId="2FB9B6CA" w14:textId="555E3ED3" w:rsidR="00750054" w:rsidRPr="008451E9" w:rsidRDefault="00750054" w:rsidP="008451E9">
      <w:pPr>
        <w:spacing w:after="0" w:line="240" w:lineRule="auto"/>
        <w:rPr>
          <w:rStyle w:val="tlid-translation"/>
          <w:rFonts w:ascii="Times New Roman" w:hAnsi="Times New Roman" w:cs="Times New Roman"/>
        </w:rPr>
      </w:pPr>
      <w:r w:rsidRPr="008451E9">
        <w:rPr>
          <w:rFonts w:ascii="Times New Roman" w:hAnsi="Times New Roman" w:cs="Times New Roman"/>
        </w:rPr>
        <w:t xml:space="preserve"> </w:t>
      </w:r>
    </w:p>
    <w:p w14:paraId="02A63176" w14:textId="77777777" w:rsidR="00750054" w:rsidRPr="008451E9" w:rsidRDefault="00750054" w:rsidP="008451E9">
      <w:pPr>
        <w:spacing w:after="0" w:line="240" w:lineRule="auto"/>
        <w:rPr>
          <w:rStyle w:val="tlid-translation"/>
          <w:rFonts w:ascii="Times New Roman" w:hAnsi="Times New Roman" w:cs="Times New Roman"/>
          <w:b/>
        </w:rPr>
      </w:pPr>
      <w:r w:rsidRPr="008451E9">
        <w:rPr>
          <w:rStyle w:val="tlid-translation"/>
          <w:rFonts w:ascii="Times New Roman" w:hAnsi="Times New Roman" w:cs="Times New Roman"/>
          <w:b/>
        </w:rPr>
        <w:t>4.</w:t>
      </w:r>
      <w:r w:rsidRPr="008451E9">
        <w:rPr>
          <w:rStyle w:val="tlid-translation"/>
          <w:rFonts w:ascii="Times New Roman" w:hAnsi="Times New Roman" w:cs="Times New Roman"/>
          <w:b/>
        </w:rPr>
        <w:tab/>
        <w:t>INDIKÁCIA(-E)</w:t>
      </w:r>
    </w:p>
    <w:p w14:paraId="3CC439AF" w14:textId="77777777" w:rsidR="00750054" w:rsidRPr="008451E9" w:rsidRDefault="00750054" w:rsidP="008451E9">
      <w:pPr>
        <w:pStyle w:val="Odsekzoznamu"/>
        <w:spacing w:after="0" w:line="240" w:lineRule="auto"/>
        <w:ind w:left="0"/>
        <w:rPr>
          <w:rFonts w:ascii="Times New Roman" w:hAnsi="Times New Roman" w:cs="Times New Roman"/>
        </w:rPr>
      </w:pPr>
    </w:p>
    <w:p w14:paraId="73A76281" w14:textId="77777777" w:rsidR="006812BC" w:rsidRPr="008451E9" w:rsidRDefault="006812BC" w:rsidP="008451E9">
      <w:pPr>
        <w:pStyle w:val="Zkladntext2"/>
        <w:spacing w:after="0" w:line="240" w:lineRule="auto"/>
      </w:pPr>
      <w:r w:rsidRPr="008451E9">
        <w:rPr>
          <w:rFonts w:ascii="Times New Roman" w:hAnsi="Times New Roman" w:cs="Times New Roman"/>
        </w:rPr>
        <w:t>Tento liek má baktericídne účinky proti širokému spektru klinicky významných baktérií identifikovaných u veľkých a malých zvierat. In vitro je liek účinný proti širokému spektru baktérií, vrátane kmeňov rezistentných voči samotnému amoxicilínu v dôsledku produkcie beta-laktamázy:</w:t>
      </w:r>
    </w:p>
    <w:p w14:paraId="777AE34C" w14:textId="77777777" w:rsidR="006812BC" w:rsidRPr="008451E9" w:rsidRDefault="006812BC" w:rsidP="008451E9">
      <w:pPr>
        <w:tabs>
          <w:tab w:val="left" w:pos="960"/>
        </w:tabs>
        <w:suppressAutoHyphens/>
        <w:spacing w:after="0" w:line="240" w:lineRule="auto"/>
        <w:jc w:val="both"/>
        <w:rPr>
          <w:rFonts w:ascii="Times New Roman" w:eastAsia="sans-serif" w:hAnsi="Times New Roman" w:cs="Times New Roman"/>
          <w:lang w:val="ro-RO" w:eastAsia="zh-CN"/>
        </w:rPr>
      </w:pPr>
    </w:p>
    <w:p w14:paraId="406EE54D" w14:textId="77777777" w:rsidR="006812BC" w:rsidRPr="008451E9" w:rsidRDefault="006812BC" w:rsidP="008451E9">
      <w:pPr>
        <w:autoSpaceDE w:val="0"/>
        <w:autoSpaceDN w:val="0"/>
        <w:adjustRightInd w:val="0"/>
        <w:spacing w:after="0" w:line="240" w:lineRule="auto"/>
        <w:rPr>
          <w:rFonts w:ascii="Times New Roman" w:hAnsi="Times New Roman" w:cs="Times New Roman"/>
          <w:bCs/>
          <w:u w:val="single"/>
          <w:lang w:val="en-US"/>
        </w:rPr>
      </w:pPr>
      <w:r w:rsidRPr="008451E9">
        <w:rPr>
          <w:rFonts w:ascii="Times New Roman" w:hAnsi="Times New Roman" w:cs="Times New Roman"/>
          <w:bCs/>
          <w:u w:val="single"/>
          <w:lang w:val="en-US"/>
        </w:rPr>
        <w:t>Grampozitívne:</w:t>
      </w:r>
    </w:p>
    <w:p w14:paraId="795F9D33" w14:textId="77777777" w:rsidR="006812BC" w:rsidRPr="008451E9" w:rsidRDefault="006812BC" w:rsidP="008451E9">
      <w:pPr>
        <w:autoSpaceDE w:val="0"/>
        <w:autoSpaceDN w:val="0"/>
        <w:adjustRightInd w:val="0"/>
        <w:spacing w:after="0" w:line="240" w:lineRule="auto"/>
        <w:rPr>
          <w:rFonts w:ascii="Times New Roman" w:hAnsi="Times New Roman" w:cs="Times New Roman"/>
          <w:i/>
          <w:iCs/>
          <w:lang w:val="en-US"/>
        </w:rPr>
      </w:pPr>
      <w:r w:rsidRPr="008451E9">
        <w:rPr>
          <w:rFonts w:ascii="Times New Roman" w:hAnsi="Times New Roman" w:cs="Times New Roman"/>
          <w:i/>
          <w:iCs/>
          <w:lang w:val="en-US"/>
        </w:rPr>
        <w:t>Actinomyces bovis</w:t>
      </w:r>
    </w:p>
    <w:p w14:paraId="641EB2BF" w14:textId="77777777" w:rsidR="006812BC" w:rsidRPr="008451E9" w:rsidRDefault="006812BC" w:rsidP="008451E9">
      <w:pPr>
        <w:autoSpaceDE w:val="0"/>
        <w:autoSpaceDN w:val="0"/>
        <w:adjustRightInd w:val="0"/>
        <w:spacing w:after="0" w:line="240" w:lineRule="auto"/>
        <w:rPr>
          <w:rFonts w:ascii="Times New Roman" w:hAnsi="Times New Roman" w:cs="Times New Roman"/>
          <w:i/>
          <w:iCs/>
          <w:lang w:val="en-US"/>
        </w:rPr>
      </w:pPr>
      <w:r w:rsidRPr="008451E9">
        <w:rPr>
          <w:rFonts w:ascii="Times New Roman" w:hAnsi="Times New Roman" w:cs="Times New Roman"/>
          <w:i/>
          <w:iCs/>
          <w:lang w:val="en-US"/>
        </w:rPr>
        <w:t>Bacillus anthracis</w:t>
      </w:r>
    </w:p>
    <w:p w14:paraId="08BC4818" w14:textId="77777777" w:rsidR="006812BC" w:rsidRPr="008451E9" w:rsidRDefault="006812BC"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lang w:val="en-US"/>
        </w:rPr>
        <w:t xml:space="preserve">Clostridium </w:t>
      </w:r>
      <w:r w:rsidRPr="008451E9">
        <w:rPr>
          <w:rFonts w:ascii="Times New Roman" w:hAnsi="Times New Roman" w:cs="Times New Roman"/>
          <w:lang w:val="en-US"/>
        </w:rPr>
        <w:t>spp.</w:t>
      </w:r>
    </w:p>
    <w:p w14:paraId="3A267A1D" w14:textId="77777777" w:rsidR="006812BC" w:rsidRPr="008451E9" w:rsidRDefault="006812BC"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lang w:val="en-US"/>
        </w:rPr>
        <w:t>Corynebacterium</w:t>
      </w:r>
      <w:r w:rsidRPr="008451E9">
        <w:rPr>
          <w:rFonts w:ascii="Times New Roman" w:hAnsi="Times New Roman" w:cs="Times New Roman"/>
          <w:lang w:val="en-US"/>
        </w:rPr>
        <w:t xml:space="preserve"> spp.</w:t>
      </w:r>
    </w:p>
    <w:p w14:paraId="7127899E" w14:textId="77777777" w:rsidR="006812BC" w:rsidRPr="008451E9" w:rsidRDefault="006812BC"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iCs/>
          <w:lang w:val="en-US"/>
        </w:rPr>
        <w:t xml:space="preserve">Peptostreptococcus </w:t>
      </w:r>
      <w:r w:rsidRPr="008451E9">
        <w:rPr>
          <w:rFonts w:ascii="Times New Roman" w:hAnsi="Times New Roman" w:cs="Times New Roman"/>
          <w:lang w:val="en-US"/>
        </w:rPr>
        <w:t>spp.</w:t>
      </w:r>
    </w:p>
    <w:p w14:paraId="14D75F7F" w14:textId="77777777" w:rsidR="006812BC" w:rsidRPr="008451E9" w:rsidRDefault="006812BC"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lang w:val="en-US"/>
        </w:rPr>
        <w:t xml:space="preserve">Staphylococcus </w:t>
      </w:r>
      <w:r w:rsidRPr="008451E9">
        <w:rPr>
          <w:rFonts w:ascii="Times New Roman" w:hAnsi="Times New Roman" w:cs="Times New Roman"/>
          <w:lang w:val="en-US"/>
        </w:rPr>
        <w:t>spp. (vrátane kmeňov produkujúcich β-lactamázu)</w:t>
      </w:r>
    </w:p>
    <w:p w14:paraId="25775099" w14:textId="77777777" w:rsidR="006812BC" w:rsidRPr="008451E9" w:rsidRDefault="006812BC"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lang w:val="en-US"/>
        </w:rPr>
        <w:t>Streptococcus</w:t>
      </w:r>
      <w:r w:rsidRPr="008451E9">
        <w:rPr>
          <w:rFonts w:ascii="Times New Roman" w:hAnsi="Times New Roman" w:cs="Times New Roman"/>
          <w:lang w:val="en-US"/>
        </w:rPr>
        <w:t xml:space="preserve"> spp.</w:t>
      </w:r>
    </w:p>
    <w:p w14:paraId="6D5BBFAB" w14:textId="77777777" w:rsidR="006812BC" w:rsidRPr="008451E9" w:rsidRDefault="006812BC" w:rsidP="008451E9">
      <w:pPr>
        <w:autoSpaceDE w:val="0"/>
        <w:autoSpaceDN w:val="0"/>
        <w:adjustRightInd w:val="0"/>
        <w:spacing w:after="0" w:line="240" w:lineRule="auto"/>
        <w:rPr>
          <w:rFonts w:ascii="Times New Roman" w:hAnsi="Times New Roman" w:cs="Times New Roman"/>
          <w:lang w:val="en-US"/>
        </w:rPr>
      </w:pPr>
    </w:p>
    <w:p w14:paraId="73D4E4E6" w14:textId="77777777" w:rsidR="006812BC" w:rsidRPr="008451E9" w:rsidRDefault="006812BC" w:rsidP="008451E9">
      <w:pPr>
        <w:autoSpaceDE w:val="0"/>
        <w:autoSpaceDN w:val="0"/>
        <w:adjustRightInd w:val="0"/>
        <w:spacing w:after="0" w:line="240" w:lineRule="auto"/>
        <w:rPr>
          <w:rFonts w:ascii="Times New Roman" w:hAnsi="Times New Roman" w:cs="Times New Roman"/>
          <w:bCs/>
          <w:u w:val="single"/>
          <w:lang w:val="en-US"/>
        </w:rPr>
      </w:pPr>
      <w:r w:rsidRPr="008451E9">
        <w:rPr>
          <w:rFonts w:ascii="Times New Roman" w:hAnsi="Times New Roman" w:cs="Times New Roman"/>
          <w:bCs/>
          <w:u w:val="single"/>
          <w:lang w:val="en-US"/>
        </w:rPr>
        <w:t>Gramnegatívne:</w:t>
      </w:r>
    </w:p>
    <w:p w14:paraId="495E4D68" w14:textId="77777777" w:rsidR="006812BC" w:rsidRPr="008451E9" w:rsidRDefault="006812BC" w:rsidP="008451E9">
      <w:pPr>
        <w:autoSpaceDE w:val="0"/>
        <w:autoSpaceDN w:val="0"/>
        <w:adjustRightInd w:val="0"/>
        <w:spacing w:after="0" w:line="240" w:lineRule="auto"/>
        <w:rPr>
          <w:rFonts w:ascii="Times New Roman" w:hAnsi="Times New Roman" w:cs="Times New Roman"/>
          <w:i/>
          <w:iCs/>
          <w:lang w:val="en-US"/>
        </w:rPr>
      </w:pPr>
      <w:r w:rsidRPr="008451E9">
        <w:rPr>
          <w:rFonts w:ascii="Times New Roman" w:hAnsi="Times New Roman" w:cs="Times New Roman"/>
          <w:i/>
          <w:iCs/>
          <w:lang w:val="en-US"/>
        </w:rPr>
        <w:t>Actinobacillus lignierisi</w:t>
      </w:r>
    </w:p>
    <w:p w14:paraId="41CC6061" w14:textId="77777777" w:rsidR="006812BC" w:rsidRPr="008451E9" w:rsidRDefault="006812BC" w:rsidP="008451E9">
      <w:pPr>
        <w:autoSpaceDE w:val="0"/>
        <w:autoSpaceDN w:val="0"/>
        <w:adjustRightInd w:val="0"/>
        <w:spacing w:after="0" w:line="240" w:lineRule="auto"/>
        <w:rPr>
          <w:rFonts w:ascii="Times New Roman" w:hAnsi="Times New Roman" w:cs="Times New Roman"/>
          <w:i/>
          <w:iCs/>
          <w:lang w:val="en-US"/>
        </w:rPr>
      </w:pPr>
      <w:r w:rsidRPr="008451E9">
        <w:rPr>
          <w:rFonts w:ascii="Times New Roman" w:hAnsi="Times New Roman" w:cs="Times New Roman"/>
          <w:i/>
          <w:iCs/>
          <w:lang w:val="en-US"/>
        </w:rPr>
        <w:t>Actinobacillus pleuropneumoniae</w:t>
      </w:r>
    </w:p>
    <w:p w14:paraId="589A3BA9" w14:textId="77777777" w:rsidR="006812BC" w:rsidRPr="008451E9" w:rsidRDefault="006812BC"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iCs/>
          <w:lang w:val="en-US"/>
        </w:rPr>
        <w:t xml:space="preserve">Bacteroides </w:t>
      </w:r>
      <w:r w:rsidRPr="008451E9">
        <w:rPr>
          <w:rFonts w:ascii="Times New Roman" w:hAnsi="Times New Roman" w:cs="Times New Roman"/>
          <w:lang w:val="en-US"/>
        </w:rPr>
        <w:t>(vrátane kmeňov produkujúcich β-lactamázu)</w:t>
      </w:r>
    </w:p>
    <w:p w14:paraId="2FEF94BE" w14:textId="77777777" w:rsidR="006812BC" w:rsidRPr="008451E9" w:rsidRDefault="006812BC" w:rsidP="008451E9">
      <w:pPr>
        <w:autoSpaceDE w:val="0"/>
        <w:autoSpaceDN w:val="0"/>
        <w:adjustRightInd w:val="0"/>
        <w:spacing w:after="0" w:line="240" w:lineRule="auto"/>
        <w:rPr>
          <w:rFonts w:ascii="Times New Roman" w:hAnsi="Times New Roman" w:cs="Times New Roman"/>
          <w:i/>
          <w:iCs/>
          <w:lang w:val="en-US"/>
        </w:rPr>
      </w:pPr>
      <w:r w:rsidRPr="008451E9">
        <w:rPr>
          <w:rFonts w:ascii="Times New Roman" w:hAnsi="Times New Roman" w:cs="Times New Roman"/>
          <w:i/>
          <w:iCs/>
          <w:lang w:val="en-US"/>
        </w:rPr>
        <w:t>Bordetella bronchiseptica</w:t>
      </w:r>
    </w:p>
    <w:p w14:paraId="152A0867" w14:textId="77777777" w:rsidR="006812BC" w:rsidRPr="008451E9" w:rsidRDefault="006812BC"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iCs/>
          <w:lang w:val="en-US"/>
        </w:rPr>
        <w:t xml:space="preserve">Campylobacter </w:t>
      </w:r>
      <w:r w:rsidRPr="008451E9">
        <w:rPr>
          <w:rFonts w:ascii="Times New Roman" w:hAnsi="Times New Roman" w:cs="Times New Roman"/>
          <w:lang w:val="en-US"/>
        </w:rPr>
        <w:t>spp.</w:t>
      </w:r>
    </w:p>
    <w:p w14:paraId="089126EC" w14:textId="77777777" w:rsidR="006812BC" w:rsidRPr="008451E9" w:rsidRDefault="006812BC"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iCs/>
          <w:lang w:val="en-US"/>
        </w:rPr>
        <w:t xml:space="preserve">Escherichia coli </w:t>
      </w:r>
      <w:r w:rsidRPr="008451E9">
        <w:rPr>
          <w:rFonts w:ascii="Times New Roman" w:hAnsi="Times New Roman" w:cs="Times New Roman"/>
          <w:lang w:val="en-US"/>
        </w:rPr>
        <w:t>(vrátane kmeňov produkujúcich β-lactamázu)</w:t>
      </w:r>
    </w:p>
    <w:p w14:paraId="438ED47F" w14:textId="77777777" w:rsidR="006812BC" w:rsidRPr="008451E9" w:rsidRDefault="006812BC" w:rsidP="008451E9">
      <w:pPr>
        <w:autoSpaceDE w:val="0"/>
        <w:autoSpaceDN w:val="0"/>
        <w:adjustRightInd w:val="0"/>
        <w:spacing w:after="0" w:line="240" w:lineRule="auto"/>
        <w:rPr>
          <w:rFonts w:ascii="Times New Roman" w:hAnsi="Times New Roman" w:cs="Times New Roman"/>
          <w:i/>
          <w:iCs/>
          <w:lang w:val="en-US"/>
        </w:rPr>
      </w:pPr>
      <w:r w:rsidRPr="008451E9">
        <w:rPr>
          <w:rFonts w:ascii="Times New Roman" w:hAnsi="Times New Roman" w:cs="Times New Roman"/>
          <w:i/>
          <w:iCs/>
          <w:lang w:val="en-US"/>
        </w:rPr>
        <w:t>Fusobacterium necrophorum</w:t>
      </w:r>
    </w:p>
    <w:p w14:paraId="597ADEC8" w14:textId="77777777" w:rsidR="006812BC" w:rsidRPr="008451E9" w:rsidRDefault="006812BC"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iCs/>
          <w:lang w:val="en-US"/>
        </w:rPr>
        <w:lastRenderedPageBreak/>
        <w:t xml:space="preserve">Haemophilus </w:t>
      </w:r>
      <w:r w:rsidRPr="008451E9">
        <w:rPr>
          <w:rFonts w:ascii="Times New Roman" w:hAnsi="Times New Roman" w:cs="Times New Roman"/>
          <w:lang w:val="en-US"/>
        </w:rPr>
        <w:t>spp.</w:t>
      </w:r>
    </w:p>
    <w:p w14:paraId="59C185E8" w14:textId="77777777" w:rsidR="006812BC" w:rsidRPr="008451E9" w:rsidRDefault="006812BC"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lang w:val="en-US"/>
        </w:rPr>
        <w:t xml:space="preserve">Klebsiella </w:t>
      </w:r>
      <w:r w:rsidRPr="008451E9">
        <w:rPr>
          <w:rFonts w:ascii="Times New Roman" w:hAnsi="Times New Roman" w:cs="Times New Roman"/>
          <w:lang w:val="en-US"/>
        </w:rPr>
        <w:t>spp.</w:t>
      </w:r>
    </w:p>
    <w:p w14:paraId="703AFAA8" w14:textId="77777777" w:rsidR="006812BC" w:rsidRPr="008451E9" w:rsidRDefault="006812BC"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iCs/>
          <w:lang w:val="en-US"/>
        </w:rPr>
        <w:t xml:space="preserve">Moraxella </w:t>
      </w:r>
      <w:r w:rsidRPr="008451E9">
        <w:rPr>
          <w:rFonts w:ascii="Times New Roman" w:hAnsi="Times New Roman" w:cs="Times New Roman"/>
          <w:lang w:val="en-US"/>
        </w:rPr>
        <w:t>spp.</w:t>
      </w:r>
    </w:p>
    <w:p w14:paraId="21AEF605" w14:textId="77777777" w:rsidR="006812BC" w:rsidRPr="008451E9" w:rsidRDefault="006812BC"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lang w:val="en-US"/>
        </w:rPr>
        <w:t xml:space="preserve">Pasteurella </w:t>
      </w:r>
      <w:r w:rsidRPr="008451E9">
        <w:rPr>
          <w:rFonts w:ascii="Times New Roman" w:hAnsi="Times New Roman" w:cs="Times New Roman"/>
          <w:lang w:val="en-US"/>
        </w:rPr>
        <w:t>spp.</w:t>
      </w:r>
    </w:p>
    <w:p w14:paraId="5020E260" w14:textId="77777777" w:rsidR="006812BC" w:rsidRPr="008451E9" w:rsidRDefault="006812BC"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iCs/>
          <w:lang w:val="en-US"/>
        </w:rPr>
        <w:t xml:space="preserve">Proteus </w:t>
      </w:r>
      <w:r w:rsidRPr="008451E9">
        <w:rPr>
          <w:rFonts w:ascii="Times New Roman" w:hAnsi="Times New Roman" w:cs="Times New Roman"/>
          <w:lang w:val="en-US"/>
        </w:rPr>
        <w:t>spp.</w:t>
      </w:r>
    </w:p>
    <w:p w14:paraId="18995E6F" w14:textId="77777777" w:rsidR="006812BC" w:rsidRPr="008451E9" w:rsidRDefault="006812BC" w:rsidP="008451E9">
      <w:pPr>
        <w:autoSpaceDE w:val="0"/>
        <w:autoSpaceDN w:val="0"/>
        <w:adjustRightInd w:val="0"/>
        <w:spacing w:after="0" w:line="240" w:lineRule="auto"/>
        <w:rPr>
          <w:rFonts w:ascii="Times New Roman" w:hAnsi="Times New Roman" w:cs="Times New Roman"/>
          <w:lang w:val="en-US"/>
        </w:rPr>
      </w:pPr>
      <w:r w:rsidRPr="008451E9">
        <w:rPr>
          <w:rFonts w:ascii="Times New Roman" w:hAnsi="Times New Roman" w:cs="Times New Roman"/>
          <w:i/>
          <w:lang w:val="en-US"/>
        </w:rPr>
        <w:t xml:space="preserve">Salmonella </w:t>
      </w:r>
      <w:r w:rsidRPr="008451E9">
        <w:rPr>
          <w:rFonts w:ascii="Times New Roman" w:hAnsi="Times New Roman" w:cs="Times New Roman"/>
          <w:lang w:val="en-US"/>
        </w:rPr>
        <w:t>spp. (vrátane kmeňov produkujúcich β-lactamázu)</w:t>
      </w:r>
    </w:p>
    <w:p w14:paraId="4EC88ED5" w14:textId="77777777" w:rsidR="006812BC" w:rsidRPr="008451E9" w:rsidRDefault="006812BC" w:rsidP="008451E9">
      <w:pPr>
        <w:autoSpaceDE w:val="0"/>
        <w:autoSpaceDN w:val="0"/>
        <w:adjustRightInd w:val="0"/>
        <w:spacing w:after="0" w:line="240" w:lineRule="auto"/>
        <w:rPr>
          <w:rFonts w:ascii="Times New Roman" w:hAnsi="Times New Roman" w:cs="Times New Roman"/>
          <w:lang w:val="en-US"/>
        </w:rPr>
      </w:pPr>
    </w:p>
    <w:p w14:paraId="7F1C584B" w14:textId="52A1E566" w:rsidR="006812BC" w:rsidRDefault="006812BC" w:rsidP="008451E9">
      <w:pPr>
        <w:spacing w:after="0" w:line="240" w:lineRule="auto"/>
        <w:jc w:val="both"/>
        <w:rPr>
          <w:rFonts w:ascii="Times New Roman" w:hAnsi="Times New Roman" w:cs="Times New Roman"/>
        </w:rPr>
      </w:pPr>
      <w:r w:rsidRPr="008451E9">
        <w:rPr>
          <w:rFonts w:ascii="Times New Roman" w:hAnsi="Times New Roman" w:cs="Times New Roman"/>
        </w:rPr>
        <w:t>Klinicky je tento liek indikovaný na liečbu ochorení vrátane:</w:t>
      </w:r>
    </w:p>
    <w:p w14:paraId="27EA516C" w14:textId="77777777" w:rsidR="001524C4" w:rsidRPr="008451E9" w:rsidRDefault="001524C4" w:rsidP="008451E9">
      <w:pPr>
        <w:spacing w:after="0" w:line="240" w:lineRule="auto"/>
        <w:jc w:val="both"/>
        <w:rPr>
          <w:rStyle w:val="tlid-translation"/>
          <w:rFonts w:ascii="Times New Roman" w:hAnsi="Times New Roman" w:cs="Times New Roman"/>
          <w:b/>
        </w:rPr>
      </w:pPr>
    </w:p>
    <w:p w14:paraId="7D742A0E" w14:textId="77777777" w:rsidR="006812BC" w:rsidRPr="008451E9" w:rsidRDefault="006812BC" w:rsidP="008451E9">
      <w:pPr>
        <w:spacing w:after="0" w:line="240" w:lineRule="auto"/>
        <w:rPr>
          <w:rStyle w:val="tlid-translation"/>
          <w:rFonts w:ascii="Times New Roman" w:hAnsi="Times New Roman" w:cs="Times New Roman"/>
          <w:bCs/>
          <w:u w:val="single"/>
        </w:rPr>
      </w:pPr>
      <w:r w:rsidRPr="008451E9">
        <w:rPr>
          <w:rStyle w:val="tlid-translation"/>
          <w:rFonts w:ascii="Times New Roman" w:hAnsi="Times New Roman" w:cs="Times New Roman"/>
          <w:bCs/>
          <w:u w:val="single"/>
        </w:rPr>
        <w:t xml:space="preserve">Hovädzí dobytok: </w:t>
      </w:r>
    </w:p>
    <w:p w14:paraId="6C7E622E" w14:textId="77777777" w:rsidR="006812BC" w:rsidRPr="008451E9" w:rsidRDefault="006812BC"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Infekcie dýchacích ciest, mäkkých tkanív (napr. ochorenie kĺbov/pupka, abscesy atď.), metritída a mastitída.</w:t>
      </w:r>
    </w:p>
    <w:p w14:paraId="47896BBB" w14:textId="77777777" w:rsidR="006812BC" w:rsidRPr="008451E9" w:rsidRDefault="006812BC" w:rsidP="008451E9">
      <w:pPr>
        <w:spacing w:after="0" w:line="240" w:lineRule="auto"/>
        <w:rPr>
          <w:rStyle w:val="tlid-translation"/>
          <w:rFonts w:ascii="Times New Roman" w:hAnsi="Times New Roman" w:cs="Times New Roman"/>
        </w:rPr>
      </w:pPr>
    </w:p>
    <w:p w14:paraId="7DF6C9DC" w14:textId="77777777" w:rsidR="006812BC" w:rsidRPr="008451E9" w:rsidRDefault="006812BC" w:rsidP="008451E9">
      <w:pPr>
        <w:spacing w:after="0" w:line="240" w:lineRule="auto"/>
        <w:rPr>
          <w:rStyle w:val="tlid-translation"/>
          <w:rFonts w:ascii="Times New Roman" w:hAnsi="Times New Roman" w:cs="Times New Roman"/>
          <w:bCs/>
          <w:u w:val="single"/>
        </w:rPr>
      </w:pPr>
      <w:r w:rsidRPr="008451E9">
        <w:rPr>
          <w:rStyle w:val="tlid-translation"/>
          <w:rFonts w:ascii="Times New Roman" w:hAnsi="Times New Roman" w:cs="Times New Roman"/>
          <w:bCs/>
          <w:u w:val="single"/>
        </w:rPr>
        <w:t xml:space="preserve">Ošípané: </w:t>
      </w:r>
    </w:p>
    <w:p w14:paraId="7FAAF075" w14:textId="77777777" w:rsidR="006812BC" w:rsidRPr="008451E9" w:rsidRDefault="006812BC"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Respiračné bakteriálne infekcie u rastúcich ošípaných; kolibacilóza, popôrodné infekcie u prasníc (napr. mastitis, metritis,agalactiae).</w:t>
      </w:r>
    </w:p>
    <w:p w14:paraId="5BD7BC4D" w14:textId="77777777" w:rsidR="006812BC" w:rsidRPr="008451E9" w:rsidRDefault="006812BC" w:rsidP="008451E9">
      <w:pPr>
        <w:spacing w:after="0" w:line="240" w:lineRule="auto"/>
        <w:rPr>
          <w:rStyle w:val="tlid-translation"/>
          <w:rFonts w:ascii="Times New Roman" w:hAnsi="Times New Roman" w:cs="Times New Roman"/>
        </w:rPr>
      </w:pPr>
    </w:p>
    <w:p w14:paraId="7E5FC34A" w14:textId="77777777" w:rsidR="006812BC" w:rsidRPr="008451E9" w:rsidRDefault="006812BC" w:rsidP="008451E9">
      <w:pPr>
        <w:spacing w:after="0" w:line="240" w:lineRule="auto"/>
        <w:rPr>
          <w:rStyle w:val="tlid-translation"/>
          <w:rFonts w:ascii="Times New Roman" w:hAnsi="Times New Roman" w:cs="Times New Roman"/>
          <w:bCs/>
          <w:u w:val="single"/>
        </w:rPr>
      </w:pPr>
      <w:r w:rsidRPr="008451E9">
        <w:rPr>
          <w:rStyle w:val="tlid-translation"/>
          <w:rFonts w:ascii="Times New Roman" w:hAnsi="Times New Roman" w:cs="Times New Roman"/>
          <w:bCs/>
          <w:u w:val="single"/>
        </w:rPr>
        <w:t xml:space="preserve">Psy a mačky: </w:t>
      </w:r>
    </w:p>
    <w:p w14:paraId="3AD3EE9C" w14:textId="77777777" w:rsidR="006812BC" w:rsidRPr="008451E9" w:rsidRDefault="006812BC"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Infekcie dýchacích ciest, močových ciest, kože a mäkkých tkanív (napr. abscesy, pyodermia, zápaly análnych žliaz, gingivitída).</w:t>
      </w:r>
    </w:p>
    <w:p w14:paraId="53B072E5" w14:textId="77777777" w:rsidR="00750054" w:rsidRPr="008451E9" w:rsidRDefault="00750054" w:rsidP="008451E9">
      <w:pPr>
        <w:spacing w:after="0" w:line="240" w:lineRule="auto"/>
        <w:rPr>
          <w:rStyle w:val="tlid-translation"/>
          <w:rFonts w:ascii="Times New Roman" w:hAnsi="Times New Roman" w:cs="Times New Roman"/>
        </w:rPr>
      </w:pPr>
    </w:p>
    <w:p w14:paraId="3334A8D0" w14:textId="77777777" w:rsidR="00750054" w:rsidRPr="008451E9" w:rsidRDefault="00750054" w:rsidP="008451E9">
      <w:pPr>
        <w:spacing w:after="0" w:line="240" w:lineRule="auto"/>
        <w:rPr>
          <w:rFonts w:ascii="Times New Roman" w:hAnsi="Times New Roman" w:cs="Times New Roman"/>
          <w:b/>
        </w:rPr>
      </w:pPr>
      <w:r w:rsidRPr="008451E9">
        <w:rPr>
          <w:rFonts w:ascii="Times New Roman" w:hAnsi="Times New Roman" w:cs="Times New Roman"/>
          <w:b/>
        </w:rPr>
        <w:t>5.</w:t>
      </w:r>
      <w:r w:rsidRPr="008451E9">
        <w:rPr>
          <w:rFonts w:ascii="Times New Roman" w:hAnsi="Times New Roman" w:cs="Times New Roman"/>
          <w:b/>
        </w:rPr>
        <w:tab/>
        <w:t>KONTRAINDIKÁCIE</w:t>
      </w:r>
    </w:p>
    <w:p w14:paraId="063D0371" w14:textId="77777777" w:rsidR="00750054" w:rsidRPr="008451E9" w:rsidRDefault="00750054" w:rsidP="008451E9">
      <w:pPr>
        <w:spacing w:after="0" w:line="240" w:lineRule="auto"/>
        <w:rPr>
          <w:rFonts w:ascii="Times New Roman" w:hAnsi="Times New Roman" w:cs="Times New Roman"/>
          <w:b/>
        </w:rPr>
      </w:pPr>
    </w:p>
    <w:p w14:paraId="6DB9AB4A" w14:textId="47A01951" w:rsidR="00750054" w:rsidRPr="008451E9" w:rsidRDefault="00F42831" w:rsidP="008451E9">
      <w:pPr>
        <w:spacing w:after="0" w:line="240" w:lineRule="auto"/>
        <w:rPr>
          <w:rStyle w:val="tlid-translation"/>
          <w:rFonts w:ascii="Times New Roman" w:hAnsi="Times New Roman" w:cs="Times New Roman"/>
        </w:rPr>
      </w:pPr>
      <w:r>
        <w:rPr>
          <w:rStyle w:val="tlid-translation"/>
          <w:rFonts w:ascii="Times New Roman" w:hAnsi="Times New Roman" w:cs="Times New Roman"/>
        </w:rPr>
        <w:t xml:space="preserve">Nepoužívať v prípadoch známej </w:t>
      </w:r>
      <w:r w:rsidR="00750054" w:rsidRPr="008451E9">
        <w:rPr>
          <w:rStyle w:val="tlid-translation"/>
          <w:rFonts w:ascii="Times New Roman" w:hAnsi="Times New Roman" w:cs="Times New Roman"/>
        </w:rPr>
        <w:t>precitlivenosti na ú</w:t>
      </w:r>
      <w:r>
        <w:rPr>
          <w:rStyle w:val="tlid-translation"/>
          <w:rFonts w:ascii="Times New Roman" w:hAnsi="Times New Roman" w:cs="Times New Roman"/>
        </w:rPr>
        <w:t>činné látky alebo na niektorú</w:t>
      </w:r>
      <w:r w:rsidR="00750054" w:rsidRPr="008451E9">
        <w:rPr>
          <w:rStyle w:val="tlid-translation"/>
          <w:rFonts w:ascii="Times New Roman" w:hAnsi="Times New Roman" w:cs="Times New Roman"/>
        </w:rPr>
        <w:t xml:space="preserve"> z pomocných látok.</w:t>
      </w:r>
    </w:p>
    <w:p w14:paraId="46171761" w14:textId="77777777" w:rsidR="006812BC" w:rsidRPr="008451E9" w:rsidRDefault="00750054"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 xml:space="preserve">Liek sa nemá podávať králikom, morčatám a škrečkom. </w:t>
      </w:r>
    </w:p>
    <w:p w14:paraId="06ED1A4A" w14:textId="115D5F20" w:rsidR="00750054" w:rsidRPr="008451E9" w:rsidRDefault="00750054"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Je potrebné venovať pozornosť pri aplikácii malým bylinožravcom.</w:t>
      </w:r>
    </w:p>
    <w:p w14:paraId="51164BA5" w14:textId="77777777" w:rsidR="00750054" w:rsidRPr="008451E9" w:rsidRDefault="00750054" w:rsidP="008451E9">
      <w:pPr>
        <w:spacing w:after="0" w:line="240" w:lineRule="auto"/>
        <w:rPr>
          <w:rStyle w:val="tlid-translation"/>
          <w:rFonts w:ascii="Times New Roman" w:hAnsi="Times New Roman" w:cs="Times New Roman"/>
        </w:rPr>
      </w:pPr>
    </w:p>
    <w:p w14:paraId="5F60CCB6" w14:textId="418263BE" w:rsidR="00750054" w:rsidRPr="008451E9" w:rsidRDefault="00750054" w:rsidP="008451E9">
      <w:pPr>
        <w:spacing w:after="0" w:line="240" w:lineRule="auto"/>
        <w:rPr>
          <w:rStyle w:val="tlid-translation"/>
          <w:rFonts w:ascii="Times New Roman" w:hAnsi="Times New Roman" w:cs="Times New Roman"/>
          <w:b/>
        </w:rPr>
      </w:pPr>
      <w:r w:rsidRPr="008451E9">
        <w:rPr>
          <w:rStyle w:val="tlid-translation"/>
          <w:rFonts w:ascii="Times New Roman" w:hAnsi="Times New Roman" w:cs="Times New Roman"/>
          <w:b/>
        </w:rPr>
        <w:t>6.</w:t>
      </w:r>
      <w:r w:rsidRPr="008451E9">
        <w:rPr>
          <w:rStyle w:val="tlid-translation"/>
          <w:rFonts w:ascii="Times New Roman" w:hAnsi="Times New Roman" w:cs="Times New Roman"/>
          <w:b/>
        </w:rPr>
        <w:tab/>
        <w:t>NEŽIAD</w:t>
      </w:r>
      <w:r w:rsidR="006812BC" w:rsidRPr="008451E9">
        <w:rPr>
          <w:rStyle w:val="tlid-translation"/>
          <w:rFonts w:ascii="Times New Roman" w:hAnsi="Times New Roman" w:cs="Times New Roman"/>
          <w:b/>
        </w:rPr>
        <w:t>U</w:t>
      </w:r>
      <w:r w:rsidRPr="008451E9">
        <w:rPr>
          <w:rStyle w:val="tlid-translation"/>
          <w:rFonts w:ascii="Times New Roman" w:hAnsi="Times New Roman" w:cs="Times New Roman"/>
          <w:b/>
        </w:rPr>
        <w:t>CE ÚČINKY</w:t>
      </w:r>
    </w:p>
    <w:p w14:paraId="1F9A3ECE" w14:textId="77777777" w:rsidR="00750054" w:rsidRPr="008451E9" w:rsidRDefault="00750054" w:rsidP="008451E9">
      <w:pPr>
        <w:spacing w:after="0" w:line="240" w:lineRule="auto"/>
        <w:rPr>
          <w:rStyle w:val="tlid-translation"/>
          <w:rFonts w:ascii="Times New Roman" w:hAnsi="Times New Roman" w:cs="Times New Roman"/>
          <w:b/>
        </w:rPr>
      </w:pPr>
    </w:p>
    <w:p w14:paraId="7B6832C2" w14:textId="1D12C91B" w:rsidR="00750054" w:rsidRPr="008451E9" w:rsidRDefault="00750054"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Použitie lieku môže príležitostne spôsobiť lokálnu reakciu tkaniva v mieste vpichu.</w:t>
      </w:r>
    </w:p>
    <w:p w14:paraId="74B9D36B" w14:textId="77777777" w:rsidR="00E90234" w:rsidRPr="008451E9" w:rsidRDefault="00E90234" w:rsidP="008451E9">
      <w:pPr>
        <w:spacing w:after="0" w:line="240" w:lineRule="auto"/>
        <w:rPr>
          <w:rStyle w:val="tlid-translation"/>
          <w:rFonts w:ascii="Times New Roman" w:hAnsi="Times New Roman" w:cs="Times New Roman"/>
        </w:rPr>
      </w:pPr>
    </w:p>
    <w:p w14:paraId="0FE956EB" w14:textId="77777777" w:rsidR="00E90234" w:rsidRPr="008451E9" w:rsidRDefault="00E90234" w:rsidP="008451E9">
      <w:pPr>
        <w:spacing w:after="0" w:line="240" w:lineRule="auto"/>
        <w:rPr>
          <w:rFonts w:ascii="Times New Roman" w:hAnsi="Times New Roman" w:cs="Times New Roman"/>
        </w:rPr>
      </w:pPr>
      <w:r w:rsidRPr="008451E9">
        <w:rPr>
          <w:rFonts w:ascii="Times New Roman" w:hAnsi="Times New Roman" w:cs="Times New Roman"/>
        </w:rPr>
        <w:t>Frekvencia výskytu nežiaducich účinkov sa definuje použitím nasledujúceho pravidla:</w:t>
      </w:r>
    </w:p>
    <w:p w14:paraId="05B81D76" w14:textId="77777777" w:rsidR="00E90234" w:rsidRPr="008451E9" w:rsidRDefault="00E90234" w:rsidP="008451E9">
      <w:pPr>
        <w:numPr>
          <w:ilvl w:val="0"/>
          <w:numId w:val="2"/>
        </w:numPr>
        <w:spacing w:after="0" w:line="240" w:lineRule="auto"/>
        <w:ind w:left="0" w:firstLine="0"/>
        <w:rPr>
          <w:rFonts w:ascii="Times New Roman" w:hAnsi="Times New Roman" w:cs="Times New Roman"/>
        </w:rPr>
      </w:pPr>
      <w:r w:rsidRPr="008451E9">
        <w:rPr>
          <w:rFonts w:ascii="Times New Roman" w:hAnsi="Times New Roman" w:cs="Times New Roman"/>
        </w:rPr>
        <w:t>veľmi časté (nežiaduce účinky sa prejavili u viac ako 1 z 10 liečených zvierat)</w:t>
      </w:r>
    </w:p>
    <w:p w14:paraId="034EF22A" w14:textId="77777777" w:rsidR="00E90234" w:rsidRPr="008451E9" w:rsidRDefault="00E90234" w:rsidP="008451E9">
      <w:pPr>
        <w:numPr>
          <w:ilvl w:val="0"/>
          <w:numId w:val="2"/>
        </w:numPr>
        <w:spacing w:after="0" w:line="240" w:lineRule="auto"/>
        <w:ind w:left="0" w:firstLine="0"/>
        <w:rPr>
          <w:rFonts w:ascii="Times New Roman" w:hAnsi="Times New Roman" w:cs="Times New Roman"/>
        </w:rPr>
      </w:pPr>
      <w:r w:rsidRPr="008451E9">
        <w:rPr>
          <w:rFonts w:ascii="Times New Roman" w:hAnsi="Times New Roman" w:cs="Times New Roman"/>
        </w:rPr>
        <w:t>časté (u viac ako 1 ale menej ako 10 zo 100 liečených zvierat)</w:t>
      </w:r>
    </w:p>
    <w:p w14:paraId="06ACF4E0" w14:textId="77777777" w:rsidR="00E90234" w:rsidRPr="008451E9" w:rsidRDefault="00E90234" w:rsidP="008451E9">
      <w:pPr>
        <w:numPr>
          <w:ilvl w:val="0"/>
          <w:numId w:val="2"/>
        </w:numPr>
        <w:spacing w:after="0" w:line="240" w:lineRule="auto"/>
        <w:ind w:left="0" w:firstLine="0"/>
        <w:rPr>
          <w:rFonts w:ascii="Times New Roman" w:hAnsi="Times New Roman" w:cs="Times New Roman"/>
        </w:rPr>
      </w:pPr>
      <w:r w:rsidRPr="008451E9">
        <w:rPr>
          <w:rFonts w:ascii="Times New Roman" w:hAnsi="Times New Roman" w:cs="Times New Roman"/>
        </w:rPr>
        <w:t>menej časté (u viac ako 1 ale menej ako 10 z 1 000 liečených zvierat)</w:t>
      </w:r>
    </w:p>
    <w:p w14:paraId="343AF105" w14:textId="77777777" w:rsidR="00E90234" w:rsidRPr="008451E9" w:rsidRDefault="00E90234" w:rsidP="008451E9">
      <w:pPr>
        <w:numPr>
          <w:ilvl w:val="0"/>
          <w:numId w:val="2"/>
        </w:numPr>
        <w:spacing w:after="0" w:line="240" w:lineRule="auto"/>
        <w:ind w:left="0" w:firstLine="0"/>
        <w:rPr>
          <w:rFonts w:ascii="Times New Roman" w:hAnsi="Times New Roman" w:cs="Times New Roman"/>
        </w:rPr>
      </w:pPr>
      <w:r w:rsidRPr="008451E9">
        <w:rPr>
          <w:rFonts w:ascii="Times New Roman" w:hAnsi="Times New Roman" w:cs="Times New Roman"/>
        </w:rPr>
        <w:t>zriedkavé (u viac ako 1 ale menej ako 10 z 10 000 liečených zvierat)</w:t>
      </w:r>
    </w:p>
    <w:p w14:paraId="543D2DC3" w14:textId="77777777" w:rsidR="00E90234" w:rsidRPr="008451E9" w:rsidRDefault="00E90234" w:rsidP="008451E9">
      <w:pPr>
        <w:numPr>
          <w:ilvl w:val="0"/>
          <w:numId w:val="2"/>
        </w:numPr>
        <w:spacing w:after="0" w:line="240" w:lineRule="auto"/>
        <w:ind w:left="0" w:firstLine="0"/>
        <w:rPr>
          <w:rFonts w:ascii="Times New Roman" w:hAnsi="Times New Roman" w:cs="Times New Roman"/>
        </w:rPr>
      </w:pPr>
      <w:r w:rsidRPr="008451E9">
        <w:rPr>
          <w:rFonts w:ascii="Times New Roman" w:hAnsi="Times New Roman" w:cs="Times New Roman"/>
        </w:rPr>
        <w:t>veľmi zriedkavé (u menej ako 1 z 10 000 liečených zvierat, vrátane ojedinelých hlásení)</w:t>
      </w:r>
    </w:p>
    <w:p w14:paraId="1F456197" w14:textId="77777777" w:rsidR="006812BC" w:rsidRPr="008451E9" w:rsidRDefault="006812BC" w:rsidP="008451E9">
      <w:pPr>
        <w:spacing w:after="0" w:line="240" w:lineRule="auto"/>
        <w:rPr>
          <w:rStyle w:val="tlid-translation"/>
          <w:rFonts w:ascii="Times New Roman" w:hAnsi="Times New Roman" w:cs="Times New Roman"/>
        </w:rPr>
      </w:pPr>
    </w:p>
    <w:p w14:paraId="67703915" w14:textId="423948E3" w:rsidR="00750054" w:rsidRPr="008451E9" w:rsidRDefault="00750054"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Ak zistíte akékoľvek nežiaduce účinky, aj tie, ktoré nie sú uvedené v tejto písomnej informácii pre používateľov, alebo si myslíte, že liek je neúčinný, informujte vášho veterinárneho lekára.</w:t>
      </w:r>
    </w:p>
    <w:p w14:paraId="574AB72A" w14:textId="77777777" w:rsidR="00750054" w:rsidRPr="008451E9" w:rsidRDefault="00750054" w:rsidP="008451E9">
      <w:pPr>
        <w:spacing w:after="0" w:line="240" w:lineRule="auto"/>
        <w:rPr>
          <w:rStyle w:val="tlid-translation"/>
          <w:rFonts w:cstheme="minorHAnsi"/>
          <w:b/>
        </w:rPr>
      </w:pPr>
    </w:p>
    <w:p w14:paraId="6861AC9C" w14:textId="77777777" w:rsidR="00750054" w:rsidRPr="008451E9" w:rsidRDefault="00750054" w:rsidP="008451E9">
      <w:pPr>
        <w:spacing w:after="0" w:line="240" w:lineRule="auto"/>
        <w:rPr>
          <w:rStyle w:val="tlid-translation"/>
          <w:rFonts w:ascii="Times New Roman" w:hAnsi="Times New Roman" w:cs="Times New Roman"/>
          <w:b/>
        </w:rPr>
      </w:pPr>
      <w:r w:rsidRPr="008451E9">
        <w:rPr>
          <w:rStyle w:val="tlid-translation"/>
          <w:rFonts w:ascii="Times New Roman" w:hAnsi="Times New Roman" w:cs="Times New Roman"/>
          <w:b/>
        </w:rPr>
        <w:t>7.</w:t>
      </w:r>
      <w:r w:rsidRPr="008451E9">
        <w:rPr>
          <w:rStyle w:val="tlid-translation"/>
          <w:rFonts w:ascii="Times New Roman" w:hAnsi="Times New Roman" w:cs="Times New Roman"/>
          <w:b/>
        </w:rPr>
        <w:tab/>
        <w:t>CIEĽOVÝ DRUH</w:t>
      </w:r>
    </w:p>
    <w:p w14:paraId="0627BB29" w14:textId="77777777" w:rsidR="00750054" w:rsidRPr="008451E9" w:rsidRDefault="00750054" w:rsidP="008451E9">
      <w:pPr>
        <w:spacing w:after="0" w:line="240" w:lineRule="auto"/>
        <w:rPr>
          <w:rStyle w:val="tlid-translation"/>
          <w:rFonts w:ascii="Times New Roman" w:hAnsi="Times New Roman" w:cs="Times New Roman"/>
          <w:b/>
        </w:rPr>
      </w:pPr>
    </w:p>
    <w:p w14:paraId="3D43C93E" w14:textId="77777777" w:rsidR="00750054" w:rsidRPr="008451E9" w:rsidRDefault="00750054"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Hovädzí dobytok, ošípané, psy a mačky.</w:t>
      </w:r>
    </w:p>
    <w:p w14:paraId="6C8C35F3" w14:textId="77777777" w:rsidR="00750054" w:rsidRPr="008451E9" w:rsidRDefault="00750054" w:rsidP="008451E9">
      <w:pPr>
        <w:spacing w:after="0" w:line="240" w:lineRule="auto"/>
        <w:rPr>
          <w:rStyle w:val="tlid-translation"/>
          <w:rFonts w:cstheme="minorHAnsi"/>
        </w:rPr>
      </w:pPr>
    </w:p>
    <w:p w14:paraId="59FE90BB" w14:textId="77777777" w:rsidR="00750054" w:rsidRPr="008451E9" w:rsidRDefault="00750054" w:rsidP="008451E9">
      <w:pPr>
        <w:spacing w:after="0" w:line="240" w:lineRule="auto"/>
        <w:rPr>
          <w:rStyle w:val="tlid-translation"/>
          <w:rFonts w:ascii="Times New Roman" w:hAnsi="Times New Roman" w:cs="Times New Roman"/>
          <w:b/>
        </w:rPr>
      </w:pPr>
      <w:r w:rsidRPr="008451E9">
        <w:rPr>
          <w:rStyle w:val="tlid-translation"/>
          <w:rFonts w:ascii="Times New Roman" w:hAnsi="Times New Roman" w:cs="Times New Roman"/>
          <w:b/>
        </w:rPr>
        <w:t>8.</w:t>
      </w:r>
      <w:r w:rsidRPr="008451E9">
        <w:rPr>
          <w:rStyle w:val="tlid-translation"/>
          <w:rFonts w:ascii="Times New Roman" w:hAnsi="Times New Roman" w:cs="Times New Roman"/>
          <w:b/>
        </w:rPr>
        <w:tab/>
        <w:t>DÁVKOVANIE PRE KAŽDÝ DRUH, CESTA(-Y) A SPÔSOB PODANIA LIEKU</w:t>
      </w:r>
    </w:p>
    <w:p w14:paraId="16032DAD" w14:textId="77777777" w:rsidR="00750054" w:rsidRPr="008451E9" w:rsidRDefault="00750054" w:rsidP="008451E9">
      <w:pPr>
        <w:spacing w:after="0" w:line="240" w:lineRule="auto"/>
        <w:rPr>
          <w:rStyle w:val="tlid-translation"/>
          <w:rFonts w:ascii="Times New Roman" w:hAnsi="Times New Roman" w:cs="Times New Roman"/>
        </w:rPr>
      </w:pPr>
    </w:p>
    <w:p w14:paraId="706A0BA6" w14:textId="77777777" w:rsidR="00E90234" w:rsidRPr="008451E9" w:rsidRDefault="00E90234"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Spôsob podania:</w:t>
      </w:r>
    </w:p>
    <w:p w14:paraId="2F4DD146" w14:textId="77777777" w:rsidR="00E90234" w:rsidRPr="008451E9" w:rsidRDefault="00E90234"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Psy a mačky: intramuskulárne alebo subkutánne,</w:t>
      </w:r>
    </w:p>
    <w:p w14:paraId="5762288B" w14:textId="77777777" w:rsidR="00E90234" w:rsidRPr="008451E9" w:rsidRDefault="00E90234"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 xml:space="preserve">Hovädzí dobytok a ošípané: len intramuskulárne. </w:t>
      </w:r>
      <w:r w:rsidRPr="008451E9">
        <w:rPr>
          <w:rFonts w:ascii="Times New Roman" w:hAnsi="Times New Roman" w:cs="Times New Roman"/>
        </w:rPr>
        <w:br/>
      </w:r>
    </w:p>
    <w:p w14:paraId="6BBA4C96" w14:textId="77777777" w:rsidR="00E90234" w:rsidRPr="008451E9" w:rsidRDefault="00E90234"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 xml:space="preserve">8,75 mg/kg ž.hm. (t.j. 1 ml lieku/20 kg ž.hm.) denne, po dobu 3 - 5 po sebe nasledujúcich dní. Pred použitím injekčnú liekovku dobre pretrepať. Po aplikácii miesto vpichu masírovať. Použiť sterilnú suchú ihlu a injekčnú striekačku. Pred použitím zátku vždy dezinfikovať. </w:t>
      </w:r>
    </w:p>
    <w:p w14:paraId="65190C81" w14:textId="77777777" w:rsidR="00E90234" w:rsidRPr="008451E9" w:rsidRDefault="00E90234" w:rsidP="008451E9">
      <w:pPr>
        <w:spacing w:after="0" w:line="240" w:lineRule="auto"/>
        <w:rPr>
          <w:rStyle w:val="tlid-translation"/>
          <w:rFonts w:ascii="Times New Roman" w:hAnsi="Times New Roman" w:cs="Times New Roman"/>
        </w:rPr>
      </w:pPr>
    </w:p>
    <w:p w14:paraId="0D018E01" w14:textId="77777777" w:rsidR="00E90234" w:rsidRPr="008451E9" w:rsidRDefault="00E90234"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u w:val="single"/>
        </w:rPr>
        <w:lastRenderedPageBreak/>
        <w:t>Kombinovaná liečba pri liečbe bovinnej mastitídy</w:t>
      </w:r>
      <w:r w:rsidRPr="008451E9">
        <w:rPr>
          <w:rStyle w:val="tlid-translation"/>
          <w:rFonts w:ascii="Times New Roman" w:hAnsi="Times New Roman" w:cs="Times New Roman"/>
        </w:rPr>
        <w:t xml:space="preserve">: </w:t>
      </w:r>
    </w:p>
    <w:p w14:paraId="0FB16760" w14:textId="47D26A27" w:rsidR="00E90234" w:rsidRPr="008451E9" w:rsidRDefault="00E90234"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V prípadoch, keď je nevyhnutná systémová aj intramamálna liečba, je možné použiť Clamox RTU</w:t>
      </w:r>
      <w:r w:rsidR="009966C2" w:rsidRPr="008451E9">
        <w:rPr>
          <w:rStyle w:val="tlid-translation"/>
          <w:rFonts w:ascii="Times New Roman" w:hAnsi="Times New Roman" w:cs="Times New Roman"/>
        </w:rPr>
        <w:t xml:space="preserve"> injekčná suspenzia</w:t>
      </w:r>
      <w:r w:rsidRPr="008451E9">
        <w:rPr>
          <w:rStyle w:val="tlid-translation"/>
          <w:rFonts w:ascii="Times New Roman" w:hAnsi="Times New Roman" w:cs="Times New Roman"/>
        </w:rPr>
        <w:t xml:space="preserve"> v kombinácii s Clamox LC intramamálna suspenzia. </w:t>
      </w:r>
    </w:p>
    <w:p w14:paraId="23D78B65" w14:textId="77777777" w:rsidR="00E90234" w:rsidRPr="008451E9" w:rsidRDefault="00E90234"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Pri kombinovanej liečbe sa odporúča dodržiavať nasledujúci minimálny liečebný režim:</w:t>
      </w:r>
    </w:p>
    <w:p w14:paraId="1F0B5A0A" w14:textId="77777777" w:rsidR="00E90234" w:rsidRPr="008451E9" w:rsidRDefault="00E90234" w:rsidP="00E90234">
      <w:pPr>
        <w:pStyle w:val="Odsekzoznamu"/>
        <w:spacing w:after="0" w:line="240" w:lineRule="auto"/>
        <w:ind w:left="0"/>
        <w:rPr>
          <w:rStyle w:val="tlid-translation"/>
          <w:rFonts w:ascii="Times New Roman" w:hAnsi="Times New Roman" w:cs="Times New Roman"/>
        </w:rPr>
      </w:pPr>
    </w:p>
    <w:tbl>
      <w:tblPr>
        <w:tblStyle w:val="Mriekatabuky"/>
        <w:tblW w:w="0" w:type="auto"/>
        <w:tblInd w:w="720" w:type="dxa"/>
        <w:tblLook w:val="04A0" w:firstRow="1" w:lastRow="0" w:firstColumn="1" w:lastColumn="0" w:noHBand="0" w:noVBand="1"/>
      </w:tblPr>
      <w:tblGrid>
        <w:gridCol w:w="4293"/>
        <w:gridCol w:w="4273"/>
      </w:tblGrid>
      <w:tr w:rsidR="008451E9" w:rsidRPr="008451E9" w14:paraId="58C0DA9E" w14:textId="77777777" w:rsidTr="008451E9">
        <w:tc>
          <w:tcPr>
            <w:tcW w:w="4605" w:type="dxa"/>
          </w:tcPr>
          <w:p w14:paraId="1189FBE4" w14:textId="77777777" w:rsidR="00E90234" w:rsidRPr="008451E9" w:rsidRDefault="00E90234" w:rsidP="008451E9">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CLAMOX RTU</w:t>
            </w:r>
          </w:p>
        </w:tc>
        <w:tc>
          <w:tcPr>
            <w:tcW w:w="4605" w:type="dxa"/>
          </w:tcPr>
          <w:p w14:paraId="75910D87" w14:textId="77777777" w:rsidR="00E90234" w:rsidRPr="008451E9" w:rsidRDefault="00E90234" w:rsidP="008451E9">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CLAMOX LC</w:t>
            </w:r>
          </w:p>
        </w:tc>
      </w:tr>
      <w:tr w:rsidR="008451E9" w:rsidRPr="008451E9" w14:paraId="5A07171E" w14:textId="77777777" w:rsidTr="008451E9">
        <w:tc>
          <w:tcPr>
            <w:tcW w:w="4605" w:type="dxa"/>
          </w:tcPr>
          <w:p w14:paraId="798FD2DC" w14:textId="77777777" w:rsidR="00E90234" w:rsidRPr="008451E9" w:rsidRDefault="00E90234" w:rsidP="008451E9">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8,75 mg/kg ž.hm.</w:t>
            </w:r>
          </w:p>
          <w:p w14:paraId="1D993E9B" w14:textId="77536950" w:rsidR="00E90234" w:rsidRPr="008451E9" w:rsidRDefault="00E90234" w:rsidP="008451E9">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(7,0 mg amoxicilínu, 1,75 mg kyseliny klavulánovej)</w:t>
            </w:r>
            <w:r w:rsidR="001524C4">
              <w:rPr>
                <w:rStyle w:val="tlid-translation"/>
                <w:rFonts w:ascii="Times New Roman" w:hAnsi="Times New Roman" w:cs="Times New Roman"/>
              </w:rPr>
              <w:t>,</w:t>
            </w:r>
            <w:r w:rsidRPr="008451E9">
              <w:rPr>
                <w:rStyle w:val="tlid-translation"/>
                <w:rFonts w:ascii="Times New Roman" w:hAnsi="Times New Roman" w:cs="Times New Roman"/>
              </w:rPr>
              <w:t xml:space="preserve"> tzn. 1 ml lieku/20 kg ž.hm.</w:t>
            </w:r>
          </w:p>
          <w:p w14:paraId="1B037D61" w14:textId="77777777" w:rsidR="00E90234" w:rsidRPr="008451E9" w:rsidRDefault="00E90234" w:rsidP="008451E9">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24 hodín</w:t>
            </w:r>
          </w:p>
          <w:p w14:paraId="6FEDA723" w14:textId="77777777" w:rsidR="00E90234" w:rsidRPr="008451E9" w:rsidRDefault="00A501F4" w:rsidP="008451E9">
            <w:pPr>
              <w:pStyle w:val="Odsekzoznamu"/>
              <w:ind w:left="0"/>
              <w:jc w:val="center"/>
              <w:rPr>
                <w:rStyle w:val="tlid-translation"/>
                <w:rFonts w:ascii="Times New Roman" w:hAnsi="Times New Roman" w:cs="Times New Roman"/>
              </w:rPr>
            </w:pPr>
            <w:r>
              <w:rPr>
                <w:rFonts w:ascii="Times New Roman" w:hAnsi="Times New Roman" w:cs="Times New Roman"/>
                <w:noProof/>
                <w:lang w:eastAsia="sk-SK"/>
              </w:rPr>
              <w:pict w14:anchorId="28E848F3">
                <v:shape id="_x0000_s1034" type="#_x0000_t32" style="position:absolute;left:0;text-align:left;margin-left:97.75pt;margin-top:2.8pt;width:.05pt;height:25.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">
                  <v:stroke endarrow="block"/>
                </v:shape>
              </w:pict>
            </w:r>
          </w:p>
          <w:p w14:paraId="0B31CCB3" w14:textId="77777777" w:rsidR="00E90234" w:rsidRPr="008451E9" w:rsidRDefault="00E90234" w:rsidP="008451E9">
            <w:pPr>
              <w:pStyle w:val="Odsekzoznamu"/>
              <w:ind w:left="0"/>
              <w:jc w:val="center"/>
              <w:rPr>
                <w:rStyle w:val="tlid-translation"/>
                <w:rFonts w:ascii="Times New Roman" w:hAnsi="Times New Roman" w:cs="Times New Roman"/>
              </w:rPr>
            </w:pPr>
          </w:p>
          <w:p w14:paraId="1086A08F" w14:textId="77777777" w:rsidR="00E90234" w:rsidRPr="008451E9" w:rsidRDefault="00E90234" w:rsidP="008451E9">
            <w:pPr>
              <w:pStyle w:val="Odsekzoznamu"/>
              <w:ind w:left="0"/>
              <w:jc w:val="center"/>
              <w:rPr>
                <w:rStyle w:val="tlid-translation"/>
                <w:rFonts w:ascii="Times New Roman" w:hAnsi="Times New Roman" w:cs="Times New Roman"/>
              </w:rPr>
            </w:pPr>
          </w:p>
          <w:p w14:paraId="17CA43E6" w14:textId="77777777" w:rsidR="00E90234" w:rsidRPr="008451E9" w:rsidRDefault="00E90234" w:rsidP="008451E9">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8,75 mg/kg ž. hm.</w:t>
            </w:r>
          </w:p>
          <w:p w14:paraId="459BA000" w14:textId="77777777" w:rsidR="00E90234" w:rsidRPr="008451E9" w:rsidRDefault="00E90234" w:rsidP="008451E9">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(7,0 mg amoxicilínu, 1,75 mg kyseliny klavulánovej)</w:t>
            </w:r>
          </w:p>
          <w:p w14:paraId="7E560AD8" w14:textId="77777777" w:rsidR="00E90234" w:rsidRPr="008451E9" w:rsidRDefault="00E90234" w:rsidP="008451E9">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tzn. 1 ml lieku/20 kg ž.hm.</w:t>
            </w:r>
          </w:p>
          <w:p w14:paraId="45EB016C" w14:textId="77777777" w:rsidR="00E90234" w:rsidRPr="008451E9" w:rsidRDefault="00E90234" w:rsidP="008451E9">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24 hodín</w:t>
            </w:r>
          </w:p>
          <w:p w14:paraId="63A256F0" w14:textId="77777777" w:rsidR="00E90234" w:rsidRPr="008451E9" w:rsidRDefault="00A501F4" w:rsidP="008451E9">
            <w:pPr>
              <w:pStyle w:val="Odsekzoznamu"/>
              <w:ind w:left="0"/>
              <w:jc w:val="center"/>
              <w:rPr>
                <w:rStyle w:val="tlid-translation"/>
                <w:rFonts w:ascii="Times New Roman" w:hAnsi="Times New Roman" w:cs="Times New Roman"/>
              </w:rPr>
            </w:pPr>
            <w:r>
              <w:rPr>
                <w:rFonts w:ascii="Times New Roman" w:hAnsi="Times New Roman" w:cs="Times New Roman"/>
                <w:noProof/>
                <w:lang w:eastAsia="sk-SK"/>
              </w:rPr>
              <w:pict w14:anchorId="72435BB4">
                <v:shape id="_x0000_s1035" type="#_x0000_t32" style="position:absolute;left:0;text-align:left;margin-left:95.1pt;margin-top:.55pt;width:.05pt;height:25.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">
                  <v:stroke endarrow="block"/>
                </v:shape>
              </w:pict>
            </w:r>
          </w:p>
          <w:p w14:paraId="65EE12B2" w14:textId="77777777" w:rsidR="00E90234" w:rsidRPr="008451E9" w:rsidRDefault="00E90234" w:rsidP="008451E9">
            <w:pPr>
              <w:pStyle w:val="Odsekzoznamu"/>
              <w:ind w:left="0"/>
              <w:jc w:val="center"/>
              <w:rPr>
                <w:rStyle w:val="tlid-translation"/>
                <w:rFonts w:ascii="Times New Roman" w:hAnsi="Times New Roman" w:cs="Times New Roman"/>
              </w:rPr>
            </w:pPr>
          </w:p>
          <w:p w14:paraId="79502AE0" w14:textId="77777777" w:rsidR="00E90234" w:rsidRPr="008451E9" w:rsidRDefault="00E90234" w:rsidP="008451E9">
            <w:pPr>
              <w:pStyle w:val="Odsekzoznamu"/>
              <w:ind w:left="0"/>
              <w:jc w:val="center"/>
              <w:rPr>
                <w:rStyle w:val="tlid-translation"/>
                <w:rFonts w:ascii="Times New Roman" w:hAnsi="Times New Roman" w:cs="Times New Roman"/>
              </w:rPr>
            </w:pPr>
          </w:p>
          <w:p w14:paraId="1389C904" w14:textId="77777777" w:rsidR="00E90234" w:rsidRPr="008451E9" w:rsidRDefault="00E90234" w:rsidP="008451E9">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8,75 mg/kg ž.hm.</w:t>
            </w:r>
          </w:p>
          <w:p w14:paraId="27F158D3" w14:textId="5FCDD6D5" w:rsidR="00E90234" w:rsidRPr="008451E9" w:rsidRDefault="00E90234" w:rsidP="008451E9">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(7,0 mg amoxicilínu, 1,75 mg kyseliny klavulánovej)</w:t>
            </w:r>
            <w:r w:rsidR="001524C4">
              <w:rPr>
                <w:rStyle w:val="tlid-translation"/>
                <w:rFonts w:ascii="Times New Roman" w:hAnsi="Times New Roman" w:cs="Times New Roman"/>
              </w:rPr>
              <w:t>,</w:t>
            </w:r>
            <w:r w:rsidRPr="008451E9">
              <w:rPr>
                <w:rStyle w:val="tlid-translation"/>
                <w:rFonts w:ascii="Times New Roman" w:hAnsi="Times New Roman" w:cs="Times New Roman"/>
              </w:rPr>
              <w:t xml:space="preserve"> tzn. 1 ml lieku/20 kg ž.hm.</w:t>
            </w:r>
          </w:p>
          <w:p w14:paraId="70E95D3B" w14:textId="77777777" w:rsidR="00E90234" w:rsidRPr="008451E9" w:rsidRDefault="00E90234" w:rsidP="008451E9">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Ak je to nutné, CLAMOX RTU sa môže podávať ďalšie 2 dni, čo znamená 5 dňovú liečbu 5 injekciami.</w:t>
            </w:r>
          </w:p>
        </w:tc>
        <w:tc>
          <w:tcPr>
            <w:tcW w:w="4605" w:type="dxa"/>
          </w:tcPr>
          <w:p w14:paraId="43AAA4AF" w14:textId="77777777" w:rsidR="00E90234" w:rsidRPr="008451E9" w:rsidRDefault="00E90234" w:rsidP="008451E9">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1 striekačka/1 infikovanú štvrtku</w:t>
            </w:r>
          </w:p>
          <w:p w14:paraId="047C97FB" w14:textId="77777777" w:rsidR="00E90234" w:rsidRPr="008451E9" w:rsidRDefault="00E90234" w:rsidP="008451E9">
            <w:pPr>
              <w:pStyle w:val="Odsekzoznamu"/>
              <w:ind w:left="0"/>
              <w:jc w:val="center"/>
              <w:rPr>
                <w:rStyle w:val="tlid-translation"/>
                <w:rFonts w:ascii="Times New Roman" w:hAnsi="Times New Roman" w:cs="Times New Roman"/>
              </w:rPr>
            </w:pPr>
          </w:p>
          <w:p w14:paraId="3ADF39D2" w14:textId="77777777" w:rsidR="00E90234" w:rsidRPr="008451E9" w:rsidRDefault="00A501F4" w:rsidP="008451E9">
            <w:pPr>
              <w:pStyle w:val="Odsekzoznamu"/>
              <w:ind w:left="0"/>
              <w:jc w:val="center"/>
              <w:rPr>
                <w:rStyle w:val="tlid-translation"/>
                <w:rFonts w:ascii="Times New Roman" w:hAnsi="Times New Roman" w:cs="Times New Roman"/>
              </w:rPr>
            </w:pPr>
            <w:r>
              <w:rPr>
                <w:rFonts w:ascii="Times New Roman" w:hAnsi="Times New Roman" w:cs="Times New Roman"/>
                <w:noProof/>
                <w:lang w:eastAsia="sk-SK"/>
              </w:rPr>
              <w:pict w14:anchorId="1D2208E5">
                <v:shape id="_x0000_s1036" type="#_x0000_t32" style="position:absolute;left:0;text-align:left;margin-left:93.25pt;margin-top:12.4pt;width:.05pt;height:30.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">
                  <v:stroke endarrow="block"/>
                </v:shape>
              </w:pict>
            </w:r>
            <w:r w:rsidR="00E90234" w:rsidRPr="008451E9">
              <w:rPr>
                <w:rStyle w:val="tlid-translation"/>
                <w:rFonts w:ascii="Times New Roman" w:hAnsi="Times New Roman" w:cs="Times New Roman"/>
              </w:rPr>
              <w:t>12 hodín</w:t>
            </w:r>
          </w:p>
          <w:p w14:paraId="20BA0BA0" w14:textId="77777777" w:rsidR="00E90234" w:rsidRPr="008451E9" w:rsidRDefault="00E90234" w:rsidP="008451E9">
            <w:pPr>
              <w:pStyle w:val="Odsekzoznamu"/>
              <w:ind w:left="0"/>
              <w:jc w:val="center"/>
              <w:rPr>
                <w:rStyle w:val="tlid-translation"/>
                <w:rFonts w:ascii="Times New Roman" w:hAnsi="Times New Roman" w:cs="Times New Roman"/>
              </w:rPr>
            </w:pPr>
          </w:p>
          <w:p w14:paraId="1C5CC6E7" w14:textId="77777777" w:rsidR="00E90234" w:rsidRPr="008451E9" w:rsidRDefault="00E90234" w:rsidP="008451E9">
            <w:pPr>
              <w:pStyle w:val="Odsekzoznamu"/>
              <w:ind w:left="0"/>
              <w:jc w:val="center"/>
              <w:rPr>
                <w:rStyle w:val="tlid-translation"/>
                <w:rFonts w:ascii="Times New Roman" w:hAnsi="Times New Roman" w:cs="Times New Roman"/>
              </w:rPr>
            </w:pPr>
          </w:p>
          <w:p w14:paraId="2E47543A" w14:textId="77777777" w:rsidR="00E90234" w:rsidRPr="008451E9" w:rsidRDefault="00E90234" w:rsidP="008451E9">
            <w:pPr>
              <w:pStyle w:val="Odsekzoznamu"/>
              <w:ind w:left="0"/>
              <w:jc w:val="center"/>
              <w:rPr>
                <w:rStyle w:val="tlid-translation"/>
                <w:rFonts w:ascii="Times New Roman" w:hAnsi="Times New Roman" w:cs="Times New Roman"/>
              </w:rPr>
            </w:pPr>
            <w:r w:rsidRPr="008451E9">
              <w:rPr>
                <w:rFonts w:ascii="Times New Roman" w:hAnsi="Times New Roman" w:cs="Times New Roman"/>
              </w:rPr>
              <w:t>1 striekačka/1 infikovanú štvrtku</w:t>
            </w:r>
          </w:p>
          <w:p w14:paraId="0176F36A" w14:textId="77777777" w:rsidR="00E90234" w:rsidRPr="008451E9" w:rsidRDefault="00E90234" w:rsidP="008451E9">
            <w:pPr>
              <w:pStyle w:val="Odsekzoznamu"/>
              <w:ind w:left="0"/>
              <w:jc w:val="center"/>
              <w:rPr>
                <w:rStyle w:val="tlid-translation"/>
                <w:rFonts w:ascii="Times New Roman" w:hAnsi="Times New Roman" w:cs="Times New Roman"/>
              </w:rPr>
            </w:pPr>
          </w:p>
          <w:p w14:paraId="4B64E1C7" w14:textId="77777777" w:rsidR="00E90234" w:rsidRPr="008451E9" w:rsidRDefault="00E90234" w:rsidP="008451E9">
            <w:pPr>
              <w:pStyle w:val="Odsekzoznamu"/>
              <w:ind w:left="0"/>
              <w:jc w:val="center"/>
              <w:rPr>
                <w:rStyle w:val="tlid-translation"/>
                <w:rFonts w:ascii="Times New Roman" w:hAnsi="Times New Roman" w:cs="Times New Roman"/>
              </w:rPr>
            </w:pPr>
            <w:r w:rsidRPr="008451E9">
              <w:rPr>
                <w:rStyle w:val="tlid-translation"/>
                <w:rFonts w:ascii="Times New Roman" w:hAnsi="Times New Roman" w:cs="Times New Roman"/>
              </w:rPr>
              <w:t>12 hodín</w:t>
            </w:r>
          </w:p>
          <w:p w14:paraId="783678F1" w14:textId="77777777" w:rsidR="00E90234" w:rsidRPr="008451E9" w:rsidRDefault="00A501F4" w:rsidP="008451E9">
            <w:pPr>
              <w:pStyle w:val="Odsekzoznamu"/>
              <w:ind w:left="0"/>
              <w:jc w:val="center"/>
              <w:rPr>
                <w:rStyle w:val="tlid-translation"/>
                <w:rFonts w:ascii="Times New Roman" w:hAnsi="Times New Roman" w:cs="Times New Roman"/>
              </w:rPr>
            </w:pPr>
            <w:r>
              <w:rPr>
                <w:rFonts w:ascii="Times New Roman" w:hAnsi="Times New Roman" w:cs="Times New Roman"/>
                <w:noProof/>
                <w:lang w:eastAsia="sk-SK"/>
              </w:rPr>
              <w:pict w14:anchorId="3DBC0073">
                <v:shape id="_x0000_s1037" type="#_x0000_t32" style="position:absolute;left:0;text-align:left;margin-left:93.8pt;margin-top:5.4pt;width:.05pt;height:30.2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">
                  <v:stroke endarrow="block"/>
                </v:shape>
              </w:pict>
            </w:r>
          </w:p>
          <w:p w14:paraId="5CCA9F33" w14:textId="77777777" w:rsidR="00E90234" w:rsidRPr="008451E9" w:rsidRDefault="00E90234" w:rsidP="008451E9">
            <w:pPr>
              <w:pStyle w:val="Odsekzoznamu"/>
              <w:ind w:left="0"/>
              <w:jc w:val="center"/>
              <w:rPr>
                <w:rStyle w:val="tlid-translation"/>
                <w:rFonts w:ascii="Times New Roman" w:hAnsi="Times New Roman" w:cs="Times New Roman"/>
              </w:rPr>
            </w:pPr>
          </w:p>
          <w:p w14:paraId="644A45DC" w14:textId="77777777" w:rsidR="00E90234" w:rsidRPr="008451E9" w:rsidRDefault="00E90234" w:rsidP="008451E9">
            <w:pPr>
              <w:pStyle w:val="Odsekzoznamu"/>
              <w:ind w:left="0"/>
              <w:jc w:val="center"/>
              <w:rPr>
                <w:rStyle w:val="tlid-translation"/>
                <w:rFonts w:ascii="Times New Roman" w:hAnsi="Times New Roman" w:cs="Times New Roman"/>
              </w:rPr>
            </w:pPr>
          </w:p>
          <w:p w14:paraId="1066FD10" w14:textId="77777777" w:rsidR="00E90234" w:rsidRPr="008451E9" w:rsidRDefault="00E90234" w:rsidP="008451E9">
            <w:pPr>
              <w:pStyle w:val="Odsekzoznamu"/>
              <w:ind w:left="0"/>
              <w:jc w:val="center"/>
              <w:rPr>
                <w:rStyle w:val="tlid-translation"/>
                <w:rFonts w:ascii="Times New Roman" w:hAnsi="Times New Roman" w:cs="Times New Roman"/>
              </w:rPr>
            </w:pPr>
            <w:r w:rsidRPr="008451E9">
              <w:rPr>
                <w:rFonts w:ascii="Times New Roman" w:hAnsi="Times New Roman" w:cs="Times New Roman"/>
              </w:rPr>
              <w:t>1 striekačka/1 infikovanú štvrtku</w:t>
            </w:r>
          </w:p>
        </w:tc>
      </w:tr>
    </w:tbl>
    <w:p w14:paraId="4A30187B" w14:textId="77777777" w:rsidR="00750054" w:rsidRPr="008451E9" w:rsidRDefault="00750054" w:rsidP="00750054">
      <w:pPr>
        <w:pStyle w:val="Odsekzoznamu"/>
        <w:spacing w:after="0" w:line="240" w:lineRule="auto"/>
        <w:ind w:left="0"/>
        <w:rPr>
          <w:rStyle w:val="tlid-translation"/>
        </w:rPr>
      </w:pPr>
    </w:p>
    <w:p w14:paraId="109286D9" w14:textId="03129096" w:rsidR="009966C2" w:rsidRPr="008451E9" w:rsidRDefault="009966C2"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Aby sa zabezpečilo správne dávkovanie a zabránilo pred</w:t>
      </w:r>
      <w:r w:rsidR="00E81405">
        <w:rPr>
          <w:rStyle w:val="tlid-translation"/>
          <w:rFonts w:ascii="Times New Roman" w:hAnsi="Times New Roman" w:cs="Times New Roman"/>
        </w:rPr>
        <w:t>ávkovaniu živú hmotnosť zvierat</w:t>
      </w:r>
      <w:r w:rsidRPr="008451E9">
        <w:rPr>
          <w:rStyle w:val="tlid-translation"/>
          <w:rFonts w:ascii="Times New Roman" w:hAnsi="Times New Roman" w:cs="Times New Roman"/>
        </w:rPr>
        <w:t xml:space="preserve"> stanoviť čo najpresnejšie.</w:t>
      </w:r>
    </w:p>
    <w:p w14:paraId="450A54E4" w14:textId="77777777" w:rsidR="00750054" w:rsidRPr="008451E9" w:rsidRDefault="00750054" w:rsidP="008451E9">
      <w:pPr>
        <w:spacing w:after="0" w:line="240" w:lineRule="auto"/>
        <w:rPr>
          <w:rFonts w:cstheme="minorHAnsi"/>
        </w:rPr>
      </w:pPr>
    </w:p>
    <w:p w14:paraId="3867945B" w14:textId="77777777" w:rsidR="00750054" w:rsidRPr="008451E9" w:rsidRDefault="00750054" w:rsidP="008451E9">
      <w:pPr>
        <w:spacing w:after="0" w:line="240" w:lineRule="auto"/>
        <w:rPr>
          <w:rFonts w:ascii="Times New Roman" w:hAnsi="Times New Roman" w:cs="Times New Roman"/>
          <w:b/>
        </w:rPr>
      </w:pPr>
      <w:r w:rsidRPr="008451E9">
        <w:rPr>
          <w:rFonts w:ascii="Times New Roman" w:hAnsi="Times New Roman" w:cs="Times New Roman"/>
          <w:b/>
        </w:rPr>
        <w:t>9.</w:t>
      </w:r>
      <w:r w:rsidRPr="008451E9">
        <w:rPr>
          <w:rFonts w:ascii="Times New Roman" w:hAnsi="Times New Roman" w:cs="Times New Roman"/>
          <w:b/>
        </w:rPr>
        <w:tab/>
        <w:t>POKYNY O SPRÁVNOM PODANÍ</w:t>
      </w:r>
    </w:p>
    <w:p w14:paraId="78B3459D" w14:textId="77777777" w:rsidR="00750054" w:rsidRPr="008451E9" w:rsidRDefault="00750054" w:rsidP="008451E9">
      <w:pPr>
        <w:spacing w:after="0" w:line="240" w:lineRule="auto"/>
        <w:rPr>
          <w:rFonts w:ascii="Times New Roman" w:hAnsi="Times New Roman" w:cs="Times New Roman"/>
        </w:rPr>
      </w:pPr>
    </w:p>
    <w:p w14:paraId="4F53D78D" w14:textId="77777777" w:rsidR="00E90234" w:rsidRPr="008451E9" w:rsidRDefault="00E90234"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 xml:space="preserve">Pred použitím liekovku dobre pretrepať. Po aplikácii miesto vpichu masírovať. Použiť sterilnú suchú ihlu a injekčnú striekačku. Pred použitím zátku vždy dezinfikovať. </w:t>
      </w:r>
    </w:p>
    <w:p w14:paraId="7E6A5EA5" w14:textId="77777777" w:rsidR="00750054" w:rsidRPr="008451E9" w:rsidRDefault="00750054" w:rsidP="008451E9">
      <w:pPr>
        <w:spacing w:after="0" w:line="240" w:lineRule="auto"/>
        <w:rPr>
          <w:rFonts w:ascii="Times New Roman" w:hAnsi="Times New Roman" w:cs="Times New Roman"/>
        </w:rPr>
      </w:pPr>
    </w:p>
    <w:p w14:paraId="51BDCCBD" w14:textId="77777777" w:rsidR="00750054" w:rsidRPr="008451E9" w:rsidRDefault="00750054" w:rsidP="008451E9">
      <w:pPr>
        <w:spacing w:after="0" w:line="240" w:lineRule="auto"/>
        <w:rPr>
          <w:rFonts w:ascii="Times New Roman" w:hAnsi="Times New Roman" w:cs="Times New Roman"/>
          <w:b/>
        </w:rPr>
      </w:pPr>
      <w:r w:rsidRPr="008451E9">
        <w:rPr>
          <w:rFonts w:ascii="Times New Roman" w:hAnsi="Times New Roman" w:cs="Times New Roman"/>
          <w:b/>
        </w:rPr>
        <w:t>10.</w:t>
      </w:r>
      <w:r w:rsidRPr="008451E9">
        <w:rPr>
          <w:rFonts w:ascii="Times New Roman" w:hAnsi="Times New Roman" w:cs="Times New Roman"/>
          <w:b/>
        </w:rPr>
        <w:tab/>
        <w:t>OCHRANNÁ LEHOTA</w:t>
      </w:r>
    </w:p>
    <w:p w14:paraId="79643E9B" w14:textId="77777777" w:rsidR="00750054" w:rsidRPr="008451E9" w:rsidRDefault="00750054" w:rsidP="008451E9">
      <w:pPr>
        <w:pStyle w:val="Odsekzoznamu"/>
        <w:spacing w:after="0" w:line="240" w:lineRule="auto"/>
        <w:ind w:left="0"/>
        <w:rPr>
          <w:rStyle w:val="tlid-translation"/>
          <w:rFonts w:ascii="Times New Roman" w:hAnsi="Times New Roman" w:cs="Times New Roman"/>
          <w:b/>
        </w:rPr>
      </w:pPr>
    </w:p>
    <w:p w14:paraId="55FCC645" w14:textId="0E2E4411" w:rsidR="00750054" w:rsidRPr="008451E9" w:rsidRDefault="00750054" w:rsidP="008451E9">
      <w:pPr>
        <w:pStyle w:val="Odsekzoznamu"/>
        <w:spacing w:after="0" w:line="240" w:lineRule="auto"/>
        <w:ind w:left="0"/>
        <w:rPr>
          <w:rStyle w:val="tlid-translation"/>
          <w:rFonts w:ascii="Times New Roman" w:hAnsi="Times New Roman" w:cs="Times New Roman"/>
        </w:rPr>
      </w:pPr>
      <w:r w:rsidRPr="008451E9">
        <w:rPr>
          <w:rStyle w:val="tlid-translation"/>
          <w:rFonts w:ascii="Times New Roman" w:hAnsi="Times New Roman" w:cs="Times New Roman"/>
          <w:b/>
        </w:rPr>
        <w:t>Hovädzí dobytok:</w:t>
      </w:r>
      <w:r w:rsidRPr="008451E9">
        <w:rPr>
          <w:rFonts w:ascii="Times New Roman" w:hAnsi="Times New Roman" w:cs="Times New Roman"/>
          <w:b/>
        </w:rPr>
        <w:br/>
      </w:r>
      <w:r w:rsidRPr="008451E9">
        <w:rPr>
          <w:rStyle w:val="tlid-translation"/>
          <w:rFonts w:ascii="Times New Roman" w:hAnsi="Times New Roman" w:cs="Times New Roman"/>
        </w:rPr>
        <w:t xml:space="preserve">Mäso a vnútornosti: </w:t>
      </w:r>
      <w:r w:rsidR="00E90234" w:rsidRPr="008451E9">
        <w:rPr>
          <w:rStyle w:val="tlid-translation"/>
          <w:rFonts w:ascii="Times New Roman" w:hAnsi="Times New Roman" w:cs="Times New Roman"/>
        </w:rPr>
        <w:t>42</w:t>
      </w:r>
      <w:r w:rsidRPr="008451E9">
        <w:rPr>
          <w:rStyle w:val="tlid-translation"/>
          <w:rFonts w:ascii="Times New Roman" w:hAnsi="Times New Roman" w:cs="Times New Roman"/>
        </w:rPr>
        <w:t xml:space="preserve"> dní</w:t>
      </w:r>
      <w:r w:rsidRPr="008451E9">
        <w:rPr>
          <w:rFonts w:ascii="Times New Roman" w:hAnsi="Times New Roman" w:cs="Times New Roman"/>
        </w:rPr>
        <w:br/>
      </w:r>
      <w:r w:rsidRPr="008451E9">
        <w:rPr>
          <w:rStyle w:val="tlid-translation"/>
          <w:rFonts w:ascii="Times New Roman" w:hAnsi="Times New Roman" w:cs="Times New Roman"/>
        </w:rPr>
        <w:t xml:space="preserve">Mlieko: </w:t>
      </w:r>
      <w:r w:rsidR="00E90234" w:rsidRPr="008451E9">
        <w:rPr>
          <w:rStyle w:val="tlid-translation"/>
          <w:rFonts w:ascii="Times New Roman" w:hAnsi="Times New Roman" w:cs="Times New Roman"/>
        </w:rPr>
        <w:t>60</w:t>
      </w:r>
      <w:r w:rsidRPr="008451E9">
        <w:rPr>
          <w:rStyle w:val="tlid-translation"/>
          <w:rFonts w:ascii="Times New Roman" w:hAnsi="Times New Roman" w:cs="Times New Roman"/>
        </w:rPr>
        <w:t xml:space="preserve"> hodín</w:t>
      </w:r>
      <w:r w:rsidRPr="008451E9">
        <w:rPr>
          <w:rFonts w:ascii="Times New Roman" w:hAnsi="Times New Roman" w:cs="Times New Roman"/>
        </w:rPr>
        <w:br/>
      </w:r>
      <w:r w:rsidRPr="008451E9">
        <w:rPr>
          <w:rStyle w:val="tlid-translation"/>
          <w:rFonts w:ascii="Times New Roman" w:hAnsi="Times New Roman" w:cs="Times New Roman"/>
        </w:rPr>
        <w:t>V prípade kombinovanej liečby, môže byť mlieko spotrebované 60 hodín po poslednom ošetrení (po 5 dojeniach, ak sú kravy dojené dvakrát denne).</w:t>
      </w:r>
    </w:p>
    <w:p w14:paraId="5D4F3442" w14:textId="3900406B" w:rsidR="00750054" w:rsidRDefault="00750054" w:rsidP="008451E9">
      <w:pPr>
        <w:spacing w:after="0" w:line="240" w:lineRule="auto"/>
        <w:rPr>
          <w:rFonts w:cstheme="minorHAnsi"/>
        </w:rPr>
      </w:pPr>
    </w:p>
    <w:p w14:paraId="19A1B865" w14:textId="77777777" w:rsidR="00E81405" w:rsidRPr="008451E9" w:rsidRDefault="00E81405" w:rsidP="00E81405">
      <w:pPr>
        <w:pStyle w:val="Odsekzoznamu"/>
        <w:spacing w:after="0" w:line="240" w:lineRule="auto"/>
        <w:ind w:left="0"/>
        <w:rPr>
          <w:rStyle w:val="tlid-translation"/>
          <w:rFonts w:ascii="Times New Roman" w:hAnsi="Times New Roman" w:cs="Times New Roman"/>
        </w:rPr>
      </w:pPr>
      <w:r w:rsidRPr="008451E9">
        <w:rPr>
          <w:rStyle w:val="tlid-translation"/>
          <w:rFonts w:ascii="Times New Roman" w:hAnsi="Times New Roman" w:cs="Times New Roman"/>
          <w:b/>
        </w:rPr>
        <w:t>Ošípané:</w:t>
      </w:r>
      <w:r w:rsidRPr="008451E9">
        <w:rPr>
          <w:rFonts w:ascii="Times New Roman" w:hAnsi="Times New Roman" w:cs="Times New Roman"/>
          <w:b/>
        </w:rPr>
        <w:br/>
      </w:r>
      <w:r w:rsidRPr="008451E9">
        <w:rPr>
          <w:rStyle w:val="tlid-translation"/>
          <w:rFonts w:ascii="Times New Roman" w:hAnsi="Times New Roman" w:cs="Times New Roman"/>
        </w:rPr>
        <w:t>Mäso a vnútornosti: 31 dní</w:t>
      </w:r>
    </w:p>
    <w:p w14:paraId="59B42BED" w14:textId="77777777" w:rsidR="00E81405" w:rsidRPr="008451E9" w:rsidRDefault="00E81405" w:rsidP="008451E9">
      <w:pPr>
        <w:spacing w:after="0" w:line="240" w:lineRule="auto"/>
        <w:rPr>
          <w:rFonts w:cstheme="minorHAnsi"/>
        </w:rPr>
      </w:pPr>
    </w:p>
    <w:p w14:paraId="4294B718" w14:textId="77777777" w:rsidR="00750054" w:rsidRPr="008451E9" w:rsidRDefault="00750054" w:rsidP="008451E9">
      <w:pPr>
        <w:spacing w:after="0" w:line="240" w:lineRule="auto"/>
        <w:rPr>
          <w:rFonts w:ascii="Times New Roman" w:hAnsi="Times New Roman" w:cs="Times New Roman"/>
          <w:b/>
        </w:rPr>
      </w:pPr>
      <w:r w:rsidRPr="008451E9">
        <w:rPr>
          <w:rFonts w:ascii="Times New Roman" w:hAnsi="Times New Roman" w:cs="Times New Roman"/>
          <w:b/>
        </w:rPr>
        <w:t>11.</w:t>
      </w:r>
      <w:r w:rsidRPr="008451E9">
        <w:rPr>
          <w:rFonts w:ascii="Times New Roman" w:hAnsi="Times New Roman" w:cs="Times New Roman"/>
          <w:b/>
        </w:rPr>
        <w:tab/>
        <w:t>OSOBITNÉ BEZPEČNOSTNÉ OPATRENIA NA UCHOVÁVANIE</w:t>
      </w:r>
    </w:p>
    <w:p w14:paraId="5E40FBDE" w14:textId="488F0F0A" w:rsidR="00750054" w:rsidRPr="008451E9" w:rsidRDefault="00750054" w:rsidP="008451E9">
      <w:pPr>
        <w:pStyle w:val="Odsekzoznamu"/>
        <w:spacing w:after="0" w:line="240" w:lineRule="auto"/>
        <w:ind w:left="0"/>
        <w:rPr>
          <w:rFonts w:ascii="Times New Roman" w:hAnsi="Times New Roman" w:cs="Times New Roman"/>
        </w:rPr>
      </w:pPr>
    </w:p>
    <w:p w14:paraId="3340CB93" w14:textId="6C894F32" w:rsidR="00E90234" w:rsidRPr="008451E9" w:rsidRDefault="00E90234" w:rsidP="008451E9">
      <w:pPr>
        <w:pStyle w:val="Odsekzoznamu"/>
        <w:spacing w:after="0" w:line="240" w:lineRule="auto"/>
        <w:ind w:left="0"/>
        <w:rPr>
          <w:rFonts w:ascii="Times New Roman" w:hAnsi="Times New Roman" w:cs="Times New Roman"/>
        </w:rPr>
      </w:pPr>
      <w:r w:rsidRPr="008451E9">
        <w:rPr>
          <w:rFonts w:ascii="Times New Roman" w:hAnsi="Times New Roman" w:cs="Times New Roman"/>
        </w:rPr>
        <w:t>Uchovávať mimo dohľadu a dosahu detí.</w:t>
      </w:r>
    </w:p>
    <w:p w14:paraId="6C4913C5" w14:textId="046F6E26" w:rsidR="00E9023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Uchovávať pri teplote do 25°C.</w:t>
      </w:r>
    </w:p>
    <w:p w14:paraId="04FA6D32" w14:textId="7F0738D9" w:rsidR="00E90234" w:rsidRPr="008451E9" w:rsidRDefault="00750054"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Neuchováva</w:t>
      </w:r>
      <w:r w:rsidR="00E90234" w:rsidRPr="008451E9">
        <w:rPr>
          <w:rStyle w:val="tlid-translation"/>
          <w:rFonts w:ascii="Times New Roman" w:hAnsi="Times New Roman" w:cs="Times New Roman"/>
        </w:rPr>
        <w:t>ť</w:t>
      </w:r>
      <w:r w:rsidRPr="008451E9">
        <w:rPr>
          <w:rStyle w:val="tlid-translation"/>
          <w:rFonts w:ascii="Times New Roman" w:hAnsi="Times New Roman" w:cs="Times New Roman"/>
        </w:rPr>
        <w:t xml:space="preserve"> v chladničke.</w:t>
      </w:r>
    </w:p>
    <w:p w14:paraId="163BC672" w14:textId="77777777" w:rsidR="00E90234" w:rsidRPr="008451E9" w:rsidRDefault="00E90234" w:rsidP="008451E9">
      <w:pPr>
        <w:pStyle w:val="Odsekzoznamu"/>
        <w:spacing w:after="0" w:line="240" w:lineRule="auto"/>
        <w:ind w:left="0"/>
        <w:rPr>
          <w:rFonts w:ascii="Times New Roman" w:hAnsi="Times New Roman" w:cs="Times New Roman"/>
        </w:rPr>
      </w:pPr>
      <w:r w:rsidRPr="008451E9">
        <w:rPr>
          <w:rFonts w:ascii="Times New Roman" w:hAnsi="Times New Roman" w:cs="Times New Roman"/>
        </w:rPr>
        <w:t>Chrániť pred svetlom.</w:t>
      </w:r>
    </w:p>
    <w:p w14:paraId="1025FAE6" w14:textId="687C5182" w:rsidR="00E90234" w:rsidRDefault="00E90234" w:rsidP="008451E9">
      <w:pPr>
        <w:pStyle w:val="Odsekzoznamu"/>
        <w:spacing w:after="0" w:line="240" w:lineRule="auto"/>
        <w:ind w:left="0"/>
        <w:rPr>
          <w:rStyle w:val="tlid-translation"/>
          <w:rFonts w:ascii="Times New Roman" w:hAnsi="Times New Roman" w:cs="Times New Roman"/>
        </w:rPr>
      </w:pPr>
      <w:r w:rsidRPr="008451E9">
        <w:rPr>
          <w:rStyle w:val="tlid-translation"/>
          <w:rFonts w:ascii="Times New Roman" w:hAnsi="Times New Roman" w:cs="Times New Roman"/>
        </w:rPr>
        <w:t>Čas použiteľnosti po prvom otvorení vnútorného obalu: 28 dní.</w:t>
      </w:r>
    </w:p>
    <w:p w14:paraId="099237F4" w14:textId="77777777" w:rsidR="00E81405" w:rsidRPr="0015266A" w:rsidRDefault="00E81405" w:rsidP="00E81405">
      <w:pPr>
        <w:pStyle w:val="Odsekzoznamu"/>
        <w:spacing w:after="0" w:line="240" w:lineRule="auto"/>
        <w:ind w:left="0"/>
        <w:rPr>
          <w:rStyle w:val="tlid-translation"/>
          <w:rFonts w:ascii="Times New Roman" w:hAnsi="Times New Roman" w:cs="Times New Roman"/>
        </w:rPr>
      </w:pPr>
      <w:r w:rsidRPr="0015266A">
        <w:rPr>
          <w:rStyle w:val="tlid-translation"/>
          <w:rFonts w:ascii="Times New Roman" w:hAnsi="Times New Roman" w:cs="Times New Roman"/>
        </w:rPr>
        <w:lastRenderedPageBreak/>
        <w:t>Nepoužívať tento veterinárny liek po dátume exspirácie, uvedenom na etikete po EXP.</w:t>
      </w:r>
    </w:p>
    <w:p w14:paraId="5DD66E1F" w14:textId="68031905" w:rsidR="00750054" w:rsidRPr="008451E9" w:rsidRDefault="00750054" w:rsidP="008451E9">
      <w:pPr>
        <w:pStyle w:val="Odsekzoznamu"/>
        <w:spacing w:after="0" w:line="240" w:lineRule="auto"/>
        <w:ind w:left="0"/>
        <w:rPr>
          <w:rFonts w:ascii="Times New Roman" w:hAnsi="Times New Roman" w:cs="Times New Roman"/>
          <w:b/>
        </w:rPr>
      </w:pPr>
    </w:p>
    <w:p w14:paraId="7E159D88" w14:textId="531CDF35" w:rsidR="006812BC" w:rsidRPr="008451E9" w:rsidRDefault="00750054" w:rsidP="008451E9">
      <w:pPr>
        <w:spacing w:after="0" w:line="240" w:lineRule="auto"/>
        <w:rPr>
          <w:rFonts w:ascii="Times New Roman" w:hAnsi="Times New Roman" w:cs="Times New Roman"/>
          <w:b/>
        </w:rPr>
      </w:pPr>
      <w:r w:rsidRPr="008451E9">
        <w:rPr>
          <w:rFonts w:ascii="Times New Roman" w:hAnsi="Times New Roman" w:cs="Times New Roman"/>
          <w:b/>
        </w:rPr>
        <w:t>12.</w:t>
      </w:r>
      <w:r w:rsidRPr="008451E9">
        <w:rPr>
          <w:rFonts w:ascii="Times New Roman" w:hAnsi="Times New Roman" w:cs="Times New Roman"/>
          <w:b/>
        </w:rPr>
        <w:tab/>
        <w:t>OSOBITNÉ UPOZORNENIA</w:t>
      </w:r>
    </w:p>
    <w:p w14:paraId="0077C0D7" w14:textId="77777777" w:rsidR="006812BC" w:rsidRPr="008451E9" w:rsidRDefault="006812BC" w:rsidP="008451E9">
      <w:pPr>
        <w:spacing w:after="0" w:line="240" w:lineRule="auto"/>
        <w:rPr>
          <w:rFonts w:ascii="Times New Roman" w:hAnsi="Times New Roman" w:cs="Times New Roman"/>
          <w:b/>
        </w:rPr>
      </w:pPr>
    </w:p>
    <w:p w14:paraId="186AD186" w14:textId="1E49636B" w:rsidR="00750054" w:rsidRPr="008451E9" w:rsidRDefault="00750054" w:rsidP="008451E9">
      <w:pPr>
        <w:spacing w:after="0" w:line="240" w:lineRule="auto"/>
        <w:rPr>
          <w:rStyle w:val="tlid-translation"/>
          <w:rFonts w:ascii="Times New Roman" w:hAnsi="Times New Roman" w:cs="Times New Roman"/>
          <w:bCs/>
          <w:u w:val="single"/>
        </w:rPr>
      </w:pPr>
      <w:r w:rsidRPr="008451E9">
        <w:rPr>
          <w:rStyle w:val="tlid-translation"/>
          <w:rFonts w:ascii="Times New Roman" w:hAnsi="Times New Roman" w:cs="Times New Roman"/>
          <w:bCs/>
          <w:u w:val="single"/>
        </w:rPr>
        <w:t>Osobitné upozornenia pre každý cieľový druh:</w:t>
      </w:r>
    </w:p>
    <w:p w14:paraId="0D2D97BB" w14:textId="77777777" w:rsidR="006812BC" w:rsidRPr="008451E9" w:rsidRDefault="006812BC" w:rsidP="008451E9">
      <w:pPr>
        <w:spacing w:after="0" w:line="240" w:lineRule="auto"/>
        <w:jc w:val="both"/>
        <w:rPr>
          <w:rFonts w:ascii="Times New Roman" w:hAnsi="Times New Roman" w:cs="Times New Roman"/>
        </w:rPr>
      </w:pPr>
      <w:r w:rsidRPr="008451E9">
        <w:rPr>
          <w:rFonts w:ascii="Times New Roman" w:hAnsi="Times New Roman" w:cs="Times New Roman"/>
        </w:rPr>
        <w:t xml:space="preserve">Kyselina klavulánová je citlivá na vlhkosť. Je preto veľmi dôležité, aby sa pri odoberaní suspenzie </w:t>
      </w:r>
    </w:p>
    <w:p w14:paraId="29228713" w14:textId="0D4BC062" w:rsidR="006812BC" w:rsidRPr="008451E9" w:rsidRDefault="006812BC" w:rsidP="008451E9">
      <w:pPr>
        <w:pStyle w:val="Zkladntext2"/>
        <w:spacing w:after="0" w:line="240" w:lineRule="auto"/>
        <w:rPr>
          <w:rFonts w:ascii="Times New Roman" w:hAnsi="Times New Roman" w:cs="Times New Roman"/>
        </w:rPr>
      </w:pPr>
      <w:r w:rsidRPr="008451E9">
        <w:rPr>
          <w:rFonts w:ascii="Times New Roman" w:hAnsi="Times New Roman" w:cs="Times New Roman"/>
        </w:rPr>
        <w:t>z liekovky použila suchá ihla a striekačka, aby sa zabránilo kontaminácii zvyšného obsahu liekovky kvapkami vody. Kontaminácia môže mať za následok výskyt tmavohnedých guľôčok, ktoré súvisia so zanesením kvapiek vody do liekovky. Takto zmenená látka by sa nemala byť používať, pretože môže mať významne znížený účinok.</w:t>
      </w:r>
    </w:p>
    <w:p w14:paraId="2E20185D" w14:textId="77777777" w:rsidR="00E90234" w:rsidRPr="008451E9" w:rsidRDefault="00E90234" w:rsidP="008451E9">
      <w:pPr>
        <w:pStyle w:val="Zkladntext2"/>
        <w:spacing w:after="0" w:line="240" w:lineRule="auto"/>
        <w:rPr>
          <w:rFonts w:ascii="Times New Roman" w:hAnsi="Times New Roman" w:cs="Times New Roman"/>
        </w:rPr>
      </w:pPr>
    </w:p>
    <w:p w14:paraId="125746BF" w14:textId="77777777" w:rsidR="00750054" w:rsidRPr="008451E9" w:rsidRDefault="00750054" w:rsidP="008451E9">
      <w:pPr>
        <w:spacing w:after="0" w:line="240" w:lineRule="auto"/>
        <w:rPr>
          <w:rFonts w:ascii="Times New Roman" w:hAnsi="Times New Roman" w:cs="Times New Roman"/>
          <w:bCs/>
          <w:u w:val="single"/>
        </w:rPr>
      </w:pPr>
      <w:r w:rsidRPr="008451E9">
        <w:rPr>
          <w:rFonts w:ascii="Times New Roman" w:hAnsi="Times New Roman" w:cs="Times New Roman"/>
          <w:bCs/>
          <w:u w:val="single"/>
        </w:rPr>
        <w:t>Osobitné bezpečnostné opatrenia na používanie u zvierat:</w:t>
      </w:r>
    </w:p>
    <w:p w14:paraId="25B30F1B" w14:textId="1CDB8B85" w:rsidR="006812BC" w:rsidRPr="008451E9" w:rsidRDefault="006812BC" w:rsidP="008451E9">
      <w:pPr>
        <w:spacing w:after="0" w:line="240" w:lineRule="auto"/>
        <w:rPr>
          <w:rFonts w:ascii="Times New Roman" w:hAnsi="Times New Roman" w:cs="Times New Roman"/>
        </w:rPr>
      </w:pPr>
      <w:r w:rsidRPr="008451E9">
        <w:rPr>
          <w:rFonts w:ascii="Times New Roman" w:hAnsi="Times New Roman" w:cs="Times New Roman"/>
        </w:rPr>
        <w:t xml:space="preserve">Použitie lieku by malo byť založené na testovaní citlivosti </w:t>
      </w:r>
      <w:r w:rsidRPr="008451E9">
        <w:rPr>
          <w:rStyle w:val="tlid-translation"/>
          <w:rFonts w:ascii="Times New Roman" w:hAnsi="Times New Roman" w:cs="Times New Roman"/>
        </w:rPr>
        <w:t>baktérií izolovaných zo zvierat</w:t>
      </w:r>
      <w:r w:rsidRPr="008451E9">
        <w:rPr>
          <w:rFonts w:ascii="Times New Roman" w:hAnsi="Times New Roman" w:cs="Times New Roman"/>
        </w:rPr>
        <w:t xml:space="preserve">. Ak to nie je možné, použitie lieku by malo byť založené na miestnych (regionálnej, na úrovni fariem) epidemiologických údajoch o citlivosti cieľových patogénov a mala by sa zohľadniť národná a miestna antimikrobiálna politika. </w:t>
      </w:r>
    </w:p>
    <w:p w14:paraId="61573308" w14:textId="77777777" w:rsidR="006812BC" w:rsidRPr="008451E9" w:rsidRDefault="006812BC" w:rsidP="008451E9">
      <w:pPr>
        <w:pStyle w:val="Zkladntext"/>
        <w:rPr>
          <w:sz w:val="22"/>
          <w:szCs w:val="22"/>
        </w:rPr>
      </w:pPr>
      <w:r w:rsidRPr="008451E9">
        <w:rPr>
          <w:sz w:val="22"/>
          <w:szCs w:val="22"/>
        </w:rPr>
        <w:t>Použitie lieku v rozpore s pokynmi uvedenými v SPC môže zvýšiť prevalenciu baktérií rezistentných voči amoxicilínu a kyseline klavulánovej a môže znížiť účinnosť liečby v dôsledku možnosti skríženej rezistencie.</w:t>
      </w:r>
    </w:p>
    <w:p w14:paraId="5263419E" w14:textId="77777777" w:rsidR="00750054" w:rsidRPr="008451E9" w:rsidRDefault="00750054" w:rsidP="008451E9">
      <w:pPr>
        <w:pStyle w:val="Odsekzoznamu"/>
        <w:spacing w:after="0" w:line="240" w:lineRule="auto"/>
        <w:ind w:left="0"/>
        <w:rPr>
          <w:rStyle w:val="tlid-translation"/>
          <w:rFonts w:ascii="Times New Roman" w:hAnsi="Times New Roman" w:cs="Times New Roman"/>
          <w:bCs/>
        </w:rPr>
      </w:pPr>
    </w:p>
    <w:p w14:paraId="44D92177" w14:textId="77777777" w:rsidR="00750054" w:rsidRPr="008451E9" w:rsidRDefault="00750054" w:rsidP="008451E9">
      <w:pPr>
        <w:pStyle w:val="Odsekzoznamu"/>
        <w:spacing w:after="0" w:line="240" w:lineRule="auto"/>
        <w:ind w:left="0"/>
        <w:rPr>
          <w:rFonts w:ascii="Times New Roman" w:hAnsi="Times New Roman" w:cs="Times New Roman"/>
          <w:bCs/>
          <w:u w:val="single"/>
        </w:rPr>
      </w:pPr>
      <w:r w:rsidRPr="008451E9">
        <w:rPr>
          <w:rFonts w:ascii="Times New Roman" w:hAnsi="Times New Roman" w:cs="Times New Roman"/>
          <w:bCs/>
          <w:u w:val="single"/>
        </w:rPr>
        <w:t>Osobitné bezpečnostné opatrenia, ktoré má urobiť osoba podávajúca liek zvieratám:</w:t>
      </w:r>
    </w:p>
    <w:p w14:paraId="10B13FC4" w14:textId="77777777" w:rsidR="006812BC" w:rsidRPr="008451E9" w:rsidRDefault="006812BC"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Penicilíny a cefalosporíny môžu po injekcii, inhalácii, požití alebo kontakte s pokožkou vyvolať precitlivenosť (alergiu). Hypersenzitivita na penicilíny môže viesť ku skríženým reakciám s cefalosporínmi a naopak.</w:t>
      </w:r>
      <w:r w:rsidRPr="008451E9">
        <w:rPr>
          <w:rFonts w:ascii="Times New Roman" w:hAnsi="Times New Roman" w:cs="Times New Roman"/>
        </w:rPr>
        <w:br/>
      </w:r>
      <w:r w:rsidRPr="008451E9">
        <w:rPr>
          <w:rStyle w:val="tlid-translation"/>
          <w:rFonts w:ascii="Times New Roman" w:hAnsi="Times New Roman" w:cs="Times New Roman"/>
        </w:rPr>
        <w:t>Príležitostne môžu byť alergické reakcie na tieto látky vážne. V prípade známej precitlivenosti alebo upozornení, nemanipulovať s týmito liekmi.</w:t>
      </w:r>
      <w:r w:rsidRPr="008451E9">
        <w:rPr>
          <w:rFonts w:ascii="Times New Roman" w:hAnsi="Times New Roman" w:cs="Times New Roman"/>
        </w:rPr>
        <w:br/>
      </w:r>
      <w:r w:rsidRPr="008451E9">
        <w:rPr>
          <w:rStyle w:val="tlid-translation"/>
          <w:rFonts w:ascii="Times New Roman" w:hAnsi="Times New Roman" w:cs="Times New Roman"/>
        </w:rPr>
        <w:t>S liekom  zaobchádzať s maximálnou opatrnosťou, aby sa zabránilo nežiaducej expozícii a prijať všetky odporúčané opatrenia. Ak sa prejavia postexpozičné príznaky ako kožná vyrážka, vyhľadať lekársku pomoc a ukázať písomnú  informáciu pre používateľov alebo obal lekárovi. Opuch tváre, pier alebo očí alebo sťažené dýchanie sú vážnejšími príznakmi a vyžadujú okamžitú lekársku pomoc.</w:t>
      </w:r>
    </w:p>
    <w:p w14:paraId="7AE80AF5" w14:textId="77777777" w:rsidR="006812BC" w:rsidRPr="008451E9" w:rsidRDefault="006812BC" w:rsidP="008451E9">
      <w:pPr>
        <w:pStyle w:val="Odsekzoznamu"/>
        <w:spacing w:after="0" w:line="240" w:lineRule="auto"/>
        <w:ind w:left="0"/>
        <w:rPr>
          <w:rFonts w:ascii="Times New Roman" w:hAnsi="Times New Roman" w:cs="Times New Roman"/>
        </w:rPr>
      </w:pPr>
      <w:r w:rsidRPr="008451E9">
        <w:rPr>
          <w:rFonts w:ascii="Times New Roman" w:hAnsi="Times New Roman" w:cs="Times New Roman"/>
        </w:rPr>
        <w:t>Po manipulácii s liekom si umyť ruky.</w:t>
      </w:r>
    </w:p>
    <w:p w14:paraId="6670C660" w14:textId="77777777" w:rsidR="00750054" w:rsidRPr="008451E9" w:rsidRDefault="00750054" w:rsidP="008451E9">
      <w:pPr>
        <w:pStyle w:val="Odsekzoznamu"/>
        <w:spacing w:after="0" w:line="240" w:lineRule="auto"/>
        <w:ind w:left="0"/>
        <w:rPr>
          <w:rFonts w:ascii="Times New Roman" w:hAnsi="Times New Roman" w:cs="Times New Roman"/>
          <w:bCs/>
          <w:u w:val="single"/>
        </w:rPr>
      </w:pPr>
    </w:p>
    <w:p w14:paraId="0F774B76" w14:textId="77777777" w:rsidR="00750054" w:rsidRPr="008451E9" w:rsidRDefault="00750054" w:rsidP="008451E9">
      <w:pPr>
        <w:pStyle w:val="Odsekzoznamu"/>
        <w:spacing w:after="0" w:line="240" w:lineRule="auto"/>
        <w:ind w:left="0"/>
        <w:rPr>
          <w:rFonts w:ascii="Times New Roman" w:hAnsi="Times New Roman" w:cs="Times New Roman"/>
          <w:b/>
        </w:rPr>
      </w:pPr>
      <w:r w:rsidRPr="008451E9">
        <w:rPr>
          <w:rFonts w:ascii="Times New Roman" w:hAnsi="Times New Roman" w:cs="Times New Roman"/>
          <w:bCs/>
          <w:u w:val="single"/>
        </w:rPr>
        <w:t>Gravidita a laktácia</w:t>
      </w:r>
      <w:r w:rsidRPr="008451E9">
        <w:rPr>
          <w:rFonts w:ascii="Times New Roman" w:hAnsi="Times New Roman" w:cs="Times New Roman"/>
          <w:b/>
        </w:rPr>
        <w:t>:</w:t>
      </w:r>
    </w:p>
    <w:p w14:paraId="6E96A7A2" w14:textId="6737E39F" w:rsidR="00750054" w:rsidRPr="008451E9" w:rsidRDefault="00750054" w:rsidP="008451E9">
      <w:pPr>
        <w:pStyle w:val="Odsekzoznamu"/>
        <w:spacing w:after="0" w:line="240" w:lineRule="auto"/>
        <w:ind w:left="0"/>
        <w:rPr>
          <w:rFonts w:ascii="Times New Roman" w:hAnsi="Times New Roman" w:cs="Times New Roman"/>
        </w:rPr>
      </w:pPr>
      <w:r w:rsidRPr="008451E9">
        <w:rPr>
          <w:rFonts w:ascii="Times New Roman" w:hAnsi="Times New Roman" w:cs="Times New Roman"/>
        </w:rPr>
        <w:t>Liek sa môže používať u gravidných zvierat a</w:t>
      </w:r>
      <w:r w:rsidR="00E90234" w:rsidRPr="008451E9">
        <w:rPr>
          <w:rFonts w:ascii="Times New Roman" w:hAnsi="Times New Roman" w:cs="Times New Roman"/>
        </w:rPr>
        <w:t>j</w:t>
      </w:r>
      <w:r w:rsidRPr="008451E9">
        <w:rPr>
          <w:rFonts w:ascii="Times New Roman" w:hAnsi="Times New Roman" w:cs="Times New Roman"/>
        </w:rPr>
        <w:t xml:space="preserve"> </w:t>
      </w:r>
      <w:r w:rsidR="00E90234" w:rsidRPr="008451E9">
        <w:rPr>
          <w:rFonts w:ascii="Times New Roman" w:hAnsi="Times New Roman" w:cs="Times New Roman"/>
        </w:rPr>
        <w:t>v období</w:t>
      </w:r>
      <w:r w:rsidRPr="008451E9">
        <w:rPr>
          <w:rFonts w:ascii="Times New Roman" w:hAnsi="Times New Roman" w:cs="Times New Roman"/>
        </w:rPr>
        <w:t xml:space="preserve"> laktácie.</w:t>
      </w:r>
    </w:p>
    <w:p w14:paraId="24A9F3C7" w14:textId="77777777" w:rsidR="00750054" w:rsidRPr="008451E9" w:rsidRDefault="00750054" w:rsidP="008451E9">
      <w:pPr>
        <w:pStyle w:val="Odsekzoznamu"/>
        <w:spacing w:after="0" w:line="240" w:lineRule="auto"/>
        <w:ind w:left="0"/>
        <w:rPr>
          <w:rFonts w:ascii="Times New Roman" w:hAnsi="Times New Roman" w:cs="Times New Roman"/>
        </w:rPr>
      </w:pPr>
    </w:p>
    <w:p w14:paraId="26F9F1EF" w14:textId="77777777" w:rsidR="00750054" w:rsidRPr="008451E9" w:rsidRDefault="00750054" w:rsidP="008451E9">
      <w:pPr>
        <w:pStyle w:val="Odsekzoznamu"/>
        <w:spacing w:after="0" w:line="240" w:lineRule="auto"/>
        <w:ind w:left="0"/>
        <w:rPr>
          <w:rFonts w:ascii="Times New Roman" w:hAnsi="Times New Roman" w:cs="Times New Roman"/>
          <w:bCs/>
          <w:u w:val="single"/>
        </w:rPr>
      </w:pPr>
      <w:r w:rsidRPr="008451E9">
        <w:rPr>
          <w:rFonts w:ascii="Times New Roman" w:hAnsi="Times New Roman" w:cs="Times New Roman"/>
          <w:bCs/>
          <w:u w:val="single"/>
        </w:rPr>
        <w:t>Liekové interakcie a iné formy vzájomného pôsobenia:</w:t>
      </w:r>
    </w:p>
    <w:p w14:paraId="5DC33317" w14:textId="54C83D0A" w:rsidR="00750054" w:rsidRPr="008451E9" w:rsidRDefault="00750054" w:rsidP="008451E9">
      <w:pPr>
        <w:pStyle w:val="Odsekzoznamu"/>
        <w:spacing w:after="0" w:line="240" w:lineRule="auto"/>
        <w:ind w:left="0"/>
        <w:rPr>
          <w:rStyle w:val="tlid-translation"/>
          <w:rFonts w:ascii="Times New Roman" w:hAnsi="Times New Roman" w:cs="Times New Roman"/>
        </w:rPr>
      </w:pPr>
      <w:r w:rsidRPr="008451E9">
        <w:rPr>
          <w:rStyle w:val="tlid-translation"/>
          <w:rFonts w:ascii="Times New Roman" w:hAnsi="Times New Roman" w:cs="Times New Roman"/>
        </w:rPr>
        <w:t>Nepodávať</w:t>
      </w:r>
      <w:r w:rsidRPr="008451E9" w:rsidDel="00B50560">
        <w:rPr>
          <w:rStyle w:val="tlid-translation"/>
          <w:rFonts w:ascii="Times New Roman" w:hAnsi="Times New Roman" w:cs="Times New Roman"/>
        </w:rPr>
        <w:t xml:space="preserve"> </w:t>
      </w:r>
      <w:r w:rsidRPr="008451E9">
        <w:rPr>
          <w:rStyle w:val="tlid-translation"/>
          <w:rFonts w:ascii="Times New Roman" w:hAnsi="Times New Roman" w:cs="Times New Roman"/>
        </w:rPr>
        <w:t>súčasne s bakteriostatickými antibiotikami.</w:t>
      </w:r>
    </w:p>
    <w:p w14:paraId="20DA81A6" w14:textId="77777777" w:rsidR="00E90234" w:rsidRPr="008451E9" w:rsidRDefault="00E90234" w:rsidP="008451E9">
      <w:pPr>
        <w:pStyle w:val="Odsekzoznamu"/>
        <w:spacing w:after="0" w:line="240" w:lineRule="auto"/>
        <w:ind w:left="0"/>
        <w:rPr>
          <w:rStyle w:val="tlid-translation"/>
          <w:rFonts w:ascii="Times New Roman" w:hAnsi="Times New Roman" w:cs="Times New Roman"/>
        </w:rPr>
      </w:pPr>
    </w:p>
    <w:p w14:paraId="248BEE52" w14:textId="77777777" w:rsidR="00750054" w:rsidRPr="008451E9" w:rsidRDefault="00750054" w:rsidP="008451E9">
      <w:pPr>
        <w:spacing w:after="0" w:line="240" w:lineRule="auto"/>
        <w:rPr>
          <w:rStyle w:val="tlid-translation"/>
          <w:rFonts w:ascii="Times New Roman" w:hAnsi="Times New Roman" w:cs="Times New Roman"/>
          <w:bCs/>
          <w:u w:val="single"/>
        </w:rPr>
      </w:pPr>
      <w:r w:rsidRPr="008451E9">
        <w:rPr>
          <w:rFonts w:ascii="Times New Roman" w:hAnsi="Times New Roman" w:cs="Times New Roman"/>
          <w:bCs/>
          <w:u w:val="single"/>
        </w:rPr>
        <w:t>Predávkovanie (</w:t>
      </w:r>
      <w:r w:rsidRPr="008451E9">
        <w:rPr>
          <w:rStyle w:val="tlid-translation"/>
          <w:rFonts w:ascii="Times New Roman" w:hAnsi="Times New Roman" w:cs="Times New Roman"/>
          <w:bCs/>
          <w:u w:val="single"/>
        </w:rPr>
        <w:t>príznaky, núdzové postupy, antidotá), ak je to potrebné:</w:t>
      </w:r>
    </w:p>
    <w:p w14:paraId="27428806" w14:textId="77777777" w:rsidR="00750054" w:rsidRPr="008451E9" w:rsidRDefault="00750054" w:rsidP="008451E9">
      <w:pPr>
        <w:pStyle w:val="Odsekzoznamu"/>
        <w:spacing w:after="0" w:line="240" w:lineRule="auto"/>
        <w:ind w:left="0"/>
        <w:rPr>
          <w:rFonts w:ascii="Times New Roman" w:hAnsi="Times New Roman" w:cs="Times New Roman"/>
        </w:rPr>
      </w:pPr>
      <w:r w:rsidRPr="008451E9">
        <w:rPr>
          <w:rFonts w:ascii="Times New Roman" w:hAnsi="Times New Roman" w:cs="Times New Roman"/>
        </w:rPr>
        <w:t>Liek je veľmi málo toxický a je veľmi dobre tolerovaný pri parenterálnej aplikácii.</w:t>
      </w:r>
    </w:p>
    <w:p w14:paraId="3E69058D" w14:textId="66244917" w:rsidR="00750054" w:rsidRPr="008451E9" w:rsidRDefault="00750054" w:rsidP="008451E9">
      <w:pPr>
        <w:spacing w:after="0" w:line="240" w:lineRule="auto"/>
        <w:rPr>
          <w:rFonts w:ascii="Times New Roman" w:hAnsi="Times New Roman" w:cs="Times New Roman"/>
        </w:rPr>
      </w:pPr>
      <w:r w:rsidRPr="008451E9">
        <w:rPr>
          <w:rFonts w:ascii="Times New Roman" w:hAnsi="Times New Roman" w:cs="Times New Roman"/>
        </w:rPr>
        <w:t xml:space="preserve">Ojedinele sa môžu vyskytnúť reakcie v mieste vpichu </w:t>
      </w:r>
      <w:r w:rsidR="00E90234" w:rsidRPr="008451E9">
        <w:rPr>
          <w:rFonts w:ascii="Times New Roman" w:hAnsi="Times New Roman" w:cs="Times New Roman"/>
        </w:rPr>
        <w:t>aj</w:t>
      </w:r>
      <w:r w:rsidRPr="008451E9">
        <w:rPr>
          <w:rFonts w:ascii="Times New Roman" w:hAnsi="Times New Roman" w:cs="Times New Roman"/>
        </w:rPr>
        <w:t xml:space="preserve"> pri odporučených dávkach, žiadne ďalšie nežiaduce účinky neboli pri náhodnom predávkovaní spozorované.</w:t>
      </w:r>
    </w:p>
    <w:p w14:paraId="5E06D4FA" w14:textId="77777777" w:rsidR="00750054" w:rsidRPr="008451E9" w:rsidRDefault="00750054" w:rsidP="008451E9">
      <w:pPr>
        <w:spacing w:after="0" w:line="240" w:lineRule="auto"/>
        <w:rPr>
          <w:rFonts w:ascii="Times New Roman" w:hAnsi="Times New Roman" w:cs="Times New Roman"/>
        </w:rPr>
      </w:pPr>
    </w:p>
    <w:p w14:paraId="47256418" w14:textId="364F6955" w:rsidR="00750054" w:rsidRPr="008451E9" w:rsidRDefault="00750054" w:rsidP="008451E9">
      <w:pPr>
        <w:pStyle w:val="Odsekzoznamu"/>
        <w:spacing w:after="0" w:line="240" w:lineRule="auto"/>
        <w:ind w:left="0"/>
        <w:rPr>
          <w:rFonts w:ascii="Times New Roman" w:hAnsi="Times New Roman" w:cs="Times New Roman"/>
          <w:u w:val="single"/>
        </w:rPr>
      </w:pPr>
      <w:r w:rsidRPr="008451E9">
        <w:rPr>
          <w:rFonts w:ascii="Times New Roman" w:hAnsi="Times New Roman" w:cs="Times New Roman"/>
          <w:u w:val="single"/>
        </w:rPr>
        <w:t>Inkompatibility</w:t>
      </w:r>
      <w:r w:rsidR="00E90234" w:rsidRPr="008451E9">
        <w:rPr>
          <w:rFonts w:ascii="Times New Roman" w:hAnsi="Times New Roman" w:cs="Times New Roman"/>
          <w:u w:val="single"/>
        </w:rPr>
        <w:t>:</w:t>
      </w:r>
    </w:p>
    <w:p w14:paraId="007DCE6E" w14:textId="1914DAA3" w:rsidR="00750054" w:rsidRPr="008451E9" w:rsidRDefault="00750054" w:rsidP="008451E9">
      <w:pPr>
        <w:pStyle w:val="Odsekzoznamu"/>
        <w:spacing w:after="0" w:line="240" w:lineRule="auto"/>
        <w:ind w:left="0"/>
        <w:rPr>
          <w:rStyle w:val="tlid-translation"/>
          <w:rFonts w:ascii="Times New Roman" w:hAnsi="Times New Roman" w:cs="Times New Roman"/>
        </w:rPr>
      </w:pPr>
      <w:r w:rsidRPr="008451E9">
        <w:rPr>
          <w:rStyle w:val="tlid-translation"/>
          <w:rFonts w:ascii="Times New Roman" w:hAnsi="Times New Roman" w:cs="Times New Roman"/>
        </w:rPr>
        <w:t>Z dôvodu chýbania štúdií kompatibility sa tento veterinárny liek nesmie miešať s inými veterinárnymi liekmi.</w:t>
      </w:r>
    </w:p>
    <w:p w14:paraId="046874A4" w14:textId="77777777" w:rsidR="00E90234" w:rsidRPr="008451E9" w:rsidRDefault="00E90234" w:rsidP="008451E9">
      <w:pPr>
        <w:pStyle w:val="Odsekzoznamu"/>
        <w:spacing w:after="0" w:line="240" w:lineRule="auto"/>
        <w:ind w:left="0"/>
        <w:rPr>
          <w:rStyle w:val="tlid-translation"/>
          <w:rFonts w:ascii="Times New Roman" w:hAnsi="Times New Roman" w:cs="Times New Roman"/>
        </w:rPr>
      </w:pPr>
    </w:p>
    <w:p w14:paraId="7565000A" w14:textId="77777777" w:rsidR="00750054" w:rsidRPr="008451E9" w:rsidRDefault="00750054" w:rsidP="008451E9">
      <w:pPr>
        <w:spacing w:after="0" w:line="240" w:lineRule="auto"/>
        <w:rPr>
          <w:rFonts w:ascii="Times New Roman" w:hAnsi="Times New Roman" w:cs="Times New Roman"/>
          <w:b/>
        </w:rPr>
      </w:pPr>
      <w:r w:rsidRPr="008451E9">
        <w:rPr>
          <w:rFonts w:ascii="Times New Roman" w:hAnsi="Times New Roman" w:cs="Times New Roman"/>
          <w:b/>
        </w:rPr>
        <w:t>13.</w:t>
      </w:r>
      <w:r w:rsidRPr="008451E9">
        <w:rPr>
          <w:rFonts w:ascii="Times New Roman" w:hAnsi="Times New Roman" w:cs="Times New Roman"/>
          <w:b/>
        </w:rPr>
        <w:tab/>
        <w:t>OSOBITNÉ BEZPEČNOSTNÉ OPATRENIA NA ZNEŠKODNENIE NEPOUŽITÉHO LIEKU(-OV ) ALEBO ODPADOVÉHO MATERIÁLU, V PRÍPADE POTREBY</w:t>
      </w:r>
    </w:p>
    <w:p w14:paraId="5714BE52" w14:textId="77777777" w:rsidR="008947D3" w:rsidRPr="008451E9" w:rsidRDefault="008947D3" w:rsidP="008451E9">
      <w:pPr>
        <w:spacing w:after="0" w:line="240" w:lineRule="auto"/>
        <w:rPr>
          <w:rStyle w:val="tlid-translation"/>
          <w:rFonts w:ascii="Times New Roman" w:hAnsi="Times New Roman" w:cs="Times New Roman"/>
        </w:rPr>
      </w:pPr>
    </w:p>
    <w:p w14:paraId="3EBF74AC" w14:textId="2CE83703" w:rsidR="00750054" w:rsidRPr="008451E9" w:rsidRDefault="00750054" w:rsidP="008451E9">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Liek sa nesm</w:t>
      </w:r>
      <w:r w:rsidR="008947D3" w:rsidRPr="008451E9">
        <w:rPr>
          <w:rStyle w:val="tlid-translation"/>
          <w:rFonts w:ascii="Times New Roman" w:hAnsi="Times New Roman" w:cs="Times New Roman"/>
        </w:rPr>
        <w:t>ie</w:t>
      </w:r>
      <w:r w:rsidRPr="008451E9">
        <w:rPr>
          <w:rStyle w:val="tlid-translation"/>
          <w:rFonts w:ascii="Times New Roman" w:hAnsi="Times New Roman" w:cs="Times New Roman"/>
        </w:rPr>
        <w:t xml:space="preserve"> likvidovať prostredníctvom odpadovej vody alebo odpadu v domácnostiach. O spôsobe likvidácie liek</w:t>
      </w:r>
      <w:r w:rsidR="008947D3" w:rsidRPr="008451E9">
        <w:rPr>
          <w:rStyle w:val="tlid-translation"/>
          <w:rFonts w:ascii="Times New Roman" w:hAnsi="Times New Roman" w:cs="Times New Roman"/>
        </w:rPr>
        <w:t>u</w:t>
      </w:r>
      <w:r w:rsidRPr="008451E9">
        <w:rPr>
          <w:rStyle w:val="tlid-translation"/>
          <w:rFonts w:ascii="Times New Roman" w:hAnsi="Times New Roman" w:cs="Times New Roman"/>
        </w:rPr>
        <w:t>, ktor</w:t>
      </w:r>
      <w:r w:rsidR="008947D3" w:rsidRPr="008451E9">
        <w:rPr>
          <w:rStyle w:val="tlid-translation"/>
          <w:rFonts w:ascii="Times New Roman" w:hAnsi="Times New Roman" w:cs="Times New Roman"/>
        </w:rPr>
        <w:t>ý</w:t>
      </w:r>
      <w:r w:rsidRPr="008451E9">
        <w:rPr>
          <w:rStyle w:val="tlid-translation"/>
          <w:rFonts w:ascii="Times New Roman" w:hAnsi="Times New Roman" w:cs="Times New Roman"/>
        </w:rPr>
        <w:t xml:space="preserve"> už nepotrebujete sa poraďte so svojím veterinárnym lekárom alebo lekárnikom. Tieto opatrenia by mali byť v súlade s ochranou životného prostredia.</w:t>
      </w:r>
    </w:p>
    <w:p w14:paraId="730A6813" w14:textId="77777777" w:rsidR="008947D3" w:rsidRPr="008451E9" w:rsidRDefault="008947D3" w:rsidP="008451E9">
      <w:pPr>
        <w:spacing w:after="0" w:line="240" w:lineRule="auto"/>
        <w:rPr>
          <w:rStyle w:val="tlid-translation"/>
          <w:rFonts w:ascii="Times New Roman" w:hAnsi="Times New Roman" w:cs="Times New Roman"/>
        </w:rPr>
      </w:pPr>
    </w:p>
    <w:p w14:paraId="51EBC539" w14:textId="77777777" w:rsidR="00750054" w:rsidRPr="008451E9" w:rsidRDefault="00750054" w:rsidP="008451E9">
      <w:pPr>
        <w:spacing w:after="0" w:line="240" w:lineRule="auto"/>
        <w:rPr>
          <w:rFonts w:ascii="Times New Roman" w:hAnsi="Times New Roman" w:cs="Times New Roman"/>
          <w:b/>
        </w:rPr>
      </w:pPr>
      <w:r w:rsidRPr="008451E9">
        <w:rPr>
          <w:rFonts w:ascii="Times New Roman" w:hAnsi="Times New Roman" w:cs="Times New Roman"/>
          <w:b/>
        </w:rPr>
        <w:lastRenderedPageBreak/>
        <w:t>14.</w:t>
      </w:r>
      <w:r w:rsidRPr="008451E9">
        <w:rPr>
          <w:rFonts w:ascii="Times New Roman" w:hAnsi="Times New Roman" w:cs="Times New Roman"/>
          <w:b/>
        </w:rPr>
        <w:tab/>
        <w:t>DÁTUM POSLEDNÉHO SCHVÁLENIA TEXTU V PÍSOMNEJ INFORMÁCII PRE POUŽÍVATEĽOV</w:t>
      </w:r>
    </w:p>
    <w:p w14:paraId="5CF9F445" w14:textId="1E85DD19" w:rsidR="00750054" w:rsidRPr="008451E9" w:rsidRDefault="00750054" w:rsidP="008451E9">
      <w:pPr>
        <w:spacing w:after="0" w:line="240" w:lineRule="auto"/>
        <w:rPr>
          <w:rFonts w:ascii="Times New Roman" w:hAnsi="Times New Roman" w:cs="Times New Roman"/>
          <w:b/>
        </w:rPr>
      </w:pPr>
    </w:p>
    <w:p w14:paraId="107FC993" w14:textId="1164B671" w:rsidR="008947D3" w:rsidRPr="008451E9" w:rsidRDefault="008947D3" w:rsidP="008451E9">
      <w:pPr>
        <w:spacing w:after="0" w:line="240" w:lineRule="auto"/>
        <w:rPr>
          <w:rFonts w:ascii="Times New Roman" w:hAnsi="Times New Roman" w:cs="Times New Roman"/>
          <w:b/>
        </w:rPr>
      </w:pPr>
    </w:p>
    <w:p w14:paraId="5FB7BCB4" w14:textId="77777777" w:rsidR="008947D3" w:rsidRPr="008451E9" w:rsidRDefault="008947D3" w:rsidP="008451E9">
      <w:pPr>
        <w:spacing w:after="0" w:line="240" w:lineRule="auto"/>
        <w:rPr>
          <w:rFonts w:ascii="Times New Roman" w:hAnsi="Times New Roman" w:cs="Times New Roman"/>
          <w:b/>
        </w:rPr>
      </w:pPr>
    </w:p>
    <w:p w14:paraId="7C1CEFBA" w14:textId="77777777" w:rsidR="00750054" w:rsidRPr="008451E9" w:rsidRDefault="00750054" w:rsidP="008451E9">
      <w:pPr>
        <w:spacing w:after="0" w:line="240" w:lineRule="auto"/>
        <w:rPr>
          <w:rFonts w:ascii="Times New Roman" w:hAnsi="Times New Roman" w:cs="Times New Roman"/>
          <w:b/>
        </w:rPr>
      </w:pPr>
      <w:r w:rsidRPr="008451E9">
        <w:rPr>
          <w:rFonts w:ascii="Times New Roman" w:hAnsi="Times New Roman" w:cs="Times New Roman"/>
          <w:b/>
        </w:rPr>
        <w:t>15.</w:t>
      </w:r>
      <w:r w:rsidRPr="008451E9">
        <w:rPr>
          <w:rFonts w:ascii="Times New Roman" w:hAnsi="Times New Roman" w:cs="Times New Roman"/>
          <w:b/>
        </w:rPr>
        <w:tab/>
        <w:t>ĎALŠIE INFORMÁCIE</w:t>
      </w:r>
    </w:p>
    <w:p w14:paraId="7D25ABA7" w14:textId="4D119BD1" w:rsidR="00750054" w:rsidRPr="008451E9" w:rsidRDefault="00750054" w:rsidP="008451E9">
      <w:pPr>
        <w:pStyle w:val="Odsekzoznamu"/>
        <w:spacing w:after="0" w:line="240" w:lineRule="auto"/>
        <w:ind w:left="0"/>
        <w:rPr>
          <w:rStyle w:val="tlid-translation"/>
          <w:rFonts w:ascii="Times New Roman" w:hAnsi="Times New Roman" w:cs="Times New Roman"/>
          <w:b/>
        </w:rPr>
      </w:pPr>
    </w:p>
    <w:p w14:paraId="37938E79" w14:textId="13869352" w:rsidR="008947D3" w:rsidRPr="00E81405" w:rsidRDefault="008947D3" w:rsidP="008451E9">
      <w:pPr>
        <w:pStyle w:val="Odsekzoznamu"/>
        <w:spacing w:after="0" w:line="240" w:lineRule="auto"/>
        <w:ind w:left="0"/>
        <w:rPr>
          <w:rStyle w:val="tlid-translation"/>
          <w:rFonts w:ascii="Times New Roman" w:hAnsi="Times New Roman" w:cs="Times New Roman"/>
        </w:rPr>
      </w:pPr>
      <w:r w:rsidRPr="00E81405">
        <w:rPr>
          <w:rStyle w:val="tlid-translation"/>
          <w:rFonts w:ascii="Times New Roman" w:hAnsi="Times New Roman" w:cs="Times New Roman"/>
        </w:rPr>
        <w:t>Len  pre zvieratá.</w:t>
      </w:r>
    </w:p>
    <w:p w14:paraId="2CCE66E4" w14:textId="60DC5313" w:rsidR="008947D3" w:rsidRPr="00E81405" w:rsidRDefault="00E81405" w:rsidP="008451E9">
      <w:pPr>
        <w:pStyle w:val="Odsekzoznamu"/>
        <w:spacing w:after="0" w:line="240" w:lineRule="auto"/>
        <w:ind w:left="0"/>
        <w:rPr>
          <w:rStyle w:val="tlid-translation"/>
          <w:rFonts w:ascii="Times New Roman" w:hAnsi="Times New Roman" w:cs="Times New Roman"/>
        </w:rPr>
      </w:pPr>
      <w:r w:rsidRPr="00E81405">
        <w:rPr>
          <w:rStyle w:val="tlid-translation"/>
          <w:rFonts w:ascii="Times New Roman" w:hAnsi="Times New Roman" w:cs="Times New Roman"/>
        </w:rPr>
        <w:t>Výdaj lieku je viazaný na veterinárny predpis.</w:t>
      </w:r>
    </w:p>
    <w:p w14:paraId="7F6BD850" w14:textId="77777777" w:rsidR="00E81405" w:rsidRPr="008451E9" w:rsidRDefault="00E81405" w:rsidP="008451E9">
      <w:pPr>
        <w:pStyle w:val="Odsekzoznamu"/>
        <w:spacing w:after="0" w:line="240" w:lineRule="auto"/>
        <w:ind w:left="0"/>
        <w:rPr>
          <w:rStyle w:val="tlid-translation"/>
          <w:rFonts w:ascii="Times New Roman" w:hAnsi="Times New Roman" w:cs="Times New Roman"/>
          <w:b/>
        </w:rPr>
      </w:pPr>
    </w:p>
    <w:p w14:paraId="62D10541" w14:textId="79D2CF05" w:rsidR="008947D3" w:rsidRPr="008451E9" w:rsidRDefault="008947D3" w:rsidP="008451E9">
      <w:pPr>
        <w:pStyle w:val="Odsekzoznamu"/>
        <w:spacing w:after="0" w:line="240" w:lineRule="auto"/>
        <w:ind w:left="0"/>
        <w:rPr>
          <w:rStyle w:val="tlid-translation"/>
          <w:rFonts w:ascii="Times New Roman" w:hAnsi="Times New Roman" w:cs="Times New Roman"/>
          <w:b/>
          <w:u w:val="single"/>
        </w:rPr>
      </w:pPr>
      <w:r w:rsidRPr="008451E9">
        <w:rPr>
          <w:rStyle w:val="tlid-translation"/>
          <w:rFonts w:ascii="Times New Roman" w:hAnsi="Times New Roman" w:cs="Times New Roman"/>
          <w:b/>
          <w:u w:val="single"/>
        </w:rPr>
        <w:t>Veľkosť balenia:</w:t>
      </w:r>
    </w:p>
    <w:p w14:paraId="33B4909B" w14:textId="31011B76" w:rsidR="001524C4" w:rsidRPr="008451E9" w:rsidRDefault="001524C4" w:rsidP="001524C4">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Polypropylénové injekčné liekovky: 50 ml, 100 ml, 250 ml a 500 ml</w:t>
      </w:r>
    </w:p>
    <w:p w14:paraId="311C58C2" w14:textId="77777777" w:rsidR="001524C4" w:rsidRPr="008451E9" w:rsidRDefault="001524C4" w:rsidP="001524C4">
      <w:pPr>
        <w:spacing w:after="0" w:line="240" w:lineRule="auto"/>
        <w:rPr>
          <w:rStyle w:val="tlid-translation"/>
          <w:rFonts w:ascii="Times New Roman" w:hAnsi="Times New Roman" w:cs="Times New Roman"/>
        </w:rPr>
      </w:pPr>
      <w:r w:rsidRPr="008451E9">
        <w:rPr>
          <w:rStyle w:val="tlid-translation"/>
          <w:rFonts w:ascii="Times New Roman" w:hAnsi="Times New Roman" w:cs="Times New Roman"/>
        </w:rPr>
        <w:t>Injekčné liekovky zo skla typu II: 100 ml a 250 ml</w:t>
      </w:r>
    </w:p>
    <w:p w14:paraId="088DE648" w14:textId="6ED6EBB4" w:rsidR="00750054" w:rsidRPr="008451E9" w:rsidRDefault="00750054" w:rsidP="008451E9">
      <w:pPr>
        <w:pStyle w:val="Odsekzoznamu"/>
        <w:spacing w:after="0" w:line="240" w:lineRule="auto"/>
        <w:ind w:left="0"/>
        <w:rPr>
          <w:rStyle w:val="tlid-translation"/>
          <w:rFonts w:ascii="Times New Roman" w:hAnsi="Times New Roman" w:cs="Times New Roman"/>
        </w:rPr>
      </w:pPr>
    </w:p>
    <w:p w14:paraId="46C808DC" w14:textId="461D5D63" w:rsidR="00750054" w:rsidRPr="008451E9" w:rsidRDefault="00750054" w:rsidP="008451E9">
      <w:pPr>
        <w:pStyle w:val="Odsekzoznamu"/>
        <w:spacing w:after="0" w:line="240" w:lineRule="auto"/>
        <w:ind w:left="0"/>
        <w:rPr>
          <w:rStyle w:val="tlid-translation"/>
          <w:rFonts w:ascii="Times New Roman" w:hAnsi="Times New Roman" w:cs="Times New Roman"/>
        </w:rPr>
      </w:pPr>
      <w:r w:rsidRPr="008451E9">
        <w:rPr>
          <w:rStyle w:val="tlid-translation"/>
          <w:rFonts w:ascii="Times New Roman" w:hAnsi="Times New Roman" w:cs="Times New Roman"/>
        </w:rPr>
        <w:t>192 polypropylénových injekčných liekoviek x 50 ml</w:t>
      </w:r>
    </w:p>
    <w:p w14:paraId="0308BC50" w14:textId="77777777" w:rsidR="00750054" w:rsidRPr="00A11831" w:rsidRDefault="00750054" w:rsidP="008451E9">
      <w:pPr>
        <w:pStyle w:val="Odsekzoznamu"/>
        <w:spacing w:after="0" w:line="240" w:lineRule="auto"/>
        <w:ind w:left="0"/>
        <w:rPr>
          <w:rStyle w:val="tlid-translation"/>
          <w:rFonts w:ascii="Times New Roman" w:hAnsi="Times New Roman" w:cs="Times New Roman"/>
        </w:rPr>
      </w:pPr>
      <w:r w:rsidRPr="00A11831">
        <w:rPr>
          <w:rStyle w:val="tlid-translation"/>
          <w:rFonts w:ascii="Times New Roman" w:hAnsi="Times New Roman" w:cs="Times New Roman"/>
        </w:rPr>
        <w:t>120 polypropylénových injekčných liekoviek x 100 ml</w:t>
      </w:r>
    </w:p>
    <w:p w14:paraId="012CFB1E" w14:textId="77777777" w:rsidR="00750054" w:rsidRPr="00A11831" w:rsidRDefault="00750054" w:rsidP="008451E9">
      <w:pPr>
        <w:pStyle w:val="Odsekzoznamu"/>
        <w:spacing w:after="0" w:line="240" w:lineRule="auto"/>
        <w:ind w:left="0"/>
        <w:rPr>
          <w:rStyle w:val="tlid-translation"/>
          <w:rFonts w:ascii="Times New Roman" w:hAnsi="Times New Roman" w:cs="Times New Roman"/>
        </w:rPr>
      </w:pPr>
      <w:r w:rsidRPr="00A11831">
        <w:rPr>
          <w:rStyle w:val="tlid-translation"/>
          <w:rFonts w:ascii="Times New Roman" w:hAnsi="Times New Roman" w:cs="Times New Roman"/>
        </w:rPr>
        <w:t>60 polypropylénových injekčných liekoviek x 250 ml</w:t>
      </w:r>
    </w:p>
    <w:p w14:paraId="35AA6E44" w14:textId="77777777" w:rsidR="00750054" w:rsidRPr="00A11831" w:rsidRDefault="00750054" w:rsidP="008451E9">
      <w:pPr>
        <w:pStyle w:val="Odsekzoznamu"/>
        <w:spacing w:after="0" w:line="240" w:lineRule="auto"/>
        <w:ind w:left="0"/>
        <w:rPr>
          <w:rStyle w:val="tlid-translation"/>
          <w:rFonts w:ascii="Times New Roman" w:hAnsi="Times New Roman" w:cs="Times New Roman"/>
        </w:rPr>
      </w:pPr>
      <w:r w:rsidRPr="00A11831">
        <w:rPr>
          <w:rStyle w:val="tlid-translation"/>
          <w:rFonts w:ascii="Times New Roman" w:hAnsi="Times New Roman" w:cs="Times New Roman"/>
        </w:rPr>
        <w:t>40 polypropylénových injekčných liekoviek x 500 ml</w:t>
      </w:r>
    </w:p>
    <w:p w14:paraId="6654F24C" w14:textId="6F9488B0" w:rsidR="00750054" w:rsidRPr="00A11831" w:rsidRDefault="00750054" w:rsidP="008451E9">
      <w:pPr>
        <w:pStyle w:val="Odsekzoznamu"/>
        <w:spacing w:after="0" w:line="240" w:lineRule="auto"/>
        <w:ind w:left="0"/>
        <w:rPr>
          <w:rStyle w:val="tlid-translation"/>
          <w:rFonts w:ascii="Times New Roman" w:hAnsi="Times New Roman" w:cs="Times New Roman"/>
        </w:rPr>
      </w:pPr>
      <w:r w:rsidRPr="00A11831">
        <w:rPr>
          <w:rStyle w:val="tlid-translation"/>
          <w:rFonts w:ascii="Times New Roman" w:hAnsi="Times New Roman" w:cs="Times New Roman"/>
        </w:rPr>
        <w:t>60 sklenených injekčných liekoviek x 100 ml</w:t>
      </w:r>
    </w:p>
    <w:p w14:paraId="63E04545" w14:textId="304CAD18" w:rsidR="00750054" w:rsidRPr="00A11831" w:rsidRDefault="00750054" w:rsidP="008451E9">
      <w:pPr>
        <w:pStyle w:val="Odsekzoznamu"/>
        <w:spacing w:after="0" w:line="240" w:lineRule="auto"/>
        <w:ind w:left="0"/>
        <w:rPr>
          <w:rStyle w:val="tlid-translation"/>
          <w:rFonts w:ascii="Times New Roman" w:hAnsi="Times New Roman" w:cs="Times New Roman"/>
        </w:rPr>
      </w:pPr>
      <w:r w:rsidRPr="00A11831">
        <w:rPr>
          <w:rStyle w:val="tlid-translation"/>
          <w:rFonts w:ascii="Times New Roman" w:hAnsi="Times New Roman" w:cs="Times New Roman"/>
        </w:rPr>
        <w:t>30 sklenených injekčných liekoviek x 250 ml</w:t>
      </w:r>
    </w:p>
    <w:p w14:paraId="2DCE44FB" w14:textId="77777777" w:rsidR="00750054" w:rsidRPr="00A11831" w:rsidRDefault="00750054" w:rsidP="008451E9">
      <w:pPr>
        <w:pStyle w:val="Odsekzoznamu"/>
        <w:spacing w:after="0" w:line="240" w:lineRule="auto"/>
        <w:ind w:left="0"/>
        <w:rPr>
          <w:rStyle w:val="tlid-translation"/>
          <w:rFonts w:ascii="Times New Roman" w:hAnsi="Times New Roman" w:cs="Times New Roman"/>
        </w:rPr>
      </w:pPr>
    </w:p>
    <w:p w14:paraId="5D390DA6" w14:textId="77777777" w:rsidR="00750054" w:rsidRPr="00A11831" w:rsidRDefault="00750054" w:rsidP="008451E9">
      <w:pPr>
        <w:pStyle w:val="Odsekzoznamu"/>
        <w:spacing w:after="0" w:line="240" w:lineRule="auto"/>
        <w:ind w:left="0"/>
        <w:rPr>
          <w:rStyle w:val="tlid-translation"/>
          <w:rFonts w:ascii="Times New Roman" w:hAnsi="Times New Roman" w:cs="Times New Roman"/>
        </w:rPr>
      </w:pPr>
      <w:r w:rsidRPr="00A11831">
        <w:rPr>
          <w:rStyle w:val="tlid-translation"/>
          <w:rFonts w:ascii="Times New Roman" w:hAnsi="Times New Roman" w:cs="Times New Roman"/>
        </w:rPr>
        <w:t>Nie všetky veľkosti balenia sa musia uvádzať na trh.</w:t>
      </w:r>
    </w:p>
    <w:p w14:paraId="1DAE9187" w14:textId="77777777" w:rsidR="008947D3" w:rsidRDefault="008947D3" w:rsidP="008451E9">
      <w:pPr>
        <w:spacing w:after="0" w:line="240" w:lineRule="auto"/>
        <w:rPr>
          <w:rFonts w:ascii="Times New Roman" w:eastAsia="Times New Roman" w:hAnsi="Times New Roman" w:cs="Times New Roman"/>
          <w:lang w:eastAsia="sk-SK"/>
        </w:rPr>
      </w:pPr>
    </w:p>
    <w:p w14:paraId="70CD898B" w14:textId="53A936F7" w:rsidR="00750054" w:rsidRDefault="00750054" w:rsidP="008451E9">
      <w:pPr>
        <w:spacing w:after="0" w:line="240" w:lineRule="auto"/>
        <w:rPr>
          <w:rFonts w:ascii="Times New Roman" w:eastAsia="Times New Roman" w:hAnsi="Times New Roman" w:cs="Times New Roman"/>
          <w:lang w:eastAsia="sk-SK"/>
        </w:rPr>
      </w:pPr>
      <w:r w:rsidRPr="00B50560">
        <w:rPr>
          <w:rFonts w:ascii="Times New Roman" w:eastAsia="Times New Roman" w:hAnsi="Times New Roman" w:cs="Times New Roman"/>
          <w:lang w:eastAsia="sk-SK"/>
        </w:rPr>
        <w:t>Ak potrebujete akúkoľvek informáciu o tomto veterinárnom lieku, kontaktujte miestneho zástupcu držiteľa rozhodnutia o</w:t>
      </w:r>
      <w:r>
        <w:rPr>
          <w:rFonts w:ascii="Times New Roman" w:eastAsia="Times New Roman" w:hAnsi="Times New Roman" w:cs="Times New Roman"/>
          <w:lang w:eastAsia="sk-SK"/>
        </w:rPr>
        <w:t> </w:t>
      </w:r>
      <w:r w:rsidRPr="00B50560">
        <w:rPr>
          <w:rFonts w:ascii="Times New Roman" w:eastAsia="Times New Roman" w:hAnsi="Times New Roman" w:cs="Times New Roman"/>
          <w:lang w:eastAsia="sk-SK"/>
        </w:rPr>
        <w:t>registrácii</w:t>
      </w:r>
      <w:r>
        <w:rPr>
          <w:rFonts w:ascii="Times New Roman" w:eastAsia="Times New Roman" w:hAnsi="Times New Roman" w:cs="Times New Roman"/>
          <w:lang w:eastAsia="sk-SK"/>
        </w:rPr>
        <w:t>:</w:t>
      </w:r>
    </w:p>
    <w:p w14:paraId="18229D73" w14:textId="77777777" w:rsidR="00750054" w:rsidRDefault="00750054" w:rsidP="008451E9">
      <w:pPr>
        <w:spacing w:after="0" w:line="240" w:lineRule="auto"/>
        <w:rPr>
          <w:rFonts w:ascii="Times New Roman" w:eastAsia="Times New Roman" w:hAnsi="Times New Roman" w:cs="Times New Roman"/>
          <w:lang w:eastAsia="sk-SK"/>
        </w:rPr>
      </w:pPr>
    </w:p>
    <w:p w14:paraId="02FEF350" w14:textId="77777777" w:rsidR="00750054" w:rsidRPr="00A11831" w:rsidRDefault="00750054" w:rsidP="008451E9">
      <w:pPr>
        <w:spacing w:after="0" w:line="240" w:lineRule="auto"/>
        <w:rPr>
          <w:rFonts w:ascii="Times New Roman" w:hAnsi="Times New Roman" w:cs="Times New Roman"/>
        </w:rPr>
      </w:pPr>
      <w:r w:rsidRPr="00A11831">
        <w:rPr>
          <w:rFonts w:ascii="Times New Roman" w:hAnsi="Times New Roman" w:cs="Times New Roman"/>
        </w:rPr>
        <w:t>AUR-VET s.r.o.</w:t>
      </w:r>
    </w:p>
    <w:p w14:paraId="09C8EFD3" w14:textId="77777777" w:rsidR="00750054" w:rsidRPr="00A11831" w:rsidRDefault="00750054" w:rsidP="008451E9">
      <w:pPr>
        <w:spacing w:after="0" w:line="240" w:lineRule="auto"/>
        <w:rPr>
          <w:rFonts w:ascii="Times New Roman" w:hAnsi="Times New Roman" w:cs="Times New Roman"/>
        </w:rPr>
      </w:pPr>
      <w:r w:rsidRPr="00A11831">
        <w:rPr>
          <w:rFonts w:ascii="Times New Roman" w:hAnsi="Times New Roman" w:cs="Times New Roman"/>
        </w:rPr>
        <w:t>Janík 251, 044 05 Janík, Slovensk</w:t>
      </w:r>
      <w:r>
        <w:rPr>
          <w:rFonts w:ascii="Times New Roman" w:hAnsi="Times New Roman" w:cs="Times New Roman"/>
        </w:rPr>
        <w:t>á republika</w:t>
      </w:r>
    </w:p>
    <w:p w14:paraId="7CA52820" w14:textId="77777777" w:rsidR="00750054" w:rsidRPr="00A11831" w:rsidRDefault="00750054" w:rsidP="008451E9">
      <w:pPr>
        <w:spacing w:after="0" w:line="240" w:lineRule="auto"/>
        <w:rPr>
          <w:rFonts w:ascii="Times New Roman" w:hAnsi="Times New Roman" w:cs="Times New Roman"/>
        </w:rPr>
      </w:pPr>
      <w:r w:rsidRPr="00A11831">
        <w:rPr>
          <w:rFonts w:ascii="Times New Roman" w:hAnsi="Times New Roman" w:cs="Times New Roman"/>
        </w:rPr>
        <w:t>Tel: +421 908 936 698</w:t>
      </w:r>
    </w:p>
    <w:p w14:paraId="6701467B" w14:textId="77777777" w:rsidR="00750054" w:rsidRPr="00A11831" w:rsidRDefault="00750054" w:rsidP="008451E9">
      <w:pPr>
        <w:spacing w:after="0" w:line="240" w:lineRule="auto"/>
        <w:rPr>
          <w:rFonts w:ascii="Times New Roman" w:hAnsi="Times New Roman" w:cs="Times New Roman"/>
        </w:rPr>
      </w:pPr>
    </w:p>
    <w:p w14:paraId="36F9B8C5" w14:textId="77777777" w:rsidR="00750054" w:rsidRPr="00A11831" w:rsidRDefault="00750054" w:rsidP="008451E9">
      <w:pPr>
        <w:pStyle w:val="Odsekzoznamu"/>
        <w:spacing w:after="0" w:line="240" w:lineRule="auto"/>
        <w:ind w:left="0"/>
        <w:rPr>
          <w:rStyle w:val="tlid-translation"/>
          <w:rFonts w:ascii="Times New Roman" w:hAnsi="Times New Roman" w:cs="Times New Roman"/>
        </w:rPr>
      </w:pPr>
    </w:p>
    <w:p w14:paraId="25324079" w14:textId="77777777" w:rsidR="00750054" w:rsidRDefault="00750054" w:rsidP="008451E9">
      <w:pPr>
        <w:spacing w:after="0" w:line="240" w:lineRule="auto"/>
        <w:rPr>
          <w:rFonts w:cstheme="minorHAnsi"/>
          <w:b/>
        </w:rPr>
      </w:pPr>
    </w:p>
    <w:p w14:paraId="13E032CF" w14:textId="77777777" w:rsidR="00750054" w:rsidRPr="00333CC7" w:rsidRDefault="00750054" w:rsidP="008451E9">
      <w:pPr>
        <w:spacing w:after="0" w:line="240" w:lineRule="auto"/>
        <w:rPr>
          <w:rFonts w:cstheme="minorHAnsi"/>
          <w:b/>
        </w:rPr>
      </w:pPr>
    </w:p>
    <w:p w14:paraId="2089353D" w14:textId="77777777" w:rsidR="00750054" w:rsidRPr="00A06897" w:rsidRDefault="00750054" w:rsidP="00750054">
      <w:pPr>
        <w:spacing w:after="0" w:line="240" w:lineRule="auto"/>
        <w:rPr>
          <w:rFonts w:ascii="Times New Roman" w:hAnsi="Times New Roman" w:cs="Times New Roman"/>
        </w:rPr>
      </w:pPr>
    </w:p>
    <w:sectPr w:rsidR="00750054" w:rsidRPr="00A06897" w:rsidSect="002D0BA4">
      <w:footerReference w:type="default" r:id="rId9"/>
      <w:pgSz w:w="11906" w:h="16838" w:code="9"/>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FD0E2" w16cex:dateUtc="2021-10-20T07:23:00Z"/>
  <w16cex:commentExtensible w16cex:durableId="258FD0E3" w16cex:dateUtc="2021-12-17T10:04:00Z"/>
  <w16cex:commentExtensible w16cex:durableId="258FD0E4" w16cex:dateUtc="2021-10-20T07:50:00Z"/>
  <w16cex:commentExtensible w16cex:durableId="258FD896" w16cex:dateUtc="2022-01-17T09:59:00Z"/>
  <w16cex:commentExtensible w16cex:durableId="258FD0E5" w16cex:dateUtc="2021-12-17T10:11:00Z"/>
  <w16cex:commentExtensible w16cex:durableId="258FD0E6" w16cex:dateUtc="2021-10-20T09:50:00Z"/>
  <w16cex:commentExtensible w16cex:durableId="258FD0E7" w16cex:dateUtc="2022-01-05T11:22:00Z"/>
  <w16cex:commentExtensible w16cex:durableId="258FD8CE" w16cex:dateUtc="2022-01-17T10:00:00Z"/>
  <w16cex:commentExtensible w16cex:durableId="258FD0E8" w16cex:dateUtc="2021-12-17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DBC6BA" w16cid:durableId="258FD0E2"/>
  <w16cid:commentId w16cid:paraId="175DD678" w16cid:durableId="258FD0E3"/>
  <w16cid:commentId w16cid:paraId="5EA04446" w16cid:durableId="258FD0E4"/>
  <w16cid:commentId w16cid:paraId="76F1CA1A" w16cid:durableId="258FD896"/>
  <w16cid:commentId w16cid:paraId="74B96861" w16cid:durableId="258FD0E5"/>
  <w16cid:commentId w16cid:paraId="23B9B9B9" w16cid:durableId="258FD0E6"/>
  <w16cid:commentId w16cid:paraId="60984F64" w16cid:durableId="258FD0E7"/>
  <w16cid:commentId w16cid:paraId="147B8593" w16cid:durableId="258FD8CE"/>
  <w16cid:commentId w16cid:paraId="0C652DA6" w16cid:durableId="258FD0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FD7B7" w14:textId="77777777" w:rsidR="00C444AC" w:rsidRDefault="00C444AC" w:rsidP="008451E9">
      <w:pPr>
        <w:spacing w:after="0" w:line="240" w:lineRule="auto"/>
      </w:pPr>
      <w:r>
        <w:separator/>
      </w:r>
    </w:p>
  </w:endnote>
  <w:endnote w:type="continuationSeparator" w:id="0">
    <w:p w14:paraId="6F841B3F" w14:textId="77777777" w:rsidR="00C444AC" w:rsidRDefault="00C444AC" w:rsidP="00845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0946"/>
      <w:docPartObj>
        <w:docPartGallery w:val="Page Numbers (Bottom of Page)"/>
        <w:docPartUnique/>
      </w:docPartObj>
    </w:sdtPr>
    <w:sdtEndPr/>
    <w:sdtContent>
      <w:p w14:paraId="481DBB07" w14:textId="4EF33E27" w:rsidR="008451E9" w:rsidRDefault="008451E9" w:rsidP="008451E9">
        <w:pPr>
          <w:spacing w:after="0" w:line="240" w:lineRule="auto"/>
        </w:pPr>
        <w:r w:rsidRPr="008451E9">
          <w:rPr>
            <w:rFonts w:ascii="Times New Roman" w:hAnsi="Times New Roman" w:cs="Times New Roman"/>
            <w:sz w:val="18"/>
            <w:szCs w:val="18"/>
          </w:rPr>
          <w:t>CLAMOX RTU, injekčná suspenzia pre hovädzí dobytok, ošípané, psy a</w:t>
        </w:r>
        <w:r>
          <w:rPr>
            <w:rFonts w:ascii="Times New Roman" w:hAnsi="Times New Roman" w:cs="Times New Roman"/>
            <w:sz w:val="18"/>
            <w:szCs w:val="18"/>
          </w:rPr>
          <w:t> </w:t>
        </w:r>
        <w:r w:rsidRPr="008451E9">
          <w:rPr>
            <w:rFonts w:ascii="Times New Roman" w:hAnsi="Times New Roman" w:cs="Times New Roman"/>
            <w:sz w:val="18"/>
            <w:szCs w:val="18"/>
          </w:rPr>
          <w:t>mačky</w:t>
        </w:r>
        <w:r>
          <w:rPr>
            <w:rFonts w:ascii="Times New Roman" w:hAnsi="Times New Roman" w:cs="Times New Roman"/>
            <w:sz w:val="18"/>
            <w:szCs w:val="18"/>
          </w:rPr>
          <w:t xml:space="preserve">                                                                    </w:t>
        </w:r>
        <w:r>
          <w:fldChar w:fldCharType="begin"/>
        </w:r>
        <w:r>
          <w:instrText>PAGE   \* MERGEFORMAT</w:instrText>
        </w:r>
        <w:r>
          <w:fldChar w:fldCharType="separate"/>
        </w:r>
        <w:r w:rsidR="00A501F4">
          <w:rPr>
            <w:noProof/>
          </w:rPr>
          <w:t>5</w:t>
        </w:r>
        <w:r>
          <w:fldChar w:fldCharType="end"/>
        </w:r>
      </w:p>
    </w:sdtContent>
  </w:sdt>
  <w:p w14:paraId="5D2B9C88" w14:textId="77777777" w:rsidR="008451E9" w:rsidRDefault="008451E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0F272" w14:textId="77777777" w:rsidR="00C444AC" w:rsidRDefault="00C444AC" w:rsidP="008451E9">
      <w:pPr>
        <w:spacing w:after="0" w:line="240" w:lineRule="auto"/>
      </w:pPr>
      <w:r>
        <w:separator/>
      </w:r>
    </w:p>
  </w:footnote>
  <w:footnote w:type="continuationSeparator" w:id="0">
    <w:p w14:paraId="21C594F8" w14:textId="77777777" w:rsidR="00C444AC" w:rsidRDefault="00C444AC" w:rsidP="00845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F3CE7"/>
    <w:multiLevelType w:val="hybridMultilevel"/>
    <w:tmpl w:val="79A4EE4E"/>
    <w:lvl w:ilvl="0" w:tplc="D1E84AEA">
      <w:start w:val="4"/>
      <w:numFmt w:val="bullet"/>
      <w:lvlText w:val="-"/>
      <w:lvlJc w:val="left"/>
      <w:pPr>
        <w:tabs>
          <w:tab w:val="num" w:pos="420"/>
        </w:tabs>
        <w:ind w:left="420" w:hanging="360"/>
      </w:pPr>
      <w:rPr>
        <w:rFonts w:ascii="Times New Roman" w:eastAsia="Times New Roman" w:hAnsi="Times New Roman" w:cs="Times New Roman" w:hint="default"/>
      </w:rPr>
    </w:lvl>
    <w:lvl w:ilvl="1" w:tplc="041B0003">
      <w:start w:val="1"/>
      <w:numFmt w:val="bullet"/>
      <w:lvlText w:val="o"/>
      <w:lvlJc w:val="left"/>
      <w:pPr>
        <w:tabs>
          <w:tab w:val="num" w:pos="1140"/>
        </w:tabs>
        <w:ind w:left="1140" w:hanging="360"/>
      </w:pPr>
      <w:rPr>
        <w:rFonts w:ascii="Courier New" w:hAnsi="Courier New" w:cs="Courier New" w:hint="default"/>
      </w:rPr>
    </w:lvl>
    <w:lvl w:ilvl="2" w:tplc="041B0005">
      <w:start w:val="1"/>
      <w:numFmt w:val="bullet"/>
      <w:lvlText w:val=""/>
      <w:lvlJc w:val="left"/>
      <w:pPr>
        <w:tabs>
          <w:tab w:val="num" w:pos="1860"/>
        </w:tabs>
        <w:ind w:left="1860" w:hanging="360"/>
      </w:pPr>
      <w:rPr>
        <w:rFonts w:ascii="Wingdings" w:hAnsi="Wingdings" w:hint="default"/>
      </w:rPr>
    </w:lvl>
    <w:lvl w:ilvl="3" w:tplc="041B0001">
      <w:start w:val="1"/>
      <w:numFmt w:val="bullet"/>
      <w:lvlText w:val=""/>
      <w:lvlJc w:val="left"/>
      <w:pPr>
        <w:tabs>
          <w:tab w:val="num" w:pos="2580"/>
        </w:tabs>
        <w:ind w:left="2580" w:hanging="360"/>
      </w:pPr>
      <w:rPr>
        <w:rFonts w:ascii="Symbol" w:hAnsi="Symbol" w:hint="default"/>
      </w:rPr>
    </w:lvl>
    <w:lvl w:ilvl="4" w:tplc="041B0003">
      <w:start w:val="1"/>
      <w:numFmt w:val="bullet"/>
      <w:lvlText w:val="o"/>
      <w:lvlJc w:val="left"/>
      <w:pPr>
        <w:tabs>
          <w:tab w:val="num" w:pos="3300"/>
        </w:tabs>
        <w:ind w:left="3300" w:hanging="360"/>
      </w:pPr>
      <w:rPr>
        <w:rFonts w:ascii="Courier New" w:hAnsi="Courier New" w:cs="Courier New" w:hint="default"/>
      </w:rPr>
    </w:lvl>
    <w:lvl w:ilvl="5" w:tplc="041B0005">
      <w:start w:val="1"/>
      <w:numFmt w:val="bullet"/>
      <w:lvlText w:val=""/>
      <w:lvlJc w:val="left"/>
      <w:pPr>
        <w:tabs>
          <w:tab w:val="num" w:pos="4020"/>
        </w:tabs>
        <w:ind w:left="4020" w:hanging="360"/>
      </w:pPr>
      <w:rPr>
        <w:rFonts w:ascii="Wingdings" w:hAnsi="Wingdings" w:hint="default"/>
      </w:rPr>
    </w:lvl>
    <w:lvl w:ilvl="6" w:tplc="041B0001">
      <w:start w:val="1"/>
      <w:numFmt w:val="bullet"/>
      <w:lvlText w:val=""/>
      <w:lvlJc w:val="left"/>
      <w:pPr>
        <w:tabs>
          <w:tab w:val="num" w:pos="4740"/>
        </w:tabs>
        <w:ind w:left="4740" w:hanging="360"/>
      </w:pPr>
      <w:rPr>
        <w:rFonts w:ascii="Symbol" w:hAnsi="Symbol" w:hint="default"/>
      </w:rPr>
    </w:lvl>
    <w:lvl w:ilvl="7" w:tplc="041B0003">
      <w:start w:val="1"/>
      <w:numFmt w:val="bullet"/>
      <w:lvlText w:val="o"/>
      <w:lvlJc w:val="left"/>
      <w:pPr>
        <w:tabs>
          <w:tab w:val="num" w:pos="5460"/>
        </w:tabs>
        <w:ind w:left="5460" w:hanging="360"/>
      </w:pPr>
      <w:rPr>
        <w:rFonts w:ascii="Courier New" w:hAnsi="Courier New" w:cs="Courier New" w:hint="default"/>
      </w:rPr>
    </w:lvl>
    <w:lvl w:ilvl="8" w:tplc="041B0005">
      <w:start w:val="1"/>
      <w:numFmt w:val="bullet"/>
      <w:lvlText w:val=""/>
      <w:lvlJc w:val="left"/>
      <w:pPr>
        <w:tabs>
          <w:tab w:val="num" w:pos="6180"/>
        </w:tabs>
        <w:ind w:left="6180" w:hanging="360"/>
      </w:pPr>
      <w:rPr>
        <w:rFonts w:ascii="Wingdings" w:hAnsi="Wingdings" w:hint="default"/>
      </w:rPr>
    </w:lvl>
  </w:abstractNum>
  <w:abstractNum w:abstractNumId="1" w15:restartNumberingAfterBreak="0">
    <w:nsid w:val="73A30C15"/>
    <w:multiLevelType w:val="multilevel"/>
    <w:tmpl w:val="2DA440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31F09"/>
    <w:rsid w:val="00011E08"/>
    <w:rsid w:val="000724D8"/>
    <w:rsid w:val="000A4D26"/>
    <w:rsid w:val="000B3516"/>
    <w:rsid w:val="000B7373"/>
    <w:rsid w:val="000C15F3"/>
    <w:rsid w:val="000C442C"/>
    <w:rsid w:val="00102335"/>
    <w:rsid w:val="00104A2F"/>
    <w:rsid w:val="00104D5F"/>
    <w:rsid w:val="001369E6"/>
    <w:rsid w:val="00143F1E"/>
    <w:rsid w:val="001524C4"/>
    <w:rsid w:val="00174011"/>
    <w:rsid w:val="001839D2"/>
    <w:rsid w:val="002916E7"/>
    <w:rsid w:val="002B4FF9"/>
    <w:rsid w:val="002D0BA4"/>
    <w:rsid w:val="002D4C76"/>
    <w:rsid w:val="002D7C29"/>
    <w:rsid w:val="002E420B"/>
    <w:rsid w:val="00313ADD"/>
    <w:rsid w:val="003474BE"/>
    <w:rsid w:val="003868AD"/>
    <w:rsid w:val="00396856"/>
    <w:rsid w:val="003B3D66"/>
    <w:rsid w:val="003C7149"/>
    <w:rsid w:val="003D1750"/>
    <w:rsid w:val="003E7C73"/>
    <w:rsid w:val="0040319F"/>
    <w:rsid w:val="00440011"/>
    <w:rsid w:val="00475266"/>
    <w:rsid w:val="00482CA2"/>
    <w:rsid w:val="004E1E10"/>
    <w:rsid w:val="004F0835"/>
    <w:rsid w:val="004F3B69"/>
    <w:rsid w:val="005227FF"/>
    <w:rsid w:val="005C0005"/>
    <w:rsid w:val="005D3D08"/>
    <w:rsid w:val="005E6861"/>
    <w:rsid w:val="00613BF2"/>
    <w:rsid w:val="00616D3D"/>
    <w:rsid w:val="0063657C"/>
    <w:rsid w:val="0067611C"/>
    <w:rsid w:val="00677CB1"/>
    <w:rsid w:val="00680013"/>
    <w:rsid w:val="006812BC"/>
    <w:rsid w:val="00686AE1"/>
    <w:rsid w:val="00694BDC"/>
    <w:rsid w:val="00696AB8"/>
    <w:rsid w:val="006C38AD"/>
    <w:rsid w:val="006D2C4A"/>
    <w:rsid w:val="006D7B5B"/>
    <w:rsid w:val="006D7DF3"/>
    <w:rsid w:val="00702C91"/>
    <w:rsid w:val="007107E8"/>
    <w:rsid w:val="00716F5E"/>
    <w:rsid w:val="00735682"/>
    <w:rsid w:val="00750054"/>
    <w:rsid w:val="0076259D"/>
    <w:rsid w:val="007803A6"/>
    <w:rsid w:val="00782AC2"/>
    <w:rsid w:val="007A52A6"/>
    <w:rsid w:val="007A55A2"/>
    <w:rsid w:val="007C5729"/>
    <w:rsid w:val="007C5DD0"/>
    <w:rsid w:val="00803DBF"/>
    <w:rsid w:val="00824CDB"/>
    <w:rsid w:val="00826B2B"/>
    <w:rsid w:val="00836573"/>
    <w:rsid w:val="008451E9"/>
    <w:rsid w:val="008461A4"/>
    <w:rsid w:val="00860782"/>
    <w:rsid w:val="00864DC0"/>
    <w:rsid w:val="008777C0"/>
    <w:rsid w:val="00882359"/>
    <w:rsid w:val="008947D3"/>
    <w:rsid w:val="008973A3"/>
    <w:rsid w:val="008A5080"/>
    <w:rsid w:val="008A5983"/>
    <w:rsid w:val="008D48C4"/>
    <w:rsid w:val="008D74F6"/>
    <w:rsid w:val="00924AF2"/>
    <w:rsid w:val="00950F7B"/>
    <w:rsid w:val="009530F6"/>
    <w:rsid w:val="00957D78"/>
    <w:rsid w:val="0096644C"/>
    <w:rsid w:val="009673A8"/>
    <w:rsid w:val="00971ECB"/>
    <w:rsid w:val="009755CB"/>
    <w:rsid w:val="009966C2"/>
    <w:rsid w:val="009D3324"/>
    <w:rsid w:val="009F6883"/>
    <w:rsid w:val="00A06897"/>
    <w:rsid w:val="00A07BC1"/>
    <w:rsid w:val="00A20EAC"/>
    <w:rsid w:val="00A501F4"/>
    <w:rsid w:val="00A80AE0"/>
    <w:rsid w:val="00AA4B3A"/>
    <w:rsid w:val="00AA5AAE"/>
    <w:rsid w:val="00AC0050"/>
    <w:rsid w:val="00AE7801"/>
    <w:rsid w:val="00AF24C2"/>
    <w:rsid w:val="00B00D83"/>
    <w:rsid w:val="00B12ED6"/>
    <w:rsid w:val="00B34FED"/>
    <w:rsid w:val="00B47092"/>
    <w:rsid w:val="00B50C76"/>
    <w:rsid w:val="00B80787"/>
    <w:rsid w:val="00B868C7"/>
    <w:rsid w:val="00B952E2"/>
    <w:rsid w:val="00BC018D"/>
    <w:rsid w:val="00BD3EB7"/>
    <w:rsid w:val="00BE53A8"/>
    <w:rsid w:val="00BF32E5"/>
    <w:rsid w:val="00C21F48"/>
    <w:rsid w:val="00C444AC"/>
    <w:rsid w:val="00C46EBF"/>
    <w:rsid w:val="00C51877"/>
    <w:rsid w:val="00C70C78"/>
    <w:rsid w:val="00CB1C75"/>
    <w:rsid w:val="00CD4972"/>
    <w:rsid w:val="00CE75A4"/>
    <w:rsid w:val="00D20BDA"/>
    <w:rsid w:val="00D23FEC"/>
    <w:rsid w:val="00D268E1"/>
    <w:rsid w:val="00D4700F"/>
    <w:rsid w:val="00D534A4"/>
    <w:rsid w:val="00D552C4"/>
    <w:rsid w:val="00D763CD"/>
    <w:rsid w:val="00D804AF"/>
    <w:rsid w:val="00D86D96"/>
    <w:rsid w:val="00DA7B73"/>
    <w:rsid w:val="00DC3CF6"/>
    <w:rsid w:val="00DD7462"/>
    <w:rsid w:val="00DE04FC"/>
    <w:rsid w:val="00E03A76"/>
    <w:rsid w:val="00E44EC2"/>
    <w:rsid w:val="00E6033E"/>
    <w:rsid w:val="00E81405"/>
    <w:rsid w:val="00E90234"/>
    <w:rsid w:val="00E907CB"/>
    <w:rsid w:val="00EB2051"/>
    <w:rsid w:val="00EB4BAC"/>
    <w:rsid w:val="00EC13BB"/>
    <w:rsid w:val="00EE56E8"/>
    <w:rsid w:val="00F25E99"/>
    <w:rsid w:val="00F31F09"/>
    <w:rsid w:val="00F42831"/>
    <w:rsid w:val="00F60741"/>
    <w:rsid w:val="00F64496"/>
    <w:rsid w:val="00F91C43"/>
    <w:rsid w:val="00FA2B7C"/>
    <w:rsid w:val="00FA2FBB"/>
    <w:rsid w:val="00FC0BD5"/>
    <w:rsid w:val="00FC5208"/>
    <w:rsid w:val="00FD31AF"/>
    <w:rsid w:val="00FE45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9" type="connector" idref="#AutoShape 3"/>
        <o:r id="V:Rule10" type="connector" idref="#AutoShape 5"/>
        <o:r id="V:Rule11" type="connector" idref="#AutoShape 4"/>
        <o:r id="V:Rule12" type="connector" idref="#_x0000_s1034"/>
        <o:r id="V:Rule13" type="connector" idref="#AutoShape 6"/>
        <o:r id="V:Rule14" type="connector" idref="#_x0000_s1036"/>
        <o:r id="V:Rule15" type="connector" idref="#_x0000_s1035"/>
        <o:r id="V:Rule16" type="connector" idref="#_x0000_s1037"/>
      </o:rules>
    </o:shapelayout>
  </w:shapeDefaults>
  <w:decimalSymbol w:val=","/>
  <w:listSeparator w:val=";"/>
  <w14:docId w14:val="10E6A0EC"/>
  <w15:docId w15:val="{3C8BEC0B-18E7-4543-8ADA-9DAD3B04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1E10"/>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31F09"/>
    <w:pPr>
      <w:ind w:left="720"/>
      <w:contextualSpacing/>
    </w:pPr>
  </w:style>
  <w:style w:type="character" w:customStyle="1" w:styleId="tlid-translation">
    <w:name w:val="tlid-translation"/>
    <w:basedOn w:val="Predvolenpsmoodseku"/>
    <w:rsid w:val="006C38AD"/>
  </w:style>
  <w:style w:type="paragraph" w:customStyle="1" w:styleId="Default">
    <w:name w:val="Default"/>
    <w:rsid w:val="00616D3D"/>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BC01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018D"/>
    <w:rPr>
      <w:rFonts w:ascii="Segoe UI" w:hAnsi="Segoe UI" w:cs="Segoe UI"/>
      <w:sz w:val="18"/>
      <w:szCs w:val="18"/>
    </w:rPr>
  </w:style>
  <w:style w:type="table" w:styleId="Mriekatabuky">
    <w:name w:val="Table Grid"/>
    <w:basedOn w:val="Normlnatabuka"/>
    <w:uiPriority w:val="59"/>
    <w:unhideWhenUsed/>
    <w:rsid w:val="00AE7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3D1750"/>
    <w:rPr>
      <w:sz w:val="16"/>
      <w:szCs w:val="16"/>
    </w:rPr>
  </w:style>
  <w:style w:type="paragraph" w:styleId="Textkomentra">
    <w:name w:val="annotation text"/>
    <w:basedOn w:val="Normlny"/>
    <w:link w:val="TextkomentraChar"/>
    <w:uiPriority w:val="99"/>
    <w:semiHidden/>
    <w:unhideWhenUsed/>
    <w:rsid w:val="003D1750"/>
    <w:pPr>
      <w:spacing w:line="240" w:lineRule="auto"/>
    </w:pPr>
    <w:rPr>
      <w:sz w:val="20"/>
      <w:szCs w:val="20"/>
    </w:rPr>
  </w:style>
  <w:style w:type="character" w:customStyle="1" w:styleId="TextkomentraChar">
    <w:name w:val="Text komentára Char"/>
    <w:basedOn w:val="Predvolenpsmoodseku"/>
    <w:link w:val="Textkomentra"/>
    <w:uiPriority w:val="99"/>
    <w:semiHidden/>
    <w:rsid w:val="003D1750"/>
    <w:rPr>
      <w:sz w:val="20"/>
      <w:szCs w:val="20"/>
    </w:rPr>
  </w:style>
  <w:style w:type="paragraph" w:styleId="Predmetkomentra">
    <w:name w:val="annotation subject"/>
    <w:basedOn w:val="Textkomentra"/>
    <w:next w:val="Textkomentra"/>
    <w:link w:val="PredmetkomentraChar"/>
    <w:uiPriority w:val="99"/>
    <w:semiHidden/>
    <w:unhideWhenUsed/>
    <w:rsid w:val="003D1750"/>
    <w:rPr>
      <w:b/>
      <w:bCs/>
    </w:rPr>
  </w:style>
  <w:style w:type="character" w:customStyle="1" w:styleId="PredmetkomentraChar">
    <w:name w:val="Predmet komentára Char"/>
    <w:basedOn w:val="TextkomentraChar"/>
    <w:link w:val="Predmetkomentra"/>
    <w:uiPriority w:val="99"/>
    <w:semiHidden/>
    <w:rsid w:val="003D1750"/>
    <w:rPr>
      <w:b/>
      <w:bCs/>
      <w:sz w:val="20"/>
      <w:szCs w:val="20"/>
    </w:rPr>
  </w:style>
  <w:style w:type="paragraph" w:styleId="Zkladntext">
    <w:name w:val="Body Text"/>
    <w:basedOn w:val="Normlny"/>
    <w:link w:val="ZkladntextChar"/>
    <w:semiHidden/>
    <w:rsid w:val="005C0005"/>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semiHidden/>
    <w:rsid w:val="005C0005"/>
    <w:rPr>
      <w:rFonts w:ascii="Times New Roman" w:eastAsia="Times New Roman" w:hAnsi="Times New Roman" w:cs="Times New Roman"/>
      <w:sz w:val="24"/>
      <w:szCs w:val="24"/>
      <w:lang w:eastAsia="cs-CZ"/>
    </w:rPr>
  </w:style>
  <w:style w:type="paragraph" w:styleId="Revzia">
    <w:name w:val="Revision"/>
    <w:hidden/>
    <w:uiPriority w:val="99"/>
    <w:semiHidden/>
    <w:rsid w:val="0096644C"/>
    <w:pPr>
      <w:spacing w:after="0" w:line="240" w:lineRule="auto"/>
    </w:pPr>
  </w:style>
  <w:style w:type="paragraph" w:styleId="Zkladntext2">
    <w:name w:val="Body Text 2"/>
    <w:basedOn w:val="Normlny"/>
    <w:link w:val="Zkladntext2Char"/>
    <w:uiPriority w:val="99"/>
    <w:semiHidden/>
    <w:unhideWhenUsed/>
    <w:rsid w:val="00824CDB"/>
    <w:pPr>
      <w:spacing w:after="120" w:line="480" w:lineRule="auto"/>
    </w:pPr>
  </w:style>
  <w:style w:type="character" w:customStyle="1" w:styleId="Zkladntext2Char">
    <w:name w:val="Základný text 2 Char"/>
    <w:basedOn w:val="Predvolenpsmoodseku"/>
    <w:link w:val="Zkladntext2"/>
    <w:uiPriority w:val="99"/>
    <w:semiHidden/>
    <w:rsid w:val="00824CDB"/>
  </w:style>
  <w:style w:type="character" w:styleId="Hypertextovprepojenie">
    <w:name w:val="Hyperlink"/>
    <w:basedOn w:val="Predvolenpsmoodseku"/>
    <w:uiPriority w:val="99"/>
    <w:unhideWhenUsed/>
    <w:rsid w:val="00750054"/>
    <w:rPr>
      <w:color w:val="0000FF" w:themeColor="hyperlink"/>
      <w:u w:val="single"/>
    </w:rPr>
  </w:style>
  <w:style w:type="paragraph" w:styleId="Hlavika">
    <w:name w:val="header"/>
    <w:basedOn w:val="Normlny"/>
    <w:link w:val="HlavikaChar"/>
    <w:uiPriority w:val="99"/>
    <w:unhideWhenUsed/>
    <w:rsid w:val="008451E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1E9"/>
  </w:style>
  <w:style w:type="paragraph" w:styleId="Pta">
    <w:name w:val="footer"/>
    <w:basedOn w:val="Normlny"/>
    <w:link w:val="PtaChar"/>
    <w:uiPriority w:val="99"/>
    <w:unhideWhenUsed/>
    <w:rsid w:val="008451E9"/>
    <w:pPr>
      <w:tabs>
        <w:tab w:val="center" w:pos="4536"/>
        <w:tab w:val="right" w:pos="9072"/>
      </w:tabs>
      <w:spacing w:after="0" w:line="240" w:lineRule="auto"/>
    </w:pPr>
  </w:style>
  <w:style w:type="character" w:customStyle="1" w:styleId="PtaChar">
    <w:name w:val="Päta Char"/>
    <w:basedOn w:val="Predvolenpsmoodseku"/>
    <w:link w:val="Pta"/>
    <w:uiPriority w:val="99"/>
    <w:rsid w:val="00845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770279">
      <w:bodyDiv w:val="1"/>
      <w:marLeft w:val="0"/>
      <w:marRight w:val="0"/>
      <w:marTop w:val="0"/>
      <w:marBottom w:val="0"/>
      <w:divBdr>
        <w:top w:val="none" w:sz="0" w:space="0" w:color="auto"/>
        <w:left w:val="none" w:sz="0" w:space="0" w:color="auto"/>
        <w:bottom w:val="none" w:sz="0" w:space="0" w:color="auto"/>
        <w:right w:val="none" w:sz="0" w:space="0" w:color="auto"/>
      </w:divBdr>
    </w:div>
    <w:div w:id="76515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ridapharm.ro"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E23B4-285C-414C-9195-DCFDFF27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13</Pages>
  <Words>3285</Words>
  <Characters>18727</Characters>
  <Application>Microsoft Office Word</Application>
  <DocSecurity>0</DocSecurity>
  <Lines>156</Lines>
  <Paragraphs>43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2022-01-28T09:12:00Z</cp:lastPrinted>
  <dcterms:created xsi:type="dcterms:W3CDTF">2022-01-18T07:34:00Z</dcterms:created>
  <dcterms:modified xsi:type="dcterms:W3CDTF">2022-03-14T11:01:00Z</dcterms:modified>
</cp:coreProperties>
</file>