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7F" w:rsidRPr="007C2F62" w:rsidRDefault="002C507F" w:rsidP="002C507F">
      <w:pPr>
        <w:jc w:val="center"/>
        <w:rPr>
          <w:b/>
          <w:bCs/>
          <w:szCs w:val="22"/>
        </w:rPr>
      </w:pPr>
      <w:r w:rsidRPr="007C2F62">
        <w:rPr>
          <w:b/>
          <w:bCs/>
          <w:szCs w:val="22"/>
        </w:rPr>
        <w:t>SÚHRN CHARAKTERISTICKÝCH VLASTNOSTÍ LIEKU</w:t>
      </w:r>
    </w:p>
    <w:p w:rsidR="002C507F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ind w:left="0" w:firstLine="0"/>
        <w:rPr>
          <w:b/>
          <w:bCs/>
          <w:szCs w:val="22"/>
        </w:rPr>
      </w:pPr>
      <w:r w:rsidRPr="007C2F62">
        <w:rPr>
          <w:b/>
          <w:bCs/>
          <w:szCs w:val="22"/>
        </w:rPr>
        <w:t>1.</w:t>
      </w:r>
      <w:r w:rsidRPr="007C2F62">
        <w:rPr>
          <w:b/>
          <w:bCs/>
          <w:szCs w:val="22"/>
        </w:rPr>
        <w:tab/>
        <w:t>NÁZOV VETERINÁRNEHO LIEKU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  <w:lang w:bidi="sk-SK"/>
        </w:rPr>
      </w:pPr>
      <w:proofErr w:type="spellStart"/>
      <w:r>
        <w:rPr>
          <w:szCs w:val="22"/>
          <w:lang w:bidi="sk-SK"/>
        </w:rPr>
        <w:t>Cardisure</w:t>
      </w:r>
      <w:proofErr w:type="spellEnd"/>
      <w:r>
        <w:rPr>
          <w:szCs w:val="22"/>
          <w:lang w:bidi="sk-SK"/>
        </w:rPr>
        <w:t xml:space="preserve"> 3,5 mg/ml perorálny roztok pre psov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b/>
          <w:szCs w:val="22"/>
        </w:rPr>
        <w:t>2.</w:t>
      </w:r>
      <w:r w:rsidRPr="007C2F62">
        <w:rPr>
          <w:b/>
          <w:szCs w:val="22"/>
        </w:rPr>
        <w:tab/>
        <w:t>KVALITATÍVNE A KVANTITATÍVNE ZLOŽENIE</w:t>
      </w:r>
    </w:p>
    <w:p w:rsidR="002C507F" w:rsidRDefault="002C507F" w:rsidP="002C507F">
      <w:pPr>
        <w:rPr>
          <w:szCs w:val="22"/>
        </w:rPr>
      </w:pPr>
    </w:p>
    <w:p w:rsidR="002C507F" w:rsidRPr="00142DCE" w:rsidRDefault="002C507F" w:rsidP="002C507F">
      <w:pPr>
        <w:rPr>
          <w:szCs w:val="22"/>
        </w:rPr>
      </w:pPr>
      <w:r w:rsidRPr="00142DCE">
        <w:rPr>
          <w:szCs w:val="22"/>
          <w:lang w:bidi="sk-SK"/>
        </w:rPr>
        <w:t>Každý ml obsahuje</w:t>
      </w:r>
      <w:r>
        <w:rPr>
          <w:szCs w:val="22"/>
          <w:lang w:bidi="sk-SK"/>
        </w:rPr>
        <w:t>: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szCs w:val="22"/>
        </w:rPr>
      </w:pPr>
      <w:r w:rsidRPr="007C2F62">
        <w:rPr>
          <w:b/>
          <w:szCs w:val="22"/>
        </w:rPr>
        <w:t>Účinná látka:</w:t>
      </w:r>
    </w:p>
    <w:p w:rsidR="002C507F" w:rsidRPr="00F36761" w:rsidRDefault="002C507F" w:rsidP="002C507F">
      <w:pPr>
        <w:ind w:left="0" w:firstLine="0"/>
        <w:rPr>
          <w:iCs/>
          <w:szCs w:val="22"/>
        </w:rPr>
      </w:pPr>
      <w:proofErr w:type="spellStart"/>
      <w:r w:rsidRPr="00F36761">
        <w:rPr>
          <w:iCs/>
          <w:szCs w:val="22"/>
        </w:rPr>
        <w:t>Pimobendan</w:t>
      </w:r>
      <w:proofErr w:type="spellEnd"/>
      <w:r w:rsidRPr="00F36761">
        <w:rPr>
          <w:iCs/>
          <w:szCs w:val="22"/>
        </w:rPr>
        <w:t xml:space="preserve"> </w:t>
      </w:r>
      <w:r w:rsidRPr="00F36761">
        <w:rPr>
          <w:iCs/>
          <w:szCs w:val="22"/>
        </w:rPr>
        <w:tab/>
      </w:r>
      <w:r w:rsidRPr="00F36761">
        <w:rPr>
          <w:iCs/>
          <w:szCs w:val="22"/>
        </w:rPr>
        <w:tab/>
        <w:t>3,5 mg</w:t>
      </w:r>
    </w:p>
    <w:p w:rsidR="002C507F" w:rsidRPr="00F36761" w:rsidRDefault="002C507F" w:rsidP="002C507F">
      <w:pPr>
        <w:rPr>
          <w:szCs w:val="22"/>
        </w:rPr>
      </w:pPr>
    </w:p>
    <w:p w:rsidR="002C507F" w:rsidRPr="00F36761" w:rsidRDefault="002C507F" w:rsidP="002C507F">
      <w:pPr>
        <w:rPr>
          <w:szCs w:val="22"/>
        </w:rPr>
      </w:pPr>
      <w:r w:rsidRPr="00F36761">
        <w:rPr>
          <w:b/>
          <w:szCs w:val="22"/>
        </w:rPr>
        <w:t>Pomocné látky:</w:t>
      </w:r>
    </w:p>
    <w:p w:rsidR="002C507F" w:rsidRPr="00F36761" w:rsidRDefault="002C507F" w:rsidP="002C507F">
      <w:pPr>
        <w:ind w:left="0" w:firstLine="0"/>
        <w:rPr>
          <w:iCs/>
          <w:szCs w:val="22"/>
        </w:rPr>
      </w:pPr>
      <w:proofErr w:type="spellStart"/>
      <w:r w:rsidRPr="00F36761">
        <w:rPr>
          <w:szCs w:val="22"/>
          <w:lang w:bidi="sk-SK"/>
        </w:rPr>
        <w:t>Benzylalkohol</w:t>
      </w:r>
      <w:proofErr w:type="spellEnd"/>
      <w:r w:rsidRPr="00F36761">
        <w:rPr>
          <w:szCs w:val="22"/>
          <w:lang w:bidi="sk-SK"/>
        </w:rPr>
        <w:t xml:space="preserve"> (E1519)</w:t>
      </w:r>
      <w:r w:rsidRPr="00F36761">
        <w:rPr>
          <w:szCs w:val="22"/>
          <w:lang w:bidi="sk-SK"/>
        </w:rPr>
        <w:tab/>
        <w:t>1,0 mg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Úplný zoznam pomocných látok je uvedený v časti 6.1.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b/>
          <w:szCs w:val="22"/>
        </w:rPr>
        <w:t>3.</w:t>
      </w:r>
      <w:r w:rsidRPr="007C2F62">
        <w:rPr>
          <w:b/>
          <w:szCs w:val="22"/>
        </w:rPr>
        <w:tab/>
        <w:t>LIEKOVÁ FORMA</w:t>
      </w:r>
    </w:p>
    <w:p w:rsidR="002C507F" w:rsidRPr="007C2F62" w:rsidRDefault="002C507F" w:rsidP="002C507F">
      <w:pPr>
        <w:rPr>
          <w:szCs w:val="22"/>
        </w:rPr>
      </w:pPr>
    </w:p>
    <w:p w:rsidR="002C507F" w:rsidRDefault="002C507F" w:rsidP="002C507F">
      <w:pPr>
        <w:rPr>
          <w:szCs w:val="22"/>
        </w:rPr>
      </w:pPr>
      <w:r>
        <w:rPr>
          <w:szCs w:val="22"/>
          <w:lang w:bidi="sk-SK"/>
        </w:rPr>
        <w:t>Perorálny roztok.</w:t>
      </w:r>
    </w:p>
    <w:p w:rsidR="002C507F" w:rsidRDefault="002C507F" w:rsidP="002C507F">
      <w:pPr>
        <w:rPr>
          <w:szCs w:val="22"/>
        </w:rPr>
      </w:pPr>
      <w:r>
        <w:rPr>
          <w:szCs w:val="22"/>
          <w:lang w:bidi="sk-SK"/>
        </w:rPr>
        <w:t xml:space="preserve">Číra, bezfarebná, </w:t>
      </w:r>
      <w:proofErr w:type="spellStart"/>
      <w:r>
        <w:rPr>
          <w:szCs w:val="22"/>
          <w:lang w:bidi="sk-SK"/>
        </w:rPr>
        <w:t>poloviskózna</w:t>
      </w:r>
      <w:proofErr w:type="spellEnd"/>
      <w:r>
        <w:rPr>
          <w:szCs w:val="22"/>
          <w:lang w:bidi="sk-SK"/>
        </w:rPr>
        <w:t xml:space="preserve"> kvapalina.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b/>
          <w:szCs w:val="22"/>
        </w:rPr>
        <w:t>4.</w:t>
      </w:r>
      <w:r w:rsidRPr="007C2F62">
        <w:rPr>
          <w:b/>
          <w:szCs w:val="22"/>
        </w:rPr>
        <w:tab/>
        <w:t>KLINICKÉ ÚDAJE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b/>
          <w:szCs w:val="22"/>
        </w:rPr>
        <w:t>4.1</w:t>
      </w:r>
      <w:r w:rsidRPr="007C2F62">
        <w:rPr>
          <w:b/>
          <w:szCs w:val="22"/>
        </w:rPr>
        <w:tab/>
        <w:t>Cieľové druhy</w:t>
      </w:r>
    </w:p>
    <w:p w:rsidR="002C507F" w:rsidRDefault="002C507F" w:rsidP="002C507F">
      <w:pPr>
        <w:rPr>
          <w:szCs w:val="22"/>
          <w:highlight w:val="yellow"/>
        </w:rPr>
      </w:pPr>
    </w:p>
    <w:p w:rsidR="002C507F" w:rsidRDefault="002C507F" w:rsidP="002C507F">
      <w:pPr>
        <w:rPr>
          <w:szCs w:val="22"/>
          <w:lang w:bidi="sk-SK"/>
        </w:rPr>
      </w:pPr>
      <w:r>
        <w:rPr>
          <w:szCs w:val="22"/>
          <w:lang w:bidi="sk-SK"/>
        </w:rPr>
        <w:t>Psy.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b/>
          <w:szCs w:val="22"/>
        </w:rPr>
        <w:t>4.2</w:t>
      </w:r>
      <w:r w:rsidRPr="007C2F62">
        <w:rPr>
          <w:b/>
          <w:szCs w:val="22"/>
        </w:rPr>
        <w:tab/>
        <w:t>Indikácie na použitie so špecifikovaním cieľových druhov</w:t>
      </w:r>
    </w:p>
    <w:p w:rsidR="002C507F" w:rsidRPr="007C2F62" w:rsidRDefault="002C507F" w:rsidP="002C507F">
      <w:pPr>
        <w:rPr>
          <w:szCs w:val="22"/>
        </w:rPr>
      </w:pPr>
    </w:p>
    <w:p w:rsidR="002C507F" w:rsidRPr="00F36761" w:rsidRDefault="002C507F" w:rsidP="002C507F">
      <w:pPr>
        <w:pStyle w:val="Zkladntext"/>
        <w:jc w:val="left"/>
        <w:rPr>
          <w:b w:val="0"/>
          <w:lang w:val="sk-SK"/>
        </w:rPr>
      </w:pPr>
      <w:r w:rsidRPr="00F36761">
        <w:rPr>
          <w:b w:val="0"/>
          <w:lang w:val="sk-SK" w:bidi="sk-SK"/>
        </w:rPr>
        <w:t xml:space="preserve">Na liečbu </w:t>
      </w:r>
      <w:proofErr w:type="spellStart"/>
      <w:r w:rsidRPr="00F36761">
        <w:rPr>
          <w:b w:val="0"/>
          <w:lang w:val="sk-SK" w:bidi="sk-SK"/>
        </w:rPr>
        <w:t>kongestívneho</w:t>
      </w:r>
      <w:proofErr w:type="spellEnd"/>
      <w:r w:rsidRPr="00F36761">
        <w:rPr>
          <w:b w:val="0"/>
          <w:lang w:val="sk-SK" w:bidi="sk-SK"/>
        </w:rPr>
        <w:t xml:space="preserve"> srdcového zlyhania u psov v dôsledku chlopňovej nedostatočnosti (</w:t>
      </w:r>
      <w:proofErr w:type="spellStart"/>
      <w:r w:rsidRPr="00F36761">
        <w:rPr>
          <w:b w:val="0"/>
          <w:lang w:val="sk-SK" w:bidi="sk-SK"/>
        </w:rPr>
        <w:t>mitrálnej</w:t>
      </w:r>
      <w:proofErr w:type="spellEnd"/>
      <w:r w:rsidRPr="00F36761">
        <w:rPr>
          <w:b w:val="0"/>
          <w:lang w:val="sk-SK" w:bidi="sk-SK"/>
        </w:rPr>
        <w:t xml:space="preserve"> a/alebo </w:t>
      </w:r>
      <w:proofErr w:type="spellStart"/>
      <w:r w:rsidRPr="00F36761">
        <w:rPr>
          <w:b w:val="0"/>
          <w:lang w:val="sk-SK" w:bidi="sk-SK"/>
        </w:rPr>
        <w:t>trikuspidálnej</w:t>
      </w:r>
      <w:proofErr w:type="spellEnd"/>
      <w:r w:rsidRPr="00F36761">
        <w:rPr>
          <w:b w:val="0"/>
          <w:lang w:val="sk-SK" w:bidi="sk-SK"/>
        </w:rPr>
        <w:t xml:space="preserve"> </w:t>
      </w:r>
      <w:proofErr w:type="spellStart"/>
      <w:r w:rsidRPr="00F36761">
        <w:rPr>
          <w:b w:val="0"/>
          <w:lang w:val="sk-SK" w:bidi="sk-SK"/>
        </w:rPr>
        <w:t>regurgitácie</w:t>
      </w:r>
      <w:proofErr w:type="spellEnd"/>
      <w:r w:rsidRPr="00F36761">
        <w:rPr>
          <w:b w:val="0"/>
          <w:lang w:val="sk-SK" w:bidi="sk-SK"/>
        </w:rPr>
        <w:t xml:space="preserve">) alebo dilatovanej </w:t>
      </w:r>
      <w:proofErr w:type="spellStart"/>
      <w:r w:rsidRPr="00F36761">
        <w:rPr>
          <w:b w:val="0"/>
          <w:lang w:val="sk-SK" w:bidi="sk-SK"/>
        </w:rPr>
        <w:t>kardiomyopatie</w:t>
      </w:r>
      <w:proofErr w:type="spellEnd"/>
      <w:r w:rsidRPr="00F36761">
        <w:rPr>
          <w:b w:val="0"/>
          <w:lang w:val="sk-SK" w:bidi="sk-SK"/>
        </w:rPr>
        <w:t>.</w:t>
      </w:r>
    </w:p>
    <w:p w:rsidR="002C507F" w:rsidRPr="00F36761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b/>
          <w:szCs w:val="22"/>
        </w:rPr>
        <w:t>4.3</w:t>
      </w:r>
      <w:r w:rsidRPr="007C2F62">
        <w:rPr>
          <w:b/>
          <w:szCs w:val="22"/>
        </w:rPr>
        <w:tab/>
        <w:t>Kontraindikácie</w:t>
      </w:r>
    </w:p>
    <w:p w:rsidR="002C507F" w:rsidRPr="007C2F62" w:rsidRDefault="002C507F" w:rsidP="002C507F">
      <w:pPr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Nepoužívajte v prípadoch hypertrofických </w:t>
      </w:r>
      <w:proofErr w:type="spellStart"/>
      <w:r w:rsidRPr="00936BD9">
        <w:rPr>
          <w:szCs w:val="22"/>
          <w:lang w:bidi="sk-SK"/>
        </w:rPr>
        <w:t>kardiomyopatií</w:t>
      </w:r>
      <w:proofErr w:type="spellEnd"/>
      <w:r w:rsidRPr="00936BD9">
        <w:rPr>
          <w:szCs w:val="22"/>
          <w:lang w:bidi="sk-SK"/>
        </w:rPr>
        <w:t xml:space="preserve"> alebo klinických stavov, kde nie je možné zvýšenie srdcového výdaja z funkčných alebo anatomických dôvodov (napr. v dôsledku aortálnej </w:t>
      </w:r>
      <w:proofErr w:type="spellStart"/>
      <w:r w:rsidRPr="00936BD9">
        <w:rPr>
          <w:szCs w:val="22"/>
          <w:lang w:bidi="sk-SK"/>
        </w:rPr>
        <w:t>stenózy</w:t>
      </w:r>
      <w:proofErr w:type="spellEnd"/>
      <w:r w:rsidRPr="00936BD9">
        <w:rPr>
          <w:szCs w:val="22"/>
          <w:lang w:bidi="sk-SK"/>
        </w:rPr>
        <w:t>).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Nepoužívajte u psov so závažným poškodením funkcie pečene, pretože </w:t>
      </w:r>
      <w:proofErr w:type="spellStart"/>
      <w:r w:rsidRPr="00936BD9">
        <w:rPr>
          <w:szCs w:val="22"/>
          <w:lang w:bidi="sk-SK"/>
        </w:rPr>
        <w:t>pimobendan</w:t>
      </w:r>
      <w:proofErr w:type="spellEnd"/>
      <w:r w:rsidRPr="00936BD9">
        <w:rPr>
          <w:szCs w:val="22"/>
          <w:lang w:bidi="sk-SK"/>
        </w:rPr>
        <w:t xml:space="preserve"> sa metabolizuje hlavne v pečeni.</w:t>
      </w:r>
    </w:p>
    <w:p w:rsidR="002C507F" w:rsidRPr="007C2F62" w:rsidRDefault="002C507F" w:rsidP="002C507F">
      <w:pPr>
        <w:ind w:left="0" w:firstLine="0"/>
        <w:rPr>
          <w:szCs w:val="22"/>
        </w:rPr>
      </w:pPr>
      <w:r w:rsidRPr="007C2F62">
        <w:rPr>
          <w:szCs w:val="22"/>
        </w:rPr>
        <w:t xml:space="preserve">Nepoužívať v prípadoch </w:t>
      </w:r>
      <w:r>
        <w:rPr>
          <w:szCs w:val="22"/>
        </w:rPr>
        <w:t>precitlivenosti na účinnú látku</w:t>
      </w:r>
      <w:r w:rsidRPr="007C2F62">
        <w:rPr>
          <w:szCs w:val="22"/>
        </w:rPr>
        <w:t xml:space="preserve"> alebo na niektorú z pomocných lát</w:t>
      </w:r>
      <w:r>
        <w:rPr>
          <w:szCs w:val="22"/>
        </w:rPr>
        <w:t>ok.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szCs w:val="22"/>
        </w:rPr>
      </w:pPr>
      <w:r w:rsidRPr="007C2F62">
        <w:rPr>
          <w:b/>
          <w:szCs w:val="22"/>
        </w:rPr>
        <w:t>4.4</w:t>
      </w:r>
      <w:r w:rsidRPr="007C2F62">
        <w:rPr>
          <w:b/>
          <w:szCs w:val="22"/>
        </w:rPr>
        <w:tab/>
        <w:t>Osobitné upozornenia pre každý cieľový druh</w:t>
      </w:r>
    </w:p>
    <w:p w:rsidR="002C507F" w:rsidRPr="007C2F62" w:rsidRDefault="002C507F" w:rsidP="002C507F">
      <w:pPr>
        <w:rPr>
          <w:szCs w:val="22"/>
        </w:rPr>
      </w:pPr>
    </w:p>
    <w:p w:rsidR="002C507F" w:rsidRDefault="002C507F" w:rsidP="002C507F">
      <w:pPr>
        <w:rPr>
          <w:szCs w:val="22"/>
        </w:rPr>
      </w:pPr>
      <w:r w:rsidRPr="007C2F62">
        <w:rPr>
          <w:szCs w:val="22"/>
        </w:rPr>
        <w:t>Nie sú známe.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szCs w:val="22"/>
        </w:rPr>
      </w:pPr>
      <w:r w:rsidRPr="007C2F62">
        <w:rPr>
          <w:b/>
          <w:szCs w:val="22"/>
        </w:rPr>
        <w:t>4.5</w:t>
      </w:r>
      <w:r w:rsidRPr="007C2F62">
        <w:rPr>
          <w:b/>
          <w:szCs w:val="22"/>
        </w:rPr>
        <w:tab/>
        <w:t>Osobitné bezpečnostné opatrenia na používanie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  <w:u w:val="single"/>
        </w:rPr>
      </w:pPr>
      <w:r w:rsidRPr="007C2F62">
        <w:rPr>
          <w:szCs w:val="22"/>
          <w:u w:val="single"/>
        </w:rPr>
        <w:t>Osobitné bezpečnostné opatrenia na používanie u zvierat</w:t>
      </w:r>
    </w:p>
    <w:p w:rsidR="002C507F" w:rsidRPr="00936BD9" w:rsidRDefault="002C507F" w:rsidP="002C507F">
      <w:pPr>
        <w:ind w:left="0" w:firstLine="0"/>
        <w:rPr>
          <w:szCs w:val="22"/>
          <w:lang w:eastAsia="en-GB"/>
        </w:rPr>
      </w:pPr>
      <w:r w:rsidRPr="00936BD9">
        <w:rPr>
          <w:szCs w:val="22"/>
          <w:lang w:bidi="sk-SK"/>
        </w:rPr>
        <w:t xml:space="preserve">Počas liečby u psov s rozvinutým diabetom </w:t>
      </w:r>
      <w:proofErr w:type="spellStart"/>
      <w:r w:rsidRPr="00936BD9">
        <w:rPr>
          <w:szCs w:val="22"/>
          <w:lang w:bidi="sk-SK"/>
        </w:rPr>
        <w:t>mellitom</w:t>
      </w:r>
      <w:proofErr w:type="spellEnd"/>
      <w:r w:rsidRPr="00936BD9">
        <w:rPr>
          <w:szCs w:val="22"/>
          <w:lang w:bidi="sk-SK"/>
        </w:rPr>
        <w:t xml:space="preserve"> sa musí pravidelne kontrolovať hladina glukózy v krvi.</w:t>
      </w:r>
    </w:p>
    <w:p w:rsidR="002C507F" w:rsidRPr="00936BD9" w:rsidRDefault="002C507F" w:rsidP="002C507F">
      <w:pPr>
        <w:ind w:left="0" w:firstLine="0"/>
        <w:rPr>
          <w:szCs w:val="22"/>
          <w:lang w:eastAsia="en-GB"/>
        </w:rPr>
      </w:pPr>
      <w:r w:rsidRPr="00936BD9">
        <w:rPr>
          <w:szCs w:val="22"/>
          <w:lang w:bidi="sk-SK"/>
        </w:rPr>
        <w:t xml:space="preserve">U zvierat liečených </w:t>
      </w:r>
      <w:proofErr w:type="spellStart"/>
      <w:r w:rsidRPr="00936BD9">
        <w:rPr>
          <w:szCs w:val="22"/>
          <w:lang w:bidi="sk-SK"/>
        </w:rPr>
        <w:t>pimobendanom</w:t>
      </w:r>
      <w:proofErr w:type="spellEnd"/>
      <w:r w:rsidRPr="00936BD9">
        <w:rPr>
          <w:szCs w:val="22"/>
          <w:lang w:bidi="sk-SK"/>
        </w:rPr>
        <w:t xml:space="preserve"> sa odporúča monitorovať srdcovú funkciu a morfológiu (pozrite tiež časť 4.6).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rPr>
          <w:szCs w:val="22"/>
          <w:u w:val="single"/>
        </w:rPr>
      </w:pPr>
      <w:r w:rsidRPr="007C2F62">
        <w:rPr>
          <w:szCs w:val="22"/>
          <w:u w:val="single"/>
        </w:rPr>
        <w:lastRenderedPageBreak/>
        <w:t>Osobitné bezpečnostné opatrenia, ktoré má urobiť osoba podávajúca liek zvieratám</w:t>
      </w:r>
    </w:p>
    <w:p w:rsidR="002C507F" w:rsidRPr="00936BD9" w:rsidRDefault="002C507F" w:rsidP="002C507F">
      <w:pPr>
        <w:pStyle w:val="HPRAMainBodyText"/>
        <w:rPr>
          <w:rFonts w:ascii="Times New Roman" w:hAnsi="Times New Roman" w:cs="Times New Roman"/>
          <w:bCs/>
          <w:sz w:val="22"/>
          <w:szCs w:val="22"/>
          <w:lang w:val="fi-FI"/>
        </w:rPr>
      </w:pPr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 xml:space="preserve">Náhodné požitie, najmä deťmi, môže viesť k výskytu </w:t>
      </w:r>
      <w:proofErr w:type="spellStart"/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tachykardie</w:t>
      </w:r>
      <w:proofErr w:type="spellEnd"/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 xml:space="preserve">, </w:t>
      </w:r>
      <w:proofErr w:type="spellStart"/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ortostatickej</w:t>
      </w:r>
      <w:proofErr w:type="spellEnd"/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 xml:space="preserve"> hypotenzie, začervenaniu tváre a bolestiam hlavy. Aby ste zabránili náhodnému požitiu, nenechávajte naplnenú injekčnú striekačku bez dozoru a fľaštičku a použitú striekačku uchovávajte v pôvodnom obale, aby ste zamedzili prístupu detí k </w:t>
      </w:r>
      <w:r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lieku</w:t>
      </w:r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 xml:space="preserve">. Fľaštičku ihneď po odobratí potrebného množstva kvapaliny pevne uzavrite uzáverom. </w:t>
      </w:r>
      <w:r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Liek</w:t>
      </w:r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 xml:space="preserve"> sa musí používať a uchovávať mimo dohľadu a dosahu detí.</w:t>
      </w:r>
    </w:p>
    <w:p w:rsidR="002C507F" w:rsidRPr="00F36761" w:rsidRDefault="002C507F" w:rsidP="002C507F">
      <w:pPr>
        <w:pStyle w:val="HPRAMainBodyText"/>
        <w:rPr>
          <w:rFonts w:ascii="Times New Roman" w:hAnsi="Times New Roman" w:cs="Times New Roman"/>
          <w:sz w:val="22"/>
          <w:szCs w:val="22"/>
          <w:lang w:val="sk-SK"/>
        </w:rPr>
      </w:pPr>
    </w:p>
    <w:p w:rsidR="002C507F" w:rsidRPr="00936BD9" w:rsidRDefault="002C507F" w:rsidP="002C507F">
      <w:pPr>
        <w:keepNext/>
        <w:keepLines/>
        <w:tabs>
          <w:tab w:val="left" w:pos="0"/>
        </w:tabs>
        <w:ind w:left="0" w:firstLine="0"/>
        <w:rPr>
          <w:szCs w:val="22"/>
        </w:rPr>
      </w:pPr>
      <w:r w:rsidRPr="00936BD9">
        <w:rPr>
          <w:szCs w:val="22"/>
          <w:lang w:bidi="sk-SK"/>
        </w:rPr>
        <w:t>V prípade náhodného požitia okamžite vyhľadajte lekársku pomoc a ukážte písomnú informáciu pre používateľov alebo obal</w:t>
      </w:r>
      <w:r w:rsidRPr="003E431C">
        <w:rPr>
          <w:szCs w:val="22"/>
          <w:lang w:bidi="sk-SK"/>
        </w:rPr>
        <w:t xml:space="preserve"> </w:t>
      </w:r>
      <w:r w:rsidRPr="00936BD9">
        <w:rPr>
          <w:szCs w:val="22"/>
          <w:lang w:bidi="sk-SK"/>
        </w:rPr>
        <w:t>lekárovi.</w:t>
      </w:r>
    </w:p>
    <w:p w:rsidR="002C507F" w:rsidRPr="00936BD9" w:rsidRDefault="002C507F" w:rsidP="002C507F">
      <w:pPr>
        <w:keepNext/>
        <w:keepLines/>
        <w:tabs>
          <w:tab w:val="left" w:pos="0"/>
        </w:tabs>
        <w:ind w:left="0" w:firstLine="0"/>
        <w:rPr>
          <w:szCs w:val="22"/>
        </w:rPr>
      </w:pPr>
    </w:p>
    <w:p w:rsidR="002C507F" w:rsidRPr="00936BD9" w:rsidRDefault="002C507F" w:rsidP="002C507F">
      <w:pPr>
        <w:tabs>
          <w:tab w:val="left" w:pos="0"/>
        </w:tabs>
        <w:ind w:left="0" w:firstLine="0"/>
        <w:rPr>
          <w:iCs/>
          <w:szCs w:val="22"/>
        </w:rPr>
      </w:pPr>
      <w:r w:rsidRPr="00936BD9">
        <w:rPr>
          <w:szCs w:val="22"/>
          <w:lang w:bidi="sk-SK"/>
        </w:rPr>
        <w:t xml:space="preserve">Tento </w:t>
      </w:r>
      <w:r>
        <w:rPr>
          <w:szCs w:val="22"/>
          <w:lang w:bidi="sk-SK"/>
        </w:rPr>
        <w:t>liek</w:t>
      </w:r>
      <w:r w:rsidRPr="00936BD9">
        <w:rPr>
          <w:szCs w:val="22"/>
          <w:lang w:bidi="sk-SK"/>
        </w:rPr>
        <w:t xml:space="preserve"> je </w:t>
      </w:r>
      <w:proofErr w:type="spellStart"/>
      <w:r w:rsidRPr="00936BD9">
        <w:rPr>
          <w:szCs w:val="22"/>
          <w:lang w:bidi="sk-SK"/>
        </w:rPr>
        <w:t>senzibilizátorom</w:t>
      </w:r>
      <w:proofErr w:type="spellEnd"/>
      <w:r w:rsidRPr="00936BD9">
        <w:rPr>
          <w:szCs w:val="22"/>
          <w:lang w:bidi="sk-SK"/>
        </w:rPr>
        <w:t xml:space="preserve"> pokožky. S týmto </w:t>
      </w:r>
      <w:r>
        <w:rPr>
          <w:szCs w:val="22"/>
          <w:lang w:bidi="sk-SK"/>
        </w:rPr>
        <w:t>liekom</w:t>
      </w:r>
      <w:r w:rsidRPr="00936BD9">
        <w:rPr>
          <w:szCs w:val="22"/>
          <w:lang w:bidi="sk-SK"/>
        </w:rPr>
        <w:t xml:space="preserve"> zaobchádzajte opatrne, aby sa zabránilo jeho kontaktu s pokožkou. Po použití si umyte ruky.</w:t>
      </w:r>
    </w:p>
    <w:p w:rsidR="002C507F" w:rsidRPr="00936BD9" w:rsidRDefault="002C507F" w:rsidP="002C507F">
      <w:pPr>
        <w:tabs>
          <w:tab w:val="left" w:pos="0"/>
        </w:tabs>
        <w:ind w:left="0" w:firstLine="0"/>
        <w:rPr>
          <w:iCs/>
          <w:szCs w:val="22"/>
        </w:rPr>
      </w:pPr>
    </w:p>
    <w:p w:rsidR="002C507F" w:rsidRPr="00F36761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Ľudia so známou precitlivenosťou na </w:t>
      </w:r>
      <w:proofErr w:type="spellStart"/>
      <w:r w:rsidRPr="00936BD9">
        <w:rPr>
          <w:szCs w:val="22"/>
          <w:lang w:bidi="sk-SK"/>
        </w:rPr>
        <w:t>pimobendan</w:t>
      </w:r>
      <w:proofErr w:type="spellEnd"/>
      <w:r w:rsidRPr="00936BD9">
        <w:rPr>
          <w:szCs w:val="22"/>
          <w:lang w:bidi="sk-SK"/>
        </w:rPr>
        <w:t xml:space="preserve"> alebo na niektorú z pomocných látok v tomto lieku by sa mali vyhnúť kontaktu s pokožkou. V prípade náhodného vyliatia na pokožku okamžite opláchnite vodou a</w:t>
      </w:r>
      <w:r>
        <w:rPr>
          <w:szCs w:val="22"/>
          <w:lang w:bidi="sk-SK"/>
        </w:rPr>
        <w:t> </w:t>
      </w:r>
      <w:r w:rsidRPr="00936BD9">
        <w:rPr>
          <w:szCs w:val="22"/>
          <w:lang w:bidi="sk-SK"/>
        </w:rPr>
        <w:t>mydlom</w:t>
      </w:r>
      <w:r>
        <w:rPr>
          <w:szCs w:val="22"/>
          <w:lang w:bidi="sk-SK"/>
        </w:rPr>
        <w:t>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rPr>
          <w:b/>
          <w:szCs w:val="22"/>
        </w:rPr>
      </w:pPr>
      <w:r w:rsidRPr="007C2F62">
        <w:rPr>
          <w:b/>
          <w:szCs w:val="22"/>
        </w:rPr>
        <w:t xml:space="preserve">4.6 </w:t>
      </w:r>
      <w:r w:rsidRPr="007C2F62">
        <w:rPr>
          <w:b/>
          <w:szCs w:val="22"/>
        </w:rPr>
        <w:tab/>
        <w:t>Nežiaduce účinky (frekvencia výskytu a závažnosť)</w:t>
      </w:r>
    </w:p>
    <w:p w:rsidR="002C507F" w:rsidRDefault="002C507F" w:rsidP="002C507F">
      <w:pPr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V zriedkavých prípadoch sa môže vyskytnúť mierne pozitívny </w:t>
      </w:r>
      <w:proofErr w:type="spellStart"/>
      <w:r w:rsidRPr="00936BD9">
        <w:rPr>
          <w:szCs w:val="22"/>
          <w:lang w:bidi="sk-SK"/>
        </w:rPr>
        <w:t>chronotropný</w:t>
      </w:r>
      <w:proofErr w:type="spellEnd"/>
      <w:r w:rsidRPr="00936BD9">
        <w:rPr>
          <w:szCs w:val="22"/>
          <w:lang w:bidi="sk-SK"/>
        </w:rPr>
        <w:t xml:space="preserve"> účinok (zvýšenie srdcovej frekvencie) a dávenie.</w:t>
      </w:r>
      <w:r>
        <w:rPr>
          <w:szCs w:val="22"/>
          <w:lang w:bidi="sk-SK"/>
        </w:rPr>
        <w:t xml:space="preserve"> </w:t>
      </w:r>
      <w:r w:rsidRPr="00936BD9">
        <w:rPr>
          <w:szCs w:val="22"/>
          <w:lang w:bidi="sk-SK"/>
        </w:rPr>
        <w:t xml:space="preserve">Tieto účinky však závisia od veľkosti dávky a je možné sa im vyhnúť znížením dávky. V zriedkavých prípadoch bola pozorovaná prechodná hnačka, </w:t>
      </w:r>
      <w:proofErr w:type="spellStart"/>
      <w:r w:rsidRPr="00936BD9">
        <w:rPr>
          <w:szCs w:val="22"/>
          <w:lang w:bidi="sk-SK"/>
        </w:rPr>
        <w:t>anorexia</w:t>
      </w:r>
      <w:proofErr w:type="spellEnd"/>
      <w:r w:rsidRPr="00936BD9">
        <w:rPr>
          <w:szCs w:val="22"/>
          <w:lang w:bidi="sk-SK"/>
        </w:rPr>
        <w:t xml:space="preserve"> alebo letargia.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V zriedkavých prípadoch sa počas chronickej liečby </w:t>
      </w:r>
      <w:proofErr w:type="spellStart"/>
      <w:r w:rsidRPr="00936BD9">
        <w:rPr>
          <w:szCs w:val="22"/>
          <w:lang w:bidi="sk-SK"/>
        </w:rPr>
        <w:t>pimobendanom</w:t>
      </w:r>
      <w:proofErr w:type="spellEnd"/>
      <w:r w:rsidRPr="00936BD9">
        <w:rPr>
          <w:szCs w:val="22"/>
          <w:lang w:bidi="sk-SK"/>
        </w:rPr>
        <w:t xml:space="preserve"> u psov s ochorením </w:t>
      </w:r>
      <w:proofErr w:type="spellStart"/>
      <w:r w:rsidRPr="00936BD9">
        <w:rPr>
          <w:szCs w:val="22"/>
          <w:lang w:bidi="sk-SK"/>
        </w:rPr>
        <w:t>mitrálnej</w:t>
      </w:r>
      <w:proofErr w:type="spellEnd"/>
      <w:r w:rsidRPr="00936BD9">
        <w:rPr>
          <w:szCs w:val="22"/>
          <w:lang w:bidi="sk-SK"/>
        </w:rPr>
        <w:t xml:space="preserve"> chlopne pozorovalo zvýšenie </w:t>
      </w:r>
      <w:proofErr w:type="spellStart"/>
      <w:r w:rsidRPr="00936BD9">
        <w:rPr>
          <w:szCs w:val="22"/>
          <w:lang w:bidi="sk-SK"/>
        </w:rPr>
        <w:t>regurgitácie</w:t>
      </w:r>
      <w:proofErr w:type="spellEnd"/>
      <w:r w:rsidRPr="00936BD9">
        <w:rPr>
          <w:szCs w:val="22"/>
          <w:lang w:bidi="sk-SK"/>
        </w:rPr>
        <w:t xml:space="preserve"> </w:t>
      </w:r>
      <w:proofErr w:type="spellStart"/>
      <w:r w:rsidRPr="00936BD9">
        <w:rPr>
          <w:szCs w:val="22"/>
          <w:lang w:bidi="sk-SK"/>
        </w:rPr>
        <w:t>mitrálnej</w:t>
      </w:r>
      <w:proofErr w:type="spellEnd"/>
      <w:r w:rsidRPr="00936BD9">
        <w:rPr>
          <w:szCs w:val="22"/>
          <w:lang w:bidi="sk-SK"/>
        </w:rPr>
        <w:t xml:space="preserve"> chlopne.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Hoci vzťah s </w:t>
      </w:r>
      <w:proofErr w:type="spellStart"/>
      <w:r w:rsidRPr="00936BD9">
        <w:rPr>
          <w:szCs w:val="22"/>
          <w:lang w:bidi="sk-SK"/>
        </w:rPr>
        <w:t>pimobendanom</w:t>
      </w:r>
      <w:proofErr w:type="spellEnd"/>
      <w:r w:rsidRPr="00936BD9">
        <w:rPr>
          <w:szCs w:val="22"/>
          <w:lang w:bidi="sk-SK"/>
        </w:rPr>
        <w:t xml:space="preserve"> nebol jednoznačne preukázaný, vo veľmi zriedkavých prípadoch sa počas liečby môžu pozorovať príznaky účinkov na primárnu </w:t>
      </w:r>
      <w:proofErr w:type="spellStart"/>
      <w:r w:rsidRPr="00936BD9">
        <w:rPr>
          <w:szCs w:val="22"/>
          <w:lang w:bidi="sk-SK"/>
        </w:rPr>
        <w:t>hemostázu</w:t>
      </w:r>
      <w:proofErr w:type="spellEnd"/>
      <w:r w:rsidRPr="00936BD9">
        <w:rPr>
          <w:szCs w:val="22"/>
          <w:lang w:bidi="sk-SK"/>
        </w:rPr>
        <w:t xml:space="preserve"> (</w:t>
      </w:r>
      <w:proofErr w:type="spellStart"/>
      <w:r w:rsidRPr="00936BD9">
        <w:rPr>
          <w:szCs w:val="22"/>
          <w:lang w:bidi="sk-SK"/>
        </w:rPr>
        <w:t>petechi</w:t>
      </w:r>
      <w:r>
        <w:rPr>
          <w:szCs w:val="22"/>
          <w:lang w:bidi="sk-SK"/>
        </w:rPr>
        <w:t>e</w:t>
      </w:r>
      <w:proofErr w:type="spellEnd"/>
      <w:r w:rsidRPr="00936BD9">
        <w:rPr>
          <w:szCs w:val="22"/>
          <w:lang w:bidi="sk-SK"/>
        </w:rPr>
        <w:t xml:space="preserve"> na slizniciach, </w:t>
      </w:r>
      <w:proofErr w:type="spellStart"/>
      <w:r w:rsidRPr="00936BD9">
        <w:rPr>
          <w:szCs w:val="22"/>
          <w:lang w:bidi="sk-SK"/>
        </w:rPr>
        <w:t>subkutánne</w:t>
      </w:r>
      <w:proofErr w:type="spellEnd"/>
      <w:r w:rsidRPr="00936BD9">
        <w:rPr>
          <w:szCs w:val="22"/>
          <w:lang w:bidi="sk-SK"/>
        </w:rPr>
        <w:t xml:space="preserve"> krvácanie). Tieto príznaky vymiznú po ukončení liečby.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ind w:left="0" w:firstLine="0"/>
        <w:rPr>
          <w:szCs w:val="22"/>
        </w:rPr>
      </w:pPr>
      <w:r w:rsidRPr="007C2F62">
        <w:rPr>
          <w:szCs w:val="22"/>
        </w:rPr>
        <w:t>Frekvencia výskytu nežiaducich účinkov sa definuje použitím nasledujúceho pravidla:</w:t>
      </w:r>
    </w:p>
    <w:p w:rsidR="002C507F" w:rsidRPr="007C2F62" w:rsidRDefault="002C507F" w:rsidP="002C507F">
      <w:pPr>
        <w:numPr>
          <w:ilvl w:val="0"/>
          <w:numId w:val="1"/>
        </w:numPr>
        <w:rPr>
          <w:szCs w:val="22"/>
        </w:rPr>
      </w:pPr>
      <w:r w:rsidRPr="007C2F62">
        <w:rPr>
          <w:szCs w:val="22"/>
        </w:rPr>
        <w:t>veľmi časté (nežiaduce účinky sa prejavili u viac ako 1 z 10 liečených zvierat)</w:t>
      </w:r>
    </w:p>
    <w:p w:rsidR="002C507F" w:rsidRPr="007C2F62" w:rsidRDefault="002C507F" w:rsidP="002C507F">
      <w:pPr>
        <w:numPr>
          <w:ilvl w:val="0"/>
          <w:numId w:val="1"/>
        </w:numPr>
        <w:rPr>
          <w:szCs w:val="22"/>
        </w:rPr>
      </w:pPr>
      <w:r w:rsidRPr="007C2F62">
        <w:rPr>
          <w:szCs w:val="22"/>
        </w:rPr>
        <w:t>časté (u viac ako 1 ale menej ako 10 zo 100 liečených zvierat)</w:t>
      </w:r>
    </w:p>
    <w:p w:rsidR="002C507F" w:rsidRPr="007C2F62" w:rsidRDefault="002C507F" w:rsidP="002C507F">
      <w:pPr>
        <w:numPr>
          <w:ilvl w:val="0"/>
          <w:numId w:val="1"/>
        </w:numPr>
        <w:rPr>
          <w:szCs w:val="22"/>
        </w:rPr>
      </w:pPr>
      <w:r w:rsidRPr="007C2F62">
        <w:rPr>
          <w:szCs w:val="22"/>
        </w:rPr>
        <w:t>menej časté (u viac ako 1 ale menej ako 10 z 1 000 liečených zvierat)</w:t>
      </w:r>
    </w:p>
    <w:p w:rsidR="002C507F" w:rsidRPr="007C2F62" w:rsidRDefault="002C507F" w:rsidP="002C507F">
      <w:pPr>
        <w:numPr>
          <w:ilvl w:val="0"/>
          <w:numId w:val="1"/>
        </w:numPr>
        <w:rPr>
          <w:szCs w:val="22"/>
        </w:rPr>
      </w:pPr>
      <w:r w:rsidRPr="007C2F62">
        <w:rPr>
          <w:szCs w:val="22"/>
        </w:rPr>
        <w:t>zriedkavé (u viac ako 1 ale menej ako 10 z 10 000 liečených zvierat)</w:t>
      </w:r>
    </w:p>
    <w:p w:rsidR="002C507F" w:rsidRPr="007C2F62" w:rsidRDefault="002C507F" w:rsidP="002C507F">
      <w:pPr>
        <w:numPr>
          <w:ilvl w:val="0"/>
          <w:numId w:val="1"/>
        </w:numPr>
        <w:rPr>
          <w:szCs w:val="22"/>
        </w:rPr>
      </w:pPr>
      <w:r w:rsidRPr="007C2F62">
        <w:rPr>
          <w:szCs w:val="22"/>
        </w:rPr>
        <w:t>veľmi zriedkavé (u menej ako 1 z 10 000 liečených zvierat, vrátane ojedinelých hlásení)</w:t>
      </w:r>
      <w:r>
        <w:rPr>
          <w:szCs w:val="22"/>
        </w:rPr>
        <w:t>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b/>
          <w:szCs w:val="22"/>
        </w:rPr>
        <w:t>4.7</w:t>
      </w:r>
      <w:r w:rsidRPr="007C2F62">
        <w:rPr>
          <w:b/>
          <w:szCs w:val="22"/>
        </w:rPr>
        <w:tab/>
        <w:t>Použitie počas gravidity, laktácie, znášky</w:t>
      </w:r>
    </w:p>
    <w:p w:rsidR="002C507F" w:rsidRDefault="002C507F" w:rsidP="002C507F">
      <w:pPr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Laboratórne štúdie na potkanoch a králikoch nepreukázali žiadne </w:t>
      </w:r>
      <w:proofErr w:type="spellStart"/>
      <w:r w:rsidRPr="00936BD9">
        <w:rPr>
          <w:szCs w:val="22"/>
          <w:lang w:bidi="sk-SK"/>
        </w:rPr>
        <w:t>teratogénne</w:t>
      </w:r>
      <w:proofErr w:type="spellEnd"/>
      <w:r w:rsidRPr="00936BD9">
        <w:rPr>
          <w:szCs w:val="22"/>
          <w:lang w:bidi="sk-SK"/>
        </w:rPr>
        <w:t xml:space="preserve"> alebo </w:t>
      </w:r>
      <w:proofErr w:type="spellStart"/>
      <w:r w:rsidRPr="00936BD9">
        <w:rPr>
          <w:szCs w:val="22"/>
          <w:lang w:bidi="sk-SK"/>
        </w:rPr>
        <w:t>fetotoxické</w:t>
      </w:r>
      <w:proofErr w:type="spellEnd"/>
      <w:r w:rsidRPr="00936BD9">
        <w:rPr>
          <w:szCs w:val="22"/>
          <w:lang w:bidi="sk-SK"/>
        </w:rPr>
        <w:t xml:space="preserve"> účinky. Tieto štúdie však preukázali </w:t>
      </w:r>
      <w:proofErr w:type="spellStart"/>
      <w:r w:rsidRPr="00936BD9">
        <w:rPr>
          <w:szCs w:val="22"/>
          <w:lang w:bidi="sk-SK"/>
        </w:rPr>
        <w:t>maternotoxické</w:t>
      </w:r>
      <w:proofErr w:type="spellEnd"/>
      <w:r w:rsidRPr="00936BD9">
        <w:rPr>
          <w:szCs w:val="22"/>
          <w:lang w:bidi="sk-SK"/>
        </w:rPr>
        <w:t xml:space="preserve"> a </w:t>
      </w:r>
      <w:proofErr w:type="spellStart"/>
      <w:r w:rsidRPr="00936BD9">
        <w:rPr>
          <w:szCs w:val="22"/>
          <w:lang w:bidi="sk-SK"/>
        </w:rPr>
        <w:t>embryotoxické</w:t>
      </w:r>
      <w:proofErr w:type="spellEnd"/>
      <w:r w:rsidRPr="00936BD9">
        <w:rPr>
          <w:szCs w:val="22"/>
          <w:lang w:bidi="sk-SK"/>
        </w:rPr>
        <w:t xml:space="preserve"> účinky pri vysokých dávkach a tiež preukázali, že </w:t>
      </w:r>
      <w:proofErr w:type="spellStart"/>
      <w:r w:rsidRPr="00936BD9">
        <w:rPr>
          <w:szCs w:val="22"/>
          <w:lang w:bidi="sk-SK"/>
        </w:rPr>
        <w:t>pimobendan</w:t>
      </w:r>
      <w:proofErr w:type="spellEnd"/>
      <w:r w:rsidRPr="00936BD9">
        <w:rPr>
          <w:szCs w:val="22"/>
          <w:lang w:bidi="sk-SK"/>
        </w:rPr>
        <w:t xml:space="preserve"> sa vylučuje do mlieka.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BC3F1D" w:rsidRDefault="002C507F" w:rsidP="002C507F">
      <w:pPr>
        <w:ind w:left="0" w:firstLine="0"/>
        <w:rPr>
          <w:szCs w:val="22"/>
          <w:highlight w:val="yellow"/>
        </w:rPr>
      </w:pPr>
      <w:r w:rsidRPr="00936BD9">
        <w:rPr>
          <w:szCs w:val="22"/>
          <w:lang w:bidi="sk-SK"/>
        </w:rPr>
        <w:t xml:space="preserve">Bezpečnosť lieku nebola hodnotená u gravidných alebo dojčiacich súk. </w:t>
      </w:r>
      <w:r w:rsidRPr="007C2F62">
        <w:rPr>
          <w:szCs w:val="22"/>
        </w:rPr>
        <w:t>Použiť len po zhodnotení prínosu/rizika zo</w:t>
      </w:r>
      <w:r>
        <w:rPr>
          <w:szCs w:val="22"/>
        </w:rPr>
        <w:t>dpovedným veterinárnym lekárom.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b/>
          <w:szCs w:val="22"/>
        </w:rPr>
        <w:t>4.8</w:t>
      </w:r>
      <w:r w:rsidRPr="007C2F62">
        <w:rPr>
          <w:b/>
          <w:szCs w:val="22"/>
        </w:rPr>
        <w:tab/>
        <w:t>Liekové interakcie a iné formy vzájomného pôsobenia</w:t>
      </w:r>
    </w:p>
    <w:p w:rsidR="002C507F" w:rsidRDefault="002C507F" w:rsidP="002C507F">
      <w:pPr>
        <w:ind w:left="0" w:firstLine="0"/>
        <w:rPr>
          <w:szCs w:val="22"/>
          <w:highlight w:val="yellow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Zvýšenie </w:t>
      </w:r>
      <w:proofErr w:type="spellStart"/>
      <w:r w:rsidRPr="00936BD9">
        <w:rPr>
          <w:szCs w:val="22"/>
          <w:lang w:bidi="sk-SK"/>
        </w:rPr>
        <w:t>kontraktility</w:t>
      </w:r>
      <w:proofErr w:type="spellEnd"/>
      <w:r w:rsidRPr="00936BD9">
        <w:rPr>
          <w:szCs w:val="22"/>
          <w:lang w:bidi="sk-SK"/>
        </w:rPr>
        <w:t xml:space="preserve"> srdca indukované </w:t>
      </w:r>
      <w:proofErr w:type="spellStart"/>
      <w:r w:rsidRPr="00936BD9">
        <w:rPr>
          <w:szCs w:val="22"/>
          <w:lang w:bidi="sk-SK"/>
        </w:rPr>
        <w:t>pimobendanom</w:t>
      </w:r>
      <w:proofErr w:type="spellEnd"/>
      <w:r w:rsidRPr="00936BD9">
        <w:rPr>
          <w:szCs w:val="22"/>
          <w:lang w:bidi="sk-SK"/>
        </w:rPr>
        <w:t xml:space="preserve"> je zoslabené v prítomnosti kalciových antagonistov </w:t>
      </w:r>
      <w:proofErr w:type="spellStart"/>
      <w:r w:rsidRPr="00936BD9">
        <w:rPr>
          <w:szCs w:val="22"/>
          <w:lang w:bidi="sk-SK"/>
        </w:rPr>
        <w:t>verapamilu</w:t>
      </w:r>
      <w:proofErr w:type="spellEnd"/>
      <w:r w:rsidRPr="00936BD9">
        <w:rPr>
          <w:szCs w:val="22"/>
          <w:lang w:bidi="sk-SK"/>
        </w:rPr>
        <w:t xml:space="preserve"> a </w:t>
      </w:r>
      <w:proofErr w:type="spellStart"/>
      <w:r w:rsidRPr="00936BD9">
        <w:rPr>
          <w:szCs w:val="22"/>
          <w:lang w:bidi="sk-SK"/>
        </w:rPr>
        <w:t>diltiazemu</w:t>
      </w:r>
      <w:proofErr w:type="spellEnd"/>
      <w:r w:rsidRPr="00936BD9">
        <w:rPr>
          <w:szCs w:val="22"/>
          <w:lang w:bidi="sk-SK"/>
        </w:rPr>
        <w:t xml:space="preserve"> a </w:t>
      </w:r>
      <w:proofErr w:type="spellStart"/>
      <w:r w:rsidRPr="00936BD9">
        <w:rPr>
          <w:szCs w:val="22"/>
          <w:lang w:bidi="sk-SK"/>
        </w:rPr>
        <w:t>p-antagonistu</w:t>
      </w:r>
      <w:proofErr w:type="spellEnd"/>
      <w:r w:rsidRPr="00936BD9">
        <w:rPr>
          <w:szCs w:val="22"/>
          <w:lang w:bidi="sk-SK"/>
        </w:rPr>
        <w:t xml:space="preserve"> </w:t>
      </w:r>
      <w:proofErr w:type="spellStart"/>
      <w:r w:rsidRPr="00936BD9">
        <w:rPr>
          <w:szCs w:val="22"/>
          <w:lang w:bidi="sk-SK"/>
        </w:rPr>
        <w:t>propranololu</w:t>
      </w:r>
      <w:proofErr w:type="spellEnd"/>
      <w:r w:rsidRPr="00936BD9">
        <w:rPr>
          <w:szCs w:val="22"/>
          <w:lang w:bidi="sk-SK"/>
        </w:rPr>
        <w:t>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Vo farmakologických štúdiách nebola zistená žiadna interakcia medzi srdcovým </w:t>
      </w:r>
      <w:proofErr w:type="spellStart"/>
      <w:r w:rsidRPr="00936BD9">
        <w:rPr>
          <w:szCs w:val="22"/>
          <w:lang w:bidi="sk-SK"/>
        </w:rPr>
        <w:t>glykozidovým</w:t>
      </w:r>
      <w:proofErr w:type="spellEnd"/>
      <w:r w:rsidRPr="00936BD9">
        <w:rPr>
          <w:szCs w:val="22"/>
          <w:lang w:bidi="sk-SK"/>
        </w:rPr>
        <w:t xml:space="preserve"> </w:t>
      </w:r>
      <w:proofErr w:type="spellStart"/>
      <w:r w:rsidRPr="00936BD9">
        <w:rPr>
          <w:szCs w:val="22"/>
          <w:lang w:bidi="sk-SK"/>
        </w:rPr>
        <w:t>ouabainom</w:t>
      </w:r>
      <w:proofErr w:type="spellEnd"/>
      <w:r w:rsidRPr="00936BD9">
        <w:rPr>
          <w:szCs w:val="22"/>
          <w:lang w:bidi="sk-SK"/>
        </w:rPr>
        <w:t xml:space="preserve"> a </w:t>
      </w:r>
      <w:proofErr w:type="spellStart"/>
      <w:r w:rsidRPr="00936BD9">
        <w:rPr>
          <w:szCs w:val="22"/>
          <w:lang w:bidi="sk-SK"/>
        </w:rPr>
        <w:t>pimobendanom</w:t>
      </w:r>
      <w:proofErr w:type="spellEnd"/>
      <w:r w:rsidRPr="00936BD9">
        <w:rPr>
          <w:szCs w:val="22"/>
          <w:lang w:bidi="sk-SK"/>
        </w:rPr>
        <w:t>.</w:t>
      </w:r>
    </w:p>
    <w:p w:rsidR="002C507F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szCs w:val="22"/>
        </w:rPr>
      </w:pPr>
      <w:r w:rsidRPr="007C2F62">
        <w:rPr>
          <w:b/>
          <w:szCs w:val="22"/>
        </w:rPr>
        <w:lastRenderedPageBreak/>
        <w:t>4.9</w:t>
      </w:r>
      <w:r w:rsidRPr="007C2F62">
        <w:rPr>
          <w:b/>
          <w:szCs w:val="22"/>
        </w:rPr>
        <w:tab/>
        <w:t>Dávkovanie a spôsob podania lieku</w:t>
      </w:r>
    </w:p>
    <w:p w:rsidR="002C507F" w:rsidRDefault="002C507F" w:rsidP="002C507F">
      <w:pPr>
        <w:rPr>
          <w:szCs w:val="22"/>
          <w:lang w:bidi="sk-SK"/>
        </w:rPr>
      </w:pPr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>Na perorálne použitie.</w:t>
      </w:r>
    </w:p>
    <w:p w:rsidR="002C507F" w:rsidRPr="00936BD9" w:rsidRDefault="002C507F" w:rsidP="002C507F">
      <w:pPr>
        <w:rPr>
          <w:szCs w:val="22"/>
        </w:rPr>
      </w:pPr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 xml:space="preserve">Podávanie </w:t>
      </w:r>
      <w:proofErr w:type="spellStart"/>
      <w:r w:rsidRPr="00936BD9">
        <w:rPr>
          <w:szCs w:val="22"/>
          <w:lang w:bidi="sk-SK"/>
        </w:rPr>
        <w:t>pimobendanu</w:t>
      </w:r>
      <w:proofErr w:type="spellEnd"/>
      <w:r w:rsidRPr="00936BD9">
        <w:rPr>
          <w:szCs w:val="22"/>
          <w:lang w:bidi="sk-SK"/>
        </w:rPr>
        <w:t xml:space="preserve"> sa má uskutočniť približne jednu hodinu pred kŕmením.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Liek sa má podávať perorálne v dávke 0,2 mg až 0,6 mg </w:t>
      </w:r>
      <w:proofErr w:type="spellStart"/>
      <w:r w:rsidRPr="00936BD9">
        <w:rPr>
          <w:szCs w:val="22"/>
          <w:lang w:bidi="sk-SK"/>
        </w:rPr>
        <w:t>pimobendanu</w:t>
      </w:r>
      <w:proofErr w:type="spellEnd"/>
      <w:r w:rsidRPr="00936BD9">
        <w:rPr>
          <w:szCs w:val="22"/>
          <w:lang w:bidi="sk-SK"/>
        </w:rPr>
        <w:t xml:space="preserve">/kg </w:t>
      </w:r>
      <w:r>
        <w:rPr>
          <w:szCs w:val="22"/>
          <w:lang w:bidi="sk-SK"/>
        </w:rPr>
        <w:t>živej</w:t>
      </w:r>
      <w:r w:rsidRPr="00936BD9">
        <w:rPr>
          <w:szCs w:val="22"/>
          <w:lang w:bidi="sk-SK"/>
        </w:rPr>
        <w:t xml:space="preserve"> hmotnosti denne. Denná dávka sa má rozdeliť na dve rovnaké dávky (t.j. 0,1 mg až 0,3 mg </w:t>
      </w:r>
      <w:proofErr w:type="spellStart"/>
      <w:r w:rsidRPr="00936BD9">
        <w:rPr>
          <w:szCs w:val="22"/>
          <w:lang w:bidi="sk-SK"/>
        </w:rPr>
        <w:t>pimobendanu</w:t>
      </w:r>
      <w:proofErr w:type="spellEnd"/>
      <w:r w:rsidRPr="00936BD9">
        <w:rPr>
          <w:szCs w:val="22"/>
          <w:lang w:bidi="sk-SK"/>
        </w:rPr>
        <w:t xml:space="preserve">/kg </w:t>
      </w:r>
      <w:r>
        <w:rPr>
          <w:szCs w:val="22"/>
          <w:lang w:bidi="sk-SK"/>
        </w:rPr>
        <w:t>živej</w:t>
      </w:r>
      <w:r w:rsidRPr="00936BD9">
        <w:rPr>
          <w:szCs w:val="22"/>
          <w:lang w:bidi="sk-SK"/>
        </w:rPr>
        <w:t xml:space="preserve"> hmotnosti, čo zodpovedá 0,3 ml až 0,8 ml lieku na 10 kg </w:t>
      </w:r>
      <w:r>
        <w:rPr>
          <w:szCs w:val="22"/>
          <w:lang w:bidi="sk-SK"/>
        </w:rPr>
        <w:t>živej</w:t>
      </w:r>
      <w:r w:rsidRPr="00936BD9">
        <w:rPr>
          <w:szCs w:val="22"/>
          <w:lang w:bidi="sk-SK"/>
        </w:rPr>
        <w:t xml:space="preserve"> hmotnosti, dvakrát denne), polovicu dávky ráno a druhú polovicu približne o 12 hodín neskôr.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Default="002C507F" w:rsidP="002C507F">
      <w:pPr>
        <w:ind w:left="0" w:firstLine="0"/>
        <w:rPr>
          <w:szCs w:val="22"/>
          <w:lang w:bidi="sk-SK"/>
        </w:rPr>
      </w:pPr>
      <w:r w:rsidRPr="00936BD9">
        <w:rPr>
          <w:szCs w:val="22"/>
          <w:lang w:bidi="sk-SK"/>
        </w:rPr>
        <w:t xml:space="preserve">Preferovaná denná dávka je 0,5 mg </w:t>
      </w:r>
      <w:proofErr w:type="spellStart"/>
      <w:r w:rsidRPr="00936BD9">
        <w:rPr>
          <w:szCs w:val="22"/>
          <w:lang w:bidi="sk-SK"/>
        </w:rPr>
        <w:t>pimobendanu</w:t>
      </w:r>
      <w:proofErr w:type="spellEnd"/>
      <w:r w:rsidRPr="00936BD9">
        <w:rPr>
          <w:szCs w:val="22"/>
          <w:lang w:bidi="sk-SK"/>
        </w:rPr>
        <w:t xml:space="preserve">/kg </w:t>
      </w:r>
      <w:r>
        <w:rPr>
          <w:szCs w:val="22"/>
          <w:lang w:bidi="sk-SK"/>
        </w:rPr>
        <w:t>živej</w:t>
      </w:r>
      <w:r w:rsidRPr="00936BD9">
        <w:rPr>
          <w:szCs w:val="22"/>
          <w:lang w:bidi="sk-SK"/>
        </w:rPr>
        <w:t xml:space="preserve"> hmotnosti, rozdelená do dvoch dávok, každých 12 hodín (t.j. 0,25 mg/kg, čo zodpovedá 0,7 ml lieku na 10 kg </w:t>
      </w:r>
      <w:r>
        <w:rPr>
          <w:szCs w:val="22"/>
          <w:lang w:bidi="sk-SK"/>
        </w:rPr>
        <w:t>živej</w:t>
      </w:r>
      <w:r w:rsidRPr="00936BD9">
        <w:rPr>
          <w:szCs w:val="22"/>
          <w:lang w:bidi="sk-SK"/>
        </w:rPr>
        <w:t xml:space="preserve"> hmotnosti na dávku).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>Liek sa môže podávať priamo do úst pomocou odmernej striekačky dodanej v balení.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>
        <w:rPr>
          <w:szCs w:val="22"/>
          <w:lang w:bidi="sk-SK"/>
        </w:rPr>
        <w:t>Živú</w:t>
      </w:r>
      <w:r w:rsidRPr="00936BD9">
        <w:rPr>
          <w:szCs w:val="22"/>
          <w:lang w:bidi="sk-SK"/>
        </w:rPr>
        <w:t xml:space="preserve"> hmotnosť stanovte presne, aby ste zabezpečili podanie správnej dávky. </w:t>
      </w:r>
      <w:r w:rsidRPr="00936BD9">
        <w:rPr>
          <w:color w:val="000000"/>
          <w:szCs w:val="22"/>
          <w:lang w:bidi="sk-SK"/>
        </w:rPr>
        <w:t xml:space="preserve">Striekačka dodaná s </w:t>
      </w:r>
      <w:r>
        <w:rPr>
          <w:color w:val="000000"/>
          <w:szCs w:val="22"/>
          <w:lang w:bidi="sk-SK"/>
        </w:rPr>
        <w:t>liekom</w:t>
      </w:r>
      <w:r w:rsidRPr="00936BD9">
        <w:rPr>
          <w:color w:val="000000"/>
          <w:szCs w:val="22"/>
          <w:lang w:bidi="sk-SK"/>
        </w:rPr>
        <w:t xml:space="preserve"> nie je vhodná na liečbu psov pod 3,5 kg (dávkovanie pod 0,1 ml).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V prípadoch mierneho </w:t>
      </w:r>
      <w:proofErr w:type="spellStart"/>
      <w:r w:rsidRPr="00936BD9">
        <w:rPr>
          <w:szCs w:val="22"/>
          <w:lang w:bidi="sk-SK"/>
        </w:rPr>
        <w:t>kongestívneho</w:t>
      </w:r>
      <w:proofErr w:type="spellEnd"/>
      <w:r w:rsidRPr="00936BD9">
        <w:rPr>
          <w:szCs w:val="22"/>
          <w:lang w:bidi="sk-SK"/>
        </w:rPr>
        <w:t xml:space="preserve"> srdcového zlyhania môže byť vhodná denná dávka na dolnom konci rozsahu dávky. Ak však nie je pozorovateľná jasná reakcia do jedného týždňa, dávku je potrebné zvýšiť.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>Udržiavacia dávka by mala byť individuálne upravená zodpovedným veterinárnym lekárom podľa závažnosti ochorenia.</w:t>
      </w:r>
    </w:p>
    <w:p w:rsidR="002C507F" w:rsidRPr="00936BD9" w:rsidRDefault="002C507F" w:rsidP="002C507F">
      <w:pPr>
        <w:rPr>
          <w:szCs w:val="22"/>
        </w:rPr>
      </w:pPr>
    </w:p>
    <w:p w:rsidR="002C507F" w:rsidRPr="00936BD9" w:rsidRDefault="002C507F" w:rsidP="002C507F">
      <w:pPr>
        <w:rPr>
          <w:szCs w:val="22"/>
        </w:rPr>
      </w:pPr>
      <w:r>
        <w:rPr>
          <w:szCs w:val="22"/>
          <w:lang w:bidi="sk-SK"/>
        </w:rPr>
        <w:t>Liek</w:t>
      </w:r>
      <w:r w:rsidRPr="00936BD9">
        <w:rPr>
          <w:szCs w:val="22"/>
          <w:lang w:bidi="sk-SK"/>
        </w:rPr>
        <w:t xml:space="preserve"> môže byť kombinovaný s diuretikom, napr. </w:t>
      </w:r>
      <w:proofErr w:type="spellStart"/>
      <w:r w:rsidRPr="00936BD9">
        <w:rPr>
          <w:szCs w:val="22"/>
          <w:lang w:bidi="sk-SK"/>
        </w:rPr>
        <w:t>furosemidom</w:t>
      </w:r>
      <w:proofErr w:type="spellEnd"/>
      <w:r w:rsidRPr="00936BD9">
        <w:rPr>
          <w:szCs w:val="22"/>
          <w:lang w:bidi="sk-SK"/>
        </w:rPr>
        <w:t>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b/>
          <w:szCs w:val="22"/>
        </w:rPr>
        <w:t>4.10</w:t>
      </w:r>
      <w:r w:rsidRPr="007C2F62">
        <w:rPr>
          <w:b/>
          <w:szCs w:val="22"/>
        </w:rPr>
        <w:tab/>
        <w:t xml:space="preserve">Predávkovanie (príznaky, núdzové postupy, </w:t>
      </w:r>
      <w:proofErr w:type="spellStart"/>
      <w:r w:rsidRPr="007C2F62">
        <w:rPr>
          <w:b/>
          <w:szCs w:val="22"/>
        </w:rPr>
        <w:t>antidotá</w:t>
      </w:r>
      <w:proofErr w:type="spellEnd"/>
      <w:r w:rsidRPr="007C2F62">
        <w:rPr>
          <w:b/>
          <w:szCs w:val="22"/>
        </w:rPr>
        <w:t>), ak sú potrebné</w:t>
      </w:r>
    </w:p>
    <w:p w:rsidR="002C507F" w:rsidRDefault="002C507F" w:rsidP="002C507F">
      <w:pPr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V prípade predávkovania môže dôjsť k dáveniu, pozitívnemu </w:t>
      </w:r>
      <w:proofErr w:type="spellStart"/>
      <w:r w:rsidRPr="00936BD9">
        <w:rPr>
          <w:szCs w:val="22"/>
          <w:lang w:bidi="sk-SK"/>
        </w:rPr>
        <w:t>chronotropnému</w:t>
      </w:r>
      <w:proofErr w:type="spellEnd"/>
      <w:r w:rsidRPr="00936BD9">
        <w:rPr>
          <w:szCs w:val="22"/>
          <w:lang w:bidi="sk-SK"/>
        </w:rPr>
        <w:t xml:space="preserve"> účinku, apatii, </w:t>
      </w:r>
      <w:proofErr w:type="spellStart"/>
      <w:r w:rsidRPr="00936BD9">
        <w:rPr>
          <w:szCs w:val="22"/>
          <w:lang w:bidi="sk-SK"/>
        </w:rPr>
        <w:t>ataxii</w:t>
      </w:r>
      <w:proofErr w:type="spellEnd"/>
      <w:r w:rsidRPr="00936BD9">
        <w:rPr>
          <w:szCs w:val="22"/>
          <w:lang w:bidi="sk-SK"/>
        </w:rPr>
        <w:t>, srdcovým šelestom alebo hypotenzii. V tejto situácii sa má dávka znížiť a má sa začať vhodná symptomatická liečba.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Pri dlhodobej expozícii (6 mesiacov) sa u niektorých zdravých psov plemena </w:t>
      </w:r>
      <w:proofErr w:type="spellStart"/>
      <w:r w:rsidRPr="00936BD9">
        <w:rPr>
          <w:szCs w:val="22"/>
          <w:lang w:bidi="sk-SK"/>
        </w:rPr>
        <w:t>bígl</w:t>
      </w:r>
      <w:proofErr w:type="spellEnd"/>
      <w:r w:rsidRPr="00936BD9">
        <w:rPr>
          <w:szCs w:val="22"/>
          <w:lang w:bidi="sk-SK"/>
        </w:rPr>
        <w:t xml:space="preserve"> pri 3 a 5-násobku odporúčanej dávky pozorovalo zhrubnutie </w:t>
      </w:r>
      <w:proofErr w:type="spellStart"/>
      <w:r w:rsidRPr="00936BD9">
        <w:rPr>
          <w:szCs w:val="22"/>
          <w:lang w:bidi="sk-SK"/>
        </w:rPr>
        <w:t>mitrálnej</w:t>
      </w:r>
      <w:proofErr w:type="spellEnd"/>
      <w:r w:rsidRPr="00936BD9">
        <w:rPr>
          <w:szCs w:val="22"/>
          <w:lang w:bidi="sk-SK"/>
        </w:rPr>
        <w:t xml:space="preserve"> chlopne a hypertrofia ľavej komory.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>
        <w:rPr>
          <w:b/>
          <w:szCs w:val="22"/>
        </w:rPr>
        <w:t>4.11</w:t>
      </w:r>
      <w:r>
        <w:rPr>
          <w:b/>
          <w:szCs w:val="22"/>
        </w:rPr>
        <w:tab/>
        <w:t>Ochranná lehota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Netýka</w:t>
      </w:r>
      <w:r>
        <w:rPr>
          <w:szCs w:val="22"/>
        </w:rPr>
        <w:t xml:space="preserve"> sa.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</w:rPr>
        <w:t>5.</w:t>
      </w:r>
      <w:r w:rsidRPr="007C2F62">
        <w:rPr>
          <w:b/>
          <w:bCs/>
          <w:szCs w:val="22"/>
        </w:rPr>
        <w:tab/>
      </w:r>
      <w:r>
        <w:rPr>
          <w:b/>
          <w:bCs/>
          <w:szCs w:val="22"/>
        </w:rPr>
        <w:t>FARMAKOLOGICKÉ</w:t>
      </w:r>
      <w:r w:rsidRPr="007C2F62">
        <w:rPr>
          <w:b/>
          <w:bCs/>
          <w:szCs w:val="22"/>
        </w:rPr>
        <w:t xml:space="preserve"> VLASTNOSTI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ind w:left="0" w:firstLine="0"/>
        <w:rPr>
          <w:szCs w:val="22"/>
        </w:rPr>
      </w:pPr>
      <w:proofErr w:type="spellStart"/>
      <w:r w:rsidRPr="000A269B">
        <w:rPr>
          <w:b/>
          <w:szCs w:val="22"/>
        </w:rPr>
        <w:t>Farmakoterapeutická</w:t>
      </w:r>
      <w:proofErr w:type="spellEnd"/>
      <w:r w:rsidRPr="000A269B">
        <w:rPr>
          <w:b/>
          <w:szCs w:val="22"/>
        </w:rPr>
        <w:t xml:space="preserve"> skupina:</w:t>
      </w:r>
      <w:r>
        <w:rPr>
          <w:szCs w:val="22"/>
        </w:rPr>
        <w:t xml:space="preserve"> </w:t>
      </w:r>
      <w:proofErr w:type="spellStart"/>
      <w:r w:rsidRPr="00936BD9">
        <w:rPr>
          <w:szCs w:val="22"/>
          <w:lang w:bidi="sk-SK"/>
        </w:rPr>
        <w:t>Kardiostimulant</w:t>
      </w:r>
      <w:proofErr w:type="spellEnd"/>
      <w:r w:rsidRPr="00936BD9">
        <w:rPr>
          <w:szCs w:val="22"/>
          <w:lang w:bidi="sk-SK"/>
        </w:rPr>
        <w:t xml:space="preserve"> bez srdcových </w:t>
      </w:r>
      <w:proofErr w:type="spellStart"/>
      <w:r w:rsidRPr="00936BD9">
        <w:rPr>
          <w:szCs w:val="22"/>
          <w:lang w:bidi="sk-SK"/>
        </w:rPr>
        <w:t>glykozidov</w:t>
      </w:r>
      <w:proofErr w:type="spellEnd"/>
      <w:r>
        <w:rPr>
          <w:szCs w:val="22"/>
          <w:lang w:bidi="sk-SK"/>
        </w:rPr>
        <w:t xml:space="preserve"> - </w:t>
      </w:r>
      <w:r w:rsidRPr="00936BD9">
        <w:rPr>
          <w:szCs w:val="22"/>
          <w:lang w:bidi="sk-SK"/>
        </w:rPr>
        <w:t xml:space="preserve">inhibítorov </w:t>
      </w:r>
      <w:proofErr w:type="spellStart"/>
      <w:r w:rsidRPr="00936BD9">
        <w:rPr>
          <w:szCs w:val="22"/>
          <w:lang w:bidi="sk-SK"/>
        </w:rPr>
        <w:t>fosfodiesterázy</w:t>
      </w:r>
      <w:proofErr w:type="spellEnd"/>
      <w:r w:rsidRPr="00936BD9">
        <w:rPr>
          <w:szCs w:val="22"/>
          <w:lang w:bidi="sk-SK"/>
        </w:rPr>
        <w:t>.</w:t>
      </w:r>
    </w:p>
    <w:p w:rsidR="002C507F" w:rsidRPr="007C2F62" w:rsidRDefault="002C507F" w:rsidP="002C507F">
      <w:pPr>
        <w:ind w:left="0" w:firstLine="0"/>
        <w:rPr>
          <w:szCs w:val="22"/>
        </w:rPr>
      </w:pPr>
      <w:proofErr w:type="spellStart"/>
      <w:r w:rsidRPr="000A269B">
        <w:rPr>
          <w:b/>
          <w:szCs w:val="22"/>
        </w:rPr>
        <w:t>ATCvet</w:t>
      </w:r>
      <w:proofErr w:type="spellEnd"/>
      <w:r w:rsidRPr="000A269B">
        <w:rPr>
          <w:b/>
          <w:szCs w:val="22"/>
        </w:rPr>
        <w:t xml:space="preserve"> kód:</w:t>
      </w:r>
      <w:r w:rsidRPr="00BC3F1D">
        <w:rPr>
          <w:szCs w:val="22"/>
        </w:rPr>
        <w:t xml:space="preserve"> QC01CE90.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szCs w:val="22"/>
        </w:rPr>
      </w:pPr>
      <w:r>
        <w:rPr>
          <w:b/>
          <w:szCs w:val="22"/>
        </w:rPr>
        <w:t xml:space="preserve">5.1 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Farmakodynamické</w:t>
      </w:r>
      <w:proofErr w:type="spellEnd"/>
      <w:r>
        <w:rPr>
          <w:b/>
          <w:szCs w:val="22"/>
        </w:rPr>
        <w:t xml:space="preserve"> vlastnosti</w:t>
      </w:r>
    </w:p>
    <w:p w:rsidR="002C507F" w:rsidRDefault="002C507F" w:rsidP="002C507F">
      <w:pPr>
        <w:rPr>
          <w:szCs w:val="22"/>
        </w:rPr>
      </w:pPr>
    </w:p>
    <w:p w:rsidR="002C507F" w:rsidRPr="000A269B" w:rsidRDefault="002C507F" w:rsidP="002C507F">
      <w:pPr>
        <w:keepNext/>
        <w:keepLines/>
        <w:ind w:left="0" w:firstLine="0"/>
        <w:rPr>
          <w:szCs w:val="22"/>
        </w:rPr>
      </w:pPr>
      <w:proofErr w:type="spellStart"/>
      <w:r w:rsidRPr="00936BD9">
        <w:rPr>
          <w:szCs w:val="22"/>
          <w:lang w:bidi="sk-SK"/>
        </w:rPr>
        <w:t>Pimobendan</w:t>
      </w:r>
      <w:proofErr w:type="spellEnd"/>
      <w:r w:rsidRPr="00936BD9">
        <w:rPr>
          <w:szCs w:val="22"/>
          <w:lang w:bidi="sk-SK"/>
        </w:rPr>
        <w:t xml:space="preserve">, derivát </w:t>
      </w:r>
      <w:proofErr w:type="spellStart"/>
      <w:r w:rsidRPr="00936BD9">
        <w:rPr>
          <w:szCs w:val="22"/>
          <w:lang w:bidi="sk-SK"/>
        </w:rPr>
        <w:t>benzimidazol-pyridazinónu</w:t>
      </w:r>
      <w:proofErr w:type="spellEnd"/>
      <w:r w:rsidRPr="00936BD9">
        <w:rPr>
          <w:szCs w:val="22"/>
          <w:lang w:bidi="sk-SK"/>
        </w:rPr>
        <w:t xml:space="preserve">, je </w:t>
      </w:r>
      <w:proofErr w:type="spellStart"/>
      <w:r w:rsidRPr="00936BD9">
        <w:rPr>
          <w:szCs w:val="22"/>
          <w:lang w:bidi="sk-SK"/>
        </w:rPr>
        <w:t>nesympatomimetikum</w:t>
      </w:r>
      <w:proofErr w:type="spellEnd"/>
      <w:r w:rsidRPr="00936BD9">
        <w:rPr>
          <w:szCs w:val="22"/>
          <w:lang w:bidi="sk-SK"/>
        </w:rPr>
        <w:t xml:space="preserve">, </w:t>
      </w:r>
      <w:proofErr w:type="spellStart"/>
      <w:r w:rsidRPr="00936BD9">
        <w:rPr>
          <w:szCs w:val="22"/>
          <w:lang w:bidi="sk-SK"/>
        </w:rPr>
        <w:t>neglykozidová</w:t>
      </w:r>
      <w:proofErr w:type="spellEnd"/>
      <w:r w:rsidRPr="00936BD9">
        <w:rPr>
          <w:szCs w:val="22"/>
          <w:lang w:bidi="sk-SK"/>
        </w:rPr>
        <w:t xml:space="preserve"> </w:t>
      </w:r>
      <w:proofErr w:type="spellStart"/>
      <w:r w:rsidRPr="00936BD9">
        <w:rPr>
          <w:szCs w:val="22"/>
          <w:lang w:bidi="sk-SK"/>
        </w:rPr>
        <w:t>inotropná</w:t>
      </w:r>
      <w:proofErr w:type="spellEnd"/>
      <w:r w:rsidRPr="00936BD9">
        <w:rPr>
          <w:szCs w:val="22"/>
          <w:lang w:bidi="sk-SK"/>
        </w:rPr>
        <w:t xml:space="preserve"> látka so silnými </w:t>
      </w:r>
      <w:proofErr w:type="spellStart"/>
      <w:r w:rsidRPr="00936BD9">
        <w:rPr>
          <w:szCs w:val="22"/>
          <w:lang w:bidi="sk-SK"/>
        </w:rPr>
        <w:t>vazodilatačnými</w:t>
      </w:r>
      <w:proofErr w:type="spellEnd"/>
      <w:r w:rsidRPr="00936BD9">
        <w:rPr>
          <w:szCs w:val="22"/>
          <w:lang w:bidi="sk-SK"/>
        </w:rPr>
        <w:t xml:space="preserve"> vlastnosťami.</w:t>
      </w:r>
    </w:p>
    <w:p w:rsidR="002C507F" w:rsidRPr="000A269B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proofErr w:type="spellStart"/>
      <w:r w:rsidRPr="00936BD9">
        <w:rPr>
          <w:szCs w:val="22"/>
          <w:lang w:bidi="sk-SK"/>
        </w:rPr>
        <w:t>Pimobendan</w:t>
      </w:r>
      <w:proofErr w:type="spellEnd"/>
      <w:r w:rsidRPr="00936BD9">
        <w:rPr>
          <w:szCs w:val="22"/>
          <w:lang w:bidi="sk-SK"/>
        </w:rPr>
        <w:t xml:space="preserve"> vykonáva svoj stimulačný </w:t>
      </w:r>
      <w:proofErr w:type="spellStart"/>
      <w:r w:rsidRPr="00936BD9">
        <w:rPr>
          <w:szCs w:val="22"/>
          <w:lang w:bidi="sk-SK"/>
        </w:rPr>
        <w:t>myokardiálny</w:t>
      </w:r>
      <w:proofErr w:type="spellEnd"/>
      <w:r w:rsidRPr="00936BD9">
        <w:rPr>
          <w:szCs w:val="22"/>
          <w:lang w:bidi="sk-SK"/>
        </w:rPr>
        <w:t xml:space="preserve"> účinok dvojitým mechanizmom účinku: zvýšením citlivosti srdcových </w:t>
      </w:r>
      <w:proofErr w:type="spellStart"/>
      <w:r w:rsidRPr="00936BD9">
        <w:rPr>
          <w:szCs w:val="22"/>
          <w:lang w:bidi="sk-SK"/>
        </w:rPr>
        <w:t>myofilamentov</w:t>
      </w:r>
      <w:proofErr w:type="spellEnd"/>
      <w:r w:rsidRPr="00936BD9">
        <w:rPr>
          <w:szCs w:val="22"/>
          <w:lang w:bidi="sk-SK"/>
        </w:rPr>
        <w:t xml:space="preserve"> na vápnik a inhibíc</w:t>
      </w:r>
      <w:r>
        <w:rPr>
          <w:szCs w:val="22"/>
          <w:lang w:bidi="sk-SK"/>
        </w:rPr>
        <w:t xml:space="preserve">iou </w:t>
      </w:r>
      <w:proofErr w:type="spellStart"/>
      <w:r>
        <w:rPr>
          <w:szCs w:val="22"/>
          <w:lang w:bidi="sk-SK"/>
        </w:rPr>
        <w:t>fosfodiesterázy</w:t>
      </w:r>
      <w:proofErr w:type="spellEnd"/>
      <w:r>
        <w:rPr>
          <w:szCs w:val="22"/>
          <w:lang w:bidi="sk-SK"/>
        </w:rPr>
        <w:t xml:space="preserve"> (typ III). </w:t>
      </w:r>
      <w:r w:rsidRPr="00936BD9">
        <w:rPr>
          <w:szCs w:val="22"/>
          <w:lang w:bidi="sk-SK"/>
        </w:rPr>
        <w:t xml:space="preserve">Tiež vykazuje </w:t>
      </w:r>
      <w:proofErr w:type="spellStart"/>
      <w:r w:rsidRPr="00936BD9">
        <w:rPr>
          <w:szCs w:val="22"/>
          <w:lang w:bidi="sk-SK"/>
        </w:rPr>
        <w:t>vazodilatačný</w:t>
      </w:r>
      <w:proofErr w:type="spellEnd"/>
      <w:r w:rsidRPr="00936BD9">
        <w:rPr>
          <w:szCs w:val="22"/>
          <w:lang w:bidi="sk-SK"/>
        </w:rPr>
        <w:t xml:space="preserve"> účinok prostredníctvom inhibičného účinku na aktivitu </w:t>
      </w:r>
      <w:proofErr w:type="spellStart"/>
      <w:r w:rsidRPr="00936BD9">
        <w:rPr>
          <w:szCs w:val="22"/>
          <w:lang w:bidi="sk-SK"/>
        </w:rPr>
        <w:t>fosfodiesterázy</w:t>
      </w:r>
      <w:proofErr w:type="spellEnd"/>
      <w:r w:rsidRPr="00936BD9">
        <w:rPr>
          <w:szCs w:val="22"/>
          <w:lang w:bidi="sk-SK"/>
        </w:rPr>
        <w:t xml:space="preserve"> III. </w:t>
      </w:r>
      <w:r w:rsidRPr="00936BD9">
        <w:rPr>
          <w:szCs w:val="22"/>
          <w:lang w:bidi="sk-SK"/>
        </w:rPr>
        <w:lastRenderedPageBreak/>
        <w:t xml:space="preserve">Pozitívny </w:t>
      </w:r>
      <w:proofErr w:type="spellStart"/>
      <w:r w:rsidRPr="00936BD9">
        <w:rPr>
          <w:szCs w:val="22"/>
          <w:lang w:bidi="sk-SK"/>
        </w:rPr>
        <w:t>inotropizmus</w:t>
      </w:r>
      <w:proofErr w:type="spellEnd"/>
      <w:r w:rsidRPr="00936BD9">
        <w:rPr>
          <w:szCs w:val="22"/>
          <w:lang w:bidi="sk-SK"/>
        </w:rPr>
        <w:t xml:space="preserve"> sa teda nespúšťa ani účinkom podobným účinku srdcových </w:t>
      </w:r>
      <w:proofErr w:type="spellStart"/>
      <w:r w:rsidRPr="00936BD9">
        <w:rPr>
          <w:szCs w:val="22"/>
          <w:lang w:bidi="sk-SK"/>
        </w:rPr>
        <w:t>glykozidov</w:t>
      </w:r>
      <w:proofErr w:type="spellEnd"/>
      <w:r w:rsidRPr="00936BD9">
        <w:rPr>
          <w:szCs w:val="22"/>
          <w:lang w:bidi="sk-SK"/>
        </w:rPr>
        <w:t xml:space="preserve"> ani </w:t>
      </w:r>
      <w:proofErr w:type="spellStart"/>
      <w:r w:rsidRPr="00936BD9">
        <w:rPr>
          <w:szCs w:val="22"/>
          <w:lang w:bidi="sk-SK"/>
        </w:rPr>
        <w:t>sympatomimeticky</w:t>
      </w:r>
      <w:proofErr w:type="spellEnd"/>
      <w:r w:rsidRPr="00936BD9">
        <w:rPr>
          <w:szCs w:val="22"/>
          <w:lang w:bidi="sk-SK"/>
        </w:rPr>
        <w:t>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0A269B" w:rsidRDefault="002C507F" w:rsidP="002C507F">
      <w:pPr>
        <w:pStyle w:val="Zkladntext"/>
        <w:jc w:val="left"/>
        <w:rPr>
          <w:b w:val="0"/>
          <w:lang w:val="sk-SK"/>
        </w:rPr>
      </w:pPr>
      <w:r w:rsidRPr="000A269B">
        <w:rPr>
          <w:b w:val="0"/>
          <w:lang w:val="sk-SK" w:bidi="sk-SK"/>
        </w:rPr>
        <w:t xml:space="preserve">Pri použití v prípadoch chlopňovej nedostatočnosti v spojení s </w:t>
      </w:r>
      <w:proofErr w:type="spellStart"/>
      <w:r w:rsidRPr="000A269B">
        <w:rPr>
          <w:b w:val="0"/>
          <w:lang w:val="sk-SK" w:bidi="sk-SK"/>
        </w:rPr>
        <w:t>furosemidom</w:t>
      </w:r>
      <w:proofErr w:type="spellEnd"/>
      <w:r w:rsidRPr="000A269B">
        <w:rPr>
          <w:b w:val="0"/>
          <w:lang w:val="sk-SK" w:bidi="sk-SK"/>
        </w:rPr>
        <w:t xml:space="preserve"> sa preukázalo, že liek zlepšuje kvalitu života a predlžuje dĺžku života u liečených psov.</w:t>
      </w:r>
    </w:p>
    <w:p w:rsidR="002C507F" w:rsidRPr="000A269B" w:rsidRDefault="002C507F" w:rsidP="002C507F">
      <w:pPr>
        <w:pStyle w:val="Zkladntext"/>
        <w:jc w:val="left"/>
        <w:rPr>
          <w:b w:val="0"/>
          <w:lang w:val="sk-SK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0A269B">
        <w:rPr>
          <w:szCs w:val="22"/>
          <w:lang w:bidi="sk-SK"/>
        </w:rPr>
        <w:t xml:space="preserve">Pri použití v </w:t>
      </w:r>
      <w:r w:rsidRPr="00936BD9">
        <w:rPr>
          <w:szCs w:val="22"/>
          <w:lang w:bidi="sk-SK"/>
        </w:rPr>
        <w:t xml:space="preserve">obmedzenom počte prípadov dilatačnej </w:t>
      </w:r>
      <w:proofErr w:type="spellStart"/>
      <w:r w:rsidRPr="00936BD9">
        <w:rPr>
          <w:szCs w:val="22"/>
          <w:lang w:bidi="sk-SK"/>
        </w:rPr>
        <w:t>kardiomyopatie</w:t>
      </w:r>
      <w:proofErr w:type="spellEnd"/>
      <w:r w:rsidRPr="00936BD9">
        <w:rPr>
          <w:szCs w:val="22"/>
          <w:lang w:bidi="sk-SK"/>
        </w:rPr>
        <w:t xml:space="preserve"> u psov veľkých plemien v spojení so súčasnou štandardnou liečbou sa preukázalo, že liek zlepšuje kvalitu života a predlžuje dĺžku života u liečených psov.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szCs w:val="22"/>
        </w:rPr>
      </w:pPr>
      <w:r w:rsidRPr="007C2F62">
        <w:rPr>
          <w:b/>
          <w:szCs w:val="22"/>
        </w:rPr>
        <w:t xml:space="preserve">5.2 </w:t>
      </w:r>
      <w:r>
        <w:rPr>
          <w:b/>
          <w:szCs w:val="22"/>
        </w:rPr>
        <w:tab/>
      </w:r>
      <w:proofErr w:type="spellStart"/>
      <w:r w:rsidRPr="007C2F62">
        <w:rPr>
          <w:b/>
          <w:szCs w:val="22"/>
        </w:rPr>
        <w:t>Farmakokinetické</w:t>
      </w:r>
      <w:proofErr w:type="spellEnd"/>
      <w:r w:rsidRPr="007C2F62">
        <w:rPr>
          <w:b/>
          <w:szCs w:val="22"/>
        </w:rPr>
        <w:t xml:space="preserve"> údaje</w:t>
      </w:r>
    </w:p>
    <w:p w:rsidR="002C507F" w:rsidRDefault="002C507F" w:rsidP="002C507F">
      <w:pPr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Po perorálnom podaní </w:t>
      </w:r>
      <w:proofErr w:type="spellStart"/>
      <w:r w:rsidRPr="00936BD9">
        <w:rPr>
          <w:szCs w:val="22"/>
          <w:lang w:bidi="sk-SK"/>
        </w:rPr>
        <w:t>pimobendanu</w:t>
      </w:r>
      <w:proofErr w:type="spellEnd"/>
      <w:r w:rsidRPr="00936BD9">
        <w:rPr>
          <w:szCs w:val="22"/>
          <w:lang w:bidi="sk-SK"/>
        </w:rPr>
        <w:t xml:space="preserve"> je absolútna biologická dostupnosť účinnej</w:t>
      </w:r>
      <w:r>
        <w:rPr>
          <w:szCs w:val="22"/>
          <w:lang w:bidi="sk-SK"/>
        </w:rPr>
        <w:t xml:space="preserve"> látky 60-</w:t>
      </w:r>
      <w:r w:rsidRPr="00936BD9">
        <w:rPr>
          <w:szCs w:val="22"/>
          <w:lang w:bidi="sk-SK"/>
        </w:rPr>
        <w:t>63</w:t>
      </w:r>
      <w:r>
        <w:rPr>
          <w:szCs w:val="22"/>
          <w:lang w:bidi="sk-SK"/>
        </w:rPr>
        <w:t xml:space="preserve"> </w:t>
      </w:r>
      <w:r w:rsidRPr="00936BD9">
        <w:rPr>
          <w:szCs w:val="22"/>
          <w:lang w:bidi="sk-SK"/>
        </w:rPr>
        <w:t xml:space="preserve">%. Biologická dostupnosť sa výrazne znižuje, keď sa </w:t>
      </w:r>
      <w:proofErr w:type="spellStart"/>
      <w:r w:rsidRPr="00936BD9">
        <w:rPr>
          <w:szCs w:val="22"/>
          <w:lang w:bidi="sk-SK"/>
        </w:rPr>
        <w:t>pimobendan</w:t>
      </w:r>
      <w:proofErr w:type="spellEnd"/>
      <w:r w:rsidRPr="00936BD9">
        <w:rPr>
          <w:szCs w:val="22"/>
          <w:lang w:bidi="sk-SK"/>
        </w:rPr>
        <w:t xml:space="preserve"> podáva s jedlom.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Distribučný objem je 2,6 l/kg, čo naznačuje, že </w:t>
      </w:r>
      <w:proofErr w:type="spellStart"/>
      <w:r w:rsidRPr="00936BD9">
        <w:rPr>
          <w:szCs w:val="22"/>
          <w:lang w:bidi="sk-SK"/>
        </w:rPr>
        <w:t>pimobendan</w:t>
      </w:r>
      <w:proofErr w:type="spellEnd"/>
      <w:r w:rsidRPr="00936BD9">
        <w:rPr>
          <w:szCs w:val="22"/>
          <w:lang w:bidi="sk-SK"/>
        </w:rPr>
        <w:t xml:space="preserve"> sa ľahko distribuuje do tkanív. Priemerná vä</w:t>
      </w:r>
      <w:r>
        <w:rPr>
          <w:szCs w:val="22"/>
          <w:lang w:bidi="sk-SK"/>
        </w:rPr>
        <w:t xml:space="preserve">zba na plazmatické proteíny je </w:t>
      </w:r>
      <w:r w:rsidRPr="00936BD9">
        <w:rPr>
          <w:szCs w:val="22"/>
          <w:lang w:bidi="sk-SK"/>
        </w:rPr>
        <w:t>93</w:t>
      </w:r>
      <w:r>
        <w:rPr>
          <w:szCs w:val="22"/>
          <w:lang w:bidi="sk-SK"/>
        </w:rPr>
        <w:t xml:space="preserve"> </w:t>
      </w:r>
      <w:r w:rsidRPr="00936BD9">
        <w:rPr>
          <w:szCs w:val="22"/>
          <w:lang w:bidi="sk-SK"/>
        </w:rPr>
        <w:t>%.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Zlúčenina je oxidačne </w:t>
      </w:r>
      <w:proofErr w:type="spellStart"/>
      <w:r w:rsidRPr="00936BD9">
        <w:rPr>
          <w:szCs w:val="22"/>
          <w:lang w:bidi="sk-SK"/>
        </w:rPr>
        <w:t>demetylovaná</w:t>
      </w:r>
      <w:proofErr w:type="spellEnd"/>
      <w:r w:rsidRPr="00936BD9">
        <w:rPr>
          <w:szCs w:val="22"/>
          <w:lang w:bidi="sk-SK"/>
        </w:rPr>
        <w:t xml:space="preserve"> na svoj hlavný</w:t>
      </w:r>
      <w:r>
        <w:rPr>
          <w:szCs w:val="22"/>
          <w:lang w:bidi="sk-SK"/>
        </w:rPr>
        <w:t xml:space="preserve"> aktívny </w:t>
      </w:r>
      <w:proofErr w:type="spellStart"/>
      <w:r>
        <w:rPr>
          <w:szCs w:val="22"/>
          <w:lang w:bidi="sk-SK"/>
        </w:rPr>
        <w:t>metabolit</w:t>
      </w:r>
      <w:proofErr w:type="spellEnd"/>
      <w:r>
        <w:rPr>
          <w:szCs w:val="22"/>
          <w:lang w:bidi="sk-SK"/>
        </w:rPr>
        <w:t xml:space="preserve"> (UD-CG 212).</w:t>
      </w:r>
      <w:r w:rsidRPr="00936BD9">
        <w:rPr>
          <w:szCs w:val="22"/>
          <w:lang w:bidi="sk-SK"/>
        </w:rPr>
        <w:t xml:space="preserve"> Ďalšími metabolickými cestami sú </w:t>
      </w:r>
      <w:proofErr w:type="spellStart"/>
      <w:r w:rsidRPr="00936BD9">
        <w:rPr>
          <w:szCs w:val="22"/>
          <w:lang w:bidi="sk-SK"/>
        </w:rPr>
        <w:t>konjugáty</w:t>
      </w:r>
      <w:proofErr w:type="spellEnd"/>
      <w:r w:rsidRPr="00936BD9">
        <w:rPr>
          <w:szCs w:val="22"/>
          <w:lang w:bidi="sk-SK"/>
        </w:rPr>
        <w:t xml:space="preserve"> UD-CG-212 fázy II, v podstate </w:t>
      </w:r>
      <w:proofErr w:type="spellStart"/>
      <w:r w:rsidRPr="00936BD9">
        <w:rPr>
          <w:szCs w:val="22"/>
          <w:lang w:bidi="sk-SK"/>
        </w:rPr>
        <w:t>glukuronidy</w:t>
      </w:r>
      <w:proofErr w:type="spellEnd"/>
      <w:r w:rsidRPr="00936BD9">
        <w:rPr>
          <w:szCs w:val="22"/>
          <w:lang w:bidi="sk-SK"/>
        </w:rPr>
        <w:t xml:space="preserve"> a sulfáty.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Plazmatický polčas eliminácie </w:t>
      </w:r>
      <w:proofErr w:type="spellStart"/>
      <w:r w:rsidRPr="00936BD9">
        <w:rPr>
          <w:szCs w:val="22"/>
          <w:lang w:bidi="sk-SK"/>
        </w:rPr>
        <w:t>pimobendanu</w:t>
      </w:r>
      <w:proofErr w:type="spellEnd"/>
      <w:r w:rsidRPr="00936BD9">
        <w:rPr>
          <w:szCs w:val="22"/>
          <w:lang w:bidi="sk-SK"/>
        </w:rPr>
        <w:t xml:space="preserve"> je 0,8 hodiny, čo je v súlade s vysokým </w:t>
      </w:r>
      <w:proofErr w:type="spellStart"/>
      <w:r w:rsidRPr="00936BD9">
        <w:rPr>
          <w:szCs w:val="22"/>
          <w:lang w:bidi="sk-SK"/>
        </w:rPr>
        <w:t>klírensom</w:t>
      </w:r>
      <w:proofErr w:type="spellEnd"/>
      <w:r w:rsidRPr="00936BD9">
        <w:rPr>
          <w:szCs w:val="22"/>
          <w:lang w:bidi="sk-SK"/>
        </w:rPr>
        <w:t xml:space="preserve"> a krátkym stredným časom zotrvania.</w:t>
      </w:r>
    </w:p>
    <w:p w:rsidR="002C507F" w:rsidRPr="00936BD9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Hlavný aktívny </w:t>
      </w:r>
      <w:proofErr w:type="spellStart"/>
      <w:r w:rsidRPr="00936BD9">
        <w:rPr>
          <w:szCs w:val="22"/>
          <w:lang w:bidi="sk-SK"/>
        </w:rPr>
        <w:t>metabolit</w:t>
      </w:r>
      <w:proofErr w:type="spellEnd"/>
      <w:r w:rsidRPr="00936BD9">
        <w:rPr>
          <w:szCs w:val="22"/>
          <w:lang w:bidi="sk-SK"/>
        </w:rPr>
        <w:t xml:space="preserve"> je eliminovaný p</w:t>
      </w:r>
      <w:r>
        <w:rPr>
          <w:szCs w:val="22"/>
          <w:lang w:bidi="sk-SK"/>
        </w:rPr>
        <w:t xml:space="preserve">lazmatickým polčasom vylúčenia </w:t>
      </w:r>
      <w:r w:rsidRPr="00936BD9">
        <w:rPr>
          <w:szCs w:val="22"/>
          <w:lang w:bidi="sk-SK"/>
        </w:rPr>
        <w:t>2,0 hodiny. Takmer celá dávka sa vylučuje stolicou.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rPr>
          <w:b/>
          <w:szCs w:val="22"/>
        </w:rPr>
      </w:pPr>
      <w:r w:rsidRPr="007C2F62">
        <w:rPr>
          <w:b/>
          <w:szCs w:val="22"/>
        </w:rPr>
        <w:t>6.</w:t>
      </w:r>
      <w:r w:rsidRPr="007C2F62">
        <w:rPr>
          <w:b/>
          <w:szCs w:val="22"/>
        </w:rPr>
        <w:tab/>
        <w:t>FARMACEUTICKÉ ÚDAJE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szCs w:val="22"/>
        </w:rPr>
      </w:pPr>
      <w:r w:rsidRPr="007C2F62">
        <w:rPr>
          <w:b/>
          <w:szCs w:val="22"/>
        </w:rPr>
        <w:t>6.1</w:t>
      </w:r>
      <w:r w:rsidRPr="007C2F62">
        <w:rPr>
          <w:b/>
          <w:szCs w:val="22"/>
        </w:rPr>
        <w:tab/>
        <w:t>Zoznam pomocných látok</w:t>
      </w:r>
    </w:p>
    <w:p w:rsidR="002C507F" w:rsidRDefault="002C507F" w:rsidP="002C507F">
      <w:pPr>
        <w:rPr>
          <w:szCs w:val="22"/>
        </w:rPr>
      </w:pPr>
    </w:p>
    <w:p w:rsidR="002C507F" w:rsidRPr="000A269B" w:rsidRDefault="002C507F" w:rsidP="002C507F">
      <w:pPr>
        <w:rPr>
          <w:szCs w:val="22"/>
        </w:rPr>
      </w:pPr>
      <w:proofErr w:type="spellStart"/>
      <w:r w:rsidRPr="00936BD9">
        <w:rPr>
          <w:szCs w:val="22"/>
          <w:lang w:bidi="sk-SK"/>
        </w:rPr>
        <w:t>Benzylalkohol</w:t>
      </w:r>
      <w:proofErr w:type="spellEnd"/>
      <w:r w:rsidRPr="00936BD9">
        <w:rPr>
          <w:szCs w:val="22"/>
          <w:lang w:bidi="sk-SK"/>
        </w:rPr>
        <w:t xml:space="preserve"> (E1519)</w:t>
      </w:r>
    </w:p>
    <w:p w:rsidR="002C507F" w:rsidRPr="000A269B" w:rsidRDefault="002C507F" w:rsidP="002C507F">
      <w:pPr>
        <w:rPr>
          <w:szCs w:val="22"/>
        </w:rPr>
      </w:pPr>
      <w:proofErr w:type="spellStart"/>
      <w:r w:rsidRPr="00936BD9">
        <w:rPr>
          <w:szCs w:val="22"/>
          <w:lang w:bidi="sk-SK"/>
        </w:rPr>
        <w:t>Glycerol</w:t>
      </w:r>
      <w:proofErr w:type="spellEnd"/>
    </w:p>
    <w:p w:rsidR="002C507F" w:rsidRPr="000A269B" w:rsidRDefault="002C507F" w:rsidP="002C507F">
      <w:pPr>
        <w:rPr>
          <w:szCs w:val="22"/>
        </w:rPr>
      </w:pPr>
      <w:proofErr w:type="spellStart"/>
      <w:r w:rsidRPr="00936BD9">
        <w:rPr>
          <w:szCs w:val="22"/>
          <w:lang w:bidi="sk-SK"/>
        </w:rPr>
        <w:t>Makrogol</w:t>
      </w:r>
      <w:proofErr w:type="spellEnd"/>
      <w:r w:rsidRPr="00936BD9">
        <w:rPr>
          <w:szCs w:val="22"/>
          <w:lang w:bidi="sk-SK"/>
        </w:rPr>
        <w:t xml:space="preserve"> 300</w:t>
      </w:r>
    </w:p>
    <w:p w:rsidR="002C507F" w:rsidRPr="000A269B" w:rsidRDefault="002C507F" w:rsidP="002C507F">
      <w:pPr>
        <w:rPr>
          <w:szCs w:val="22"/>
        </w:rPr>
      </w:pPr>
      <w:proofErr w:type="spellStart"/>
      <w:r w:rsidRPr="00936BD9">
        <w:rPr>
          <w:szCs w:val="22"/>
          <w:lang w:bidi="sk-SK"/>
        </w:rPr>
        <w:t>Povidón</w:t>
      </w:r>
      <w:proofErr w:type="spellEnd"/>
      <w:r w:rsidRPr="00936BD9">
        <w:rPr>
          <w:szCs w:val="22"/>
          <w:lang w:bidi="sk-SK"/>
        </w:rPr>
        <w:t xml:space="preserve"> K90</w:t>
      </w:r>
    </w:p>
    <w:p w:rsidR="002C507F" w:rsidRPr="000A269B" w:rsidRDefault="002C507F" w:rsidP="002C507F">
      <w:pPr>
        <w:rPr>
          <w:szCs w:val="22"/>
        </w:rPr>
      </w:pPr>
      <w:proofErr w:type="spellStart"/>
      <w:r w:rsidRPr="00936BD9">
        <w:rPr>
          <w:szCs w:val="22"/>
          <w:lang w:bidi="sk-SK"/>
        </w:rPr>
        <w:t>Propylénglykol</w:t>
      </w:r>
      <w:proofErr w:type="spellEnd"/>
    </w:p>
    <w:p w:rsidR="002C507F" w:rsidRPr="000A269B" w:rsidRDefault="002C507F" w:rsidP="002C507F">
      <w:pPr>
        <w:rPr>
          <w:szCs w:val="22"/>
        </w:rPr>
      </w:pPr>
      <w:proofErr w:type="spellStart"/>
      <w:r w:rsidRPr="00936BD9">
        <w:rPr>
          <w:szCs w:val="22"/>
          <w:lang w:bidi="sk-SK"/>
        </w:rPr>
        <w:t>Acesulfám</w:t>
      </w:r>
      <w:proofErr w:type="spellEnd"/>
      <w:r w:rsidRPr="00936BD9">
        <w:rPr>
          <w:szCs w:val="22"/>
          <w:lang w:bidi="sk-SK"/>
        </w:rPr>
        <w:t xml:space="preserve"> draselný (E950)</w:t>
      </w:r>
    </w:p>
    <w:p w:rsidR="002C507F" w:rsidRPr="00936BD9" w:rsidRDefault="002C507F" w:rsidP="002C507F">
      <w:pPr>
        <w:rPr>
          <w:szCs w:val="22"/>
        </w:rPr>
      </w:pPr>
      <w:proofErr w:type="spellStart"/>
      <w:r w:rsidRPr="00936BD9">
        <w:rPr>
          <w:szCs w:val="22"/>
          <w:lang w:bidi="sk-SK"/>
        </w:rPr>
        <w:t>Steviolové</w:t>
      </w:r>
      <w:proofErr w:type="spellEnd"/>
      <w:r w:rsidRPr="00936BD9">
        <w:rPr>
          <w:szCs w:val="22"/>
          <w:lang w:bidi="sk-SK"/>
        </w:rPr>
        <w:t xml:space="preserve"> </w:t>
      </w:r>
      <w:proofErr w:type="spellStart"/>
      <w:r w:rsidRPr="00936BD9">
        <w:rPr>
          <w:szCs w:val="22"/>
          <w:lang w:bidi="sk-SK"/>
        </w:rPr>
        <w:t>glykozidy</w:t>
      </w:r>
      <w:proofErr w:type="spellEnd"/>
      <w:r w:rsidRPr="00936BD9">
        <w:rPr>
          <w:szCs w:val="22"/>
          <w:lang w:bidi="sk-SK"/>
        </w:rPr>
        <w:t xml:space="preserve"> (E960)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</w:rPr>
        <w:t>6.1</w:t>
      </w:r>
      <w:r w:rsidRPr="007C2F62">
        <w:rPr>
          <w:b/>
          <w:bCs/>
          <w:szCs w:val="22"/>
        </w:rPr>
        <w:tab/>
        <w:t>Závažné inkompatibility</w:t>
      </w:r>
    </w:p>
    <w:p w:rsidR="002C507F" w:rsidRPr="007C2F62" w:rsidRDefault="002C507F" w:rsidP="002C507F">
      <w:pPr>
        <w:rPr>
          <w:szCs w:val="22"/>
        </w:rPr>
      </w:pPr>
    </w:p>
    <w:p w:rsidR="002C507F" w:rsidRDefault="002C507F" w:rsidP="002C507F">
      <w:pPr>
        <w:ind w:left="0" w:firstLine="0"/>
        <w:rPr>
          <w:szCs w:val="22"/>
        </w:rPr>
      </w:pPr>
      <w:r w:rsidRPr="007C2F62">
        <w:rPr>
          <w:szCs w:val="22"/>
        </w:rPr>
        <w:t>Z dôvodu chýbania štúdií kompatibility, sa tento veterinárny liek nesmie miešať s inými</w:t>
      </w:r>
      <w:r>
        <w:rPr>
          <w:szCs w:val="22"/>
        </w:rPr>
        <w:t xml:space="preserve"> veterinárnymi liekmi.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</w:rPr>
        <w:t>6.3</w:t>
      </w:r>
      <w:r w:rsidRPr="007C2F62">
        <w:rPr>
          <w:b/>
          <w:bCs/>
          <w:szCs w:val="22"/>
        </w:rPr>
        <w:tab/>
        <w:t>Čas použiteľnosti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Čas použiteľnosti veterinárneho lieku zabaleného v neporušenom obale:</w:t>
      </w:r>
      <w:r>
        <w:rPr>
          <w:szCs w:val="22"/>
        </w:rPr>
        <w:t xml:space="preserve"> </w:t>
      </w:r>
      <w:r w:rsidRPr="007C2F62">
        <w:rPr>
          <w:szCs w:val="22"/>
        </w:rPr>
        <w:t>2 roky</w:t>
      </w:r>
      <w:r>
        <w:rPr>
          <w:szCs w:val="22"/>
        </w:rPr>
        <w:t>.</w:t>
      </w: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Čas použiteľnosti po prvom otvorení vnútorného obalu:</w:t>
      </w:r>
      <w:r>
        <w:rPr>
          <w:szCs w:val="22"/>
        </w:rPr>
        <w:t xml:space="preserve"> </w:t>
      </w:r>
      <w:r w:rsidRPr="00936BD9">
        <w:rPr>
          <w:szCs w:val="22"/>
          <w:lang w:bidi="sk-SK"/>
        </w:rPr>
        <w:t>60 dní.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</w:rPr>
        <w:t>6.4</w:t>
      </w:r>
      <w:r w:rsidRPr="007C2F62">
        <w:rPr>
          <w:b/>
          <w:bCs/>
          <w:szCs w:val="22"/>
        </w:rPr>
        <w:tab/>
      </w:r>
      <w:r w:rsidRPr="007C2F62">
        <w:rPr>
          <w:b/>
          <w:szCs w:val="22"/>
        </w:rPr>
        <w:t>Osobitné bezpečnostné opatrenia na uchovávanie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Default="002C507F" w:rsidP="00EA320C">
      <w:pPr>
        <w:rPr>
          <w:szCs w:val="22"/>
        </w:rPr>
      </w:pPr>
      <w:r w:rsidRPr="00936BD9">
        <w:rPr>
          <w:szCs w:val="22"/>
          <w:lang w:bidi="sk-SK"/>
        </w:rPr>
        <w:t>Fľaštičku a striekačku uchovávajte v pôvodnom obale z dôvodu ochrany pred svetlom.</w:t>
      </w:r>
    </w:p>
    <w:p w:rsidR="002C507F" w:rsidRDefault="002C507F" w:rsidP="002C507F">
      <w:pPr>
        <w:rPr>
          <w:bCs/>
        </w:rPr>
      </w:pPr>
      <w:r>
        <w:rPr>
          <w:bCs/>
        </w:rPr>
        <w:t>Tento liek nevyžaduje žiadne zvláštne teplotné podmienky na uchovávanie.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</w:rPr>
        <w:t>6.5</w:t>
      </w:r>
      <w:r w:rsidRPr="007C2F62">
        <w:rPr>
          <w:b/>
          <w:bCs/>
          <w:szCs w:val="22"/>
        </w:rPr>
        <w:tab/>
      </w:r>
      <w:r w:rsidRPr="007C2F62">
        <w:rPr>
          <w:b/>
          <w:szCs w:val="22"/>
        </w:rPr>
        <w:t>Charakter a zloženie vnútorného obalu</w:t>
      </w:r>
    </w:p>
    <w:p w:rsidR="002C507F" w:rsidRDefault="002C507F" w:rsidP="002C507F">
      <w:pPr>
        <w:rPr>
          <w:szCs w:val="22"/>
          <w:lang w:bidi="sk-SK"/>
        </w:rPr>
      </w:pPr>
    </w:p>
    <w:p w:rsidR="002C507F" w:rsidRPr="00936BD9" w:rsidRDefault="00DA572F" w:rsidP="002C507F">
      <w:pPr>
        <w:ind w:left="0" w:firstLine="0"/>
        <w:rPr>
          <w:szCs w:val="22"/>
        </w:rPr>
      </w:pPr>
      <w:r w:rsidRPr="00DA572F">
        <w:rPr>
          <w:szCs w:val="22"/>
          <w:lang w:bidi="sk-SK"/>
        </w:rPr>
        <w:t xml:space="preserve">Hnedé fľaštičky z </w:t>
      </w:r>
      <w:proofErr w:type="spellStart"/>
      <w:r w:rsidRPr="00DA572F">
        <w:rPr>
          <w:szCs w:val="22"/>
          <w:lang w:bidi="sk-SK"/>
        </w:rPr>
        <w:t>vysokohustotného</w:t>
      </w:r>
      <w:proofErr w:type="spellEnd"/>
      <w:r w:rsidRPr="00DA572F">
        <w:rPr>
          <w:szCs w:val="22"/>
          <w:lang w:bidi="sk-SK"/>
        </w:rPr>
        <w:t xml:space="preserve"> polyetylénu </w:t>
      </w:r>
      <w:r w:rsidR="002C507F" w:rsidRPr="00936BD9">
        <w:rPr>
          <w:szCs w:val="22"/>
          <w:lang w:bidi="sk-SK"/>
        </w:rPr>
        <w:t xml:space="preserve">vybavené bielym polypropylénovým detským bezpečnostným uzáverom a adaptérmi na striekačku z </w:t>
      </w:r>
      <w:proofErr w:type="spellStart"/>
      <w:r w:rsidR="002C507F" w:rsidRPr="00936BD9">
        <w:rPr>
          <w:szCs w:val="22"/>
          <w:lang w:bidi="sk-SK"/>
        </w:rPr>
        <w:t>nízkohustotného</w:t>
      </w:r>
      <w:proofErr w:type="spellEnd"/>
      <w:r w:rsidR="002C507F" w:rsidRPr="00936BD9">
        <w:rPr>
          <w:szCs w:val="22"/>
          <w:lang w:bidi="sk-SK"/>
        </w:rPr>
        <w:t xml:space="preserve"> polyetylénu.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>Spolu s </w:t>
      </w:r>
      <w:r>
        <w:rPr>
          <w:szCs w:val="22"/>
          <w:lang w:bidi="sk-SK"/>
        </w:rPr>
        <w:t>liekom</w:t>
      </w:r>
      <w:r w:rsidRPr="00936BD9">
        <w:rPr>
          <w:szCs w:val="22"/>
          <w:lang w:bidi="sk-SK"/>
        </w:rPr>
        <w:t xml:space="preserve"> sa dodáva perorálna dávkovacia striekačka z </w:t>
      </w:r>
      <w:proofErr w:type="spellStart"/>
      <w:r w:rsidRPr="00936BD9">
        <w:rPr>
          <w:szCs w:val="22"/>
          <w:lang w:bidi="sk-SK"/>
        </w:rPr>
        <w:t>nízkohustotného</w:t>
      </w:r>
      <w:proofErr w:type="spellEnd"/>
      <w:r w:rsidRPr="00936BD9">
        <w:rPr>
          <w:szCs w:val="22"/>
          <w:lang w:bidi="sk-SK"/>
        </w:rPr>
        <w:t xml:space="preserve"> polyetylénu s odstupňovaním.</w:t>
      </w:r>
    </w:p>
    <w:p w:rsidR="002C507F" w:rsidRPr="00936BD9" w:rsidRDefault="002C507F" w:rsidP="002C507F">
      <w:pPr>
        <w:rPr>
          <w:szCs w:val="22"/>
        </w:rPr>
      </w:pPr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>Veľkosti balenia:</w:t>
      </w:r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>Krabička obsahujúca 1 fľaštičku s objemom 42 ml a dávkovaciu striekačku s objemom 1,5 ml.</w:t>
      </w:r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>Krabička obsahujúca 1 fľaštičku s objemom 168 ml a dávkovaciu striekačku s objemom 3 ml.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Nie všetky veľkosti b</w:t>
      </w:r>
      <w:r>
        <w:rPr>
          <w:szCs w:val="22"/>
        </w:rPr>
        <w:t>alenia sa musia uvádzať na trh.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</w:rPr>
        <w:t>6.6</w:t>
      </w:r>
      <w:r w:rsidRPr="007C2F62">
        <w:rPr>
          <w:b/>
          <w:bCs/>
          <w:szCs w:val="22"/>
        </w:rPr>
        <w:tab/>
      </w:r>
      <w:r w:rsidRPr="007C2F62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7C2F62">
        <w:rPr>
          <w:b/>
          <w:bCs/>
          <w:szCs w:val="22"/>
        </w:rPr>
        <w:t>.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BC3F1D" w:rsidRDefault="002C507F" w:rsidP="002C507F">
      <w:pPr>
        <w:ind w:left="0" w:firstLine="0"/>
        <w:rPr>
          <w:b/>
          <w:bCs/>
          <w:szCs w:val="22"/>
        </w:rPr>
      </w:pPr>
      <w:r w:rsidRPr="007C2F62">
        <w:rPr>
          <w:szCs w:val="22"/>
        </w:rPr>
        <w:t>Každý nepoužitý veterinárny liek alebo odpadové materiály z tohto veterinárneho lieku musia byť zlikvidované v súlade s miestnymi požiadavkami.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b/>
          <w:bCs/>
          <w:szCs w:val="22"/>
        </w:rPr>
        <w:t>7.</w:t>
      </w:r>
      <w:r w:rsidRPr="007C2F62">
        <w:rPr>
          <w:b/>
          <w:bCs/>
          <w:szCs w:val="22"/>
        </w:rPr>
        <w:tab/>
        <w:t>DRŽITEĽ ROZHODNUTIA O REGISTRÁCII</w:t>
      </w:r>
    </w:p>
    <w:p w:rsidR="002C507F" w:rsidRPr="007C2F62" w:rsidRDefault="002C507F" w:rsidP="002C507F">
      <w:pPr>
        <w:rPr>
          <w:szCs w:val="22"/>
        </w:rPr>
      </w:pPr>
    </w:p>
    <w:p w:rsidR="002C507F" w:rsidRPr="00FF4149" w:rsidRDefault="002C507F" w:rsidP="002C507F">
      <w:pPr>
        <w:rPr>
          <w:szCs w:val="22"/>
        </w:rPr>
      </w:pPr>
      <w:proofErr w:type="spellStart"/>
      <w:r w:rsidRPr="00FF4149">
        <w:rPr>
          <w:szCs w:val="22"/>
        </w:rPr>
        <w:t>Dechra</w:t>
      </w:r>
      <w:proofErr w:type="spellEnd"/>
      <w:r w:rsidRPr="00FF4149">
        <w:rPr>
          <w:szCs w:val="22"/>
        </w:rPr>
        <w:t xml:space="preserve"> </w:t>
      </w:r>
      <w:proofErr w:type="spellStart"/>
      <w:r w:rsidRPr="00FF4149">
        <w:rPr>
          <w:szCs w:val="22"/>
        </w:rPr>
        <w:t>Regulatory</w:t>
      </w:r>
      <w:proofErr w:type="spellEnd"/>
      <w:r w:rsidRPr="00FF4149">
        <w:rPr>
          <w:szCs w:val="22"/>
        </w:rPr>
        <w:t xml:space="preserve"> B.V.</w:t>
      </w:r>
    </w:p>
    <w:p w:rsidR="002C507F" w:rsidRPr="00FF4149" w:rsidRDefault="002C507F" w:rsidP="002C507F">
      <w:pPr>
        <w:rPr>
          <w:szCs w:val="22"/>
        </w:rPr>
      </w:pPr>
      <w:proofErr w:type="spellStart"/>
      <w:r w:rsidRPr="00FF4149">
        <w:rPr>
          <w:szCs w:val="22"/>
        </w:rPr>
        <w:t>Handelsweg</w:t>
      </w:r>
      <w:proofErr w:type="spellEnd"/>
      <w:r w:rsidRPr="00FF4149">
        <w:rPr>
          <w:szCs w:val="22"/>
        </w:rPr>
        <w:t xml:space="preserve"> 25</w:t>
      </w:r>
    </w:p>
    <w:p w:rsidR="002C507F" w:rsidRPr="00FF4149" w:rsidRDefault="002C507F" w:rsidP="002C507F">
      <w:pPr>
        <w:rPr>
          <w:szCs w:val="22"/>
        </w:rPr>
      </w:pPr>
      <w:r w:rsidRPr="00FF4149">
        <w:rPr>
          <w:szCs w:val="22"/>
        </w:rPr>
        <w:t xml:space="preserve">5531 AE </w:t>
      </w:r>
      <w:proofErr w:type="spellStart"/>
      <w:r w:rsidRPr="00FF4149">
        <w:rPr>
          <w:szCs w:val="22"/>
        </w:rPr>
        <w:t>Bladel</w:t>
      </w:r>
      <w:proofErr w:type="spellEnd"/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>Holandsko</w:t>
      </w:r>
    </w:p>
    <w:p w:rsidR="002C507F" w:rsidRPr="007C2F62" w:rsidRDefault="002C507F" w:rsidP="002C507F">
      <w:pPr>
        <w:ind w:left="0" w:firstLine="0"/>
        <w:rPr>
          <w:bCs/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</w:rPr>
        <w:t>8.</w:t>
      </w:r>
      <w:r w:rsidRPr="007C2F62">
        <w:rPr>
          <w:b/>
          <w:bCs/>
          <w:szCs w:val="22"/>
        </w:rPr>
        <w:tab/>
        <w:t>REGISTRAČNÉ ČÍSLO</w:t>
      </w:r>
    </w:p>
    <w:p w:rsidR="002C507F" w:rsidRDefault="002C507F" w:rsidP="002C507F">
      <w:pPr>
        <w:rPr>
          <w:bCs/>
          <w:szCs w:val="22"/>
        </w:rPr>
      </w:pPr>
    </w:p>
    <w:p w:rsidR="002C507F" w:rsidRPr="007C2F62" w:rsidRDefault="006D73D2" w:rsidP="002C507F">
      <w:pPr>
        <w:rPr>
          <w:bCs/>
          <w:szCs w:val="22"/>
        </w:rPr>
      </w:pPr>
      <w:r>
        <w:rPr>
          <w:bCs/>
          <w:szCs w:val="22"/>
        </w:rPr>
        <w:t>96/037/DC/19-S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</w:rPr>
        <w:t>9.</w:t>
      </w:r>
      <w:r w:rsidRPr="007C2F62">
        <w:rPr>
          <w:b/>
          <w:bCs/>
          <w:szCs w:val="22"/>
        </w:rPr>
        <w:tab/>
        <w:t>DÁTUM PRVEJ REGISTRÁCIE/PREDĹŽENIA REGISTRÁCIE</w:t>
      </w:r>
    </w:p>
    <w:p w:rsidR="002C507F" w:rsidRPr="007C2F62" w:rsidRDefault="002C507F" w:rsidP="002C507F">
      <w:pPr>
        <w:ind w:left="0" w:firstLine="0"/>
        <w:rPr>
          <w:bCs/>
          <w:szCs w:val="22"/>
        </w:rPr>
      </w:pPr>
    </w:p>
    <w:p w:rsidR="002C507F" w:rsidRPr="007C2F62" w:rsidRDefault="002C507F" w:rsidP="00966024">
      <w:pPr>
        <w:rPr>
          <w:bCs/>
          <w:szCs w:val="22"/>
        </w:rPr>
      </w:pPr>
      <w:r w:rsidRPr="007C2F62">
        <w:rPr>
          <w:bCs/>
          <w:szCs w:val="22"/>
        </w:rPr>
        <w:t xml:space="preserve">Dátum prvej registrácie: </w:t>
      </w:r>
      <w:r w:rsidR="00A059F1">
        <w:rPr>
          <w:bCs/>
          <w:szCs w:val="22"/>
        </w:rPr>
        <w:t>18/10/</w:t>
      </w:r>
      <w:r w:rsidR="00FA3002">
        <w:rPr>
          <w:bCs/>
          <w:szCs w:val="22"/>
        </w:rPr>
        <w:t>2019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</w:rPr>
        <w:t>10.</w:t>
      </w:r>
      <w:r w:rsidRPr="007C2F62">
        <w:rPr>
          <w:b/>
          <w:bCs/>
          <w:szCs w:val="22"/>
        </w:rPr>
        <w:tab/>
        <w:t>DÁTUM REVÍZIE TEXTU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0E02" w:rsidP="002C507F">
      <w:pPr>
        <w:rPr>
          <w:szCs w:val="22"/>
        </w:rPr>
      </w:pPr>
      <w:r>
        <w:rPr>
          <w:szCs w:val="22"/>
        </w:rPr>
        <w:t>04/2022</w:t>
      </w:r>
      <w:bookmarkStart w:id="0" w:name="_GoBack"/>
      <w:bookmarkEnd w:id="0"/>
    </w:p>
    <w:p w:rsidR="002C507F" w:rsidRPr="007C2F62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ind w:left="0" w:firstLine="0"/>
        <w:rPr>
          <w:bCs/>
          <w:szCs w:val="22"/>
        </w:rPr>
      </w:pPr>
    </w:p>
    <w:p w:rsidR="002C507F" w:rsidRPr="00BC3F1D" w:rsidRDefault="002C507F" w:rsidP="002C507F">
      <w:pPr>
        <w:ind w:left="0" w:firstLine="0"/>
        <w:rPr>
          <w:b/>
          <w:bCs/>
          <w:szCs w:val="22"/>
        </w:rPr>
      </w:pPr>
      <w:r w:rsidRPr="007C2F62">
        <w:rPr>
          <w:b/>
          <w:bCs/>
          <w:szCs w:val="22"/>
        </w:rPr>
        <w:t>ZÁKAZ PREDAJA, DODÁVOK A/ALEBO POUŽÍVANIA</w:t>
      </w:r>
    </w:p>
    <w:p w:rsidR="002C507F" w:rsidRDefault="002C507F" w:rsidP="002C507F">
      <w:pPr>
        <w:rPr>
          <w:szCs w:val="22"/>
        </w:rPr>
      </w:pPr>
      <w:r w:rsidRPr="007C2F62">
        <w:rPr>
          <w:szCs w:val="22"/>
        </w:rPr>
        <w:t>Neuplatňuje sa.</w:t>
      </w:r>
    </w:p>
    <w:p w:rsidR="002C507F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>
        <w:rPr>
          <w:szCs w:val="22"/>
        </w:rPr>
        <w:t>Výdaj lieku je viazaný na veterinárny predpis.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ind w:left="0" w:firstLine="0"/>
        <w:rPr>
          <w:szCs w:val="22"/>
        </w:rPr>
      </w:pPr>
    </w:p>
    <w:p w:rsidR="002C507F" w:rsidRDefault="002C507F" w:rsidP="002C507F">
      <w:pPr>
        <w:ind w:left="0" w:firstLine="0"/>
        <w:rPr>
          <w:szCs w:val="22"/>
        </w:rPr>
      </w:pPr>
    </w:p>
    <w:p w:rsidR="00EA320C" w:rsidRDefault="00EA320C" w:rsidP="002C507F">
      <w:pPr>
        <w:ind w:left="0" w:firstLine="0"/>
        <w:rPr>
          <w:szCs w:val="22"/>
        </w:rPr>
      </w:pPr>
    </w:p>
    <w:p w:rsidR="00EA320C" w:rsidRDefault="00EA320C" w:rsidP="002C507F">
      <w:pPr>
        <w:ind w:left="0" w:firstLine="0"/>
        <w:rPr>
          <w:szCs w:val="22"/>
        </w:rPr>
      </w:pPr>
    </w:p>
    <w:p w:rsidR="00B4348B" w:rsidRDefault="00B4348B" w:rsidP="002C507F">
      <w:pPr>
        <w:ind w:left="0" w:firstLine="0"/>
        <w:rPr>
          <w:szCs w:val="22"/>
        </w:rPr>
      </w:pPr>
    </w:p>
    <w:p w:rsidR="00EA320C" w:rsidRDefault="00EA320C" w:rsidP="002C507F">
      <w:pPr>
        <w:ind w:left="0" w:firstLine="0"/>
        <w:rPr>
          <w:szCs w:val="22"/>
        </w:rPr>
      </w:pPr>
    </w:p>
    <w:p w:rsidR="00EA320C" w:rsidRDefault="00EA320C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0" w:type="auto"/>
          </w:tcPr>
          <w:p w:rsidR="002C507F" w:rsidRPr="007C2F62" w:rsidRDefault="002C507F" w:rsidP="00866C41">
            <w:pPr>
              <w:ind w:left="0" w:firstLine="0"/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lastRenderedPageBreak/>
              <w:t>ÚDAJE, KTORÉ MAJÚ BYŤ UVEDENÉ NA VONKAJŠOM OBALE</w:t>
            </w:r>
          </w:p>
          <w:p w:rsidR="002C507F" w:rsidRPr="007C2F62" w:rsidRDefault="002C507F" w:rsidP="00866C41">
            <w:pPr>
              <w:rPr>
                <w:bCs/>
                <w:szCs w:val="22"/>
              </w:rPr>
            </w:pPr>
          </w:p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936BD9">
              <w:rPr>
                <w:b/>
                <w:szCs w:val="22"/>
                <w:lang w:bidi="sk-SK"/>
              </w:rPr>
              <w:t>Kartónová krabička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1.</w:t>
            </w:r>
            <w:r w:rsidRPr="007C2F62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F36761" w:rsidRDefault="002C507F" w:rsidP="002C507F">
      <w:pPr>
        <w:rPr>
          <w:szCs w:val="22"/>
        </w:rPr>
      </w:pPr>
      <w:proofErr w:type="spellStart"/>
      <w:r>
        <w:rPr>
          <w:szCs w:val="22"/>
          <w:lang w:bidi="sk-SK"/>
        </w:rPr>
        <w:t>Cardisure</w:t>
      </w:r>
      <w:proofErr w:type="spellEnd"/>
      <w:r>
        <w:rPr>
          <w:szCs w:val="22"/>
          <w:lang w:bidi="sk-SK"/>
        </w:rPr>
        <w:t xml:space="preserve"> 3,</w:t>
      </w:r>
      <w:r w:rsidRPr="00F36761">
        <w:rPr>
          <w:szCs w:val="22"/>
          <w:lang w:bidi="sk-SK"/>
        </w:rPr>
        <w:t>5 mg/ml perorálny roztok pre psov</w:t>
      </w:r>
      <w:r w:rsidRPr="00F36761">
        <w:rPr>
          <w:szCs w:val="22"/>
        </w:rPr>
        <w:t xml:space="preserve"> </w:t>
      </w:r>
    </w:p>
    <w:p w:rsidR="002C507F" w:rsidRPr="00F36761" w:rsidRDefault="002C507F" w:rsidP="002C507F">
      <w:pPr>
        <w:rPr>
          <w:szCs w:val="22"/>
        </w:rPr>
      </w:pPr>
      <w:proofErr w:type="spellStart"/>
      <w:r w:rsidRPr="00F36761">
        <w:rPr>
          <w:szCs w:val="22"/>
        </w:rPr>
        <w:t>Pimobendan</w:t>
      </w:r>
      <w:proofErr w:type="spellEnd"/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2.</w:t>
            </w:r>
            <w:r w:rsidRPr="007C2F62">
              <w:rPr>
                <w:b/>
                <w:bCs/>
                <w:szCs w:val="22"/>
              </w:rPr>
              <w:tab/>
              <w:t>ÚČINNÉ LÁTKY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142DCE" w:rsidRDefault="002C507F" w:rsidP="002C507F">
      <w:pPr>
        <w:rPr>
          <w:szCs w:val="22"/>
        </w:rPr>
      </w:pPr>
      <w:r w:rsidRPr="00142DCE">
        <w:rPr>
          <w:szCs w:val="22"/>
          <w:lang w:bidi="sk-SK"/>
        </w:rPr>
        <w:t>Každý ml obsahuje</w:t>
      </w:r>
      <w:r>
        <w:rPr>
          <w:szCs w:val="22"/>
          <w:lang w:bidi="sk-SK"/>
        </w:rPr>
        <w:t>:</w:t>
      </w:r>
    </w:p>
    <w:p w:rsidR="002C507F" w:rsidRPr="007C2F62" w:rsidRDefault="002C507F" w:rsidP="002C507F">
      <w:pPr>
        <w:rPr>
          <w:szCs w:val="22"/>
        </w:rPr>
      </w:pPr>
    </w:p>
    <w:p w:rsidR="002C507F" w:rsidRPr="00F36761" w:rsidRDefault="002C507F" w:rsidP="002C507F">
      <w:pPr>
        <w:rPr>
          <w:b/>
          <w:szCs w:val="22"/>
        </w:rPr>
      </w:pPr>
      <w:r w:rsidRPr="007C2F62">
        <w:rPr>
          <w:b/>
          <w:szCs w:val="22"/>
        </w:rPr>
        <w:t>Účinná látka:</w:t>
      </w:r>
    </w:p>
    <w:p w:rsidR="002C507F" w:rsidRPr="00F36761" w:rsidRDefault="002C507F" w:rsidP="002C507F">
      <w:pPr>
        <w:rPr>
          <w:iCs/>
          <w:szCs w:val="22"/>
        </w:rPr>
      </w:pPr>
      <w:proofErr w:type="spellStart"/>
      <w:r w:rsidRPr="00F36761">
        <w:rPr>
          <w:iCs/>
          <w:szCs w:val="22"/>
        </w:rPr>
        <w:t>Pimobendan</w:t>
      </w:r>
      <w:proofErr w:type="spellEnd"/>
      <w:r w:rsidRPr="00F36761">
        <w:rPr>
          <w:iCs/>
          <w:szCs w:val="22"/>
        </w:rPr>
        <w:t xml:space="preserve"> </w:t>
      </w:r>
      <w:r w:rsidRPr="00F36761">
        <w:rPr>
          <w:iCs/>
          <w:szCs w:val="22"/>
        </w:rPr>
        <w:tab/>
      </w:r>
      <w:r w:rsidRPr="00F36761">
        <w:rPr>
          <w:iCs/>
          <w:szCs w:val="22"/>
        </w:rPr>
        <w:tab/>
        <w:t>3,5 mg</w:t>
      </w:r>
    </w:p>
    <w:p w:rsidR="002C507F" w:rsidRPr="00F36761" w:rsidRDefault="002C507F" w:rsidP="002C507F">
      <w:pPr>
        <w:rPr>
          <w:szCs w:val="22"/>
        </w:rPr>
      </w:pPr>
    </w:p>
    <w:p w:rsidR="002C507F" w:rsidRPr="00F36761" w:rsidRDefault="002C507F" w:rsidP="002C507F">
      <w:pPr>
        <w:rPr>
          <w:szCs w:val="22"/>
        </w:rPr>
      </w:pPr>
      <w:r w:rsidRPr="00F36761">
        <w:rPr>
          <w:b/>
          <w:szCs w:val="22"/>
        </w:rPr>
        <w:t>Pomocné látky:</w:t>
      </w:r>
    </w:p>
    <w:p w:rsidR="002C507F" w:rsidRPr="00F36761" w:rsidRDefault="002C507F" w:rsidP="002C507F">
      <w:pPr>
        <w:rPr>
          <w:iCs/>
          <w:szCs w:val="22"/>
        </w:rPr>
      </w:pPr>
      <w:proofErr w:type="spellStart"/>
      <w:r>
        <w:rPr>
          <w:szCs w:val="22"/>
          <w:lang w:bidi="sk-SK"/>
        </w:rPr>
        <w:t>Benzylalkohol</w:t>
      </w:r>
      <w:proofErr w:type="spellEnd"/>
      <w:r>
        <w:rPr>
          <w:szCs w:val="22"/>
          <w:lang w:bidi="sk-SK"/>
        </w:rPr>
        <w:t xml:space="preserve"> (E1519)</w:t>
      </w:r>
      <w:r>
        <w:rPr>
          <w:szCs w:val="22"/>
          <w:lang w:bidi="sk-SK"/>
        </w:rPr>
        <w:tab/>
      </w:r>
    </w:p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3.</w:t>
            </w:r>
            <w:r w:rsidRPr="007C2F62">
              <w:rPr>
                <w:b/>
                <w:bCs/>
                <w:szCs w:val="22"/>
              </w:rPr>
              <w:tab/>
              <w:t>LIEKOVÁ FORMA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Default="002C507F" w:rsidP="002C507F">
      <w:pPr>
        <w:rPr>
          <w:szCs w:val="22"/>
        </w:rPr>
      </w:pPr>
      <w:r w:rsidRPr="00F36761">
        <w:rPr>
          <w:szCs w:val="22"/>
          <w:highlight w:val="lightGray"/>
          <w:lang w:bidi="sk-SK"/>
        </w:rPr>
        <w:t>Perorálny roztok.</w:t>
      </w:r>
    </w:p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4.</w:t>
            </w:r>
            <w:r w:rsidRPr="007C2F62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BC3F1D" w:rsidRDefault="002C507F" w:rsidP="002C507F">
      <w:pPr>
        <w:rPr>
          <w:szCs w:val="22"/>
        </w:rPr>
      </w:pPr>
      <w:r w:rsidRPr="00BC3F1D">
        <w:rPr>
          <w:szCs w:val="22"/>
        </w:rPr>
        <w:t>42 ml</w:t>
      </w:r>
    </w:p>
    <w:p w:rsidR="002C507F" w:rsidRPr="00BC3F1D" w:rsidRDefault="002C507F" w:rsidP="002C507F">
      <w:pPr>
        <w:rPr>
          <w:szCs w:val="22"/>
        </w:rPr>
      </w:pPr>
      <w:r w:rsidRPr="00F36761">
        <w:rPr>
          <w:szCs w:val="22"/>
          <w:highlight w:val="lightGray"/>
        </w:rPr>
        <w:t>168 ml</w:t>
      </w:r>
    </w:p>
    <w:p w:rsidR="002C507F" w:rsidRPr="00FF4149" w:rsidRDefault="002C507F" w:rsidP="002C507F">
      <w:pPr>
        <w:rPr>
          <w:szCs w:val="22"/>
          <w:highlight w:val="yellow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Spolu s </w:t>
      </w:r>
      <w:r>
        <w:rPr>
          <w:szCs w:val="22"/>
          <w:lang w:bidi="sk-SK"/>
        </w:rPr>
        <w:t>liekom</w:t>
      </w:r>
      <w:r w:rsidRPr="00936BD9">
        <w:rPr>
          <w:szCs w:val="22"/>
          <w:lang w:bidi="sk-SK"/>
        </w:rPr>
        <w:t xml:space="preserve"> sa dodáva perorálna dávkovacia striekačka s objemom 1,5 ml z </w:t>
      </w:r>
      <w:proofErr w:type="spellStart"/>
      <w:r w:rsidRPr="00936BD9">
        <w:rPr>
          <w:szCs w:val="22"/>
          <w:lang w:bidi="sk-SK"/>
        </w:rPr>
        <w:t>nízkohustotného</w:t>
      </w:r>
      <w:proofErr w:type="spellEnd"/>
      <w:r w:rsidRPr="00936BD9">
        <w:rPr>
          <w:szCs w:val="22"/>
          <w:lang w:bidi="sk-SK"/>
        </w:rPr>
        <w:t xml:space="preserve"> polyetylénu s odstupňovaním.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0A269B">
        <w:rPr>
          <w:szCs w:val="22"/>
          <w:highlight w:val="lightGray"/>
          <w:lang w:bidi="sk-SK"/>
        </w:rPr>
        <w:t xml:space="preserve">Spolu s </w:t>
      </w:r>
      <w:r>
        <w:rPr>
          <w:szCs w:val="22"/>
          <w:highlight w:val="lightGray"/>
          <w:lang w:bidi="sk-SK"/>
        </w:rPr>
        <w:t>liekom</w:t>
      </w:r>
      <w:r w:rsidRPr="000A269B">
        <w:rPr>
          <w:szCs w:val="22"/>
          <w:highlight w:val="lightGray"/>
          <w:lang w:bidi="sk-SK"/>
        </w:rPr>
        <w:t xml:space="preserve"> sa dodáva perorálna dávkovacia striekačka s objemom 3 ml z </w:t>
      </w:r>
      <w:proofErr w:type="spellStart"/>
      <w:r w:rsidRPr="000A269B">
        <w:rPr>
          <w:szCs w:val="22"/>
          <w:highlight w:val="lightGray"/>
          <w:lang w:bidi="sk-SK"/>
        </w:rPr>
        <w:t>nízkohustotného</w:t>
      </w:r>
      <w:proofErr w:type="spellEnd"/>
      <w:r w:rsidRPr="000A269B">
        <w:rPr>
          <w:szCs w:val="22"/>
          <w:highlight w:val="lightGray"/>
          <w:lang w:bidi="sk-SK"/>
        </w:rPr>
        <w:t xml:space="preserve"> polyetylénu s odstupňovaním.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5.</w:t>
            </w:r>
            <w:r w:rsidRPr="007C2F62">
              <w:rPr>
                <w:b/>
                <w:bCs/>
                <w:szCs w:val="22"/>
              </w:rPr>
              <w:tab/>
              <w:t>CIEĽOVÉ DRUHY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Default="002C507F" w:rsidP="002C507F">
      <w:pPr>
        <w:rPr>
          <w:szCs w:val="22"/>
          <w:lang w:bidi="sk-SK"/>
        </w:rPr>
      </w:pPr>
      <w:r>
        <w:rPr>
          <w:szCs w:val="22"/>
          <w:highlight w:val="lightGray"/>
          <w:lang w:bidi="sk-SK"/>
        </w:rPr>
        <w:t>Psy</w:t>
      </w:r>
      <w:r w:rsidRPr="00F36761">
        <w:rPr>
          <w:szCs w:val="22"/>
          <w:highlight w:val="lightGray"/>
          <w:lang w:bidi="sk-SK"/>
        </w:rPr>
        <w:t>.</w:t>
      </w:r>
    </w:p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6.</w:t>
            </w:r>
            <w:r>
              <w:rPr>
                <w:b/>
                <w:bCs/>
                <w:szCs w:val="22"/>
              </w:rPr>
              <w:tab/>
              <w:t>INDIKÁCIE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Pred použitím si prečítajte písomnú informáciu pre používateľov.</w:t>
      </w:r>
    </w:p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7.</w:t>
            </w:r>
            <w:r w:rsidRPr="007C2F62">
              <w:rPr>
                <w:b/>
                <w:bCs/>
                <w:szCs w:val="22"/>
              </w:rPr>
              <w:tab/>
              <w:t>SPÔSOB A CESTA PODANIA LIEKU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BC3F1D">
        <w:rPr>
          <w:szCs w:val="22"/>
          <w:highlight w:val="lightGray"/>
        </w:rPr>
        <w:t>Pred použitím si prečítajte písomnú informáciu pre používateľov.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8.</w:t>
            </w:r>
            <w:r w:rsidRPr="007C2F62">
              <w:rPr>
                <w:b/>
                <w:bCs/>
                <w:szCs w:val="22"/>
              </w:rPr>
              <w:tab/>
              <w:t>OCHRANNÁ LEHOTA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ind w:left="0" w:firstLine="0"/>
        <w:rPr>
          <w:szCs w:val="22"/>
        </w:rPr>
      </w:pPr>
      <w:r w:rsidRPr="007C2F62">
        <w:rPr>
          <w:szCs w:val="22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9.</w:t>
            </w:r>
            <w:r>
              <w:rPr>
                <w:b/>
                <w:bCs/>
                <w:szCs w:val="22"/>
              </w:rPr>
              <w:tab/>
              <w:t>OSOBITNÉ UPOZORNENIE</w:t>
            </w:r>
            <w:r w:rsidRPr="007C2F62">
              <w:rPr>
                <w:b/>
                <w:bCs/>
                <w:szCs w:val="22"/>
              </w:rPr>
              <w:t>, AK JE POTREBNÉ</w:t>
            </w:r>
          </w:p>
        </w:tc>
      </w:tr>
    </w:tbl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BC3F1D">
        <w:rPr>
          <w:szCs w:val="22"/>
          <w:highlight w:val="lightGray"/>
        </w:rPr>
        <w:t>Pred použitím si prečítajte písom</w:t>
      </w:r>
      <w:r>
        <w:rPr>
          <w:szCs w:val="22"/>
          <w:highlight w:val="lightGray"/>
        </w:rPr>
        <w:t>nú informáciu pre používateľov.</w:t>
      </w:r>
    </w:p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072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10.</w:t>
            </w:r>
            <w:r w:rsidRPr="007C2F62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2C507F" w:rsidRDefault="002C507F" w:rsidP="002C507F">
      <w:pPr>
        <w:rPr>
          <w:i/>
          <w:color w:val="008000"/>
          <w:szCs w:val="22"/>
        </w:rPr>
      </w:pPr>
    </w:p>
    <w:p w:rsidR="002C507F" w:rsidRDefault="002C507F" w:rsidP="002C507F">
      <w:pPr>
        <w:rPr>
          <w:szCs w:val="22"/>
        </w:rPr>
      </w:pPr>
      <w:r w:rsidRPr="007C2F62">
        <w:rPr>
          <w:szCs w:val="22"/>
        </w:rPr>
        <w:lastRenderedPageBreak/>
        <w:t>EXP</w:t>
      </w:r>
      <w:r>
        <w:rPr>
          <w:szCs w:val="22"/>
        </w:rPr>
        <w:t>:</w:t>
      </w:r>
      <w:r w:rsidRPr="007C2F62">
        <w:rPr>
          <w:b/>
          <w:bCs/>
          <w:szCs w:val="22"/>
        </w:rPr>
        <w:t xml:space="preserve"> </w:t>
      </w:r>
      <w:r w:rsidRPr="007C2F62">
        <w:rPr>
          <w:szCs w:val="22"/>
        </w:rPr>
        <w:t>{mesiac/rok}</w:t>
      </w:r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>Čas použiteľnosti po prvom otvorení obalu: 60 dní.</w:t>
      </w:r>
    </w:p>
    <w:p w:rsidR="002C507F" w:rsidRPr="00E227D9" w:rsidRDefault="002C507F" w:rsidP="002C507F">
      <w:pPr>
        <w:ind w:left="0" w:firstLine="0"/>
        <w:rPr>
          <w:szCs w:val="22"/>
        </w:rPr>
      </w:pPr>
      <w:r w:rsidRPr="007C2F62">
        <w:rPr>
          <w:szCs w:val="22"/>
        </w:rPr>
        <w:t xml:space="preserve">Po prvom otvorení použiť </w:t>
      </w:r>
      <w:r>
        <w:rPr>
          <w:szCs w:val="22"/>
        </w:rPr>
        <w:t>do __/__/__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072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11.</w:t>
            </w:r>
            <w:r w:rsidRPr="007C2F62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>Fľaštičku a striekačku uchovávajte v pôvodnom obale z dôvodu ochrany pred svetlom.</w:t>
      </w:r>
    </w:p>
    <w:p w:rsidR="002C507F" w:rsidRDefault="002C507F" w:rsidP="002C507F">
      <w:pPr>
        <w:rPr>
          <w:bCs/>
        </w:rPr>
      </w:pPr>
      <w:r>
        <w:rPr>
          <w:bCs/>
        </w:rPr>
        <w:t>Tento liek nevyžaduje žiadne zvláštne teplotné podmienky na uchovávanie.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12.</w:t>
            </w:r>
            <w:r w:rsidRPr="007C2F62">
              <w:rPr>
                <w:b/>
                <w:bCs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Likvidácia: prečítajte si písom</w:t>
      </w:r>
      <w:r>
        <w:rPr>
          <w:szCs w:val="22"/>
        </w:rPr>
        <w:t>nú informáciu pre používateľov.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13.</w:t>
            </w:r>
            <w:r w:rsidRPr="007C2F62">
              <w:rPr>
                <w:b/>
                <w:bCs/>
                <w:szCs w:val="22"/>
              </w:rPr>
              <w:tab/>
              <w:t>OZNAČENIE „LEN PRE ZVIERATÁ“ A PODMIENKY ALEBO OBMEDZENIA TÝKAJÚCE SA DODÁVKY A POUŽITIA, ak sa uplatňujú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Len pre zvieratá.</w:t>
      </w:r>
      <w:r>
        <w:rPr>
          <w:szCs w:val="22"/>
        </w:rPr>
        <w:t xml:space="preserve"> </w:t>
      </w:r>
      <w:r w:rsidRPr="007C2F62">
        <w:rPr>
          <w:szCs w:val="22"/>
        </w:rPr>
        <w:t xml:space="preserve">Výdaj lieku je viazaný </w:t>
      </w:r>
      <w:r>
        <w:rPr>
          <w:szCs w:val="22"/>
        </w:rPr>
        <w:t>na veterinárny predpis.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14.</w:t>
            </w:r>
            <w:r w:rsidRPr="007C2F62">
              <w:rPr>
                <w:b/>
                <w:bCs/>
                <w:szCs w:val="22"/>
              </w:rPr>
              <w:tab/>
              <w:t>OZNAČENIE „UCHOVÁVAŤ MIMO DOHĽADU A DOSAHU DETÍ“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Uchovávať mimo dohľadu a dosahu detí.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15.</w:t>
            </w:r>
            <w:r w:rsidRPr="007C2F62">
              <w:rPr>
                <w:b/>
                <w:bCs/>
                <w:szCs w:val="22"/>
              </w:rPr>
              <w:tab/>
              <w:t>NÁZOV A ADRESA DRŽITEĽA ROZHODNUTIA O REGISTRÁCII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FF4149" w:rsidRDefault="002C507F" w:rsidP="002C507F">
      <w:pPr>
        <w:rPr>
          <w:szCs w:val="22"/>
        </w:rPr>
      </w:pPr>
      <w:proofErr w:type="spellStart"/>
      <w:r w:rsidRPr="00FF4149">
        <w:rPr>
          <w:szCs w:val="22"/>
        </w:rPr>
        <w:t>Dechra</w:t>
      </w:r>
      <w:proofErr w:type="spellEnd"/>
      <w:r w:rsidRPr="00FF4149">
        <w:rPr>
          <w:szCs w:val="22"/>
        </w:rPr>
        <w:t xml:space="preserve"> </w:t>
      </w:r>
      <w:proofErr w:type="spellStart"/>
      <w:r w:rsidRPr="00FF4149">
        <w:rPr>
          <w:szCs w:val="22"/>
        </w:rPr>
        <w:t>Regulatory</w:t>
      </w:r>
      <w:proofErr w:type="spellEnd"/>
      <w:r w:rsidRPr="00FF4149">
        <w:rPr>
          <w:szCs w:val="22"/>
        </w:rPr>
        <w:t xml:space="preserve"> B.V.</w:t>
      </w:r>
    </w:p>
    <w:p w:rsidR="002C507F" w:rsidRPr="00FF4149" w:rsidRDefault="002C507F" w:rsidP="002C507F">
      <w:pPr>
        <w:rPr>
          <w:szCs w:val="22"/>
        </w:rPr>
      </w:pPr>
      <w:proofErr w:type="spellStart"/>
      <w:r w:rsidRPr="00FF4149">
        <w:rPr>
          <w:szCs w:val="22"/>
        </w:rPr>
        <w:t>Handelsweg</w:t>
      </w:r>
      <w:proofErr w:type="spellEnd"/>
      <w:r w:rsidRPr="00FF4149">
        <w:rPr>
          <w:szCs w:val="22"/>
        </w:rPr>
        <w:t xml:space="preserve"> 25</w:t>
      </w:r>
    </w:p>
    <w:p w:rsidR="002C507F" w:rsidRPr="00FF4149" w:rsidRDefault="002C507F" w:rsidP="002C507F">
      <w:pPr>
        <w:rPr>
          <w:szCs w:val="22"/>
        </w:rPr>
      </w:pPr>
      <w:r w:rsidRPr="00FF4149">
        <w:rPr>
          <w:szCs w:val="22"/>
        </w:rPr>
        <w:t xml:space="preserve">5531 AE </w:t>
      </w:r>
      <w:proofErr w:type="spellStart"/>
      <w:r w:rsidRPr="00FF4149">
        <w:rPr>
          <w:szCs w:val="22"/>
        </w:rPr>
        <w:t>Bladel</w:t>
      </w:r>
      <w:proofErr w:type="spellEnd"/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>Holandsko</w:t>
      </w:r>
    </w:p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szCs w:val="22"/>
              </w:rPr>
            </w:pPr>
            <w:r w:rsidRPr="007C2F62">
              <w:rPr>
                <w:b/>
                <w:szCs w:val="22"/>
              </w:rPr>
              <w:t>16.</w:t>
            </w:r>
            <w:r w:rsidRPr="007C2F62">
              <w:rPr>
                <w:b/>
                <w:szCs w:val="22"/>
              </w:rPr>
              <w:tab/>
              <w:t xml:space="preserve">REGISTRAČNÉ ČÍSLO 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6D73D2" w:rsidP="002C507F">
      <w:pPr>
        <w:ind w:left="0" w:firstLine="0"/>
        <w:rPr>
          <w:szCs w:val="22"/>
        </w:rPr>
      </w:pPr>
      <w:r>
        <w:rPr>
          <w:szCs w:val="22"/>
        </w:rPr>
        <w:t>96/037/DC/19-S</w:t>
      </w:r>
    </w:p>
    <w:p w:rsidR="002C507F" w:rsidRPr="007C2F62" w:rsidRDefault="002C507F" w:rsidP="002C50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2C507F" w:rsidRPr="007C2F62" w:rsidTr="00866C41">
        <w:tc>
          <w:tcPr>
            <w:tcW w:w="907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17.</w:t>
            </w:r>
            <w:r w:rsidRPr="007C2F62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2C507F" w:rsidRDefault="002C507F" w:rsidP="002C507F">
      <w:pPr>
        <w:rPr>
          <w:i/>
          <w:color w:val="008000"/>
          <w:szCs w:val="22"/>
        </w:rPr>
      </w:pPr>
    </w:p>
    <w:p w:rsidR="002C507F" w:rsidRPr="007C2F62" w:rsidRDefault="002C507F" w:rsidP="002C507F">
      <w:pPr>
        <w:rPr>
          <w:szCs w:val="22"/>
        </w:rPr>
      </w:pPr>
      <w:proofErr w:type="spellStart"/>
      <w:r>
        <w:rPr>
          <w:szCs w:val="22"/>
        </w:rPr>
        <w:t>Lot</w:t>
      </w:r>
      <w:proofErr w:type="spellEnd"/>
      <w:r>
        <w:rPr>
          <w:szCs w:val="22"/>
        </w:rPr>
        <w:t>:</w:t>
      </w:r>
      <w:r w:rsidRPr="007C2F62">
        <w:rPr>
          <w:szCs w:val="22"/>
        </w:rPr>
        <w:t xml:space="preserve"> {číslo}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br w:type="page"/>
      </w:r>
    </w:p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0" w:type="auto"/>
          </w:tcPr>
          <w:p w:rsidR="002C507F" w:rsidRPr="007C2F62" w:rsidRDefault="002C507F" w:rsidP="00866C41">
            <w:pPr>
              <w:ind w:left="0" w:firstLine="0"/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Ú</w:t>
            </w:r>
            <w:r>
              <w:rPr>
                <w:b/>
                <w:bCs/>
                <w:szCs w:val="22"/>
              </w:rPr>
              <w:t>DAJE, KTORÉ MAJÚ BYŤ UVEDENÉ NA</w:t>
            </w:r>
            <w:r w:rsidRPr="007C2F62">
              <w:rPr>
                <w:b/>
                <w:bCs/>
                <w:szCs w:val="22"/>
              </w:rPr>
              <w:t xml:space="preserve"> VNÚTORNOM OBA</w:t>
            </w:r>
            <w:r>
              <w:rPr>
                <w:b/>
                <w:bCs/>
                <w:szCs w:val="22"/>
              </w:rPr>
              <w:t>LE</w:t>
            </w:r>
          </w:p>
          <w:p w:rsidR="002C507F" w:rsidRPr="00FF4149" w:rsidRDefault="002C507F" w:rsidP="00866C41">
            <w:pPr>
              <w:ind w:left="0" w:firstLine="0"/>
              <w:rPr>
                <w:szCs w:val="22"/>
                <w:highlight w:val="yellow"/>
              </w:rPr>
            </w:pPr>
          </w:p>
          <w:p w:rsidR="002C507F" w:rsidRPr="007C2F62" w:rsidRDefault="00B4348B" w:rsidP="00866C41">
            <w:pPr>
              <w:rPr>
                <w:b/>
                <w:bCs/>
                <w:szCs w:val="22"/>
              </w:rPr>
            </w:pPr>
            <w:r w:rsidRPr="00B4348B">
              <w:rPr>
                <w:b/>
                <w:szCs w:val="22"/>
                <w:lang w:bidi="sk-SK"/>
              </w:rPr>
              <w:t xml:space="preserve">Hnedé fľaštičky z </w:t>
            </w:r>
            <w:proofErr w:type="spellStart"/>
            <w:r w:rsidRPr="00B4348B">
              <w:rPr>
                <w:b/>
                <w:szCs w:val="22"/>
                <w:lang w:bidi="sk-SK"/>
              </w:rPr>
              <w:t>vysokohustotného</w:t>
            </w:r>
            <w:proofErr w:type="spellEnd"/>
            <w:r w:rsidRPr="00B4348B">
              <w:rPr>
                <w:b/>
                <w:szCs w:val="22"/>
                <w:lang w:bidi="sk-SK"/>
              </w:rPr>
              <w:t xml:space="preserve"> polyetylénu</w:t>
            </w:r>
            <w:r>
              <w:rPr>
                <w:b/>
                <w:bCs/>
                <w:szCs w:val="22"/>
              </w:rPr>
              <w:t xml:space="preserve"> </w:t>
            </w:r>
            <w:r w:rsidR="002C507F">
              <w:rPr>
                <w:b/>
                <w:bCs/>
                <w:szCs w:val="22"/>
              </w:rPr>
              <w:t>42 ml, 168 ml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1.</w:t>
            </w:r>
            <w:r w:rsidRPr="007C2F62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Default="002C507F" w:rsidP="002C507F">
      <w:pPr>
        <w:rPr>
          <w:szCs w:val="22"/>
          <w:highlight w:val="yellow"/>
        </w:rPr>
      </w:pPr>
      <w:proofErr w:type="spellStart"/>
      <w:r>
        <w:rPr>
          <w:szCs w:val="22"/>
          <w:lang w:bidi="sk-SK"/>
        </w:rPr>
        <w:t>Cardisure</w:t>
      </w:r>
      <w:proofErr w:type="spellEnd"/>
      <w:r>
        <w:rPr>
          <w:szCs w:val="22"/>
          <w:lang w:bidi="sk-SK"/>
        </w:rPr>
        <w:t xml:space="preserve"> 3,5 mg/ml perorálny roztok pre psov</w:t>
      </w:r>
      <w:r w:rsidRPr="00FF4149">
        <w:rPr>
          <w:szCs w:val="22"/>
          <w:highlight w:val="yellow"/>
        </w:rPr>
        <w:t xml:space="preserve"> </w:t>
      </w:r>
    </w:p>
    <w:p w:rsidR="002C507F" w:rsidRPr="00F36761" w:rsidRDefault="002C507F" w:rsidP="002C507F">
      <w:pPr>
        <w:rPr>
          <w:szCs w:val="22"/>
        </w:rPr>
      </w:pPr>
      <w:proofErr w:type="spellStart"/>
      <w:r w:rsidRPr="00F36761">
        <w:rPr>
          <w:szCs w:val="22"/>
        </w:rPr>
        <w:t>Pimobendan</w:t>
      </w:r>
      <w:proofErr w:type="spellEnd"/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2.</w:t>
            </w:r>
            <w:r w:rsidRPr="007C2F62">
              <w:rPr>
                <w:b/>
                <w:bCs/>
                <w:szCs w:val="22"/>
              </w:rPr>
              <w:tab/>
              <w:t>ÚČINNÉ LÁTKY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142DCE" w:rsidRDefault="002C507F" w:rsidP="002C507F">
      <w:pPr>
        <w:rPr>
          <w:szCs w:val="22"/>
        </w:rPr>
      </w:pPr>
      <w:r w:rsidRPr="00142DCE">
        <w:rPr>
          <w:szCs w:val="22"/>
          <w:lang w:bidi="sk-SK"/>
        </w:rPr>
        <w:t>Každý ml obsahuje</w:t>
      </w:r>
      <w:r>
        <w:rPr>
          <w:szCs w:val="22"/>
          <w:lang w:bidi="sk-SK"/>
        </w:rPr>
        <w:t>:</w:t>
      </w:r>
    </w:p>
    <w:p w:rsidR="002C507F" w:rsidRPr="007C2F62" w:rsidRDefault="002C507F" w:rsidP="002C507F">
      <w:pPr>
        <w:rPr>
          <w:szCs w:val="22"/>
        </w:rPr>
      </w:pPr>
    </w:p>
    <w:p w:rsidR="002C507F" w:rsidRPr="00F36761" w:rsidRDefault="002C507F" w:rsidP="002C507F">
      <w:pPr>
        <w:rPr>
          <w:b/>
          <w:szCs w:val="22"/>
        </w:rPr>
      </w:pPr>
      <w:r w:rsidRPr="007C2F62">
        <w:rPr>
          <w:b/>
          <w:szCs w:val="22"/>
        </w:rPr>
        <w:t>Účinná látka:</w:t>
      </w:r>
    </w:p>
    <w:p w:rsidR="002C507F" w:rsidRPr="00F36761" w:rsidRDefault="002C507F" w:rsidP="002C507F">
      <w:pPr>
        <w:rPr>
          <w:iCs/>
          <w:szCs w:val="22"/>
        </w:rPr>
      </w:pPr>
      <w:proofErr w:type="spellStart"/>
      <w:r w:rsidRPr="00F36761">
        <w:rPr>
          <w:iCs/>
          <w:szCs w:val="22"/>
        </w:rPr>
        <w:t>Pimobendan</w:t>
      </w:r>
      <w:proofErr w:type="spellEnd"/>
      <w:r w:rsidRPr="00F36761">
        <w:rPr>
          <w:iCs/>
          <w:szCs w:val="22"/>
        </w:rPr>
        <w:t xml:space="preserve"> </w:t>
      </w:r>
      <w:r w:rsidRPr="00F36761">
        <w:rPr>
          <w:iCs/>
          <w:szCs w:val="22"/>
        </w:rPr>
        <w:tab/>
      </w:r>
      <w:r w:rsidRPr="00F36761">
        <w:rPr>
          <w:iCs/>
          <w:szCs w:val="22"/>
        </w:rPr>
        <w:tab/>
        <w:t>3,5 mg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3.</w:t>
            </w:r>
            <w:r w:rsidRPr="007C2F62">
              <w:rPr>
                <w:b/>
                <w:bCs/>
                <w:szCs w:val="22"/>
              </w:rPr>
              <w:tab/>
              <w:t>LIEKOVÁ FORMA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Default="002C507F" w:rsidP="002C507F">
      <w:pPr>
        <w:rPr>
          <w:szCs w:val="22"/>
        </w:rPr>
      </w:pPr>
      <w:r w:rsidRPr="00F36761">
        <w:rPr>
          <w:szCs w:val="22"/>
          <w:highlight w:val="lightGray"/>
          <w:lang w:bidi="sk-SK"/>
        </w:rPr>
        <w:t>Perorálny roztok.</w:t>
      </w:r>
    </w:p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4.</w:t>
            </w:r>
            <w:r w:rsidRPr="007C2F62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BC3F1D" w:rsidRDefault="002C507F" w:rsidP="002C507F">
      <w:pPr>
        <w:rPr>
          <w:szCs w:val="22"/>
        </w:rPr>
      </w:pPr>
      <w:r w:rsidRPr="00BC3F1D">
        <w:rPr>
          <w:szCs w:val="22"/>
        </w:rPr>
        <w:t>42 ml</w:t>
      </w:r>
    </w:p>
    <w:p w:rsidR="002C507F" w:rsidRPr="00BC3F1D" w:rsidRDefault="002C507F" w:rsidP="002C507F">
      <w:pPr>
        <w:rPr>
          <w:szCs w:val="22"/>
        </w:rPr>
      </w:pPr>
      <w:r w:rsidRPr="00F36761">
        <w:rPr>
          <w:szCs w:val="22"/>
          <w:highlight w:val="lightGray"/>
        </w:rPr>
        <w:t>168 ml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5.</w:t>
            </w:r>
            <w:r w:rsidRPr="007C2F62">
              <w:rPr>
                <w:b/>
                <w:bCs/>
                <w:szCs w:val="22"/>
              </w:rPr>
              <w:tab/>
              <w:t>CIEĽOVÉ DRUHY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Default="002C507F" w:rsidP="002C507F">
      <w:pPr>
        <w:rPr>
          <w:szCs w:val="22"/>
          <w:lang w:bidi="sk-SK"/>
        </w:rPr>
      </w:pPr>
      <w:r w:rsidRPr="00F36761">
        <w:rPr>
          <w:szCs w:val="22"/>
          <w:highlight w:val="lightGray"/>
          <w:lang w:bidi="sk-SK"/>
        </w:rPr>
        <w:t>Ps</w:t>
      </w:r>
      <w:r>
        <w:rPr>
          <w:szCs w:val="22"/>
          <w:highlight w:val="lightGray"/>
          <w:lang w:bidi="sk-SK"/>
        </w:rPr>
        <w:t>y</w:t>
      </w:r>
      <w:r w:rsidRPr="00F36761">
        <w:rPr>
          <w:szCs w:val="22"/>
          <w:highlight w:val="lightGray"/>
          <w:lang w:bidi="sk-SK"/>
        </w:rPr>
        <w:t>.</w:t>
      </w:r>
    </w:p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6.</w:t>
            </w:r>
            <w:r>
              <w:rPr>
                <w:b/>
                <w:bCs/>
                <w:szCs w:val="22"/>
              </w:rPr>
              <w:tab/>
              <w:t>INDIKÁCIE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Pred použitím si prečítajte písomnú informáciu pre používateľov.</w:t>
      </w:r>
    </w:p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7.</w:t>
            </w:r>
            <w:r w:rsidRPr="007C2F62">
              <w:rPr>
                <w:b/>
                <w:bCs/>
                <w:szCs w:val="22"/>
              </w:rPr>
              <w:tab/>
              <w:t>SPÔSOB A CESTA PODANIA LIEKU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BC3F1D">
        <w:rPr>
          <w:szCs w:val="22"/>
          <w:highlight w:val="lightGray"/>
        </w:rPr>
        <w:t>Pred použitím si prečítajte písomnú informáciu pre používateľov.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8.</w:t>
            </w:r>
            <w:r>
              <w:rPr>
                <w:b/>
                <w:bCs/>
                <w:szCs w:val="22"/>
              </w:rPr>
              <w:tab/>
              <w:t>OCHRANNÁ LEHOTA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ind w:left="0" w:firstLine="0"/>
        <w:rPr>
          <w:szCs w:val="22"/>
        </w:rPr>
      </w:pPr>
      <w:r w:rsidRPr="007C2F62">
        <w:rPr>
          <w:szCs w:val="22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9.</w:t>
            </w:r>
            <w:r>
              <w:rPr>
                <w:b/>
                <w:bCs/>
                <w:szCs w:val="22"/>
              </w:rPr>
              <w:tab/>
              <w:t>OSOBITNÉ UPOZORNENIE</w:t>
            </w:r>
            <w:r w:rsidRPr="007C2F62">
              <w:rPr>
                <w:b/>
                <w:bCs/>
                <w:szCs w:val="22"/>
              </w:rPr>
              <w:t>, AK JE POTREBNÉ</w:t>
            </w:r>
          </w:p>
        </w:tc>
      </w:tr>
    </w:tbl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BC3F1D">
        <w:rPr>
          <w:szCs w:val="22"/>
          <w:highlight w:val="lightGray"/>
        </w:rPr>
        <w:t>Pred použitím si prečítajte písom</w:t>
      </w:r>
      <w:r>
        <w:rPr>
          <w:szCs w:val="22"/>
          <w:highlight w:val="lightGray"/>
        </w:rPr>
        <w:t>nú informáciu pre používateľov.</w:t>
      </w:r>
    </w:p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072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10.</w:t>
            </w:r>
            <w:r w:rsidRPr="007C2F62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2C507F" w:rsidRDefault="002C507F" w:rsidP="002C507F">
      <w:pPr>
        <w:rPr>
          <w:i/>
          <w:color w:val="008000"/>
          <w:szCs w:val="22"/>
        </w:rPr>
      </w:pPr>
    </w:p>
    <w:p w:rsidR="002C507F" w:rsidRDefault="002C507F" w:rsidP="002C507F">
      <w:pPr>
        <w:rPr>
          <w:szCs w:val="22"/>
        </w:rPr>
      </w:pPr>
      <w:r w:rsidRPr="007C2F62">
        <w:rPr>
          <w:szCs w:val="22"/>
        </w:rPr>
        <w:t>EXP</w:t>
      </w:r>
      <w:r>
        <w:rPr>
          <w:szCs w:val="22"/>
        </w:rPr>
        <w:t>:</w:t>
      </w:r>
      <w:r w:rsidRPr="007C2F62">
        <w:rPr>
          <w:b/>
          <w:bCs/>
          <w:szCs w:val="22"/>
        </w:rPr>
        <w:t xml:space="preserve"> </w:t>
      </w:r>
      <w:r w:rsidRPr="007C2F62">
        <w:rPr>
          <w:szCs w:val="22"/>
        </w:rPr>
        <w:t>{mesiac/rok}</w:t>
      </w:r>
    </w:p>
    <w:p w:rsidR="002C507F" w:rsidRPr="000A269B" w:rsidRDefault="002C507F" w:rsidP="002C507F">
      <w:pPr>
        <w:pStyle w:val="HPRAMainBodyText"/>
        <w:rPr>
          <w:rFonts w:ascii="Times New Roman" w:hAnsi="Times New Roman" w:cs="Times New Roman"/>
          <w:sz w:val="22"/>
          <w:szCs w:val="22"/>
          <w:lang w:val="pt-PT"/>
        </w:rPr>
      </w:pPr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Po otvorení spotrebujte do 60 dní.</w:t>
      </w:r>
    </w:p>
    <w:p w:rsidR="002C507F" w:rsidRPr="000A269B" w:rsidRDefault="002C507F" w:rsidP="002C507F">
      <w:pPr>
        <w:ind w:left="0" w:firstLine="0"/>
        <w:rPr>
          <w:szCs w:val="22"/>
          <w:lang w:val="pt-P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072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11.</w:t>
            </w:r>
            <w:r w:rsidRPr="007C2F62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Default="002C507F" w:rsidP="002C507F">
      <w:pPr>
        <w:rPr>
          <w:szCs w:val="22"/>
          <w:lang w:bidi="sk-SK"/>
        </w:rPr>
      </w:pPr>
      <w:r w:rsidRPr="00936BD9">
        <w:rPr>
          <w:szCs w:val="22"/>
          <w:lang w:bidi="sk-SK"/>
        </w:rPr>
        <w:t>Fľaštičku a striekačku uchovávajte v pôvodnom obale z dôvodu ochrany pred svetlom.</w:t>
      </w:r>
    </w:p>
    <w:p w:rsidR="002C507F" w:rsidRPr="00936BD9" w:rsidRDefault="002C507F" w:rsidP="002C507F">
      <w:pPr>
        <w:rPr>
          <w:szCs w:val="22"/>
        </w:rPr>
      </w:pP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12.</w:t>
            </w:r>
            <w:r w:rsidRPr="007C2F62">
              <w:rPr>
                <w:b/>
                <w:bCs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Likvidácia: prečítajte si písom</w:t>
      </w:r>
      <w:r>
        <w:rPr>
          <w:szCs w:val="22"/>
        </w:rPr>
        <w:t>nú informáciu pre používateľov.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13.</w:t>
            </w:r>
            <w:r w:rsidRPr="007C2F62">
              <w:rPr>
                <w:b/>
                <w:bCs/>
                <w:szCs w:val="22"/>
              </w:rPr>
              <w:tab/>
              <w:t>OZNAČENIE „LEN PRE ZVIERATÁ“ A PODMIENKY ALEBO OBMEDZENIA TÝKAJÚCE SA DODÁVKY A POUŽITIA, ak sa uplatňujú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Len pre zvieratá.</w:t>
      </w:r>
      <w:r>
        <w:rPr>
          <w:szCs w:val="22"/>
        </w:rPr>
        <w:t xml:space="preserve"> </w:t>
      </w:r>
      <w:r w:rsidRPr="007C2F62">
        <w:rPr>
          <w:szCs w:val="22"/>
        </w:rPr>
        <w:t xml:space="preserve">Výdaj lieku je viazaný </w:t>
      </w:r>
      <w:r>
        <w:rPr>
          <w:szCs w:val="22"/>
        </w:rPr>
        <w:t>na veterinárny predpis.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14.</w:t>
            </w:r>
            <w:r w:rsidRPr="007C2F62">
              <w:rPr>
                <w:b/>
                <w:bCs/>
                <w:szCs w:val="22"/>
              </w:rPr>
              <w:tab/>
              <w:t>OZNAČENIE „UCHOVÁVAŤ MIMO DOHĽADU A DOSAHU DETÍ“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Uchovávať mimo dohľadu a dosahu detí.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15.</w:t>
            </w:r>
            <w:r w:rsidRPr="007C2F62">
              <w:rPr>
                <w:b/>
                <w:bCs/>
                <w:szCs w:val="22"/>
              </w:rPr>
              <w:tab/>
              <w:t>NÁZOV A ADRESA DRŽITEĽA ROZHODNUTIA O REGISTRÁCII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FF4149" w:rsidRDefault="002C507F" w:rsidP="002C507F">
      <w:pPr>
        <w:rPr>
          <w:szCs w:val="22"/>
        </w:rPr>
      </w:pPr>
      <w:proofErr w:type="spellStart"/>
      <w:r w:rsidRPr="00FF4149">
        <w:rPr>
          <w:szCs w:val="22"/>
        </w:rPr>
        <w:t>Dechra</w:t>
      </w:r>
      <w:proofErr w:type="spellEnd"/>
      <w:r w:rsidRPr="00FF4149">
        <w:rPr>
          <w:szCs w:val="22"/>
        </w:rPr>
        <w:t xml:space="preserve"> </w:t>
      </w:r>
      <w:proofErr w:type="spellStart"/>
      <w:r w:rsidRPr="00FF4149">
        <w:rPr>
          <w:szCs w:val="22"/>
        </w:rPr>
        <w:t>Regulatory</w:t>
      </w:r>
      <w:proofErr w:type="spellEnd"/>
      <w:r w:rsidRPr="00FF4149">
        <w:rPr>
          <w:szCs w:val="22"/>
        </w:rPr>
        <w:t xml:space="preserve"> B.V.</w:t>
      </w:r>
    </w:p>
    <w:p w:rsidR="002C507F" w:rsidRPr="00FF4149" w:rsidRDefault="002C507F" w:rsidP="002C507F">
      <w:pPr>
        <w:rPr>
          <w:szCs w:val="22"/>
        </w:rPr>
      </w:pPr>
      <w:proofErr w:type="spellStart"/>
      <w:r w:rsidRPr="00FF4149">
        <w:rPr>
          <w:szCs w:val="22"/>
        </w:rPr>
        <w:t>Handelsweg</w:t>
      </w:r>
      <w:proofErr w:type="spellEnd"/>
      <w:r w:rsidRPr="00FF4149">
        <w:rPr>
          <w:szCs w:val="22"/>
        </w:rPr>
        <w:t xml:space="preserve"> 25</w:t>
      </w:r>
    </w:p>
    <w:p w:rsidR="002C507F" w:rsidRPr="00FF4149" w:rsidRDefault="002C507F" w:rsidP="002C507F">
      <w:pPr>
        <w:rPr>
          <w:szCs w:val="22"/>
        </w:rPr>
      </w:pPr>
      <w:r w:rsidRPr="00FF4149">
        <w:rPr>
          <w:szCs w:val="22"/>
        </w:rPr>
        <w:t xml:space="preserve">5531 AE </w:t>
      </w:r>
      <w:proofErr w:type="spellStart"/>
      <w:r w:rsidRPr="00FF4149">
        <w:rPr>
          <w:szCs w:val="22"/>
        </w:rPr>
        <w:t>Bladel</w:t>
      </w:r>
      <w:proofErr w:type="spellEnd"/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>Holandsko</w:t>
      </w:r>
    </w:p>
    <w:p w:rsidR="002C507F" w:rsidRPr="007C2F62" w:rsidRDefault="002C507F" w:rsidP="002C507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C507F" w:rsidRPr="007C2F62" w:rsidTr="00866C41">
        <w:tc>
          <w:tcPr>
            <w:tcW w:w="9250" w:type="dxa"/>
          </w:tcPr>
          <w:p w:rsidR="002C507F" w:rsidRPr="007C2F62" w:rsidRDefault="002C507F" w:rsidP="00866C41">
            <w:pPr>
              <w:rPr>
                <w:b/>
                <w:szCs w:val="22"/>
              </w:rPr>
            </w:pPr>
            <w:r w:rsidRPr="007C2F62">
              <w:rPr>
                <w:b/>
                <w:szCs w:val="22"/>
              </w:rPr>
              <w:t>16.</w:t>
            </w:r>
            <w:r w:rsidRPr="007C2F62">
              <w:rPr>
                <w:b/>
                <w:szCs w:val="22"/>
              </w:rPr>
              <w:tab/>
              <w:t xml:space="preserve">REGISTRAČNÉ ČÍSLO </w:t>
            </w:r>
          </w:p>
        </w:tc>
      </w:tr>
    </w:tbl>
    <w:p w:rsidR="002C507F" w:rsidRPr="007C2F62" w:rsidRDefault="002C507F" w:rsidP="002C507F">
      <w:pPr>
        <w:rPr>
          <w:szCs w:val="22"/>
        </w:rPr>
      </w:pPr>
    </w:p>
    <w:p w:rsidR="002C507F" w:rsidRPr="007C2F62" w:rsidRDefault="006D73D2" w:rsidP="002C507F">
      <w:pPr>
        <w:ind w:left="0" w:firstLine="0"/>
        <w:rPr>
          <w:szCs w:val="22"/>
        </w:rPr>
      </w:pPr>
      <w:r>
        <w:rPr>
          <w:szCs w:val="22"/>
        </w:rPr>
        <w:t>96/037/DC/19-S</w:t>
      </w:r>
    </w:p>
    <w:p w:rsidR="002C507F" w:rsidRPr="007C2F62" w:rsidRDefault="002C507F" w:rsidP="002C50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2C507F" w:rsidRPr="007C2F62" w:rsidTr="00866C41">
        <w:tc>
          <w:tcPr>
            <w:tcW w:w="9070" w:type="dxa"/>
          </w:tcPr>
          <w:p w:rsidR="002C507F" w:rsidRPr="007C2F62" w:rsidRDefault="002C507F" w:rsidP="00866C41">
            <w:pPr>
              <w:rPr>
                <w:b/>
                <w:bCs/>
                <w:szCs w:val="22"/>
              </w:rPr>
            </w:pPr>
            <w:r w:rsidRPr="007C2F62">
              <w:rPr>
                <w:b/>
                <w:bCs/>
                <w:szCs w:val="22"/>
              </w:rPr>
              <w:t>17.</w:t>
            </w:r>
            <w:r w:rsidRPr="007C2F62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2C507F" w:rsidRDefault="002C507F" w:rsidP="002C507F">
      <w:pPr>
        <w:rPr>
          <w:i/>
          <w:color w:val="008000"/>
          <w:szCs w:val="22"/>
        </w:rPr>
      </w:pPr>
    </w:p>
    <w:p w:rsidR="002C507F" w:rsidRPr="007C2F62" w:rsidRDefault="002C507F" w:rsidP="002C507F">
      <w:pPr>
        <w:rPr>
          <w:szCs w:val="22"/>
        </w:rPr>
      </w:pPr>
      <w:proofErr w:type="spellStart"/>
      <w:r>
        <w:rPr>
          <w:szCs w:val="22"/>
        </w:rPr>
        <w:t>Lot</w:t>
      </w:r>
      <w:proofErr w:type="spellEnd"/>
      <w:r>
        <w:rPr>
          <w:szCs w:val="22"/>
        </w:rPr>
        <w:t>:</w:t>
      </w:r>
      <w:r w:rsidRPr="007C2F62">
        <w:rPr>
          <w:szCs w:val="22"/>
        </w:rPr>
        <w:t xml:space="preserve"> {číslo}</w:t>
      </w: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Pr="007C2F62" w:rsidRDefault="002C507F" w:rsidP="002C507F">
      <w:pPr>
        <w:jc w:val="center"/>
        <w:rPr>
          <w:szCs w:val="22"/>
        </w:rPr>
      </w:pPr>
    </w:p>
    <w:p w:rsidR="002C507F" w:rsidRDefault="002C507F" w:rsidP="002C507F">
      <w:pPr>
        <w:jc w:val="center"/>
        <w:rPr>
          <w:szCs w:val="22"/>
        </w:rPr>
      </w:pPr>
    </w:p>
    <w:p w:rsidR="002C507F" w:rsidRDefault="002C507F" w:rsidP="002C507F">
      <w:pPr>
        <w:jc w:val="center"/>
        <w:rPr>
          <w:szCs w:val="22"/>
        </w:rPr>
      </w:pPr>
    </w:p>
    <w:p w:rsidR="002C507F" w:rsidRDefault="002C507F" w:rsidP="002C507F">
      <w:pPr>
        <w:jc w:val="center"/>
        <w:rPr>
          <w:szCs w:val="22"/>
        </w:rPr>
      </w:pPr>
    </w:p>
    <w:p w:rsidR="002C507F" w:rsidRDefault="002C507F" w:rsidP="002C507F">
      <w:pPr>
        <w:jc w:val="center"/>
        <w:rPr>
          <w:szCs w:val="22"/>
        </w:rPr>
      </w:pPr>
    </w:p>
    <w:p w:rsidR="002C507F" w:rsidRDefault="002C507F" w:rsidP="002C507F">
      <w:pPr>
        <w:jc w:val="center"/>
        <w:rPr>
          <w:szCs w:val="22"/>
        </w:rPr>
      </w:pPr>
    </w:p>
    <w:p w:rsidR="002C507F" w:rsidRDefault="002C507F" w:rsidP="002C507F">
      <w:pPr>
        <w:jc w:val="center"/>
        <w:rPr>
          <w:szCs w:val="22"/>
        </w:rPr>
      </w:pPr>
    </w:p>
    <w:p w:rsidR="002C507F" w:rsidRDefault="002C507F" w:rsidP="002C507F">
      <w:pPr>
        <w:jc w:val="center"/>
        <w:rPr>
          <w:szCs w:val="22"/>
        </w:rPr>
      </w:pPr>
    </w:p>
    <w:p w:rsidR="002C507F" w:rsidRDefault="002C507F" w:rsidP="002C507F">
      <w:pPr>
        <w:jc w:val="center"/>
        <w:rPr>
          <w:szCs w:val="22"/>
        </w:rPr>
      </w:pPr>
    </w:p>
    <w:p w:rsidR="002C507F" w:rsidRDefault="002C507F" w:rsidP="002C507F">
      <w:pPr>
        <w:jc w:val="center"/>
        <w:rPr>
          <w:szCs w:val="22"/>
        </w:rPr>
      </w:pPr>
    </w:p>
    <w:p w:rsidR="002C507F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ind w:left="0" w:firstLine="0"/>
        <w:jc w:val="center"/>
        <w:rPr>
          <w:b/>
          <w:bCs/>
          <w:szCs w:val="22"/>
        </w:rPr>
      </w:pPr>
      <w:r w:rsidRPr="007C2F62">
        <w:rPr>
          <w:b/>
          <w:bCs/>
          <w:szCs w:val="22"/>
        </w:rPr>
        <w:lastRenderedPageBreak/>
        <w:t>PÍSOMNÁ INFORMÁCIA PRE POUŽÍVATEĽOV</w:t>
      </w:r>
    </w:p>
    <w:p w:rsidR="002C507F" w:rsidRDefault="002C507F" w:rsidP="002C507F">
      <w:pPr>
        <w:jc w:val="center"/>
        <w:rPr>
          <w:b/>
          <w:szCs w:val="22"/>
          <w:lang w:bidi="sk-SK"/>
        </w:rPr>
      </w:pPr>
      <w:proofErr w:type="spellStart"/>
      <w:r w:rsidRPr="00F36761">
        <w:rPr>
          <w:b/>
          <w:szCs w:val="22"/>
          <w:lang w:bidi="sk-SK"/>
        </w:rPr>
        <w:t>Cardisure</w:t>
      </w:r>
      <w:proofErr w:type="spellEnd"/>
      <w:r w:rsidRPr="00F36761">
        <w:rPr>
          <w:b/>
          <w:szCs w:val="22"/>
          <w:lang w:bidi="sk-SK"/>
        </w:rPr>
        <w:t xml:space="preserve"> 3,5 mg/ml perorálny roztok pre psov</w:t>
      </w:r>
    </w:p>
    <w:p w:rsidR="002C507F" w:rsidRPr="00F36761" w:rsidRDefault="002C507F" w:rsidP="002C507F">
      <w:pPr>
        <w:jc w:val="center"/>
        <w:rPr>
          <w:b/>
          <w:szCs w:val="22"/>
        </w:rPr>
      </w:pP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szCs w:val="22"/>
        </w:rPr>
      </w:pPr>
      <w:r w:rsidRPr="007C2F62">
        <w:rPr>
          <w:b/>
          <w:szCs w:val="22"/>
          <w:highlight w:val="lightGray"/>
        </w:rPr>
        <w:t>1.</w:t>
      </w:r>
      <w:r w:rsidRPr="007C2F62">
        <w:rPr>
          <w:b/>
          <w:szCs w:val="22"/>
        </w:rPr>
        <w:tab/>
        <w:t xml:space="preserve">NÁZOV A ADRESA DRŽITEĽA </w:t>
      </w:r>
      <w:r w:rsidRPr="007C2F62">
        <w:rPr>
          <w:b/>
          <w:bCs/>
          <w:szCs w:val="22"/>
        </w:rPr>
        <w:t>ROZHODNUTIA O REGISTRÁCII</w:t>
      </w:r>
      <w:r w:rsidRPr="007C2F62">
        <w:rPr>
          <w:b/>
          <w:szCs w:val="22"/>
        </w:rPr>
        <w:t xml:space="preserve"> A DRŽITEĽA POVOLENIA NA VÝROBU ZODPOVEDNÉHO ZA UVOĽNENIE ŠARŽE, AK NIE SÚ IDENTICKÍ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szCs w:val="22"/>
          <w:u w:val="single"/>
        </w:rPr>
        <w:t>Držiteľ rozhodnutia o registrácii</w:t>
      </w:r>
      <w:r w:rsidRPr="007C2F62">
        <w:rPr>
          <w:bCs/>
          <w:szCs w:val="22"/>
        </w:rPr>
        <w:t>:</w:t>
      </w:r>
    </w:p>
    <w:p w:rsidR="002C507F" w:rsidRPr="00FF4149" w:rsidRDefault="002C507F" w:rsidP="002C507F">
      <w:pPr>
        <w:rPr>
          <w:szCs w:val="22"/>
        </w:rPr>
      </w:pPr>
      <w:proofErr w:type="spellStart"/>
      <w:r w:rsidRPr="00FF4149">
        <w:rPr>
          <w:szCs w:val="22"/>
        </w:rPr>
        <w:t>Dechra</w:t>
      </w:r>
      <w:proofErr w:type="spellEnd"/>
      <w:r w:rsidRPr="00FF4149">
        <w:rPr>
          <w:szCs w:val="22"/>
        </w:rPr>
        <w:t xml:space="preserve"> </w:t>
      </w:r>
      <w:proofErr w:type="spellStart"/>
      <w:r w:rsidRPr="00FF4149">
        <w:rPr>
          <w:szCs w:val="22"/>
        </w:rPr>
        <w:t>Regulatory</w:t>
      </w:r>
      <w:proofErr w:type="spellEnd"/>
      <w:r w:rsidRPr="00FF4149">
        <w:rPr>
          <w:szCs w:val="22"/>
        </w:rPr>
        <w:t xml:space="preserve"> B.V.</w:t>
      </w:r>
    </w:p>
    <w:p w:rsidR="002C507F" w:rsidRPr="00FF4149" w:rsidRDefault="002C507F" w:rsidP="002C507F">
      <w:pPr>
        <w:rPr>
          <w:szCs w:val="22"/>
        </w:rPr>
      </w:pPr>
      <w:proofErr w:type="spellStart"/>
      <w:r w:rsidRPr="00FF4149">
        <w:rPr>
          <w:szCs w:val="22"/>
        </w:rPr>
        <w:t>Handelsweg</w:t>
      </w:r>
      <w:proofErr w:type="spellEnd"/>
      <w:r w:rsidRPr="00FF4149">
        <w:rPr>
          <w:szCs w:val="22"/>
        </w:rPr>
        <w:t xml:space="preserve"> 25</w:t>
      </w:r>
    </w:p>
    <w:p w:rsidR="002C507F" w:rsidRPr="00FF4149" w:rsidRDefault="002C507F" w:rsidP="002C507F">
      <w:pPr>
        <w:rPr>
          <w:szCs w:val="22"/>
        </w:rPr>
      </w:pPr>
      <w:r w:rsidRPr="00FF4149">
        <w:rPr>
          <w:szCs w:val="22"/>
        </w:rPr>
        <w:t xml:space="preserve">5531 AE </w:t>
      </w:r>
      <w:proofErr w:type="spellStart"/>
      <w:r w:rsidRPr="00FF4149">
        <w:rPr>
          <w:szCs w:val="22"/>
        </w:rPr>
        <w:t>Bladel</w:t>
      </w:r>
      <w:proofErr w:type="spellEnd"/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>Holandsko</w:t>
      </w:r>
    </w:p>
    <w:p w:rsidR="002C507F" w:rsidRPr="007C2F62" w:rsidRDefault="002C507F" w:rsidP="002C507F">
      <w:pPr>
        <w:rPr>
          <w:b/>
          <w:bCs/>
          <w:szCs w:val="22"/>
          <w:u w:val="single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szCs w:val="22"/>
          <w:u w:val="single"/>
        </w:rPr>
        <w:t>Výrobca zodpovedný za uvoľnenie šarže</w:t>
      </w:r>
      <w:r w:rsidRPr="007C2F62">
        <w:rPr>
          <w:szCs w:val="22"/>
        </w:rPr>
        <w:t>:</w:t>
      </w:r>
    </w:p>
    <w:p w:rsidR="002C507F" w:rsidRPr="00E227D9" w:rsidRDefault="002C507F" w:rsidP="002C507F">
      <w:pPr>
        <w:pStyle w:val="Hlavika"/>
        <w:jc w:val="both"/>
        <w:rPr>
          <w:szCs w:val="22"/>
        </w:rPr>
      </w:pPr>
      <w:proofErr w:type="spellStart"/>
      <w:r w:rsidRPr="00E227D9">
        <w:rPr>
          <w:szCs w:val="22"/>
        </w:rPr>
        <w:t>Genera</w:t>
      </w:r>
      <w:proofErr w:type="spellEnd"/>
      <w:r w:rsidRPr="00E227D9">
        <w:rPr>
          <w:szCs w:val="22"/>
        </w:rPr>
        <w:t xml:space="preserve"> </w:t>
      </w:r>
      <w:proofErr w:type="spellStart"/>
      <w:r w:rsidRPr="00E227D9">
        <w:rPr>
          <w:szCs w:val="22"/>
        </w:rPr>
        <w:t>Inc</w:t>
      </w:r>
      <w:proofErr w:type="spellEnd"/>
      <w:r w:rsidRPr="00E227D9">
        <w:rPr>
          <w:szCs w:val="22"/>
        </w:rPr>
        <w:t>.</w:t>
      </w:r>
    </w:p>
    <w:p w:rsidR="002C507F" w:rsidRPr="00E227D9" w:rsidRDefault="002C507F" w:rsidP="002C507F">
      <w:pPr>
        <w:pStyle w:val="Hlavika"/>
        <w:jc w:val="both"/>
        <w:rPr>
          <w:szCs w:val="22"/>
        </w:rPr>
      </w:pPr>
      <w:proofErr w:type="spellStart"/>
      <w:r w:rsidRPr="00E227D9">
        <w:rPr>
          <w:szCs w:val="22"/>
        </w:rPr>
        <w:t>Svetonedeljska</w:t>
      </w:r>
      <w:proofErr w:type="spellEnd"/>
      <w:r w:rsidRPr="00E227D9">
        <w:rPr>
          <w:szCs w:val="22"/>
        </w:rPr>
        <w:t xml:space="preserve"> cesta 2</w:t>
      </w:r>
    </w:p>
    <w:p w:rsidR="002C507F" w:rsidRPr="00E227D9" w:rsidRDefault="002C507F" w:rsidP="002C507F">
      <w:pPr>
        <w:pStyle w:val="Hlavika"/>
        <w:jc w:val="both"/>
        <w:rPr>
          <w:szCs w:val="22"/>
        </w:rPr>
      </w:pPr>
      <w:r w:rsidRPr="00E227D9">
        <w:rPr>
          <w:szCs w:val="22"/>
        </w:rPr>
        <w:t>10436 Rakov Potok</w:t>
      </w:r>
    </w:p>
    <w:p w:rsidR="002C507F" w:rsidRPr="00936BD9" w:rsidRDefault="002C507F" w:rsidP="002C507F">
      <w:pPr>
        <w:pStyle w:val="Hlavika"/>
        <w:rPr>
          <w:szCs w:val="22"/>
          <w:lang w:val="en-IE"/>
        </w:rPr>
      </w:pPr>
      <w:r w:rsidRPr="00936BD9">
        <w:rPr>
          <w:szCs w:val="22"/>
          <w:lang w:bidi="sk-SK"/>
        </w:rPr>
        <w:t>Chorvátsko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  <w:highlight w:val="lightGray"/>
        </w:rPr>
        <w:t>2.</w:t>
      </w:r>
      <w:r w:rsidRPr="007C2F62">
        <w:rPr>
          <w:b/>
          <w:bCs/>
          <w:szCs w:val="22"/>
        </w:rPr>
        <w:tab/>
        <w:t>NÁZOV VETERINÁRNEHO LIEKU</w:t>
      </w:r>
    </w:p>
    <w:p w:rsidR="002C507F" w:rsidRPr="007C2F62" w:rsidRDefault="002C507F" w:rsidP="002C507F">
      <w:pPr>
        <w:rPr>
          <w:szCs w:val="22"/>
        </w:rPr>
      </w:pPr>
    </w:p>
    <w:p w:rsidR="002C507F" w:rsidRPr="00F36761" w:rsidRDefault="002C507F" w:rsidP="002C507F">
      <w:pPr>
        <w:rPr>
          <w:szCs w:val="22"/>
        </w:rPr>
      </w:pPr>
      <w:proofErr w:type="spellStart"/>
      <w:r w:rsidRPr="00F36761">
        <w:rPr>
          <w:szCs w:val="22"/>
          <w:lang w:bidi="sk-SK"/>
        </w:rPr>
        <w:t>Cardisure</w:t>
      </w:r>
      <w:proofErr w:type="spellEnd"/>
      <w:r w:rsidRPr="00F36761">
        <w:rPr>
          <w:szCs w:val="22"/>
          <w:lang w:bidi="sk-SK"/>
        </w:rPr>
        <w:t xml:space="preserve"> 3,5 mg/ml perorálny roztok pre psov</w:t>
      </w:r>
      <w:r w:rsidRPr="00F36761">
        <w:rPr>
          <w:szCs w:val="22"/>
        </w:rPr>
        <w:t xml:space="preserve"> </w:t>
      </w:r>
    </w:p>
    <w:p w:rsidR="002C507F" w:rsidRPr="00F36761" w:rsidRDefault="002C507F" w:rsidP="002C507F">
      <w:pPr>
        <w:rPr>
          <w:szCs w:val="22"/>
        </w:rPr>
      </w:pPr>
      <w:proofErr w:type="spellStart"/>
      <w:r w:rsidRPr="00F36761">
        <w:rPr>
          <w:szCs w:val="22"/>
        </w:rPr>
        <w:t>Pimobendan</w:t>
      </w:r>
      <w:proofErr w:type="spellEnd"/>
    </w:p>
    <w:p w:rsidR="002C507F" w:rsidRPr="007C2F62" w:rsidRDefault="002C507F" w:rsidP="002C507F">
      <w:pPr>
        <w:rPr>
          <w:szCs w:val="22"/>
        </w:rPr>
      </w:pPr>
    </w:p>
    <w:p w:rsidR="002C507F" w:rsidRPr="00F505BA" w:rsidRDefault="002C507F" w:rsidP="002C507F">
      <w:pPr>
        <w:rPr>
          <w:b/>
          <w:bCs/>
        </w:rPr>
      </w:pPr>
      <w:r w:rsidRPr="007C2F62">
        <w:rPr>
          <w:b/>
          <w:bCs/>
          <w:szCs w:val="22"/>
          <w:highlight w:val="lightGray"/>
        </w:rPr>
        <w:t>3.</w:t>
      </w:r>
      <w:r w:rsidRPr="007C2F62">
        <w:rPr>
          <w:b/>
          <w:bCs/>
          <w:szCs w:val="22"/>
        </w:rPr>
        <w:tab/>
      </w:r>
      <w:r w:rsidRPr="00F505BA">
        <w:rPr>
          <w:b/>
          <w:bCs/>
        </w:rPr>
        <w:t>O</w:t>
      </w:r>
      <w:r>
        <w:rPr>
          <w:b/>
          <w:bCs/>
        </w:rPr>
        <w:t>BSAH ÚČINNEJ LÁTKY A INEJ LÁTOK</w:t>
      </w:r>
    </w:p>
    <w:p w:rsidR="002C507F" w:rsidRDefault="002C507F" w:rsidP="002C507F">
      <w:pPr>
        <w:ind w:left="0" w:firstLine="0"/>
        <w:rPr>
          <w:bCs/>
          <w:szCs w:val="22"/>
        </w:rPr>
      </w:pPr>
    </w:p>
    <w:p w:rsidR="002C507F" w:rsidRDefault="002C507F" w:rsidP="002C507F">
      <w:pPr>
        <w:rPr>
          <w:szCs w:val="22"/>
        </w:rPr>
      </w:pPr>
      <w:r>
        <w:rPr>
          <w:szCs w:val="22"/>
          <w:lang w:bidi="sk-SK"/>
        </w:rPr>
        <w:t>Perorálny roztok.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142DCE" w:rsidRDefault="002C507F" w:rsidP="002C507F">
      <w:pPr>
        <w:rPr>
          <w:szCs w:val="22"/>
        </w:rPr>
      </w:pPr>
      <w:r w:rsidRPr="00142DCE">
        <w:rPr>
          <w:szCs w:val="22"/>
          <w:lang w:bidi="sk-SK"/>
        </w:rPr>
        <w:t>Každý ml obsahuje</w:t>
      </w:r>
      <w:r>
        <w:rPr>
          <w:szCs w:val="22"/>
          <w:lang w:bidi="sk-SK"/>
        </w:rPr>
        <w:t>:</w:t>
      </w:r>
    </w:p>
    <w:p w:rsidR="002C507F" w:rsidRPr="007C2F62" w:rsidRDefault="002C507F" w:rsidP="002C507F">
      <w:pPr>
        <w:rPr>
          <w:szCs w:val="22"/>
        </w:rPr>
      </w:pPr>
    </w:p>
    <w:p w:rsidR="002C507F" w:rsidRPr="00F36761" w:rsidRDefault="002C507F" w:rsidP="002C507F">
      <w:pPr>
        <w:rPr>
          <w:b/>
          <w:szCs w:val="22"/>
        </w:rPr>
      </w:pPr>
      <w:r w:rsidRPr="007C2F62">
        <w:rPr>
          <w:b/>
          <w:szCs w:val="22"/>
        </w:rPr>
        <w:t>Účinná látka:</w:t>
      </w:r>
    </w:p>
    <w:p w:rsidR="002C507F" w:rsidRPr="00F36761" w:rsidRDefault="002C507F" w:rsidP="002C507F">
      <w:pPr>
        <w:rPr>
          <w:iCs/>
          <w:szCs w:val="22"/>
        </w:rPr>
      </w:pPr>
      <w:proofErr w:type="spellStart"/>
      <w:r w:rsidRPr="00F36761">
        <w:rPr>
          <w:iCs/>
          <w:szCs w:val="22"/>
        </w:rPr>
        <w:t>Pimobendan</w:t>
      </w:r>
      <w:proofErr w:type="spellEnd"/>
      <w:r w:rsidRPr="00F36761">
        <w:rPr>
          <w:iCs/>
          <w:szCs w:val="22"/>
        </w:rPr>
        <w:t xml:space="preserve"> </w:t>
      </w:r>
      <w:r w:rsidRPr="00F36761">
        <w:rPr>
          <w:iCs/>
          <w:szCs w:val="22"/>
        </w:rPr>
        <w:tab/>
      </w:r>
      <w:r w:rsidRPr="00F36761">
        <w:rPr>
          <w:iCs/>
          <w:szCs w:val="22"/>
        </w:rPr>
        <w:tab/>
        <w:t>3,5 mg</w:t>
      </w:r>
    </w:p>
    <w:p w:rsidR="002C507F" w:rsidRPr="00F36761" w:rsidRDefault="002C507F" w:rsidP="002C507F">
      <w:pPr>
        <w:rPr>
          <w:szCs w:val="22"/>
        </w:rPr>
      </w:pPr>
    </w:p>
    <w:p w:rsidR="002C507F" w:rsidRPr="00F36761" w:rsidRDefault="002C507F" w:rsidP="002C507F">
      <w:pPr>
        <w:rPr>
          <w:szCs w:val="22"/>
        </w:rPr>
      </w:pPr>
      <w:r w:rsidRPr="00F36761">
        <w:rPr>
          <w:b/>
          <w:szCs w:val="22"/>
        </w:rPr>
        <w:t>Pomocné látky:</w:t>
      </w:r>
    </w:p>
    <w:p w:rsidR="002C507F" w:rsidRPr="00F36761" w:rsidRDefault="002C507F" w:rsidP="002C507F">
      <w:pPr>
        <w:rPr>
          <w:iCs/>
          <w:szCs w:val="22"/>
        </w:rPr>
      </w:pPr>
      <w:proofErr w:type="spellStart"/>
      <w:r w:rsidRPr="00F36761">
        <w:rPr>
          <w:szCs w:val="22"/>
          <w:lang w:bidi="sk-SK"/>
        </w:rPr>
        <w:t>Benzylalkohol</w:t>
      </w:r>
      <w:proofErr w:type="spellEnd"/>
      <w:r w:rsidRPr="00F36761">
        <w:rPr>
          <w:szCs w:val="22"/>
          <w:lang w:bidi="sk-SK"/>
        </w:rPr>
        <w:t xml:space="preserve"> (E1519)</w:t>
      </w:r>
      <w:r w:rsidRPr="00F36761">
        <w:rPr>
          <w:szCs w:val="22"/>
          <w:lang w:bidi="sk-SK"/>
        </w:rPr>
        <w:tab/>
        <w:t>1,0 mg</w:t>
      </w:r>
    </w:p>
    <w:p w:rsidR="002C507F" w:rsidRDefault="002C507F" w:rsidP="002C507F">
      <w:pPr>
        <w:rPr>
          <w:iCs/>
          <w:szCs w:val="22"/>
          <w:highlight w:val="yellow"/>
        </w:rPr>
      </w:pPr>
    </w:p>
    <w:p w:rsidR="002C507F" w:rsidRDefault="002C507F" w:rsidP="002C507F">
      <w:pPr>
        <w:rPr>
          <w:szCs w:val="22"/>
        </w:rPr>
      </w:pPr>
      <w:r>
        <w:rPr>
          <w:szCs w:val="22"/>
          <w:lang w:bidi="sk-SK"/>
        </w:rPr>
        <w:t xml:space="preserve">Číra, bezfarebná, </w:t>
      </w:r>
      <w:proofErr w:type="spellStart"/>
      <w:r>
        <w:rPr>
          <w:szCs w:val="22"/>
          <w:lang w:bidi="sk-SK"/>
        </w:rPr>
        <w:t>poloviskózna</w:t>
      </w:r>
      <w:proofErr w:type="spellEnd"/>
      <w:r>
        <w:rPr>
          <w:szCs w:val="22"/>
          <w:lang w:bidi="sk-SK"/>
        </w:rPr>
        <w:t xml:space="preserve"> kvapalina.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  <w:highlight w:val="lightGray"/>
        </w:rPr>
        <w:t>4.</w:t>
      </w:r>
      <w:r>
        <w:rPr>
          <w:b/>
          <w:bCs/>
          <w:szCs w:val="22"/>
        </w:rPr>
        <w:tab/>
        <w:t>INDIKÁCIE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0A269B" w:rsidRDefault="002C507F" w:rsidP="002C507F">
      <w:pPr>
        <w:pStyle w:val="Zkladntext"/>
        <w:jc w:val="left"/>
        <w:rPr>
          <w:b w:val="0"/>
          <w:lang w:val="sk-SK"/>
        </w:rPr>
      </w:pPr>
      <w:r w:rsidRPr="000A269B">
        <w:rPr>
          <w:b w:val="0"/>
          <w:lang w:val="sk-SK" w:bidi="sk-SK"/>
        </w:rPr>
        <w:t xml:space="preserve">Na liečbu </w:t>
      </w:r>
      <w:proofErr w:type="spellStart"/>
      <w:r w:rsidRPr="000A269B">
        <w:rPr>
          <w:b w:val="0"/>
          <w:lang w:val="sk-SK" w:bidi="sk-SK"/>
        </w:rPr>
        <w:t>kongestívneho</w:t>
      </w:r>
      <w:proofErr w:type="spellEnd"/>
      <w:r w:rsidRPr="000A269B">
        <w:rPr>
          <w:b w:val="0"/>
          <w:lang w:val="sk-SK" w:bidi="sk-SK"/>
        </w:rPr>
        <w:t xml:space="preserve"> srdcového zlyhania u psov v dôsledku chlopňovej nedostatočnosti (</w:t>
      </w:r>
      <w:proofErr w:type="spellStart"/>
      <w:r w:rsidRPr="000A269B">
        <w:rPr>
          <w:b w:val="0"/>
          <w:lang w:val="sk-SK" w:bidi="sk-SK"/>
        </w:rPr>
        <w:t>mitrálnej</w:t>
      </w:r>
      <w:proofErr w:type="spellEnd"/>
      <w:r w:rsidRPr="000A269B">
        <w:rPr>
          <w:b w:val="0"/>
          <w:lang w:val="sk-SK" w:bidi="sk-SK"/>
        </w:rPr>
        <w:t xml:space="preserve"> a/alebo </w:t>
      </w:r>
      <w:proofErr w:type="spellStart"/>
      <w:r w:rsidRPr="000A269B">
        <w:rPr>
          <w:b w:val="0"/>
          <w:lang w:val="sk-SK" w:bidi="sk-SK"/>
        </w:rPr>
        <w:t>trikuspidálnej</w:t>
      </w:r>
      <w:proofErr w:type="spellEnd"/>
      <w:r w:rsidRPr="000A269B">
        <w:rPr>
          <w:b w:val="0"/>
          <w:lang w:val="sk-SK" w:bidi="sk-SK"/>
        </w:rPr>
        <w:t xml:space="preserve"> </w:t>
      </w:r>
      <w:proofErr w:type="spellStart"/>
      <w:r w:rsidRPr="000A269B">
        <w:rPr>
          <w:b w:val="0"/>
          <w:lang w:val="sk-SK" w:bidi="sk-SK"/>
        </w:rPr>
        <w:t>regurgitácie</w:t>
      </w:r>
      <w:proofErr w:type="spellEnd"/>
      <w:r w:rsidRPr="000A269B">
        <w:rPr>
          <w:b w:val="0"/>
          <w:lang w:val="sk-SK" w:bidi="sk-SK"/>
        </w:rPr>
        <w:t xml:space="preserve">) alebo dilatovanej </w:t>
      </w:r>
      <w:proofErr w:type="spellStart"/>
      <w:r w:rsidRPr="000A269B">
        <w:rPr>
          <w:b w:val="0"/>
          <w:lang w:val="sk-SK" w:bidi="sk-SK"/>
        </w:rPr>
        <w:t>kardiomyopatie</w:t>
      </w:r>
      <w:proofErr w:type="spellEnd"/>
      <w:r w:rsidRPr="000A269B">
        <w:rPr>
          <w:b w:val="0"/>
          <w:lang w:val="sk-SK" w:bidi="sk-SK"/>
        </w:rPr>
        <w:t>.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  <w:highlight w:val="lightGray"/>
        </w:rPr>
        <w:t>5.</w:t>
      </w:r>
      <w:r w:rsidRPr="007C2F62">
        <w:rPr>
          <w:b/>
          <w:bCs/>
          <w:szCs w:val="22"/>
        </w:rPr>
        <w:tab/>
        <w:t>KONTRAINDIKÁCIE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Nepoužívajte v prípadoch hypertrofických </w:t>
      </w:r>
      <w:proofErr w:type="spellStart"/>
      <w:r w:rsidRPr="00936BD9">
        <w:rPr>
          <w:szCs w:val="22"/>
          <w:lang w:bidi="sk-SK"/>
        </w:rPr>
        <w:t>kardiomyopatií</w:t>
      </w:r>
      <w:proofErr w:type="spellEnd"/>
      <w:r w:rsidRPr="00936BD9">
        <w:rPr>
          <w:szCs w:val="22"/>
          <w:lang w:bidi="sk-SK"/>
        </w:rPr>
        <w:t xml:space="preserve"> alebo klinických stavov, kde nie je možné zvýšenie srdcového výdaja z funkčných alebo anatomických dôvodov (napr. v dôsledku aortálnej </w:t>
      </w:r>
      <w:proofErr w:type="spellStart"/>
      <w:r w:rsidRPr="00936BD9">
        <w:rPr>
          <w:szCs w:val="22"/>
          <w:lang w:bidi="sk-SK"/>
        </w:rPr>
        <w:t>stenózy</w:t>
      </w:r>
      <w:proofErr w:type="spellEnd"/>
      <w:r w:rsidRPr="00936BD9">
        <w:rPr>
          <w:szCs w:val="22"/>
          <w:lang w:bidi="sk-SK"/>
        </w:rPr>
        <w:t>).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Nepoužívajte u psov so závažným poškodením funkcie pečene, pretože </w:t>
      </w:r>
      <w:proofErr w:type="spellStart"/>
      <w:r w:rsidRPr="00936BD9">
        <w:rPr>
          <w:szCs w:val="22"/>
          <w:lang w:bidi="sk-SK"/>
        </w:rPr>
        <w:t>pimobendan</w:t>
      </w:r>
      <w:proofErr w:type="spellEnd"/>
      <w:r w:rsidRPr="00936BD9">
        <w:rPr>
          <w:szCs w:val="22"/>
          <w:lang w:bidi="sk-SK"/>
        </w:rPr>
        <w:t xml:space="preserve"> sa metabolizuje hlavne v pečeni.</w:t>
      </w:r>
    </w:p>
    <w:p w:rsidR="002C507F" w:rsidRPr="007C2F62" w:rsidRDefault="002C507F" w:rsidP="002C507F">
      <w:pPr>
        <w:ind w:left="0" w:firstLine="0"/>
        <w:rPr>
          <w:szCs w:val="22"/>
        </w:rPr>
      </w:pPr>
      <w:r w:rsidRPr="007C2F62">
        <w:rPr>
          <w:szCs w:val="22"/>
        </w:rPr>
        <w:t xml:space="preserve">Nepoužívať v prípadoch </w:t>
      </w:r>
      <w:r>
        <w:rPr>
          <w:szCs w:val="22"/>
        </w:rPr>
        <w:t>precitlivenosti na účinnú látku</w:t>
      </w:r>
      <w:r w:rsidRPr="007C2F62">
        <w:rPr>
          <w:szCs w:val="22"/>
        </w:rPr>
        <w:t xml:space="preserve"> alebo na niektorú z pomocných lát</w:t>
      </w:r>
      <w:r>
        <w:rPr>
          <w:szCs w:val="22"/>
        </w:rPr>
        <w:t>ok.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  <w:highlight w:val="lightGray"/>
        </w:rPr>
        <w:t>6.</w:t>
      </w:r>
      <w:r w:rsidRPr="007C2F62">
        <w:rPr>
          <w:b/>
          <w:bCs/>
          <w:szCs w:val="22"/>
        </w:rPr>
        <w:tab/>
        <w:t>NEŽIADUCE ÚČINKY</w:t>
      </w:r>
    </w:p>
    <w:p w:rsidR="002C507F" w:rsidRPr="00FF4149" w:rsidRDefault="002C507F" w:rsidP="002C507F">
      <w:pPr>
        <w:rPr>
          <w:szCs w:val="22"/>
          <w:highlight w:val="yellow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lastRenderedPageBreak/>
        <w:t xml:space="preserve">V zriedkavých prípadoch sa môže vyskytnúť mierne pozitívny </w:t>
      </w:r>
      <w:proofErr w:type="spellStart"/>
      <w:r w:rsidRPr="00936BD9">
        <w:rPr>
          <w:szCs w:val="22"/>
          <w:lang w:bidi="sk-SK"/>
        </w:rPr>
        <w:t>chronotropný</w:t>
      </w:r>
      <w:proofErr w:type="spellEnd"/>
      <w:r w:rsidRPr="00936BD9">
        <w:rPr>
          <w:szCs w:val="22"/>
          <w:lang w:bidi="sk-SK"/>
        </w:rPr>
        <w:t xml:space="preserve"> účinok (zvýšenie s</w:t>
      </w:r>
      <w:r>
        <w:rPr>
          <w:szCs w:val="22"/>
          <w:lang w:bidi="sk-SK"/>
        </w:rPr>
        <w:t xml:space="preserve">rdcovej frekvencie) a dávenie. </w:t>
      </w:r>
      <w:r w:rsidRPr="00936BD9">
        <w:rPr>
          <w:szCs w:val="22"/>
          <w:lang w:bidi="sk-SK"/>
        </w:rPr>
        <w:t xml:space="preserve">Tieto účinky však závisia od veľkosti dávky a je možné sa im vyhnúť znížením dávky. V zriedkavých prípadoch bola pozorovaná prechodná hnačka, </w:t>
      </w:r>
      <w:proofErr w:type="spellStart"/>
      <w:r w:rsidRPr="00936BD9">
        <w:rPr>
          <w:szCs w:val="22"/>
          <w:lang w:bidi="sk-SK"/>
        </w:rPr>
        <w:t>anorexia</w:t>
      </w:r>
      <w:proofErr w:type="spellEnd"/>
      <w:r w:rsidRPr="00936BD9">
        <w:rPr>
          <w:szCs w:val="22"/>
          <w:lang w:bidi="sk-SK"/>
        </w:rPr>
        <w:t xml:space="preserve"> alebo letargia.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V zriedkavých prípadoch sa počas chronickej liečby </w:t>
      </w:r>
      <w:proofErr w:type="spellStart"/>
      <w:r w:rsidRPr="00936BD9">
        <w:rPr>
          <w:szCs w:val="22"/>
          <w:lang w:bidi="sk-SK"/>
        </w:rPr>
        <w:t>pimobendanom</w:t>
      </w:r>
      <w:proofErr w:type="spellEnd"/>
      <w:r w:rsidRPr="00936BD9">
        <w:rPr>
          <w:szCs w:val="22"/>
          <w:lang w:bidi="sk-SK"/>
        </w:rPr>
        <w:t xml:space="preserve"> u psov s ochorením </w:t>
      </w:r>
      <w:proofErr w:type="spellStart"/>
      <w:r w:rsidRPr="00936BD9">
        <w:rPr>
          <w:szCs w:val="22"/>
          <w:lang w:bidi="sk-SK"/>
        </w:rPr>
        <w:t>mitrálnej</w:t>
      </w:r>
      <w:proofErr w:type="spellEnd"/>
      <w:r w:rsidRPr="00936BD9">
        <w:rPr>
          <w:szCs w:val="22"/>
          <w:lang w:bidi="sk-SK"/>
        </w:rPr>
        <w:t xml:space="preserve"> chlopne pozorovalo zvýšenie </w:t>
      </w:r>
      <w:proofErr w:type="spellStart"/>
      <w:r w:rsidRPr="00936BD9">
        <w:rPr>
          <w:szCs w:val="22"/>
          <w:lang w:bidi="sk-SK"/>
        </w:rPr>
        <w:t>regurgitácie</w:t>
      </w:r>
      <w:proofErr w:type="spellEnd"/>
      <w:r w:rsidRPr="00936BD9">
        <w:rPr>
          <w:szCs w:val="22"/>
          <w:lang w:bidi="sk-SK"/>
        </w:rPr>
        <w:t xml:space="preserve"> </w:t>
      </w:r>
      <w:proofErr w:type="spellStart"/>
      <w:r w:rsidRPr="00936BD9">
        <w:rPr>
          <w:szCs w:val="22"/>
          <w:lang w:bidi="sk-SK"/>
        </w:rPr>
        <w:t>mitrálnej</w:t>
      </w:r>
      <w:proofErr w:type="spellEnd"/>
      <w:r w:rsidRPr="00936BD9">
        <w:rPr>
          <w:szCs w:val="22"/>
          <w:lang w:bidi="sk-SK"/>
        </w:rPr>
        <w:t xml:space="preserve"> chlopne.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Hoci vzťah s </w:t>
      </w:r>
      <w:proofErr w:type="spellStart"/>
      <w:r w:rsidRPr="00936BD9">
        <w:rPr>
          <w:szCs w:val="22"/>
          <w:lang w:bidi="sk-SK"/>
        </w:rPr>
        <w:t>pimobendanom</w:t>
      </w:r>
      <w:proofErr w:type="spellEnd"/>
      <w:r w:rsidRPr="00936BD9">
        <w:rPr>
          <w:szCs w:val="22"/>
          <w:lang w:bidi="sk-SK"/>
        </w:rPr>
        <w:t xml:space="preserve"> nebol jednoznačne preukázaný, vo veľmi zriedkavých prípadoch sa počas liečby môžu pozorovať príznaky účinkov na primárnu </w:t>
      </w:r>
      <w:proofErr w:type="spellStart"/>
      <w:r w:rsidRPr="00936BD9">
        <w:rPr>
          <w:szCs w:val="22"/>
          <w:lang w:bidi="sk-SK"/>
        </w:rPr>
        <w:t>hemostázu</w:t>
      </w:r>
      <w:proofErr w:type="spellEnd"/>
      <w:r w:rsidRPr="00936BD9">
        <w:rPr>
          <w:szCs w:val="22"/>
          <w:lang w:bidi="sk-SK"/>
        </w:rPr>
        <w:t xml:space="preserve"> (</w:t>
      </w:r>
      <w:proofErr w:type="spellStart"/>
      <w:r w:rsidRPr="00936BD9">
        <w:rPr>
          <w:szCs w:val="22"/>
          <w:lang w:bidi="sk-SK"/>
        </w:rPr>
        <w:t>petechi</w:t>
      </w:r>
      <w:r>
        <w:rPr>
          <w:szCs w:val="22"/>
          <w:lang w:bidi="sk-SK"/>
        </w:rPr>
        <w:t>e</w:t>
      </w:r>
      <w:proofErr w:type="spellEnd"/>
      <w:r w:rsidRPr="00936BD9">
        <w:rPr>
          <w:szCs w:val="22"/>
          <w:lang w:bidi="sk-SK"/>
        </w:rPr>
        <w:t xml:space="preserve"> na slizniciach, </w:t>
      </w:r>
      <w:proofErr w:type="spellStart"/>
      <w:r w:rsidRPr="00936BD9">
        <w:rPr>
          <w:szCs w:val="22"/>
          <w:lang w:bidi="sk-SK"/>
        </w:rPr>
        <w:t>subkutánne</w:t>
      </w:r>
      <w:proofErr w:type="spellEnd"/>
      <w:r w:rsidRPr="00936BD9">
        <w:rPr>
          <w:szCs w:val="22"/>
          <w:lang w:bidi="sk-SK"/>
        </w:rPr>
        <w:t xml:space="preserve"> krvácanie). Tieto príznaky vymiznú po ukončení liečby.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ind w:left="0" w:firstLine="0"/>
        <w:rPr>
          <w:szCs w:val="22"/>
        </w:rPr>
      </w:pPr>
      <w:r w:rsidRPr="007C2F62">
        <w:rPr>
          <w:szCs w:val="22"/>
        </w:rPr>
        <w:t>Frekvencia výskytu nežiaducich účinkov sa definuje použitím nasledujúceho pravidla:</w:t>
      </w:r>
    </w:p>
    <w:p w:rsidR="002C507F" w:rsidRPr="007C2F62" w:rsidRDefault="002C507F" w:rsidP="002C507F">
      <w:pPr>
        <w:numPr>
          <w:ilvl w:val="0"/>
          <w:numId w:val="1"/>
        </w:numPr>
        <w:rPr>
          <w:szCs w:val="22"/>
        </w:rPr>
      </w:pPr>
      <w:r w:rsidRPr="007C2F62">
        <w:rPr>
          <w:szCs w:val="22"/>
        </w:rPr>
        <w:t>veľmi časté (nežiaduce účinky sa prejavili u viac ako 1 z 10 liečených zvierat)</w:t>
      </w:r>
    </w:p>
    <w:p w:rsidR="002C507F" w:rsidRPr="007C2F62" w:rsidRDefault="002C507F" w:rsidP="002C507F">
      <w:pPr>
        <w:numPr>
          <w:ilvl w:val="0"/>
          <w:numId w:val="1"/>
        </w:numPr>
        <w:rPr>
          <w:szCs w:val="22"/>
        </w:rPr>
      </w:pPr>
      <w:r w:rsidRPr="007C2F62">
        <w:rPr>
          <w:szCs w:val="22"/>
        </w:rPr>
        <w:t>časté (u viac ako 1 ale menej ako 10 zo 100 liečených zvierat)</w:t>
      </w:r>
    </w:p>
    <w:p w:rsidR="002C507F" w:rsidRPr="007C2F62" w:rsidRDefault="002C507F" w:rsidP="002C507F">
      <w:pPr>
        <w:numPr>
          <w:ilvl w:val="0"/>
          <w:numId w:val="1"/>
        </w:numPr>
        <w:rPr>
          <w:szCs w:val="22"/>
        </w:rPr>
      </w:pPr>
      <w:r w:rsidRPr="007C2F62">
        <w:rPr>
          <w:szCs w:val="22"/>
        </w:rPr>
        <w:t>menej časté (u viac ako 1 ale menej ako 10 z 1 000 liečených zvierat)</w:t>
      </w:r>
    </w:p>
    <w:p w:rsidR="002C507F" w:rsidRPr="007C2F62" w:rsidRDefault="002C507F" w:rsidP="002C507F">
      <w:pPr>
        <w:numPr>
          <w:ilvl w:val="0"/>
          <w:numId w:val="1"/>
        </w:numPr>
        <w:rPr>
          <w:szCs w:val="22"/>
        </w:rPr>
      </w:pPr>
      <w:r w:rsidRPr="007C2F62">
        <w:rPr>
          <w:szCs w:val="22"/>
        </w:rPr>
        <w:t>zriedkavé (u viac ako 1 ale menej ako 10 z 10 000 liečených zvierat)</w:t>
      </w:r>
    </w:p>
    <w:p w:rsidR="002C507F" w:rsidRPr="007C2F62" w:rsidRDefault="002C507F" w:rsidP="002C507F">
      <w:pPr>
        <w:numPr>
          <w:ilvl w:val="0"/>
          <w:numId w:val="1"/>
        </w:numPr>
        <w:rPr>
          <w:szCs w:val="22"/>
        </w:rPr>
      </w:pPr>
      <w:r w:rsidRPr="007C2F62">
        <w:rPr>
          <w:szCs w:val="22"/>
        </w:rPr>
        <w:t>veľmi zriedkavé (u menej ako 1 z 10 000 liečených zvierat, vrátane ojedinelých hlásení</w:t>
      </w:r>
      <w:r>
        <w:rPr>
          <w:szCs w:val="22"/>
        </w:rPr>
        <w:t>).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E227D9" w:rsidRDefault="002C507F" w:rsidP="002C507F">
      <w:pPr>
        <w:ind w:left="0" w:firstLine="0"/>
        <w:rPr>
          <w:bCs/>
          <w:szCs w:val="22"/>
        </w:rPr>
      </w:pPr>
      <w:r w:rsidRPr="007C2F62">
        <w:rPr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  <w:highlight w:val="lightGray"/>
        </w:rPr>
        <w:t>7.</w:t>
      </w:r>
      <w:r w:rsidRPr="007C2F62">
        <w:rPr>
          <w:b/>
          <w:bCs/>
          <w:szCs w:val="22"/>
        </w:rPr>
        <w:tab/>
        <w:t>CIEĽOVÝ DRUH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Default="002C507F" w:rsidP="002C507F">
      <w:pPr>
        <w:rPr>
          <w:szCs w:val="22"/>
          <w:lang w:bidi="sk-SK"/>
        </w:rPr>
      </w:pPr>
      <w:r>
        <w:rPr>
          <w:szCs w:val="22"/>
          <w:lang w:bidi="sk-SK"/>
        </w:rPr>
        <w:t>Psy.</w:t>
      </w:r>
    </w:p>
    <w:p w:rsidR="002C507F" w:rsidRPr="007C2F62" w:rsidRDefault="002C507F" w:rsidP="002C507F">
      <w:pPr>
        <w:tabs>
          <w:tab w:val="left" w:pos="1875"/>
        </w:tabs>
        <w:rPr>
          <w:bCs/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  <w:highlight w:val="lightGray"/>
        </w:rPr>
        <w:t>8.</w:t>
      </w:r>
      <w:r w:rsidRPr="007C2F62">
        <w:rPr>
          <w:b/>
          <w:bCs/>
          <w:szCs w:val="22"/>
        </w:rPr>
        <w:tab/>
        <w:t xml:space="preserve">DÁVKOVANIE </w:t>
      </w:r>
      <w:r w:rsidRPr="00B20455">
        <w:rPr>
          <w:b/>
          <w:bCs/>
          <w:szCs w:val="22"/>
          <w:highlight w:val="lightGray"/>
        </w:rPr>
        <w:t>PRE KAŽDÝ DRUH</w:t>
      </w:r>
      <w:r>
        <w:rPr>
          <w:b/>
          <w:bCs/>
          <w:szCs w:val="22"/>
        </w:rPr>
        <w:t>, CESTA</w:t>
      </w:r>
      <w:r w:rsidRPr="007C2F62">
        <w:rPr>
          <w:b/>
          <w:bCs/>
          <w:szCs w:val="22"/>
        </w:rPr>
        <w:t xml:space="preserve"> A SP</w:t>
      </w:r>
      <w:r w:rsidRPr="007C2F62">
        <w:rPr>
          <w:b/>
          <w:bCs/>
          <w:caps/>
          <w:szCs w:val="22"/>
        </w:rPr>
        <w:t>ô</w:t>
      </w:r>
      <w:r w:rsidRPr="007C2F62">
        <w:rPr>
          <w:b/>
          <w:bCs/>
          <w:szCs w:val="22"/>
        </w:rPr>
        <w:t>SOB PODANIA LIEKU</w:t>
      </w:r>
    </w:p>
    <w:p w:rsidR="002C507F" w:rsidRDefault="002C507F" w:rsidP="002C507F">
      <w:pPr>
        <w:rPr>
          <w:bCs/>
          <w:szCs w:val="22"/>
        </w:rPr>
      </w:pPr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>Na perorálne použitie.</w:t>
      </w:r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 xml:space="preserve">Podávanie </w:t>
      </w:r>
      <w:proofErr w:type="spellStart"/>
      <w:r w:rsidRPr="00936BD9">
        <w:rPr>
          <w:szCs w:val="22"/>
          <w:lang w:bidi="sk-SK"/>
        </w:rPr>
        <w:t>pimobendanu</w:t>
      </w:r>
      <w:proofErr w:type="spellEnd"/>
      <w:r w:rsidRPr="00936BD9">
        <w:rPr>
          <w:szCs w:val="22"/>
          <w:lang w:bidi="sk-SK"/>
        </w:rPr>
        <w:t xml:space="preserve"> sa má uskutočniť približne jednu hodinu pred kŕmením.</w:t>
      </w:r>
    </w:p>
    <w:p w:rsidR="002C507F" w:rsidRPr="00FA7281" w:rsidRDefault="002C507F" w:rsidP="002C507F">
      <w:pPr>
        <w:ind w:left="0" w:firstLine="0"/>
        <w:rPr>
          <w:szCs w:val="22"/>
          <w:lang w:bidi="sk-SK"/>
        </w:rPr>
      </w:pPr>
      <w:r w:rsidRPr="00FA7281">
        <w:rPr>
          <w:szCs w:val="22"/>
          <w:lang w:bidi="sk-SK"/>
        </w:rPr>
        <w:t xml:space="preserve">Liek sa má podávať perorálne v dávke 0,2 mg až 0,6 mg </w:t>
      </w:r>
      <w:proofErr w:type="spellStart"/>
      <w:r w:rsidRPr="00FA7281">
        <w:rPr>
          <w:szCs w:val="22"/>
          <w:lang w:bidi="sk-SK"/>
        </w:rPr>
        <w:t>pimobendanu</w:t>
      </w:r>
      <w:proofErr w:type="spellEnd"/>
      <w:r w:rsidRPr="00FA7281">
        <w:rPr>
          <w:szCs w:val="22"/>
          <w:lang w:bidi="sk-SK"/>
        </w:rPr>
        <w:t xml:space="preserve">/kg </w:t>
      </w:r>
      <w:r>
        <w:rPr>
          <w:szCs w:val="22"/>
          <w:lang w:bidi="sk-SK"/>
        </w:rPr>
        <w:t>živej</w:t>
      </w:r>
      <w:r w:rsidRPr="00FA7281">
        <w:rPr>
          <w:szCs w:val="22"/>
          <w:lang w:bidi="sk-SK"/>
        </w:rPr>
        <w:t xml:space="preserve"> hmotnosti denne. Denná dávka sa má rozdeliť na dve rovnaké dávky (t.j. 0,1 mg až 0,3 mg </w:t>
      </w:r>
      <w:proofErr w:type="spellStart"/>
      <w:r w:rsidRPr="00FA7281">
        <w:rPr>
          <w:szCs w:val="22"/>
          <w:lang w:bidi="sk-SK"/>
        </w:rPr>
        <w:t>pimobendanu</w:t>
      </w:r>
      <w:proofErr w:type="spellEnd"/>
      <w:r w:rsidRPr="00FA7281">
        <w:rPr>
          <w:szCs w:val="22"/>
          <w:lang w:bidi="sk-SK"/>
        </w:rPr>
        <w:t xml:space="preserve">/kg </w:t>
      </w:r>
      <w:r>
        <w:rPr>
          <w:szCs w:val="22"/>
          <w:lang w:bidi="sk-SK"/>
        </w:rPr>
        <w:t>živej</w:t>
      </w:r>
      <w:r w:rsidRPr="00FA7281">
        <w:rPr>
          <w:szCs w:val="22"/>
          <w:lang w:bidi="sk-SK"/>
        </w:rPr>
        <w:t xml:space="preserve"> hmotnosti, čo zodpovedá 0,3 ml až 0,8 ml lieku na 10 kg </w:t>
      </w:r>
      <w:r>
        <w:rPr>
          <w:szCs w:val="22"/>
          <w:lang w:bidi="sk-SK"/>
        </w:rPr>
        <w:t>živej</w:t>
      </w:r>
      <w:r w:rsidRPr="00FA7281">
        <w:rPr>
          <w:szCs w:val="22"/>
          <w:lang w:bidi="sk-SK"/>
        </w:rPr>
        <w:t xml:space="preserve"> hmotnosti, dvakrát denne), polovicu dávky ráno a druhú polovicu približne o 12 hodín neskôr.</w:t>
      </w:r>
    </w:p>
    <w:p w:rsidR="002C507F" w:rsidRPr="00FA7281" w:rsidRDefault="002C507F" w:rsidP="002C507F">
      <w:pPr>
        <w:ind w:left="0" w:firstLine="0"/>
        <w:rPr>
          <w:szCs w:val="22"/>
          <w:lang w:bidi="sk-SK"/>
        </w:rPr>
      </w:pPr>
      <w:r w:rsidRPr="00FA7281">
        <w:rPr>
          <w:szCs w:val="22"/>
          <w:lang w:bidi="sk-SK"/>
        </w:rPr>
        <w:t xml:space="preserve">Preferovaná denná dávka je 0,5 mg </w:t>
      </w:r>
      <w:proofErr w:type="spellStart"/>
      <w:r w:rsidRPr="00FA7281">
        <w:rPr>
          <w:szCs w:val="22"/>
          <w:lang w:bidi="sk-SK"/>
        </w:rPr>
        <w:t>pimobendanu</w:t>
      </w:r>
      <w:proofErr w:type="spellEnd"/>
      <w:r w:rsidRPr="00FA7281">
        <w:rPr>
          <w:szCs w:val="22"/>
          <w:lang w:bidi="sk-SK"/>
        </w:rPr>
        <w:t xml:space="preserve">/kg </w:t>
      </w:r>
      <w:r>
        <w:rPr>
          <w:szCs w:val="22"/>
          <w:lang w:bidi="sk-SK"/>
        </w:rPr>
        <w:t>živej</w:t>
      </w:r>
      <w:r w:rsidRPr="00FA7281">
        <w:rPr>
          <w:szCs w:val="22"/>
          <w:lang w:bidi="sk-SK"/>
        </w:rPr>
        <w:t xml:space="preserve"> hmotnosti, rozdelená do dvoch dávok, každých 12 hodín (t.j. 0,25 mg/kg, čo zodpovedá 0,7 ml lieku na 10 kg </w:t>
      </w:r>
      <w:r>
        <w:rPr>
          <w:szCs w:val="22"/>
          <w:lang w:bidi="sk-SK"/>
        </w:rPr>
        <w:t>živej</w:t>
      </w:r>
      <w:r w:rsidRPr="00FA7281">
        <w:rPr>
          <w:szCs w:val="22"/>
          <w:lang w:bidi="sk-SK"/>
        </w:rPr>
        <w:t xml:space="preserve"> hmotnosti na dávku).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>Liek sa môže podávať priamo do úst pomocou odmernej striekačky dodanej v balení.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color w:val="000000"/>
          <w:szCs w:val="22"/>
          <w:lang w:bidi="sk-SK"/>
        </w:rPr>
        <w:t xml:space="preserve">Striekačka dodaná s </w:t>
      </w:r>
      <w:r>
        <w:rPr>
          <w:color w:val="000000"/>
          <w:szCs w:val="22"/>
          <w:lang w:bidi="sk-SK"/>
        </w:rPr>
        <w:t>liekom</w:t>
      </w:r>
      <w:r w:rsidRPr="00936BD9">
        <w:rPr>
          <w:color w:val="000000"/>
          <w:szCs w:val="22"/>
          <w:lang w:bidi="sk-SK"/>
        </w:rPr>
        <w:t xml:space="preserve"> nie je vhodná na liečbu psov pod 3,5 kg (dávkovanie pod 0,1 ml).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V prípadoch mierneho </w:t>
      </w:r>
      <w:proofErr w:type="spellStart"/>
      <w:r w:rsidRPr="00936BD9">
        <w:rPr>
          <w:szCs w:val="22"/>
          <w:lang w:bidi="sk-SK"/>
        </w:rPr>
        <w:t>kongestívneho</w:t>
      </w:r>
      <w:proofErr w:type="spellEnd"/>
      <w:r w:rsidRPr="00936BD9">
        <w:rPr>
          <w:szCs w:val="22"/>
          <w:lang w:bidi="sk-SK"/>
        </w:rPr>
        <w:t xml:space="preserve"> srdcového zlyhania môže byť vhodná denná dávka na dolnom konci rozsahu dávky. Ak však nie je pozorovateľná jasná reakcia do jedného týždňa, dávku je potrebné zvýšiť.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>Udržiavacia dávka by mala byť individuálne upravená zodpovedným veterinárnym lekárom podľa závažnosti ochorenia.</w:t>
      </w:r>
    </w:p>
    <w:p w:rsidR="002C507F" w:rsidRPr="00936BD9" w:rsidRDefault="002C507F" w:rsidP="002C507F">
      <w:pPr>
        <w:rPr>
          <w:szCs w:val="22"/>
        </w:rPr>
      </w:pPr>
      <w:r>
        <w:rPr>
          <w:szCs w:val="22"/>
          <w:lang w:bidi="sk-SK"/>
        </w:rPr>
        <w:t>Liek</w:t>
      </w:r>
      <w:r w:rsidRPr="00936BD9">
        <w:rPr>
          <w:szCs w:val="22"/>
          <w:lang w:bidi="sk-SK"/>
        </w:rPr>
        <w:t xml:space="preserve"> môže byť kombinovaný s diuretikom, napr. </w:t>
      </w:r>
      <w:proofErr w:type="spellStart"/>
      <w:r w:rsidRPr="00936BD9">
        <w:rPr>
          <w:szCs w:val="22"/>
          <w:lang w:bidi="sk-SK"/>
        </w:rPr>
        <w:t>furosemidom</w:t>
      </w:r>
      <w:proofErr w:type="spellEnd"/>
      <w:r w:rsidRPr="00936BD9">
        <w:rPr>
          <w:szCs w:val="22"/>
          <w:lang w:bidi="sk-SK"/>
        </w:rPr>
        <w:t>.</w:t>
      </w:r>
    </w:p>
    <w:p w:rsidR="002C507F" w:rsidRPr="007C2F62" w:rsidRDefault="002C507F" w:rsidP="002C507F">
      <w:pPr>
        <w:ind w:left="0" w:firstLine="0"/>
        <w:rPr>
          <w:bCs/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  <w:highlight w:val="lightGray"/>
        </w:rPr>
        <w:t>9.</w:t>
      </w:r>
      <w:r w:rsidRPr="007C2F62">
        <w:rPr>
          <w:b/>
          <w:bCs/>
          <w:szCs w:val="22"/>
        </w:rPr>
        <w:tab/>
        <w:t>POKYN O SPRÁVNOM PODANÍ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936BD9" w:rsidRDefault="002C507F" w:rsidP="002C507F">
      <w:pPr>
        <w:ind w:left="0" w:firstLine="0"/>
        <w:rPr>
          <w:szCs w:val="22"/>
        </w:rPr>
      </w:pPr>
      <w:r>
        <w:rPr>
          <w:szCs w:val="22"/>
          <w:lang w:bidi="sk-SK"/>
        </w:rPr>
        <w:t>Živú</w:t>
      </w:r>
      <w:r w:rsidRPr="00936BD9">
        <w:rPr>
          <w:szCs w:val="22"/>
          <w:lang w:bidi="sk-SK"/>
        </w:rPr>
        <w:t xml:space="preserve"> hmotnosť stanovte presne, aby ste zabezpečili podanie správnej dávky.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  <w:highlight w:val="lightGray"/>
        </w:rPr>
        <w:t>10.</w:t>
      </w:r>
      <w:r w:rsidRPr="007C2F62">
        <w:rPr>
          <w:b/>
          <w:bCs/>
          <w:szCs w:val="22"/>
        </w:rPr>
        <w:tab/>
        <w:t>OCHRANNÁ LEHOTA</w:t>
      </w:r>
    </w:p>
    <w:p w:rsidR="002C507F" w:rsidRPr="00B20455" w:rsidRDefault="002C507F" w:rsidP="002C507F">
      <w:pPr>
        <w:rPr>
          <w:b/>
          <w:bCs/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Netýka</w:t>
      </w:r>
      <w:r>
        <w:rPr>
          <w:szCs w:val="22"/>
        </w:rPr>
        <w:t xml:space="preserve"> sa.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  <w:highlight w:val="lightGray"/>
        </w:rPr>
        <w:t>11.</w:t>
      </w:r>
      <w:r w:rsidRPr="007C2F62">
        <w:rPr>
          <w:b/>
          <w:bCs/>
          <w:szCs w:val="22"/>
        </w:rPr>
        <w:tab/>
        <w:t>OSOBITNÉ BEZPEČNOSTNÉ OPATRENIA NA UCHOVÁVANIE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</w:rPr>
        <w:t>Uchovávať mimo dohľadu a dosahu detí.</w:t>
      </w:r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>Fľaštičku a striekačku uchovávajte v pôvodnom obale z dôvodu ochrany pred svetlom.</w:t>
      </w:r>
    </w:p>
    <w:p w:rsidR="002C507F" w:rsidRDefault="002C507F" w:rsidP="002C507F">
      <w:pPr>
        <w:rPr>
          <w:bCs/>
        </w:rPr>
      </w:pPr>
      <w:r>
        <w:rPr>
          <w:bCs/>
        </w:rPr>
        <w:t>Tento liek nevyžaduje žiadne zvláštne teplotné podmienky na uchovávanie.</w:t>
      </w:r>
    </w:p>
    <w:p w:rsidR="002C507F" w:rsidRPr="007C2F62" w:rsidRDefault="002C507F" w:rsidP="002C507F">
      <w:pPr>
        <w:ind w:left="0" w:firstLine="0"/>
        <w:rPr>
          <w:szCs w:val="22"/>
        </w:rPr>
      </w:pPr>
      <w:r w:rsidRPr="007C2F62">
        <w:rPr>
          <w:szCs w:val="22"/>
        </w:rPr>
        <w:lastRenderedPageBreak/>
        <w:t>Nepoužívať tento veterinárny liek po</w:t>
      </w:r>
      <w:r>
        <w:rPr>
          <w:szCs w:val="22"/>
        </w:rPr>
        <w:t xml:space="preserve"> dátume exspirácie uvedenom na obale po EXP</w:t>
      </w:r>
      <w:r w:rsidRPr="007C2F62">
        <w:rPr>
          <w:szCs w:val="22"/>
        </w:rPr>
        <w:t>.</w:t>
      </w:r>
      <w:r>
        <w:rPr>
          <w:szCs w:val="22"/>
        </w:rPr>
        <w:t xml:space="preserve"> </w:t>
      </w:r>
      <w:r w:rsidRPr="007C2F62">
        <w:rPr>
          <w:szCs w:val="22"/>
        </w:rPr>
        <w:t xml:space="preserve">Dátum exspirácie sa vzťahuje na posledný deň v uvedenom </w:t>
      </w:r>
      <w:r>
        <w:rPr>
          <w:szCs w:val="22"/>
        </w:rPr>
        <w:t>mesiaci.</w:t>
      </w:r>
    </w:p>
    <w:p w:rsidR="002C507F" w:rsidRPr="000A269B" w:rsidRDefault="002C507F" w:rsidP="002C507F">
      <w:pPr>
        <w:pStyle w:val="HPRAMainBodyText"/>
        <w:rPr>
          <w:rFonts w:ascii="Times New Roman" w:hAnsi="Times New Roman" w:cs="Times New Roman"/>
          <w:sz w:val="22"/>
          <w:szCs w:val="22"/>
          <w:lang w:val="pt-PT"/>
        </w:rPr>
      </w:pPr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Po otvorení spotrebujte do 60 dní.</w:t>
      </w:r>
    </w:p>
    <w:p w:rsidR="002C507F" w:rsidRPr="000A269B" w:rsidRDefault="002C507F" w:rsidP="002C507F">
      <w:pPr>
        <w:rPr>
          <w:szCs w:val="22"/>
          <w:lang w:val="pt-PT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  <w:highlight w:val="lightGray"/>
        </w:rPr>
        <w:t>12.</w:t>
      </w:r>
      <w:r w:rsidRPr="007C2F62">
        <w:rPr>
          <w:b/>
          <w:bCs/>
          <w:szCs w:val="22"/>
        </w:rPr>
        <w:tab/>
        <w:t>OSOBITNÉ UPOZORNENIA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  <w:u w:val="single"/>
        </w:rPr>
        <w:t>Osobitné bezpečnostné opatrenia na používanie u zvierat</w:t>
      </w:r>
      <w:r>
        <w:rPr>
          <w:szCs w:val="22"/>
        </w:rPr>
        <w:t>:</w:t>
      </w:r>
    </w:p>
    <w:p w:rsidR="002C507F" w:rsidRPr="00936BD9" w:rsidRDefault="002C507F" w:rsidP="002C507F">
      <w:pPr>
        <w:ind w:left="0" w:firstLine="0"/>
        <w:rPr>
          <w:szCs w:val="22"/>
          <w:lang w:eastAsia="en-GB"/>
        </w:rPr>
      </w:pPr>
      <w:r w:rsidRPr="00936BD9">
        <w:rPr>
          <w:szCs w:val="22"/>
          <w:lang w:bidi="sk-SK"/>
        </w:rPr>
        <w:t xml:space="preserve">Počas liečby u psov s rozvinutým diabetom </w:t>
      </w:r>
      <w:proofErr w:type="spellStart"/>
      <w:r w:rsidRPr="00936BD9">
        <w:rPr>
          <w:szCs w:val="22"/>
          <w:lang w:bidi="sk-SK"/>
        </w:rPr>
        <w:t>mellitom</w:t>
      </w:r>
      <w:proofErr w:type="spellEnd"/>
      <w:r w:rsidRPr="00936BD9">
        <w:rPr>
          <w:szCs w:val="22"/>
          <w:lang w:bidi="sk-SK"/>
        </w:rPr>
        <w:t xml:space="preserve"> sa musí pravidelne kontrolovať hladina glukózy v krvi.</w:t>
      </w:r>
    </w:p>
    <w:p w:rsidR="002C507F" w:rsidRPr="00936BD9" w:rsidRDefault="002C507F" w:rsidP="002C507F">
      <w:pPr>
        <w:ind w:left="0" w:firstLine="0"/>
        <w:rPr>
          <w:szCs w:val="22"/>
          <w:lang w:eastAsia="en-GB"/>
        </w:rPr>
      </w:pPr>
      <w:r w:rsidRPr="00936BD9">
        <w:rPr>
          <w:szCs w:val="22"/>
          <w:lang w:bidi="sk-SK"/>
        </w:rPr>
        <w:t xml:space="preserve">U zvierat liečených </w:t>
      </w:r>
      <w:proofErr w:type="spellStart"/>
      <w:r w:rsidRPr="00936BD9">
        <w:rPr>
          <w:szCs w:val="22"/>
          <w:lang w:bidi="sk-SK"/>
        </w:rPr>
        <w:t>pimobendanom</w:t>
      </w:r>
      <w:proofErr w:type="spellEnd"/>
      <w:r w:rsidRPr="00936BD9">
        <w:rPr>
          <w:szCs w:val="22"/>
          <w:lang w:bidi="sk-SK"/>
        </w:rPr>
        <w:t xml:space="preserve"> sa odporúča monitorovanie srdcovej funkcie a morfológie. Pozrite tiež časť s nežiaducimi reakciami.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  <w:u w:val="single"/>
        </w:rPr>
        <w:t>Osobitné bezpečnostné opatrenia, ktoré má urobiť osoba podávajúca liek zvieratám</w:t>
      </w:r>
      <w:r>
        <w:rPr>
          <w:szCs w:val="22"/>
        </w:rPr>
        <w:t>:</w:t>
      </w:r>
    </w:p>
    <w:p w:rsidR="002C507F" w:rsidRPr="00936BD9" w:rsidRDefault="002C507F" w:rsidP="002C507F">
      <w:pPr>
        <w:pStyle w:val="HPRAMainBodyText"/>
        <w:rPr>
          <w:rFonts w:ascii="Times New Roman" w:hAnsi="Times New Roman" w:cs="Times New Roman"/>
          <w:sz w:val="22"/>
          <w:szCs w:val="22"/>
          <w:lang w:val="sk-SK"/>
        </w:rPr>
      </w:pPr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 xml:space="preserve">Náhodné požitie, najmä deťmi, môže viesť k výskytu </w:t>
      </w:r>
      <w:proofErr w:type="spellStart"/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tachykardie</w:t>
      </w:r>
      <w:proofErr w:type="spellEnd"/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 xml:space="preserve">, </w:t>
      </w:r>
      <w:proofErr w:type="spellStart"/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ortostatickej</w:t>
      </w:r>
      <w:proofErr w:type="spellEnd"/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 xml:space="preserve"> hypotenzie, začervenaniu tváre a bolestiam hlavy. Aby ste zabránili náhodnému požitiu, nenechávajte naplnenú injekčnú striekačku bez dozoru a fľaštičku a použitú striekačku uchovávajte v pôvodnom obale, aby ste zamedzili prístupu detí k </w:t>
      </w:r>
      <w:r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lieku</w:t>
      </w:r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 xml:space="preserve">. Fľaštičku ihneď po odobratí potrebného množstva kvapaliny pevne uzavrite uzáverom. </w:t>
      </w:r>
      <w:r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>Liek</w:t>
      </w:r>
      <w:r w:rsidRPr="00936BD9">
        <w:rPr>
          <w:rFonts w:ascii="Times New Roman" w:eastAsia="Times New Roman" w:hAnsi="Times New Roman" w:cs="Times New Roman"/>
          <w:sz w:val="22"/>
          <w:szCs w:val="22"/>
          <w:lang w:val="sk-SK" w:bidi="sk-SK"/>
        </w:rPr>
        <w:t xml:space="preserve"> sa musí uchovávať mimo dohľadu a dosahu detí.</w:t>
      </w:r>
    </w:p>
    <w:p w:rsidR="002C507F" w:rsidRPr="00936BD9" w:rsidRDefault="002C507F" w:rsidP="002C507F">
      <w:pPr>
        <w:keepNext/>
        <w:keepLines/>
        <w:tabs>
          <w:tab w:val="left" w:pos="0"/>
        </w:tabs>
        <w:ind w:left="0" w:firstLine="0"/>
        <w:rPr>
          <w:szCs w:val="22"/>
        </w:rPr>
      </w:pPr>
      <w:r w:rsidRPr="00936BD9">
        <w:rPr>
          <w:szCs w:val="22"/>
          <w:lang w:bidi="sk-SK"/>
        </w:rPr>
        <w:t>V prípade náhodného požitia okamžite vyhľadajte lekársku pomoc a ukážte písomnú informáciu pre používateľov alebo obal</w:t>
      </w:r>
      <w:r w:rsidRPr="00FD4797">
        <w:rPr>
          <w:szCs w:val="22"/>
          <w:lang w:bidi="sk-SK"/>
        </w:rPr>
        <w:t xml:space="preserve"> </w:t>
      </w:r>
      <w:r>
        <w:rPr>
          <w:szCs w:val="22"/>
          <w:lang w:bidi="sk-SK"/>
        </w:rPr>
        <w:t xml:space="preserve"> </w:t>
      </w:r>
      <w:r w:rsidRPr="00936BD9">
        <w:rPr>
          <w:szCs w:val="22"/>
          <w:lang w:bidi="sk-SK"/>
        </w:rPr>
        <w:t>lekárovi.</w:t>
      </w:r>
    </w:p>
    <w:p w:rsidR="002C507F" w:rsidRPr="00936BD9" w:rsidRDefault="002C507F" w:rsidP="002C507F">
      <w:pPr>
        <w:tabs>
          <w:tab w:val="left" w:pos="0"/>
        </w:tabs>
        <w:ind w:left="0" w:firstLine="0"/>
        <w:rPr>
          <w:iCs/>
          <w:szCs w:val="22"/>
        </w:rPr>
      </w:pPr>
      <w:r w:rsidRPr="00936BD9">
        <w:rPr>
          <w:szCs w:val="22"/>
          <w:lang w:bidi="sk-SK"/>
        </w:rPr>
        <w:t xml:space="preserve">Tento </w:t>
      </w:r>
      <w:r>
        <w:rPr>
          <w:szCs w:val="22"/>
          <w:lang w:bidi="sk-SK"/>
        </w:rPr>
        <w:t>liek</w:t>
      </w:r>
      <w:r w:rsidRPr="00936BD9">
        <w:rPr>
          <w:szCs w:val="22"/>
          <w:lang w:bidi="sk-SK"/>
        </w:rPr>
        <w:t xml:space="preserve"> je </w:t>
      </w:r>
      <w:proofErr w:type="spellStart"/>
      <w:r w:rsidRPr="00936BD9">
        <w:rPr>
          <w:szCs w:val="22"/>
          <w:lang w:bidi="sk-SK"/>
        </w:rPr>
        <w:t>senzibilizátorom</w:t>
      </w:r>
      <w:proofErr w:type="spellEnd"/>
      <w:r w:rsidRPr="00936BD9">
        <w:rPr>
          <w:szCs w:val="22"/>
          <w:lang w:bidi="sk-SK"/>
        </w:rPr>
        <w:t xml:space="preserve"> pokožky. S týmto </w:t>
      </w:r>
      <w:r>
        <w:rPr>
          <w:szCs w:val="22"/>
          <w:lang w:bidi="sk-SK"/>
        </w:rPr>
        <w:t>liekom</w:t>
      </w:r>
      <w:r w:rsidRPr="00936BD9">
        <w:rPr>
          <w:szCs w:val="22"/>
          <w:lang w:bidi="sk-SK"/>
        </w:rPr>
        <w:t xml:space="preserve"> zaobchádzajte opatrne, aby sa zabránilo jeho kontaktu s pokožkou. Po použití si umyte ruky.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Ľudia so známou precitlivenosťou na </w:t>
      </w:r>
      <w:proofErr w:type="spellStart"/>
      <w:r w:rsidRPr="00936BD9">
        <w:rPr>
          <w:szCs w:val="22"/>
          <w:lang w:bidi="sk-SK"/>
        </w:rPr>
        <w:t>pimobendan</w:t>
      </w:r>
      <w:proofErr w:type="spellEnd"/>
      <w:r w:rsidRPr="00936BD9">
        <w:rPr>
          <w:szCs w:val="22"/>
          <w:lang w:bidi="sk-SK"/>
        </w:rPr>
        <w:t xml:space="preserve"> alebo na niektorú z pomocných látok v tomto lieku by sa mali vyhnúť kontaktu s pokožkou. V prípade náhodného vyliatia na pokožku okamžite opláchnite vodou a</w:t>
      </w:r>
      <w:r>
        <w:rPr>
          <w:szCs w:val="22"/>
          <w:lang w:bidi="sk-SK"/>
        </w:rPr>
        <w:t> </w:t>
      </w:r>
      <w:r w:rsidRPr="00936BD9">
        <w:rPr>
          <w:szCs w:val="22"/>
          <w:lang w:bidi="sk-SK"/>
        </w:rPr>
        <w:t>mydlom</w:t>
      </w:r>
      <w:r>
        <w:rPr>
          <w:szCs w:val="22"/>
          <w:lang w:bidi="sk-SK"/>
        </w:rPr>
        <w:t>.</w:t>
      </w:r>
    </w:p>
    <w:p w:rsidR="002C507F" w:rsidRPr="000A269B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  <w:u w:val="single"/>
        </w:rPr>
        <w:t>Gravidita a laktácia</w:t>
      </w:r>
      <w:r>
        <w:rPr>
          <w:szCs w:val="22"/>
        </w:rPr>
        <w:t>: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Laboratórne štúdie na potkanoch a králikoch nepreukázali žiadne </w:t>
      </w:r>
      <w:proofErr w:type="spellStart"/>
      <w:r w:rsidRPr="00936BD9">
        <w:rPr>
          <w:szCs w:val="22"/>
          <w:lang w:bidi="sk-SK"/>
        </w:rPr>
        <w:t>teratogénne</w:t>
      </w:r>
      <w:proofErr w:type="spellEnd"/>
      <w:r w:rsidRPr="00936BD9">
        <w:rPr>
          <w:szCs w:val="22"/>
          <w:lang w:bidi="sk-SK"/>
        </w:rPr>
        <w:t xml:space="preserve"> alebo </w:t>
      </w:r>
      <w:proofErr w:type="spellStart"/>
      <w:r w:rsidRPr="00936BD9">
        <w:rPr>
          <w:szCs w:val="22"/>
          <w:lang w:bidi="sk-SK"/>
        </w:rPr>
        <w:t>fetotoxické</w:t>
      </w:r>
      <w:proofErr w:type="spellEnd"/>
      <w:r w:rsidRPr="00936BD9">
        <w:rPr>
          <w:szCs w:val="22"/>
          <w:lang w:bidi="sk-SK"/>
        </w:rPr>
        <w:t xml:space="preserve"> účinky. Tieto štúdie však preukázali </w:t>
      </w:r>
      <w:proofErr w:type="spellStart"/>
      <w:r w:rsidRPr="00936BD9">
        <w:rPr>
          <w:szCs w:val="22"/>
          <w:lang w:bidi="sk-SK"/>
        </w:rPr>
        <w:t>maternotoxické</w:t>
      </w:r>
      <w:proofErr w:type="spellEnd"/>
      <w:r w:rsidRPr="00936BD9">
        <w:rPr>
          <w:szCs w:val="22"/>
          <w:lang w:bidi="sk-SK"/>
        </w:rPr>
        <w:t xml:space="preserve"> a </w:t>
      </w:r>
      <w:proofErr w:type="spellStart"/>
      <w:r w:rsidRPr="00936BD9">
        <w:rPr>
          <w:szCs w:val="22"/>
          <w:lang w:bidi="sk-SK"/>
        </w:rPr>
        <w:t>embryotoxické</w:t>
      </w:r>
      <w:proofErr w:type="spellEnd"/>
      <w:r w:rsidRPr="00936BD9">
        <w:rPr>
          <w:szCs w:val="22"/>
          <w:lang w:bidi="sk-SK"/>
        </w:rPr>
        <w:t xml:space="preserve"> účinky pri vysokých dávkach a tiež preukázali, že </w:t>
      </w:r>
      <w:proofErr w:type="spellStart"/>
      <w:r w:rsidRPr="00936BD9">
        <w:rPr>
          <w:szCs w:val="22"/>
          <w:lang w:bidi="sk-SK"/>
        </w:rPr>
        <w:t>pimobendan</w:t>
      </w:r>
      <w:proofErr w:type="spellEnd"/>
      <w:r w:rsidRPr="00936BD9">
        <w:rPr>
          <w:szCs w:val="22"/>
          <w:lang w:bidi="sk-SK"/>
        </w:rPr>
        <w:t xml:space="preserve"> sa vylučuje do mlieka.</w:t>
      </w:r>
    </w:p>
    <w:p w:rsidR="002C507F" w:rsidRPr="00BC3F1D" w:rsidRDefault="002C507F" w:rsidP="002C507F">
      <w:pPr>
        <w:ind w:left="0" w:firstLine="0"/>
        <w:rPr>
          <w:szCs w:val="22"/>
          <w:highlight w:val="yellow"/>
        </w:rPr>
      </w:pPr>
      <w:r w:rsidRPr="00936BD9">
        <w:rPr>
          <w:szCs w:val="22"/>
          <w:lang w:bidi="sk-SK"/>
        </w:rPr>
        <w:t xml:space="preserve">Bezpečnosť lieku nebola hodnotená u gravidných alebo dojčiacich súk. </w:t>
      </w:r>
      <w:r w:rsidRPr="007C2F62">
        <w:rPr>
          <w:szCs w:val="22"/>
        </w:rPr>
        <w:t>Použiť len po zhodnotení prínosu/rizika zo</w:t>
      </w:r>
      <w:r>
        <w:rPr>
          <w:szCs w:val="22"/>
        </w:rPr>
        <w:t>dpovedným veterinárnym lekárom.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  <w:u w:val="single"/>
        </w:rPr>
        <w:t>Liekové interakcie a iné formy vzájomného pôsobenia</w:t>
      </w:r>
      <w:r>
        <w:rPr>
          <w:szCs w:val="22"/>
        </w:rPr>
        <w:t>: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Zvýšenie </w:t>
      </w:r>
      <w:proofErr w:type="spellStart"/>
      <w:r w:rsidRPr="00936BD9">
        <w:rPr>
          <w:szCs w:val="22"/>
          <w:lang w:bidi="sk-SK"/>
        </w:rPr>
        <w:t>kontraktility</w:t>
      </w:r>
      <w:proofErr w:type="spellEnd"/>
      <w:r w:rsidRPr="00936BD9">
        <w:rPr>
          <w:szCs w:val="22"/>
          <w:lang w:bidi="sk-SK"/>
        </w:rPr>
        <w:t xml:space="preserve"> srdca indukované </w:t>
      </w:r>
      <w:proofErr w:type="spellStart"/>
      <w:r w:rsidRPr="00936BD9">
        <w:rPr>
          <w:szCs w:val="22"/>
          <w:lang w:bidi="sk-SK"/>
        </w:rPr>
        <w:t>pimobendanom</w:t>
      </w:r>
      <w:proofErr w:type="spellEnd"/>
      <w:r w:rsidRPr="00936BD9">
        <w:rPr>
          <w:szCs w:val="22"/>
          <w:lang w:bidi="sk-SK"/>
        </w:rPr>
        <w:t xml:space="preserve"> je zoslabené v prítomnosti kalciových antagonistov </w:t>
      </w:r>
      <w:proofErr w:type="spellStart"/>
      <w:r w:rsidRPr="00936BD9">
        <w:rPr>
          <w:szCs w:val="22"/>
          <w:lang w:bidi="sk-SK"/>
        </w:rPr>
        <w:t>verapamilu</w:t>
      </w:r>
      <w:proofErr w:type="spellEnd"/>
      <w:r w:rsidRPr="00936BD9">
        <w:rPr>
          <w:szCs w:val="22"/>
          <w:lang w:bidi="sk-SK"/>
        </w:rPr>
        <w:t xml:space="preserve"> a </w:t>
      </w:r>
      <w:proofErr w:type="spellStart"/>
      <w:r w:rsidRPr="00936BD9">
        <w:rPr>
          <w:szCs w:val="22"/>
          <w:lang w:bidi="sk-SK"/>
        </w:rPr>
        <w:t>diltiazemu</w:t>
      </w:r>
      <w:proofErr w:type="spellEnd"/>
      <w:r w:rsidRPr="00936BD9">
        <w:rPr>
          <w:szCs w:val="22"/>
          <w:lang w:bidi="sk-SK"/>
        </w:rPr>
        <w:t xml:space="preserve"> a </w:t>
      </w:r>
      <w:proofErr w:type="spellStart"/>
      <w:r w:rsidRPr="00936BD9">
        <w:rPr>
          <w:szCs w:val="22"/>
          <w:lang w:bidi="sk-SK"/>
        </w:rPr>
        <w:t>p-antagonistu</w:t>
      </w:r>
      <w:proofErr w:type="spellEnd"/>
      <w:r w:rsidRPr="00936BD9">
        <w:rPr>
          <w:szCs w:val="22"/>
          <w:lang w:bidi="sk-SK"/>
        </w:rPr>
        <w:t xml:space="preserve"> </w:t>
      </w:r>
      <w:proofErr w:type="spellStart"/>
      <w:r w:rsidRPr="00936BD9">
        <w:rPr>
          <w:szCs w:val="22"/>
          <w:lang w:bidi="sk-SK"/>
        </w:rPr>
        <w:t>propranololu</w:t>
      </w:r>
      <w:proofErr w:type="spellEnd"/>
      <w:r w:rsidRPr="00936BD9">
        <w:rPr>
          <w:szCs w:val="22"/>
          <w:lang w:bidi="sk-SK"/>
        </w:rPr>
        <w:t>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Vo farmakologických štúdiách nebola zistená žiadna interakcia medzi srdcovým </w:t>
      </w:r>
      <w:proofErr w:type="spellStart"/>
      <w:r w:rsidRPr="00936BD9">
        <w:rPr>
          <w:szCs w:val="22"/>
          <w:lang w:bidi="sk-SK"/>
        </w:rPr>
        <w:t>glykozidovým</w:t>
      </w:r>
      <w:proofErr w:type="spellEnd"/>
      <w:r w:rsidRPr="00936BD9">
        <w:rPr>
          <w:szCs w:val="22"/>
          <w:lang w:bidi="sk-SK"/>
        </w:rPr>
        <w:t xml:space="preserve"> </w:t>
      </w:r>
      <w:proofErr w:type="spellStart"/>
      <w:r w:rsidRPr="00936BD9">
        <w:rPr>
          <w:szCs w:val="22"/>
          <w:lang w:bidi="sk-SK"/>
        </w:rPr>
        <w:t>ouabainom</w:t>
      </w:r>
      <w:proofErr w:type="spellEnd"/>
      <w:r w:rsidRPr="00936BD9">
        <w:rPr>
          <w:szCs w:val="22"/>
          <w:lang w:bidi="sk-SK"/>
        </w:rPr>
        <w:t xml:space="preserve"> a </w:t>
      </w:r>
      <w:proofErr w:type="spellStart"/>
      <w:r w:rsidRPr="00936BD9">
        <w:rPr>
          <w:szCs w:val="22"/>
          <w:lang w:bidi="sk-SK"/>
        </w:rPr>
        <w:t>pimobendanom</w:t>
      </w:r>
      <w:proofErr w:type="spellEnd"/>
      <w:r w:rsidRPr="00936BD9">
        <w:rPr>
          <w:szCs w:val="22"/>
          <w:lang w:bidi="sk-SK"/>
        </w:rPr>
        <w:t>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szCs w:val="22"/>
          <w:u w:val="single"/>
        </w:rPr>
        <w:t>Predávkovanie (príz</w:t>
      </w:r>
      <w:r>
        <w:rPr>
          <w:szCs w:val="22"/>
          <w:u w:val="single"/>
        </w:rPr>
        <w:t xml:space="preserve">naky, núdzové postupy, </w:t>
      </w:r>
      <w:proofErr w:type="spellStart"/>
      <w:r>
        <w:rPr>
          <w:szCs w:val="22"/>
          <w:u w:val="single"/>
        </w:rPr>
        <w:t>antidotá</w:t>
      </w:r>
      <w:proofErr w:type="spellEnd"/>
      <w:r w:rsidRPr="007C2F62">
        <w:rPr>
          <w:szCs w:val="22"/>
          <w:u w:val="single"/>
        </w:rPr>
        <w:t>)</w:t>
      </w:r>
      <w:r>
        <w:rPr>
          <w:szCs w:val="22"/>
        </w:rPr>
        <w:t>: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V prípade predávkovania môže dôjsť k dáveniu, pozitívnemu </w:t>
      </w:r>
      <w:proofErr w:type="spellStart"/>
      <w:r w:rsidRPr="00936BD9">
        <w:rPr>
          <w:szCs w:val="22"/>
          <w:lang w:bidi="sk-SK"/>
        </w:rPr>
        <w:t>chronotropnému</w:t>
      </w:r>
      <w:proofErr w:type="spellEnd"/>
      <w:r w:rsidRPr="00936BD9">
        <w:rPr>
          <w:szCs w:val="22"/>
          <w:lang w:bidi="sk-SK"/>
        </w:rPr>
        <w:t xml:space="preserve"> účinku, apatii, </w:t>
      </w:r>
      <w:proofErr w:type="spellStart"/>
      <w:r w:rsidRPr="00936BD9">
        <w:rPr>
          <w:szCs w:val="22"/>
          <w:lang w:bidi="sk-SK"/>
        </w:rPr>
        <w:t>ataxii</w:t>
      </w:r>
      <w:proofErr w:type="spellEnd"/>
      <w:r w:rsidRPr="00936BD9">
        <w:rPr>
          <w:szCs w:val="22"/>
          <w:lang w:bidi="sk-SK"/>
        </w:rPr>
        <w:t>, srdcovým šelestom alebo hypotenzii. V tejto situácii je potrebné dávku znížiť a má sa začať vhodná symptomatická liečba.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Pri dlhodobej expozícii (6 mesiacov) u niektorých zdravých psov plemena </w:t>
      </w:r>
      <w:proofErr w:type="spellStart"/>
      <w:r w:rsidRPr="00936BD9">
        <w:rPr>
          <w:szCs w:val="22"/>
          <w:lang w:bidi="sk-SK"/>
        </w:rPr>
        <w:t>bígl</w:t>
      </w:r>
      <w:proofErr w:type="spellEnd"/>
      <w:r w:rsidRPr="00936BD9">
        <w:rPr>
          <w:szCs w:val="22"/>
          <w:lang w:bidi="sk-SK"/>
        </w:rPr>
        <w:t xml:space="preserve"> pri 3 a 5-násobku odporúčanej dávky sa pozorovalo zhrubnutie </w:t>
      </w:r>
      <w:proofErr w:type="spellStart"/>
      <w:r w:rsidRPr="00936BD9">
        <w:rPr>
          <w:szCs w:val="22"/>
          <w:lang w:bidi="sk-SK"/>
        </w:rPr>
        <w:t>mitrálnej</w:t>
      </w:r>
      <w:proofErr w:type="spellEnd"/>
      <w:r w:rsidRPr="00936BD9">
        <w:rPr>
          <w:szCs w:val="22"/>
          <w:lang w:bidi="sk-SK"/>
        </w:rPr>
        <w:t xml:space="preserve"> chlopne a hypertrofia ľavej komory.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bCs/>
          <w:szCs w:val="22"/>
          <w:u w:val="single"/>
        </w:rPr>
        <w:t>Inkompatibility</w:t>
      </w:r>
      <w:r>
        <w:rPr>
          <w:szCs w:val="22"/>
        </w:rPr>
        <w:t>:</w:t>
      </w:r>
    </w:p>
    <w:p w:rsidR="002C507F" w:rsidRDefault="002C507F" w:rsidP="002C507F">
      <w:pPr>
        <w:ind w:left="0" w:firstLine="0"/>
        <w:rPr>
          <w:szCs w:val="22"/>
        </w:rPr>
      </w:pPr>
      <w:r w:rsidRPr="007C2F62">
        <w:rPr>
          <w:szCs w:val="22"/>
        </w:rPr>
        <w:t>Z dôvodu chýbania štúdií kompatibility, sa tento veterinárny liek nesmie miešať s inými</w:t>
      </w:r>
      <w:r>
        <w:rPr>
          <w:szCs w:val="22"/>
        </w:rPr>
        <w:t xml:space="preserve"> veterinárnymi liekmi.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rPr>
          <w:b/>
          <w:bCs/>
          <w:szCs w:val="22"/>
        </w:rPr>
      </w:pPr>
      <w:r w:rsidRPr="007C2F62">
        <w:rPr>
          <w:b/>
          <w:bCs/>
          <w:szCs w:val="22"/>
          <w:highlight w:val="lightGray"/>
        </w:rPr>
        <w:t>13.</w:t>
      </w:r>
      <w:r w:rsidRPr="007C2F62">
        <w:rPr>
          <w:b/>
          <w:bCs/>
          <w:szCs w:val="22"/>
        </w:rPr>
        <w:tab/>
        <w:t>OSOBITNÉ BEZPEČNOSTNÉ OPATRENIA NA ZNE</w:t>
      </w:r>
      <w:r>
        <w:rPr>
          <w:b/>
          <w:bCs/>
          <w:szCs w:val="22"/>
        </w:rPr>
        <w:t>ŠKODNENIE NEPOUŽITÉHO LIEKU</w:t>
      </w:r>
      <w:r w:rsidRPr="007C2F62">
        <w:rPr>
          <w:b/>
          <w:bCs/>
          <w:szCs w:val="22"/>
        </w:rPr>
        <w:t xml:space="preserve"> ALEBO ODPADOVÉHO MATERIÁLU, V PRÍPADE POTREBY</w:t>
      </w:r>
    </w:p>
    <w:p w:rsidR="002C507F" w:rsidRPr="007C2F62" w:rsidRDefault="002C507F" w:rsidP="002C507F">
      <w:pPr>
        <w:rPr>
          <w:bCs/>
          <w:szCs w:val="22"/>
        </w:rPr>
      </w:pPr>
    </w:p>
    <w:p w:rsidR="002C507F" w:rsidRPr="007C2F62" w:rsidRDefault="002C507F" w:rsidP="002C507F">
      <w:pPr>
        <w:ind w:left="0" w:firstLine="0"/>
        <w:rPr>
          <w:szCs w:val="22"/>
        </w:rPr>
      </w:pPr>
      <w:r w:rsidRPr="007C2F62">
        <w:rPr>
          <w:szCs w:val="22"/>
        </w:rPr>
        <w:t>Lieky sa nesmú likvidovať prostredníctvom odpadovej vod</w:t>
      </w:r>
      <w:r>
        <w:rPr>
          <w:szCs w:val="22"/>
        </w:rPr>
        <w:t>y alebo odpadu v domácnostiach.</w:t>
      </w:r>
    </w:p>
    <w:p w:rsidR="002C507F" w:rsidRPr="007C2F62" w:rsidRDefault="002C507F" w:rsidP="002C507F">
      <w:pPr>
        <w:ind w:left="0" w:firstLine="0"/>
        <w:rPr>
          <w:szCs w:val="22"/>
        </w:rPr>
      </w:pPr>
      <w:r w:rsidRPr="007C2F62">
        <w:rPr>
          <w:szCs w:val="22"/>
        </w:rPr>
        <w:lastRenderedPageBreak/>
        <w:t>O spôsobe likvidácie liekov, ktoré už nepotrebujete sa poraďte so svojím veterinárnym lekárom alebo lekárnikom. Tieto opatrenia by mali byť v súlade s</w:t>
      </w:r>
      <w:r>
        <w:rPr>
          <w:szCs w:val="22"/>
        </w:rPr>
        <w:t> ochranou životného prostredia.</w:t>
      </w:r>
    </w:p>
    <w:p w:rsidR="002C507F" w:rsidRPr="007C2F62" w:rsidRDefault="002C507F" w:rsidP="002C507F">
      <w:pPr>
        <w:ind w:left="0" w:firstLine="0"/>
        <w:rPr>
          <w:szCs w:val="22"/>
        </w:rPr>
      </w:pPr>
    </w:p>
    <w:p w:rsidR="002C507F" w:rsidRPr="007C2F62" w:rsidRDefault="002C507F" w:rsidP="002C507F">
      <w:pPr>
        <w:rPr>
          <w:b/>
          <w:szCs w:val="22"/>
        </w:rPr>
      </w:pPr>
      <w:r w:rsidRPr="007C2F62">
        <w:rPr>
          <w:b/>
          <w:szCs w:val="22"/>
          <w:highlight w:val="lightGray"/>
        </w:rPr>
        <w:t>14.</w:t>
      </w:r>
      <w:r w:rsidRPr="007C2F62">
        <w:rPr>
          <w:b/>
          <w:szCs w:val="22"/>
        </w:rPr>
        <w:tab/>
        <w:t>DÁTUM POSLEDNÉHO SCHVÁLENIA TEXTU V PÍSOMNEJ INFORMÁCII PRE POUŽÍVATEĽOV</w:t>
      </w: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7C2F62">
        <w:rPr>
          <w:b/>
          <w:szCs w:val="22"/>
          <w:highlight w:val="lightGray"/>
        </w:rPr>
        <w:t>15.</w:t>
      </w:r>
      <w:r w:rsidRPr="007C2F62">
        <w:rPr>
          <w:b/>
          <w:szCs w:val="22"/>
        </w:rPr>
        <w:tab/>
        <w:t>ĎALŠIE INFORMÁCIE</w:t>
      </w:r>
    </w:p>
    <w:p w:rsidR="002C507F" w:rsidRDefault="002C507F" w:rsidP="002C507F">
      <w:pPr>
        <w:rPr>
          <w:szCs w:val="22"/>
        </w:rPr>
      </w:pPr>
    </w:p>
    <w:p w:rsidR="002C507F" w:rsidRPr="000A269B" w:rsidRDefault="002C507F" w:rsidP="002C507F">
      <w:pPr>
        <w:pStyle w:val="Zkladntext"/>
        <w:jc w:val="left"/>
        <w:rPr>
          <w:b w:val="0"/>
          <w:lang w:val="sk-SK"/>
        </w:rPr>
      </w:pPr>
      <w:r w:rsidRPr="000A269B">
        <w:rPr>
          <w:b w:val="0"/>
          <w:lang w:val="sk-SK" w:bidi="sk-SK"/>
        </w:rPr>
        <w:t xml:space="preserve">Pri použití v prípadoch chlopňovej nedostatočnosti v spojení s </w:t>
      </w:r>
      <w:proofErr w:type="spellStart"/>
      <w:r w:rsidRPr="000A269B">
        <w:rPr>
          <w:b w:val="0"/>
          <w:lang w:val="sk-SK" w:bidi="sk-SK"/>
        </w:rPr>
        <w:t>furosemidom</w:t>
      </w:r>
      <w:proofErr w:type="spellEnd"/>
      <w:r w:rsidRPr="000A269B">
        <w:rPr>
          <w:b w:val="0"/>
          <w:lang w:val="sk-SK" w:bidi="sk-SK"/>
        </w:rPr>
        <w:t xml:space="preserve"> sa preukázalo, že liek zlepšuje kvalitu života a predlžuje dĺžku života u liečených psov.</w:t>
      </w:r>
    </w:p>
    <w:p w:rsidR="002C507F" w:rsidRPr="00936BD9" w:rsidRDefault="002C507F" w:rsidP="002C507F">
      <w:pPr>
        <w:ind w:left="0" w:firstLine="0"/>
        <w:rPr>
          <w:szCs w:val="22"/>
        </w:rPr>
      </w:pPr>
      <w:r w:rsidRPr="000A269B">
        <w:rPr>
          <w:szCs w:val="22"/>
          <w:lang w:bidi="sk-SK"/>
        </w:rPr>
        <w:t>Pri použití v</w:t>
      </w:r>
      <w:r w:rsidRPr="00936BD9">
        <w:rPr>
          <w:szCs w:val="22"/>
          <w:lang w:bidi="sk-SK"/>
        </w:rPr>
        <w:t xml:space="preserve"> obmedzenom počte prípadov dilatačnej </w:t>
      </w:r>
      <w:proofErr w:type="spellStart"/>
      <w:r w:rsidRPr="00936BD9">
        <w:rPr>
          <w:szCs w:val="22"/>
          <w:lang w:bidi="sk-SK"/>
        </w:rPr>
        <w:t>kardiomyopatie</w:t>
      </w:r>
      <w:proofErr w:type="spellEnd"/>
      <w:r w:rsidRPr="00936BD9">
        <w:rPr>
          <w:szCs w:val="22"/>
          <w:lang w:bidi="sk-SK"/>
        </w:rPr>
        <w:t xml:space="preserve"> u psov veľkých plemien v spojení so súčasnou štandardnou liečbou sa preukázalo, že liek zlepšuje kvalitu života a predlžuje dĺžku života u liečených psov.</w:t>
      </w:r>
    </w:p>
    <w:p w:rsidR="002C507F" w:rsidRDefault="002C507F" w:rsidP="002C507F">
      <w:pPr>
        <w:rPr>
          <w:szCs w:val="22"/>
          <w:lang w:bidi="sk-SK"/>
        </w:rPr>
      </w:pPr>
    </w:p>
    <w:p w:rsidR="002C507F" w:rsidRDefault="002C507F" w:rsidP="002C507F">
      <w:pPr>
        <w:rPr>
          <w:szCs w:val="22"/>
          <w:lang w:bidi="sk-SK"/>
        </w:rPr>
      </w:pPr>
      <w:r w:rsidRPr="00936BD9">
        <w:rPr>
          <w:szCs w:val="22"/>
          <w:lang w:bidi="sk-SK"/>
        </w:rPr>
        <w:t>Krabička obsahujúca 1 fľaštičku s objemom 42 ml.</w:t>
      </w:r>
    </w:p>
    <w:p w:rsidR="002C507F" w:rsidRPr="00DD49CB" w:rsidRDefault="002C507F" w:rsidP="002C507F">
      <w:pPr>
        <w:ind w:left="0" w:firstLine="0"/>
        <w:rPr>
          <w:szCs w:val="22"/>
        </w:rPr>
      </w:pPr>
      <w:r w:rsidRPr="00936BD9">
        <w:rPr>
          <w:szCs w:val="22"/>
          <w:lang w:bidi="sk-SK"/>
        </w:rPr>
        <w:t xml:space="preserve">Spolu s </w:t>
      </w:r>
      <w:r>
        <w:rPr>
          <w:szCs w:val="22"/>
          <w:lang w:bidi="sk-SK"/>
        </w:rPr>
        <w:t>liekom</w:t>
      </w:r>
      <w:r w:rsidRPr="00936BD9">
        <w:rPr>
          <w:szCs w:val="22"/>
          <w:lang w:bidi="sk-SK"/>
        </w:rPr>
        <w:t xml:space="preserve"> sa dodáva perorálna dávkovacia striekačka s objemom 1,5 ml z </w:t>
      </w:r>
      <w:proofErr w:type="spellStart"/>
      <w:r w:rsidRPr="00936BD9">
        <w:rPr>
          <w:szCs w:val="22"/>
          <w:lang w:bidi="sk-SK"/>
        </w:rPr>
        <w:t>nízkohustotného</w:t>
      </w:r>
      <w:proofErr w:type="spellEnd"/>
      <w:r w:rsidRPr="00936BD9">
        <w:rPr>
          <w:szCs w:val="22"/>
          <w:lang w:bidi="sk-SK"/>
        </w:rPr>
        <w:t xml:space="preserve"> </w:t>
      </w:r>
      <w:r w:rsidRPr="00DD49CB">
        <w:rPr>
          <w:szCs w:val="22"/>
          <w:lang w:bidi="sk-SK"/>
        </w:rPr>
        <w:t>polyetylénu s odstupňovaním.</w:t>
      </w:r>
    </w:p>
    <w:p w:rsidR="002C507F" w:rsidRPr="00936BD9" w:rsidRDefault="002C507F" w:rsidP="002C507F">
      <w:pPr>
        <w:rPr>
          <w:szCs w:val="22"/>
        </w:rPr>
      </w:pPr>
    </w:p>
    <w:p w:rsidR="002C507F" w:rsidRPr="00936BD9" w:rsidRDefault="002C507F" w:rsidP="002C507F">
      <w:pPr>
        <w:rPr>
          <w:szCs w:val="22"/>
        </w:rPr>
      </w:pPr>
      <w:r w:rsidRPr="00936BD9">
        <w:rPr>
          <w:szCs w:val="22"/>
          <w:lang w:bidi="sk-SK"/>
        </w:rPr>
        <w:t>Krabička obsahujúca 1 fľaštičku s objemom 168 ml.</w:t>
      </w:r>
    </w:p>
    <w:p w:rsidR="002C507F" w:rsidRPr="00DD49CB" w:rsidRDefault="002C507F" w:rsidP="002C507F">
      <w:pPr>
        <w:ind w:left="0" w:firstLine="0"/>
        <w:rPr>
          <w:szCs w:val="22"/>
        </w:rPr>
      </w:pPr>
      <w:r w:rsidRPr="00DD49CB">
        <w:rPr>
          <w:szCs w:val="22"/>
          <w:lang w:bidi="sk-SK"/>
        </w:rPr>
        <w:t xml:space="preserve">Spolu s </w:t>
      </w:r>
      <w:r>
        <w:rPr>
          <w:szCs w:val="22"/>
          <w:lang w:bidi="sk-SK"/>
        </w:rPr>
        <w:t>liekom</w:t>
      </w:r>
      <w:r w:rsidRPr="00DD49CB">
        <w:rPr>
          <w:szCs w:val="22"/>
          <w:lang w:bidi="sk-SK"/>
        </w:rPr>
        <w:t xml:space="preserve"> sa dodáva perorálna dávkovacia striekačka s objemom 3 ml z </w:t>
      </w:r>
      <w:proofErr w:type="spellStart"/>
      <w:r w:rsidRPr="00DD49CB">
        <w:rPr>
          <w:szCs w:val="22"/>
          <w:lang w:bidi="sk-SK"/>
        </w:rPr>
        <w:t>nízkohustotného</w:t>
      </w:r>
      <w:proofErr w:type="spellEnd"/>
      <w:r w:rsidRPr="00DD49CB">
        <w:rPr>
          <w:szCs w:val="22"/>
          <w:lang w:bidi="sk-SK"/>
        </w:rPr>
        <w:t xml:space="preserve"> polyetylénu s odstupňovaním.</w:t>
      </w:r>
    </w:p>
    <w:p w:rsidR="002C507F" w:rsidRDefault="002C507F" w:rsidP="002C507F">
      <w:pPr>
        <w:rPr>
          <w:szCs w:val="22"/>
        </w:rPr>
      </w:pPr>
    </w:p>
    <w:p w:rsidR="002C507F" w:rsidRDefault="002C507F" w:rsidP="002C507F">
      <w:pPr>
        <w:rPr>
          <w:szCs w:val="22"/>
        </w:rPr>
      </w:pPr>
      <w:r w:rsidRPr="007C2F62">
        <w:rPr>
          <w:szCs w:val="22"/>
        </w:rPr>
        <w:t>Nie všetky veľkosti balenia sa musia uvádzať na trh.</w:t>
      </w:r>
    </w:p>
    <w:p w:rsidR="002C507F" w:rsidRPr="00DD49CB" w:rsidRDefault="002C507F" w:rsidP="002C507F">
      <w:pPr>
        <w:ind w:left="0" w:firstLine="0"/>
        <w:rPr>
          <w:noProof/>
          <w:szCs w:val="22"/>
        </w:rPr>
      </w:pPr>
    </w:p>
    <w:p w:rsidR="002C507F" w:rsidRPr="007C2F62" w:rsidRDefault="002C507F" w:rsidP="002C507F">
      <w:pPr>
        <w:rPr>
          <w:szCs w:val="22"/>
        </w:rPr>
      </w:pPr>
      <w:r w:rsidRPr="00DD49CB">
        <w:rPr>
          <w:szCs w:val="22"/>
        </w:rPr>
        <w:t>Výdaj lieku je viazaný na veterinárny predpis.</w:t>
      </w:r>
    </w:p>
    <w:p w:rsidR="001E7479" w:rsidRDefault="001E7479"/>
    <w:sectPr w:rsidR="001E7479" w:rsidSect="00386E90">
      <w:footerReference w:type="default" r:id="rId8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331" w:rsidRDefault="00241331" w:rsidP="006D73D2">
      <w:r>
        <w:separator/>
      </w:r>
    </w:p>
  </w:endnote>
  <w:endnote w:type="continuationSeparator" w:id="0">
    <w:p w:rsidR="00241331" w:rsidRDefault="00241331" w:rsidP="006D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361862"/>
      <w:docPartObj>
        <w:docPartGallery w:val="Page Numbers (Bottom of Page)"/>
        <w:docPartUnique/>
      </w:docPartObj>
    </w:sdtPr>
    <w:sdtEndPr/>
    <w:sdtContent>
      <w:p w:rsidR="006D73D2" w:rsidRDefault="006D73D2">
        <w:pPr>
          <w:pStyle w:val="Pta"/>
          <w:jc w:val="right"/>
        </w:pPr>
        <w:r w:rsidRPr="006D73D2">
          <w:rPr>
            <w:szCs w:val="22"/>
          </w:rPr>
          <w:fldChar w:fldCharType="begin"/>
        </w:r>
        <w:r w:rsidRPr="006D73D2">
          <w:rPr>
            <w:szCs w:val="22"/>
          </w:rPr>
          <w:instrText>PAGE   \* MERGEFORMAT</w:instrText>
        </w:r>
        <w:r w:rsidRPr="006D73D2">
          <w:rPr>
            <w:szCs w:val="22"/>
          </w:rPr>
          <w:fldChar w:fldCharType="separate"/>
        </w:r>
        <w:r w:rsidR="003231FD">
          <w:rPr>
            <w:noProof/>
            <w:szCs w:val="22"/>
          </w:rPr>
          <w:t>13</w:t>
        </w:r>
        <w:r w:rsidRPr="006D73D2">
          <w:rPr>
            <w:szCs w:val="22"/>
          </w:rPr>
          <w:fldChar w:fldCharType="end"/>
        </w:r>
      </w:p>
    </w:sdtContent>
  </w:sdt>
  <w:p w:rsidR="006D73D2" w:rsidRDefault="006D73D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331" w:rsidRDefault="00241331" w:rsidP="006D73D2">
      <w:r>
        <w:separator/>
      </w:r>
    </w:p>
  </w:footnote>
  <w:footnote w:type="continuationSeparator" w:id="0">
    <w:p w:rsidR="00241331" w:rsidRDefault="00241331" w:rsidP="006D7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7F"/>
    <w:rsid w:val="001E7479"/>
    <w:rsid w:val="00241331"/>
    <w:rsid w:val="002C0E02"/>
    <w:rsid w:val="002C507F"/>
    <w:rsid w:val="003231FD"/>
    <w:rsid w:val="00386E90"/>
    <w:rsid w:val="006D73D2"/>
    <w:rsid w:val="008A35C3"/>
    <w:rsid w:val="00966024"/>
    <w:rsid w:val="009743DF"/>
    <w:rsid w:val="00A059F1"/>
    <w:rsid w:val="00A13C51"/>
    <w:rsid w:val="00B4348B"/>
    <w:rsid w:val="00D57471"/>
    <w:rsid w:val="00DA572F"/>
    <w:rsid w:val="00EA320C"/>
    <w:rsid w:val="00FA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507F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C507F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507F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y"/>
    <w:link w:val="ZkladntextChar"/>
    <w:rsid w:val="002C507F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2C507F"/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paragraph" w:customStyle="1" w:styleId="HPRAMainBodyText">
    <w:name w:val="HPRA_MainBodyText"/>
    <w:basedOn w:val="Normlny"/>
    <w:link w:val="HPRAMainBodyTextChar"/>
    <w:qFormat/>
    <w:rsid w:val="002C507F"/>
    <w:pPr>
      <w:ind w:left="0" w:firstLine="0"/>
    </w:pPr>
    <w:rPr>
      <w:rFonts w:ascii="Segoe UI" w:eastAsia="Segoe UI" w:hAnsi="Segoe UI" w:cs="Segoe UI"/>
      <w:sz w:val="20"/>
      <w:szCs w:val="20"/>
      <w:lang w:val="en-IE" w:eastAsia="en-US"/>
    </w:rPr>
  </w:style>
  <w:style w:type="character" w:customStyle="1" w:styleId="HPRAMainBodyTextChar">
    <w:name w:val="HPRA_MainBodyText Char"/>
    <w:link w:val="HPRAMainBodyText"/>
    <w:rsid w:val="002C507F"/>
    <w:rPr>
      <w:rFonts w:ascii="Segoe UI" w:eastAsia="Segoe UI" w:hAnsi="Segoe UI" w:cs="Segoe UI"/>
      <w:sz w:val="20"/>
      <w:szCs w:val="20"/>
      <w:lang w:val="en-IE"/>
    </w:rPr>
  </w:style>
  <w:style w:type="character" w:styleId="Odkaznakomentr">
    <w:name w:val="annotation reference"/>
    <w:rsid w:val="002C507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C507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C50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50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507F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0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0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D73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73D2"/>
    <w:rPr>
      <w:rFonts w:ascii="Times New Roman" w:eastAsia="Times New Roman" w:hAnsi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507F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C507F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507F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y"/>
    <w:link w:val="ZkladntextChar"/>
    <w:rsid w:val="002C507F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2C507F"/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paragraph" w:customStyle="1" w:styleId="HPRAMainBodyText">
    <w:name w:val="HPRA_MainBodyText"/>
    <w:basedOn w:val="Normlny"/>
    <w:link w:val="HPRAMainBodyTextChar"/>
    <w:qFormat/>
    <w:rsid w:val="002C507F"/>
    <w:pPr>
      <w:ind w:left="0" w:firstLine="0"/>
    </w:pPr>
    <w:rPr>
      <w:rFonts w:ascii="Segoe UI" w:eastAsia="Segoe UI" w:hAnsi="Segoe UI" w:cs="Segoe UI"/>
      <w:sz w:val="20"/>
      <w:szCs w:val="20"/>
      <w:lang w:val="en-IE" w:eastAsia="en-US"/>
    </w:rPr>
  </w:style>
  <w:style w:type="character" w:customStyle="1" w:styleId="HPRAMainBodyTextChar">
    <w:name w:val="HPRA_MainBodyText Char"/>
    <w:link w:val="HPRAMainBodyText"/>
    <w:rsid w:val="002C507F"/>
    <w:rPr>
      <w:rFonts w:ascii="Segoe UI" w:eastAsia="Segoe UI" w:hAnsi="Segoe UI" w:cs="Segoe UI"/>
      <w:sz w:val="20"/>
      <w:szCs w:val="20"/>
      <w:lang w:val="en-IE"/>
    </w:rPr>
  </w:style>
  <w:style w:type="character" w:styleId="Odkaznakomentr">
    <w:name w:val="annotation reference"/>
    <w:rsid w:val="002C507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C507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C50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50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507F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0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0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D73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73D2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3302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11</cp:revision>
  <cp:lastPrinted>2022-04-26T07:57:00Z</cp:lastPrinted>
  <dcterms:created xsi:type="dcterms:W3CDTF">2019-08-21T10:51:00Z</dcterms:created>
  <dcterms:modified xsi:type="dcterms:W3CDTF">2022-04-26T07:57:00Z</dcterms:modified>
</cp:coreProperties>
</file>