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CB" w:rsidRPr="00F90C91" w:rsidRDefault="009E0BCB" w:rsidP="009E0BCB">
      <w:pPr>
        <w:tabs>
          <w:tab w:val="left" w:pos="851"/>
        </w:tabs>
        <w:rPr>
          <w:b/>
          <w:sz w:val="18"/>
          <w:szCs w:val="18"/>
        </w:rPr>
      </w:pPr>
      <w:r w:rsidRPr="00691AAB">
        <w:rPr>
          <w:sz w:val="18"/>
          <w:szCs w:val="18"/>
        </w:rPr>
        <w:t>Príloha č. 1 k Rozhodnutiu  č.:</w:t>
      </w:r>
      <w:r w:rsidRPr="00691AAB">
        <w:rPr>
          <w:bCs/>
          <w:sz w:val="18"/>
          <w:szCs w:val="18"/>
        </w:rPr>
        <w:t xml:space="preserve"> </w:t>
      </w:r>
      <w:r>
        <w:rPr>
          <w:b/>
          <w:bCs/>
          <w:sz w:val="18"/>
          <w:szCs w:val="18"/>
        </w:rPr>
        <w:t>024/R/20</w:t>
      </w:r>
      <w:r w:rsidRPr="00F90C91">
        <w:rPr>
          <w:b/>
          <w:bCs/>
          <w:sz w:val="18"/>
          <w:szCs w:val="18"/>
        </w:rPr>
        <w:t xml:space="preserve">-S </w:t>
      </w:r>
    </w:p>
    <w:p w:rsidR="009E0BCB" w:rsidRDefault="009E0BCB" w:rsidP="009E0BCB">
      <w:pPr>
        <w:tabs>
          <w:tab w:val="left" w:pos="851"/>
        </w:tabs>
        <w:rPr>
          <w:b/>
          <w:bCs/>
          <w:sz w:val="22"/>
          <w:szCs w:val="22"/>
        </w:rPr>
      </w:pPr>
    </w:p>
    <w:p w:rsidR="009E0BCB" w:rsidRDefault="009E0BCB" w:rsidP="009E0BCB">
      <w:pPr>
        <w:pStyle w:val="Nadpis4"/>
        <w:spacing w:line="240" w:lineRule="auto"/>
        <w:rPr>
          <w:bCs/>
          <w:sz w:val="22"/>
          <w:szCs w:val="22"/>
        </w:rPr>
      </w:pPr>
      <w:r>
        <w:rPr>
          <w:sz w:val="22"/>
          <w:szCs w:val="22"/>
        </w:rPr>
        <w:t>PÍSOMNÁ INFORMÁCIA PRE POUŽÍVATEĽA = ETIKETA</w:t>
      </w:r>
    </w:p>
    <w:p w:rsidR="009E0BCB" w:rsidRDefault="009E0BCB" w:rsidP="009E0BCB">
      <w:pPr>
        <w:rPr>
          <w:b/>
          <w:bCs/>
          <w:sz w:val="22"/>
          <w:szCs w:val="22"/>
        </w:rPr>
      </w:pPr>
    </w:p>
    <w:p w:rsidR="009E0BCB" w:rsidRDefault="009E0BCB" w:rsidP="009E0BCB">
      <w:pPr>
        <w:tabs>
          <w:tab w:val="left" w:pos="1980"/>
          <w:tab w:val="left" w:pos="2268"/>
          <w:tab w:val="left" w:pos="3240"/>
        </w:tabs>
        <w:ind w:left="2268" w:hanging="2268"/>
        <w:jc w:val="both"/>
        <w:rPr>
          <w:b/>
          <w:sz w:val="22"/>
          <w:szCs w:val="22"/>
        </w:rPr>
      </w:pPr>
      <w:r>
        <w:rPr>
          <w:sz w:val="22"/>
          <w:szCs w:val="22"/>
        </w:rPr>
        <w:t>Názov vet. prípravku</w:t>
      </w:r>
      <w:r>
        <w:rPr>
          <w:sz w:val="22"/>
          <w:szCs w:val="22"/>
        </w:rPr>
        <w:tab/>
        <w:t>:</w:t>
      </w:r>
      <w:r>
        <w:rPr>
          <w:sz w:val="22"/>
          <w:szCs w:val="22"/>
        </w:rPr>
        <w:tab/>
      </w:r>
      <w:r>
        <w:rPr>
          <w:b/>
          <w:bCs/>
          <w:sz w:val="22"/>
          <w:szCs w:val="22"/>
        </w:rPr>
        <w:t xml:space="preserve">Beaphar </w:t>
      </w:r>
      <w:r>
        <w:rPr>
          <w:b/>
          <w:sz w:val="22"/>
          <w:szCs w:val="22"/>
        </w:rPr>
        <w:t>Stop it cat spray</w:t>
      </w:r>
    </w:p>
    <w:p w:rsidR="009E0BCB" w:rsidRDefault="009E0BCB" w:rsidP="009E0BCB">
      <w:pPr>
        <w:tabs>
          <w:tab w:val="left" w:pos="1980"/>
          <w:tab w:val="left" w:pos="2268"/>
          <w:tab w:val="left" w:pos="3240"/>
        </w:tabs>
        <w:ind w:left="2268" w:hanging="2268"/>
        <w:jc w:val="both"/>
        <w:rPr>
          <w:sz w:val="10"/>
          <w:szCs w:val="10"/>
        </w:rPr>
      </w:pPr>
    </w:p>
    <w:p w:rsidR="009E0BCB" w:rsidRDefault="009E0BCB" w:rsidP="009E0BCB">
      <w:pPr>
        <w:tabs>
          <w:tab w:val="left" w:pos="1985"/>
        </w:tabs>
        <w:ind w:left="2268" w:hanging="2268"/>
        <w:jc w:val="both"/>
        <w:rPr>
          <w:sz w:val="22"/>
          <w:szCs w:val="22"/>
        </w:rPr>
      </w:pPr>
      <w:r>
        <w:rPr>
          <w:sz w:val="22"/>
          <w:szCs w:val="22"/>
        </w:rPr>
        <w:t>Výrobca</w:t>
      </w:r>
      <w:r>
        <w:rPr>
          <w:sz w:val="22"/>
          <w:szCs w:val="22"/>
        </w:rPr>
        <w:tab/>
        <w:t>:</w:t>
      </w:r>
      <w:r>
        <w:rPr>
          <w:sz w:val="22"/>
          <w:szCs w:val="22"/>
        </w:rPr>
        <w:tab/>
        <w:t xml:space="preserve">Beaphar B.V., Drostenkamp 3, 8100AA, Raalte, Holandsko. </w:t>
      </w:r>
    </w:p>
    <w:p w:rsidR="009E0BCB" w:rsidRDefault="009E0BCB" w:rsidP="009E0BCB">
      <w:pPr>
        <w:pStyle w:val="Zkladntext2"/>
        <w:tabs>
          <w:tab w:val="left" w:pos="1980"/>
          <w:tab w:val="left" w:pos="2268"/>
        </w:tabs>
        <w:spacing w:after="0" w:line="240" w:lineRule="auto"/>
        <w:ind w:left="2268" w:hanging="2268"/>
        <w:jc w:val="both"/>
        <w:rPr>
          <w:sz w:val="10"/>
          <w:szCs w:val="10"/>
          <w:lang w:eastAsia="sk-SK"/>
        </w:rPr>
      </w:pPr>
    </w:p>
    <w:p w:rsidR="009E0BCB" w:rsidRDefault="009E0BCB" w:rsidP="009E0BCB">
      <w:pPr>
        <w:tabs>
          <w:tab w:val="left" w:pos="1985"/>
        </w:tabs>
        <w:ind w:left="2268" w:hanging="2268"/>
        <w:jc w:val="both"/>
        <w:rPr>
          <w:sz w:val="22"/>
          <w:szCs w:val="22"/>
        </w:rPr>
      </w:pPr>
      <w:r>
        <w:rPr>
          <w:sz w:val="22"/>
          <w:szCs w:val="22"/>
          <w:lang w:eastAsia="sk-SK"/>
        </w:rPr>
        <w:t>Držiteľ rozhodnutia</w:t>
      </w:r>
      <w:r>
        <w:rPr>
          <w:sz w:val="22"/>
          <w:szCs w:val="22"/>
          <w:lang w:eastAsia="sk-SK"/>
        </w:rPr>
        <w:tab/>
        <w:t xml:space="preserve">: </w:t>
      </w:r>
      <w:r>
        <w:rPr>
          <w:sz w:val="22"/>
          <w:szCs w:val="22"/>
          <w:lang w:eastAsia="sk-SK"/>
        </w:rPr>
        <w:tab/>
      </w:r>
      <w:r>
        <w:rPr>
          <w:sz w:val="22"/>
          <w:szCs w:val="22"/>
        </w:rPr>
        <w:t xml:space="preserve">Beaphar B.V., Drostenkamp 3, 8100AA, Raalte, Holandsko. </w:t>
      </w:r>
    </w:p>
    <w:p w:rsidR="009E0BCB" w:rsidRDefault="009E0BCB" w:rsidP="009E0BCB">
      <w:pPr>
        <w:tabs>
          <w:tab w:val="left" w:pos="1980"/>
          <w:tab w:val="left" w:pos="2268"/>
        </w:tabs>
        <w:ind w:left="2268" w:hanging="2268"/>
        <w:jc w:val="both"/>
        <w:rPr>
          <w:sz w:val="10"/>
          <w:szCs w:val="10"/>
        </w:rPr>
      </w:pPr>
    </w:p>
    <w:p w:rsidR="009E0BCB" w:rsidRDefault="009E0BCB" w:rsidP="009E0BCB">
      <w:pPr>
        <w:tabs>
          <w:tab w:val="left" w:pos="1985"/>
          <w:tab w:val="left" w:pos="2268"/>
        </w:tabs>
        <w:autoSpaceDE w:val="0"/>
        <w:autoSpaceDN w:val="0"/>
        <w:adjustRightInd w:val="0"/>
        <w:spacing w:line="276" w:lineRule="auto"/>
        <w:ind w:left="2268" w:hanging="2268"/>
        <w:jc w:val="both"/>
        <w:rPr>
          <w:sz w:val="22"/>
          <w:szCs w:val="22"/>
        </w:rPr>
      </w:pPr>
      <w:r>
        <w:rPr>
          <w:sz w:val="22"/>
          <w:szCs w:val="22"/>
        </w:rPr>
        <w:t>Zloženie</w:t>
      </w:r>
      <w:r>
        <w:rPr>
          <w:sz w:val="22"/>
          <w:szCs w:val="22"/>
        </w:rPr>
        <w:tab/>
        <w:t>:</w:t>
      </w:r>
      <w:r>
        <w:rPr>
          <w:sz w:val="22"/>
          <w:szCs w:val="22"/>
        </w:rPr>
        <w:tab/>
        <w:t>Aqua, PPG-1-PEG-9 Lauryl Glycol Ether, Parfum, Propylene Glycol, Denatonium Benzoate, 5-Bromo-5-Nitro-1,3-Dioxane.</w:t>
      </w:r>
    </w:p>
    <w:p w:rsidR="009E0BCB" w:rsidRDefault="009E0BCB" w:rsidP="009E0BCB">
      <w:pPr>
        <w:tabs>
          <w:tab w:val="left" w:pos="1985"/>
          <w:tab w:val="left" w:pos="2268"/>
        </w:tabs>
        <w:autoSpaceDE w:val="0"/>
        <w:autoSpaceDN w:val="0"/>
        <w:adjustRightInd w:val="0"/>
        <w:spacing w:line="276" w:lineRule="auto"/>
        <w:ind w:left="2268" w:hanging="2268"/>
        <w:jc w:val="both"/>
        <w:rPr>
          <w:sz w:val="22"/>
          <w:szCs w:val="22"/>
        </w:rPr>
      </w:pPr>
      <w:r>
        <w:rPr>
          <w:sz w:val="22"/>
          <w:szCs w:val="22"/>
        </w:rPr>
        <w:tab/>
      </w:r>
      <w:r>
        <w:rPr>
          <w:sz w:val="22"/>
          <w:szCs w:val="22"/>
        </w:rPr>
        <w:tab/>
        <w:t>Aktívna látka: metyl nonylketón 14 g/l.</w:t>
      </w:r>
    </w:p>
    <w:p w:rsidR="009E0BCB" w:rsidRDefault="009E0BCB" w:rsidP="009E0BCB">
      <w:pPr>
        <w:tabs>
          <w:tab w:val="left" w:pos="1985"/>
          <w:tab w:val="left" w:pos="2268"/>
        </w:tabs>
        <w:autoSpaceDE w:val="0"/>
        <w:autoSpaceDN w:val="0"/>
        <w:adjustRightInd w:val="0"/>
        <w:spacing w:line="276" w:lineRule="auto"/>
        <w:ind w:left="2268" w:hanging="2268"/>
        <w:jc w:val="both"/>
        <w:rPr>
          <w:sz w:val="10"/>
          <w:szCs w:val="10"/>
        </w:rPr>
      </w:pPr>
      <w:r>
        <w:rPr>
          <w:sz w:val="22"/>
          <w:szCs w:val="22"/>
        </w:rPr>
        <w:tab/>
      </w:r>
      <w:r>
        <w:rPr>
          <w:sz w:val="22"/>
          <w:szCs w:val="22"/>
        </w:rPr>
        <w:tab/>
      </w:r>
      <w:r>
        <w:rPr>
          <w:sz w:val="22"/>
          <w:szCs w:val="22"/>
        </w:rPr>
        <w:tab/>
      </w:r>
      <w:r>
        <w:rPr>
          <w:sz w:val="22"/>
          <w:szCs w:val="22"/>
        </w:rPr>
        <w:tab/>
      </w:r>
    </w:p>
    <w:p w:rsidR="009E0BCB" w:rsidRDefault="009E0BCB" w:rsidP="009E0BCB">
      <w:pPr>
        <w:tabs>
          <w:tab w:val="left" w:pos="1985"/>
          <w:tab w:val="left" w:pos="2268"/>
        </w:tabs>
        <w:ind w:left="2268" w:hanging="2268"/>
        <w:jc w:val="both"/>
        <w:rPr>
          <w:sz w:val="22"/>
          <w:szCs w:val="22"/>
        </w:rPr>
      </w:pPr>
      <w:r>
        <w:rPr>
          <w:sz w:val="22"/>
          <w:szCs w:val="22"/>
        </w:rPr>
        <w:t>Popis vet. prípravku</w:t>
      </w:r>
      <w:r>
        <w:rPr>
          <w:sz w:val="22"/>
          <w:szCs w:val="22"/>
        </w:rPr>
        <w:tab/>
        <w:t>:</w:t>
      </w:r>
      <w:r>
        <w:rPr>
          <w:sz w:val="22"/>
          <w:szCs w:val="22"/>
        </w:rPr>
        <w:tab/>
        <w:t>Bezfarebná číra kvapalina.</w:t>
      </w:r>
    </w:p>
    <w:p w:rsidR="009E0BCB" w:rsidRDefault="009E0BCB" w:rsidP="009E0BCB">
      <w:pPr>
        <w:tabs>
          <w:tab w:val="left" w:pos="1985"/>
          <w:tab w:val="left" w:pos="2268"/>
        </w:tabs>
        <w:ind w:left="2268" w:hanging="2268"/>
        <w:jc w:val="both"/>
        <w:rPr>
          <w:sz w:val="10"/>
          <w:szCs w:val="10"/>
        </w:rPr>
      </w:pPr>
    </w:p>
    <w:p w:rsidR="009E0BCB" w:rsidRDefault="009E0BCB" w:rsidP="009E0BCB">
      <w:pPr>
        <w:tabs>
          <w:tab w:val="left" w:pos="1276"/>
          <w:tab w:val="left" w:pos="1985"/>
          <w:tab w:val="left" w:pos="2268"/>
        </w:tabs>
        <w:ind w:left="2268" w:hanging="2268"/>
        <w:jc w:val="both"/>
        <w:rPr>
          <w:sz w:val="22"/>
          <w:szCs w:val="22"/>
        </w:rPr>
      </w:pPr>
      <w:r>
        <w:rPr>
          <w:sz w:val="22"/>
          <w:szCs w:val="22"/>
        </w:rPr>
        <w:t>Druh a kategória</w:t>
      </w:r>
    </w:p>
    <w:p w:rsidR="009E0BCB" w:rsidRDefault="009E0BCB" w:rsidP="009E0BCB">
      <w:pPr>
        <w:tabs>
          <w:tab w:val="left" w:pos="1985"/>
          <w:tab w:val="left" w:pos="2268"/>
        </w:tabs>
        <w:ind w:left="3260" w:hanging="3260"/>
        <w:jc w:val="both"/>
        <w:rPr>
          <w:bCs/>
          <w:sz w:val="22"/>
          <w:szCs w:val="22"/>
        </w:rPr>
      </w:pPr>
      <w:r>
        <w:rPr>
          <w:sz w:val="22"/>
          <w:szCs w:val="22"/>
          <w:lang w:eastAsia="sk-SK"/>
        </w:rPr>
        <w:t>zvierat</w:t>
      </w:r>
      <w:r>
        <w:rPr>
          <w:sz w:val="22"/>
          <w:szCs w:val="22"/>
          <w:lang w:eastAsia="sk-SK"/>
        </w:rPr>
        <w:tab/>
        <w:t>:</w:t>
      </w:r>
      <w:r>
        <w:rPr>
          <w:sz w:val="22"/>
          <w:szCs w:val="22"/>
          <w:lang w:eastAsia="sk-SK"/>
        </w:rPr>
        <w:tab/>
        <w:t>Mačky</w:t>
      </w:r>
      <w:r>
        <w:rPr>
          <w:bCs/>
          <w:sz w:val="22"/>
          <w:szCs w:val="22"/>
        </w:rPr>
        <w:t xml:space="preserve">. </w:t>
      </w:r>
    </w:p>
    <w:p w:rsidR="009E0BCB" w:rsidRDefault="009E0BCB" w:rsidP="009E0BCB">
      <w:pPr>
        <w:tabs>
          <w:tab w:val="left" w:pos="1985"/>
          <w:tab w:val="left" w:pos="2268"/>
        </w:tabs>
        <w:ind w:left="3260" w:hanging="3260"/>
        <w:jc w:val="both"/>
        <w:rPr>
          <w:bCs/>
          <w:sz w:val="10"/>
          <w:szCs w:val="10"/>
          <w:highlight w:val="yellow"/>
        </w:rPr>
      </w:pPr>
    </w:p>
    <w:p w:rsidR="009E0BCB" w:rsidRDefault="009E0BCB" w:rsidP="009E0BCB">
      <w:pPr>
        <w:tabs>
          <w:tab w:val="left" w:pos="1985"/>
          <w:tab w:val="left" w:pos="2268"/>
          <w:tab w:val="left" w:pos="3060"/>
        </w:tabs>
        <w:ind w:left="2268" w:hanging="2268"/>
        <w:jc w:val="both"/>
        <w:rPr>
          <w:sz w:val="22"/>
          <w:szCs w:val="22"/>
        </w:rPr>
      </w:pPr>
      <w:r>
        <w:rPr>
          <w:sz w:val="22"/>
          <w:szCs w:val="22"/>
        </w:rPr>
        <w:t>Charakteristika</w:t>
      </w:r>
      <w:r>
        <w:rPr>
          <w:sz w:val="22"/>
          <w:szCs w:val="22"/>
        </w:rPr>
        <w:tab/>
        <w:t>:</w:t>
      </w:r>
      <w:r>
        <w:rPr>
          <w:sz w:val="22"/>
          <w:szCs w:val="22"/>
        </w:rPr>
        <w:tab/>
      </w:r>
      <w:r>
        <w:rPr>
          <w:bCs/>
          <w:sz w:val="22"/>
          <w:szCs w:val="22"/>
        </w:rPr>
        <w:t xml:space="preserve">Interiérový výcvikový prípravok vo forme spreja pomáha udržať mačky z dosahu miest, kde je ich prítomnosť nežiaduca. Jeho vôňa je pre mačky nepríjemná, ale neškodná. Človek túto vôňu ako nepríjemnú nepociťuje. </w:t>
      </w:r>
    </w:p>
    <w:p w:rsidR="009E0BCB" w:rsidRDefault="009E0BCB" w:rsidP="009E0BCB">
      <w:pPr>
        <w:tabs>
          <w:tab w:val="left" w:pos="1985"/>
          <w:tab w:val="left" w:pos="2268"/>
          <w:tab w:val="left" w:pos="3060"/>
        </w:tabs>
        <w:ind w:left="2268" w:hanging="2268"/>
        <w:jc w:val="both"/>
        <w:rPr>
          <w:sz w:val="10"/>
          <w:szCs w:val="10"/>
        </w:rPr>
      </w:pPr>
    </w:p>
    <w:p w:rsidR="009E0BCB" w:rsidRDefault="009E0BCB" w:rsidP="009E0BCB">
      <w:pPr>
        <w:tabs>
          <w:tab w:val="left" w:pos="1985"/>
          <w:tab w:val="left" w:pos="2268"/>
          <w:tab w:val="left" w:pos="3060"/>
        </w:tabs>
        <w:ind w:left="2268" w:hanging="2268"/>
        <w:jc w:val="both"/>
        <w:rPr>
          <w:bCs/>
          <w:sz w:val="22"/>
          <w:szCs w:val="22"/>
        </w:rPr>
      </w:pPr>
      <w:r>
        <w:rPr>
          <w:bCs/>
          <w:sz w:val="22"/>
          <w:szCs w:val="22"/>
        </w:rPr>
        <w:t>Oblasť použitia</w:t>
      </w:r>
      <w:r>
        <w:rPr>
          <w:bCs/>
          <w:sz w:val="22"/>
          <w:szCs w:val="22"/>
        </w:rPr>
        <w:tab/>
        <w:t>:</w:t>
      </w:r>
      <w:r>
        <w:rPr>
          <w:bCs/>
          <w:sz w:val="22"/>
          <w:szCs w:val="22"/>
        </w:rPr>
        <w:tab/>
        <w:t>Odpudzovač mačiek.  Použite na miesta a predmety, ktorým sa má mačka vyhýbať. Vhodný na nábytok, dvere, sedačky, obuv, koberce, závesy atď..</w:t>
      </w:r>
    </w:p>
    <w:p w:rsidR="009E0BCB" w:rsidRDefault="009E0BCB" w:rsidP="009E0BCB">
      <w:pPr>
        <w:tabs>
          <w:tab w:val="left" w:pos="1985"/>
          <w:tab w:val="left" w:pos="2268"/>
          <w:tab w:val="left" w:pos="3060"/>
        </w:tabs>
        <w:ind w:left="2268" w:hanging="2268"/>
        <w:jc w:val="both"/>
        <w:rPr>
          <w:bCs/>
          <w:sz w:val="10"/>
          <w:szCs w:val="10"/>
        </w:rPr>
      </w:pPr>
    </w:p>
    <w:p w:rsidR="009E0BCB" w:rsidRDefault="009E0BCB" w:rsidP="009E0BCB">
      <w:pPr>
        <w:tabs>
          <w:tab w:val="left" w:pos="1985"/>
          <w:tab w:val="left" w:pos="2268"/>
        </w:tabs>
        <w:autoSpaceDE w:val="0"/>
        <w:autoSpaceDN w:val="0"/>
        <w:adjustRightInd w:val="0"/>
        <w:ind w:left="2268" w:hanging="2268"/>
        <w:jc w:val="both"/>
        <w:rPr>
          <w:sz w:val="22"/>
          <w:szCs w:val="22"/>
        </w:rPr>
      </w:pPr>
      <w:r>
        <w:rPr>
          <w:sz w:val="22"/>
          <w:szCs w:val="22"/>
        </w:rPr>
        <w:t>Spôsob použitia</w:t>
      </w:r>
      <w:r>
        <w:rPr>
          <w:sz w:val="22"/>
          <w:szCs w:val="22"/>
        </w:rPr>
        <w:tab/>
        <w:t>:</w:t>
      </w:r>
      <w:r>
        <w:rPr>
          <w:sz w:val="22"/>
          <w:szCs w:val="22"/>
        </w:rPr>
        <w:tab/>
        <w:t>Pred použitím urobte test nanesením  malej dávky na miesto, ktoré nie je vidieť z dôvodu možných reakcií na niektoré materiály. Množstvo použitého spreja závisí od veľkosti zabezpečovaného miesta. Nastriekajte požadované miesto zo vzdialenosti 30 cm. Opakujte každých 24 hodín do doby,  kým sa mačka odnaučí miesto navštevovať. Neaplikujte na citlivé predmety a rastliny, postačí handrička napustená týmto prípravkom a položená v ich blízkosti.</w:t>
      </w:r>
      <w:r>
        <w:rPr>
          <w:sz w:val="22"/>
          <w:szCs w:val="22"/>
        </w:rPr>
        <w:tab/>
      </w:r>
    </w:p>
    <w:p w:rsidR="009E0BCB" w:rsidRDefault="009E0BCB" w:rsidP="009E0BCB">
      <w:pPr>
        <w:tabs>
          <w:tab w:val="left" w:pos="1985"/>
          <w:tab w:val="left" w:pos="2268"/>
        </w:tabs>
        <w:autoSpaceDE w:val="0"/>
        <w:autoSpaceDN w:val="0"/>
        <w:adjustRightInd w:val="0"/>
        <w:ind w:left="2268" w:hanging="2268"/>
        <w:jc w:val="both"/>
        <w:rPr>
          <w:sz w:val="10"/>
          <w:szCs w:val="10"/>
        </w:rPr>
      </w:pPr>
    </w:p>
    <w:p w:rsidR="009E0BCB" w:rsidRDefault="009E0BCB" w:rsidP="009E0BCB">
      <w:pPr>
        <w:tabs>
          <w:tab w:val="left" w:pos="1985"/>
          <w:tab w:val="left" w:pos="2268"/>
        </w:tabs>
        <w:autoSpaceDE w:val="0"/>
        <w:autoSpaceDN w:val="0"/>
        <w:adjustRightInd w:val="0"/>
        <w:ind w:left="2268" w:hanging="2268"/>
        <w:jc w:val="both"/>
        <w:rPr>
          <w:sz w:val="22"/>
          <w:szCs w:val="22"/>
        </w:rPr>
      </w:pPr>
      <w:r>
        <w:rPr>
          <w:sz w:val="22"/>
          <w:szCs w:val="22"/>
        </w:rPr>
        <w:t>Upozornenia</w:t>
      </w:r>
      <w:r>
        <w:rPr>
          <w:sz w:val="22"/>
          <w:szCs w:val="22"/>
        </w:rPr>
        <w:tab/>
        <w:t>:</w:t>
      </w:r>
      <w:r>
        <w:rPr>
          <w:sz w:val="22"/>
          <w:szCs w:val="22"/>
        </w:rPr>
        <w:tab/>
      </w:r>
      <w:r>
        <w:rPr>
          <w:b/>
          <w:sz w:val="22"/>
          <w:szCs w:val="22"/>
        </w:rPr>
        <w:t xml:space="preserve">Neaplikujte na zvieratá a rastliny! </w:t>
      </w:r>
      <w:r>
        <w:rPr>
          <w:sz w:val="22"/>
          <w:szCs w:val="22"/>
        </w:rPr>
        <w:t>Používajte len v dobre vetraných priestoroch. Obsahuje Citronellal, Citronellol, Geraniol, Eugenol. Môže vyvolať alergickú reakciu. Zabráňte kontaktu s očami. Toxický pre vodné organizmy, s dlhodobými účinkami. Zabráňte uvoľneniu do životného prostredia.</w:t>
      </w:r>
    </w:p>
    <w:p w:rsidR="009E0BCB" w:rsidRDefault="009E0BCB" w:rsidP="009E0BCB">
      <w:pPr>
        <w:tabs>
          <w:tab w:val="left" w:pos="1985"/>
          <w:tab w:val="left" w:pos="2268"/>
        </w:tabs>
        <w:autoSpaceDE w:val="0"/>
        <w:autoSpaceDN w:val="0"/>
        <w:adjustRightInd w:val="0"/>
        <w:ind w:left="2268" w:hanging="2268"/>
        <w:jc w:val="both"/>
        <w:rPr>
          <w:sz w:val="10"/>
          <w:szCs w:val="10"/>
        </w:rPr>
      </w:pPr>
    </w:p>
    <w:p w:rsidR="009E0BCB" w:rsidRDefault="009E0BCB" w:rsidP="009E0BCB">
      <w:pPr>
        <w:tabs>
          <w:tab w:val="left" w:pos="1985"/>
          <w:tab w:val="left" w:pos="2268"/>
        </w:tabs>
        <w:ind w:left="2268" w:hanging="2268"/>
        <w:jc w:val="both"/>
        <w:rPr>
          <w:sz w:val="22"/>
          <w:szCs w:val="22"/>
          <w:lang w:eastAsia="sk-SK"/>
        </w:rPr>
      </w:pPr>
      <w:r>
        <w:rPr>
          <w:sz w:val="22"/>
          <w:szCs w:val="22"/>
        </w:rPr>
        <w:t>Veľkosť balenia</w:t>
      </w:r>
      <w:r>
        <w:rPr>
          <w:sz w:val="22"/>
          <w:szCs w:val="22"/>
        </w:rPr>
        <w:tab/>
        <w:t>:</w:t>
      </w:r>
      <w:r>
        <w:rPr>
          <w:sz w:val="22"/>
          <w:szCs w:val="22"/>
        </w:rPr>
        <w:tab/>
        <w:t>100 ml.</w:t>
      </w:r>
    </w:p>
    <w:p w:rsidR="009E0BCB" w:rsidRDefault="009E0BCB" w:rsidP="009E0BCB">
      <w:pPr>
        <w:tabs>
          <w:tab w:val="left" w:pos="1985"/>
          <w:tab w:val="left" w:pos="2268"/>
        </w:tabs>
        <w:ind w:left="2268" w:hanging="2268"/>
        <w:jc w:val="both"/>
        <w:rPr>
          <w:sz w:val="10"/>
          <w:szCs w:val="10"/>
        </w:rPr>
      </w:pPr>
      <w:r>
        <w:rPr>
          <w:sz w:val="22"/>
          <w:szCs w:val="22"/>
          <w:lang w:eastAsia="sk-SK"/>
        </w:rPr>
        <w:tab/>
      </w:r>
      <w:r>
        <w:rPr>
          <w:sz w:val="22"/>
          <w:szCs w:val="22"/>
          <w:lang w:eastAsia="sk-SK"/>
        </w:rPr>
        <w:tab/>
      </w:r>
    </w:p>
    <w:p w:rsidR="009E0BCB" w:rsidRDefault="009E0BCB" w:rsidP="009E0BCB">
      <w:pPr>
        <w:pStyle w:val="Zkladntext3"/>
        <w:tabs>
          <w:tab w:val="left" w:pos="1980"/>
          <w:tab w:val="left" w:pos="2268"/>
          <w:tab w:val="left" w:pos="2700"/>
        </w:tabs>
        <w:spacing w:after="0"/>
        <w:ind w:left="2268" w:hanging="2268"/>
        <w:jc w:val="both"/>
        <w:rPr>
          <w:sz w:val="22"/>
          <w:szCs w:val="22"/>
        </w:rPr>
      </w:pPr>
      <w:r>
        <w:rPr>
          <w:sz w:val="22"/>
          <w:szCs w:val="22"/>
        </w:rPr>
        <w:t>Spôsob uchovávania</w:t>
      </w:r>
      <w:r>
        <w:rPr>
          <w:sz w:val="22"/>
          <w:szCs w:val="22"/>
        </w:rPr>
        <w:tab/>
        <w:t>:</w:t>
      </w:r>
      <w:r>
        <w:rPr>
          <w:sz w:val="22"/>
          <w:szCs w:val="22"/>
        </w:rPr>
        <w:tab/>
        <w:t>Uchovávajte pri izbovej teplote na suchom a tmavom mieste. Uchovávajte mimo dohľadu a dosahu detí.</w:t>
      </w:r>
    </w:p>
    <w:p w:rsidR="009E0BCB" w:rsidRDefault="009E0BCB" w:rsidP="009E0BCB">
      <w:pPr>
        <w:pStyle w:val="Zkladntext3"/>
        <w:tabs>
          <w:tab w:val="left" w:pos="1980"/>
          <w:tab w:val="left" w:pos="2268"/>
          <w:tab w:val="left" w:pos="2700"/>
        </w:tabs>
        <w:spacing w:after="0"/>
        <w:ind w:left="2268" w:hanging="2268"/>
        <w:jc w:val="both"/>
        <w:rPr>
          <w:sz w:val="10"/>
          <w:szCs w:val="10"/>
          <w:lang w:eastAsia="sk-SK"/>
        </w:rPr>
      </w:pPr>
    </w:p>
    <w:p w:rsidR="009E0BCB" w:rsidRDefault="009E0BCB" w:rsidP="009E0BCB">
      <w:pPr>
        <w:pStyle w:val="Zkladntext3"/>
        <w:tabs>
          <w:tab w:val="left" w:pos="1980"/>
          <w:tab w:val="left" w:pos="2268"/>
          <w:tab w:val="left" w:pos="2700"/>
        </w:tabs>
        <w:spacing w:after="0"/>
        <w:ind w:left="2268" w:hanging="2268"/>
        <w:rPr>
          <w:sz w:val="22"/>
          <w:szCs w:val="22"/>
          <w:lang w:eastAsia="sk-SK"/>
        </w:rPr>
      </w:pPr>
      <w:r>
        <w:rPr>
          <w:sz w:val="22"/>
          <w:szCs w:val="22"/>
          <w:lang w:eastAsia="sk-SK"/>
        </w:rPr>
        <w:t>Čas použiteľnosti</w:t>
      </w:r>
      <w:r>
        <w:rPr>
          <w:sz w:val="22"/>
          <w:szCs w:val="22"/>
          <w:lang w:eastAsia="sk-SK"/>
        </w:rPr>
        <w:tab/>
        <w:t>:</w:t>
      </w:r>
      <w:r>
        <w:rPr>
          <w:sz w:val="22"/>
          <w:szCs w:val="22"/>
          <w:lang w:eastAsia="sk-SK"/>
        </w:rPr>
        <w:tab/>
        <w:t>4</w:t>
      </w:r>
      <w:r>
        <w:rPr>
          <w:sz w:val="22"/>
          <w:szCs w:val="22"/>
        </w:rPr>
        <w:t xml:space="preserve"> roky. </w:t>
      </w:r>
    </w:p>
    <w:p w:rsidR="009E0BCB" w:rsidRDefault="009E0BCB" w:rsidP="009E0BCB">
      <w:pPr>
        <w:pStyle w:val="Zkladntext2"/>
        <w:tabs>
          <w:tab w:val="left" w:pos="1980"/>
          <w:tab w:val="left" w:pos="2268"/>
        </w:tabs>
        <w:spacing w:after="0" w:line="240" w:lineRule="auto"/>
        <w:ind w:left="2268" w:hanging="2268"/>
        <w:jc w:val="both"/>
        <w:rPr>
          <w:sz w:val="10"/>
          <w:szCs w:val="10"/>
          <w:lang w:eastAsia="sk-SK"/>
        </w:rPr>
      </w:pPr>
    </w:p>
    <w:p w:rsidR="009E0BCB" w:rsidRDefault="009E0BCB" w:rsidP="009E0BCB">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Označenie</w:t>
      </w:r>
      <w:r>
        <w:rPr>
          <w:sz w:val="22"/>
          <w:szCs w:val="22"/>
          <w:lang w:eastAsia="sk-SK"/>
        </w:rPr>
        <w:tab/>
        <w:t>:</w:t>
      </w:r>
      <w:r>
        <w:rPr>
          <w:sz w:val="22"/>
          <w:szCs w:val="22"/>
          <w:lang w:eastAsia="sk-SK"/>
        </w:rPr>
        <w:tab/>
        <w:t>Len pre zvieratá.</w:t>
      </w:r>
    </w:p>
    <w:p w:rsidR="009E0BCB" w:rsidRDefault="009E0BCB" w:rsidP="009E0BCB">
      <w:pPr>
        <w:pStyle w:val="Zkladntext2"/>
        <w:tabs>
          <w:tab w:val="left" w:pos="1980"/>
          <w:tab w:val="left" w:pos="2268"/>
        </w:tabs>
        <w:spacing w:after="0" w:line="240" w:lineRule="auto"/>
        <w:ind w:left="2268" w:hanging="2268"/>
        <w:jc w:val="both"/>
        <w:rPr>
          <w:sz w:val="10"/>
          <w:szCs w:val="10"/>
          <w:lang w:eastAsia="sk-SK"/>
        </w:rPr>
      </w:pPr>
    </w:p>
    <w:p w:rsidR="009E0BCB" w:rsidRDefault="009E0BCB" w:rsidP="009E0BCB">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Upozornenie na spôsob nakladania a zneškodnenia nepoužitého veterinárneho prípravku a obalu:</w:t>
      </w:r>
    </w:p>
    <w:p w:rsidR="009E0BCB" w:rsidRDefault="009E0BCB" w:rsidP="009E0BCB">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ab/>
      </w:r>
      <w:r>
        <w:rPr>
          <w:sz w:val="22"/>
          <w:szCs w:val="22"/>
          <w:lang w:eastAsia="sk-SK"/>
        </w:rPr>
        <w:tab/>
        <w:t>Nepoužité a nespotrebované veterinárne prípravky a ich obaly sa likvidujú v zmysle platných právnych predpisov.</w:t>
      </w:r>
    </w:p>
    <w:p w:rsidR="009E0BCB" w:rsidRDefault="009E0BCB" w:rsidP="009E0BCB">
      <w:pPr>
        <w:pStyle w:val="Zkladntext2"/>
        <w:tabs>
          <w:tab w:val="left" w:pos="1980"/>
          <w:tab w:val="left" w:pos="2700"/>
        </w:tabs>
        <w:spacing w:after="0" w:line="240" w:lineRule="auto"/>
        <w:rPr>
          <w:sz w:val="10"/>
          <w:szCs w:val="10"/>
          <w:lang w:eastAsia="sk-SK"/>
        </w:rPr>
      </w:pPr>
    </w:p>
    <w:p w:rsidR="009E0BCB" w:rsidRDefault="009E0BCB" w:rsidP="009E0BCB">
      <w:pPr>
        <w:pStyle w:val="Zkladntext2"/>
        <w:tabs>
          <w:tab w:val="left" w:pos="2700"/>
        </w:tabs>
        <w:spacing w:after="0" w:line="240" w:lineRule="auto"/>
        <w:rPr>
          <w:sz w:val="22"/>
          <w:szCs w:val="22"/>
          <w:lang w:eastAsia="sk-SK"/>
        </w:rPr>
      </w:pPr>
      <w:r>
        <w:rPr>
          <w:sz w:val="22"/>
          <w:szCs w:val="22"/>
          <w:lang w:eastAsia="sk-SK"/>
        </w:rPr>
        <w:tab/>
        <w:t>Bez predpisu veterinárneho lekára.</w:t>
      </w:r>
    </w:p>
    <w:p w:rsidR="009E0BCB" w:rsidRDefault="009E0BCB" w:rsidP="009E0BCB">
      <w:pPr>
        <w:pStyle w:val="Zkladntext2"/>
        <w:tabs>
          <w:tab w:val="left" w:pos="2700"/>
        </w:tabs>
        <w:spacing w:after="0" w:line="240" w:lineRule="auto"/>
        <w:rPr>
          <w:sz w:val="22"/>
          <w:szCs w:val="22"/>
          <w:lang w:eastAsia="sk-SK"/>
        </w:rPr>
      </w:pPr>
    </w:p>
    <w:p w:rsidR="009E0BCB" w:rsidRDefault="009E0BCB" w:rsidP="009E0BCB">
      <w:pPr>
        <w:pStyle w:val="Zkladntext2"/>
        <w:tabs>
          <w:tab w:val="left" w:pos="2700"/>
        </w:tabs>
        <w:spacing w:after="0" w:line="240" w:lineRule="auto"/>
        <w:rPr>
          <w:sz w:val="22"/>
          <w:szCs w:val="22"/>
          <w:lang w:eastAsia="sk-SK"/>
        </w:rPr>
      </w:pPr>
      <w:r>
        <w:rPr>
          <w:sz w:val="22"/>
          <w:szCs w:val="22"/>
          <w:lang w:eastAsia="sk-SK"/>
        </w:rPr>
        <w:t>Schvaľovacie číslo: 024/R/20-S</w:t>
      </w:r>
    </w:p>
    <w:p w:rsidR="009E0BCB" w:rsidRDefault="009E0BCB" w:rsidP="009E0BCB">
      <w:pPr>
        <w:pStyle w:val="Zkladntext2"/>
        <w:tabs>
          <w:tab w:val="left" w:pos="2700"/>
        </w:tabs>
        <w:spacing w:after="0" w:line="240" w:lineRule="auto"/>
        <w:rPr>
          <w:sz w:val="10"/>
          <w:szCs w:val="10"/>
          <w:lang w:eastAsia="sk-SK"/>
        </w:rPr>
      </w:pPr>
    </w:p>
    <w:p w:rsidR="009E0BCB" w:rsidRDefault="009E0BCB" w:rsidP="009E0BCB">
      <w:pPr>
        <w:pStyle w:val="Zkladntext2"/>
        <w:tabs>
          <w:tab w:val="left" w:pos="2700"/>
        </w:tabs>
        <w:spacing w:after="0" w:line="240" w:lineRule="auto"/>
        <w:rPr>
          <w:sz w:val="22"/>
          <w:szCs w:val="22"/>
          <w:lang w:eastAsia="sk-SK"/>
        </w:rPr>
      </w:pPr>
      <w:r>
        <w:rPr>
          <w:sz w:val="22"/>
          <w:szCs w:val="22"/>
          <w:lang w:eastAsia="sk-SK"/>
        </w:rPr>
        <w:t>Č. šarže / Dátum spotreby: uvedené na obale</w:t>
      </w:r>
    </w:p>
    <w:p w:rsidR="00D02BC8" w:rsidRDefault="009E0BCB">
      <w:bookmarkStart w:id="0" w:name="_GoBack"/>
      <w:bookmarkEnd w:id="0"/>
    </w:p>
    <w:sectPr w:rsidR="00D02BC8" w:rsidSect="0056756F">
      <w:footerReference w:type="default" r:id="rId7"/>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CB" w:rsidRDefault="009E0BCB" w:rsidP="009E0BCB">
      <w:r>
        <w:separator/>
      </w:r>
    </w:p>
  </w:endnote>
  <w:endnote w:type="continuationSeparator" w:id="0">
    <w:p w:rsidR="009E0BCB" w:rsidRDefault="009E0BCB" w:rsidP="009E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B1" w:rsidRPr="00087893" w:rsidRDefault="009E0BCB" w:rsidP="00210C35">
    <w:pPr>
      <w:pStyle w:val="Pta"/>
      <w:jc w:val="right"/>
      <w:rPr>
        <w:sz w:val="18"/>
        <w:szCs w:val="18"/>
      </w:rPr>
    </w:pPr>
    <w:r w:rsidRPr="00087893">
      <w:rPr>
        <w:sz w:val="18"/>
        <w:szCs w:val="18"/>
      </w:rPr>
      <w:t xml:space="preserve">Strana </w:t>
    </w:r>
    <w:r w:rsidRPr="00087893">
      <w:rPr>
        <w:sz w:val="18"/>
        <w:szCs w:val="18"/>
      </w:rPr>
      <w:fldChar w:fldCharType="begin"/>
    </w:r>
    <w:r w:rsidRPr="00087893">
      <w:rPr>
        <w:sz w:val="18"/>
        <w:szCs w:val="18"/>
      </w:rPr>
      <w:instrText>PAGE  \* Arabic  \* MERGEFORMAT</w:instrText>
    </w:r>
    <w:r w:rsidRPr="00087893">
      <w:rPr>
        <w:sz w:val="18"/>
        <w:szCs w:val="18"/>
      </w:rPr>
      <w:fldChar w:fldCharType="separate"/>
    </w:r>
    <w:r>
      <w:rPr>
        <w:noProof/>
        <w:sz w:val="18"/>
        <w:szCs w:val="18"/>
      </w:rPr>
      <w:t>2</w:t>
    </w:r>
    <w:r w:rsidRPr="00087893">
      <w:rPr>
        <w:sz w:val="18"/>
        <w:szCs w:val="18"/>
      </w:rPr>
      <w:fldChar w:fldCharType="end"/>
    </w:r>
    <w:r w:rsidRPr="00087893">
      <w:rPr>
        <w:sz w:val="18"/>
        <w:szCs w:val="18"/>
      </w:rPr>
      <w:t xml:space="preserve"> z </w:t>
    </w:r>
    <w:r w:rsidRPr="00087893">
      <w:rPr>
        <w:sz w:val="18"/>
        <w:szCs w:val="18"/>
      </w:rPr>
      <w:fldChar w:fldCharType="begin"/>
    </w:r>
    <w:r w:rsidRPr="00087893">
      <w:rPr>
        <w:sz w:val="18"/>
        <w:szCs w:val="18"/>
      </w:rPr>
      <w:instrText>NUMPAGES  \* Arabic  \* MERGEFORMAT</w:instrText>
    </w:r>
    <w:r w:rsidRPr="00087893">
      <w:rPr>
        <w:sz w:val="18"/>
        <w:szCs w:val="18"/>
      </w:rPr>
      <w:fldChar w:fldCharType="separate"/>
    </w:r>
    <w:r>
      <w:rPr>
        <w:noProof/>
        <w:sz w:val="18"/>
        <w:szCs w:val="18"/>
      </w:rPr>
      <w:t>2</w:t>
    </w:r>
    <w:r w:rsidRPr="00087893">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CB" w:rsidRDefault="009E0BCB" w:rsidP="009E0BCB">
      <w:r>
        <w:separator/>
      </w:r>
    </w:p>
  </w:footnote>
  <w:footnote w:type="continuationSeparator" w:id="0">
    <w:p w:rsidR="009E0BCB" w:rsidRDefault="009E0BCB" w:rsidP="009E0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26"/>
    <w:rsid w:val="00474826"/>
    <w:rsid w:val="004A60CF"/>
    <w:rsid w:val="008E135B"/>
    <w:rsid w:val="009E0BCB"/>
    <w:rsid w:val="00BC7D9F"/>
    <w:rsid w:val="00D67ED0"/>
    <w:rsid w:val="00DD0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0BC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9E0BCB"/>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9E0BCB"/>
    <w:rPr>
      <w:rFonts w:ascii="Times New Roman" w:eastAsia="Times New Roman" w:hAnsi="Times New Roman" w:cs="Times New Roman"/>
      <w:b/>
      <w:sz w:val="28"/>
      <w:szCs w:val="20"/>
      <w:lang w:eastAsia="cs-CZ"/>
    </w:rPr>
  </w:style>
  <w:style w:type="paragraph" w:styleId="Zkladntext">
    <w:name w:val="Body Text"/>
    <w:basedOn w:val="Normlny"/>
    <w:link w:val="ZkladntextChar"/>
    <w:semiHidden/>
    <w:rsid w:val="009E0BCB"/>
    <w:pPr>
      <w:jc w:val="both"/>
    </w:pPr>
    <w:rPr>
      <w:color w:val="000000"/>
    </w:rPr>
  </w:style>
  <w:style w:type="character" w:customStyle="1" w:styleId="ZkladntextChar">
    <w:name w:val="Základný text Char"/>
    <w:basedOn w:val="Predvolenpsmoodseku"/>
    <w:link w:val="Zkladntext"/>
    <w:semiHidden/>
    <w:rsid w:val="009E0BCB"/>
    <w:rPr>
      <w:rFonts w:ascii="Times New Roman" w:eastAsia="Times New Roman" w:hAnsi="Times New Roman" w:cs="Times New Roman"/>
      <w:color w:val="000000"/>
      <w:sz w:val="24"/>
      <w:szCs w:val="24"/>
      <w:lang w:eastAsia="cs-CZ"/>
    </w:rPr>
  </w:style>
  <w:style w:type="paragraph" w:styleId="Zkladntext2">
    <w:name w:val="Body Text 2"/>
    <w:basedOn w:val="Normlny"/>
    <w:link w:val="Zkladntext2Char"/>
    <w:uiPriority w:val="99"/>
    <w:unhideWhenUsed/>
    <w:rsid w:val="009E0BCB"/>
    <w:pPr>
      <w:spacing w:after="120" w:line="480" w:lineRule="auto"/>
    </w:pPr>
  </w:style>
  <w:style w:type="character" w:customStyle="1" w:styleId="Zkladntext2Char">
    <w:name w:val="Základný text 2 Char"/>
    <w:basedOn w:val="Predvolenpsmoodseku"/>
    <w:link w:val="Zkladntext2"/>
    <w:uiPriority w:val="99"/>
    <w:rsid w:val="009E0BCB"/>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9E0BCB"/>
    <w:pPr>
      <w:spacing w:after="120"/>
    </w:pPr>
    <w:rPr>
      <w:sz w:val="16"/>
      <w:szCs w:val="16"/>
    </w:rPr>
  </w:style>
  <w:style w:type="character" w:customStyle="1" w:styleId="Zkladntext3Char">
    <w:name w:val="Základný text 3 Char"/>
    <w:basedOn w:val="Predvolenpsmoodseku"/>
    <w:link w:val="Zkladntext3"/>
    <w:uiPriority w:val="99"/>
    <w:rsid w:val="009E0BCB"/>
    <w:rPr>
      <w:rFonts w:ascii="Times New Roman" w:eastAsia="Times New Roman" w:hAnsi="Times New Roman" w:cs="Times New Roman"/>
      <w:sz w:val="16"/>
      <w:szCs w:val="16"/>
      <w:lang w:eastAsia="cs-CZ"/>
    </w:rPr>
  </w:style>
  <w:style w:type="character" w:styleId="Hypertextovprepojenie">
    <w:name w:val="Hyperlink"/>
    <w:basedOn w:val="Predvolenpsmoodseku"/>
    <w:uiPriority w:val="99"/>
    <w:unhideWhenUsed/>
    <w:rsid w:val="009E0BCB"/>
    <w:rPr>
      <w:color w:val="0000FF" w:themeColor="hyperlink"/>
      <w:u w:val="single"/>
    </w:rPr>
  </w:style>
  <w:style w:type="paragraph" w:styleId="Pta">
    <w:name w:val="footer"/>
    <w:basedOn w:val="Normlny"/>
    <w:link w:val="PtaChar"/>
    <w:uiPriority w:val="99"/>
    <w:unhideWhenUsed/>
    <w:rsid w:val="009E0BCB"/>
    <w:pPr>
      <w:tabs>
        <w:tab w:val="center" w:pos="4536"/>
        <w:tab w:val="right" w:pos="9072"/>
      </w:tabs>
    </w:pPr>
  </w:style>
  <w:style w:type="character" w:customStyle="1" w:styleId="PtaChar">
    <w:name w:val="Päta Char"/>
    <w:basedOn w:val="Predvolenpsmoodseku"/>
    <w:link w:val="Pta"/>
    <w:uiPriority w:val="99"/>
    <w:rsid w:val="009E0BCB"/>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9E0BCB"/>
    <w:pPr>
      <w:tabs>
        <w:tab w:val="center" w:pos="4536"/>
        <w:tab w:val="right" w:pos="9072"/>
      </w:tabs>
    </w:pPr>
  </w:style>
  <w:style w:type="character" w:customStyle="1" w:styleId="HlavikaChar">
    <w:name w:val="Hlavička Char"/>
    <w:basedOn w:val="Predvolenpsmoodseku"/>
    <w:link w:val="Hlavika"/>
    <w:uiPriority w:val="99"/>
    <w:rsid w:val="009E0BC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0BC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9E0BCB"/>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9E0BCB"/>
    <w:rPr>
      <w:rFonts w:ascii="Times New Roman" w:eastAsia="Times New Roman" w:hAnsi="Times New Roman" w:cs="Times New Roman"/>
      <w:b/>
      <w:sz w:val="28"/>
      <w:szCs w:val="20"/>
      <w:lang w:eastAsia="cs-CZ"/>
    </w:rPr>
  </w:style>
  <w:style w:type="paragraph" w:styleId="Zkladntext">
    <w:name w:val="Body Text"/>
    <w:basedOn w:val="Normlny"/>
    <w:link w:val="ZkladntextChar"/>
    <w:semiHidden/>
    <w:rsid w:val="009E0BCB"/>
    <w:pPr>
      <w:jc w:val="both"/>
    </w:pPr>
    <w:rPr>
      <w:color w:val="000000"/>
    </w:rPr>
  </w:style>
  <w:style w:type="character" w:customStyle="1" w:styleId="ZkladntextChar">
    <w:name w:val="Základný text Char"/>
    <w:basedOn w:val="Predvolenpsmoodseku"/>
    <w:link w:val="Zkladntext"/>
    <w:semiHidden/>
    <w:rsid w:val="009E0BCB"/>
    <w:rPr>
      <w:rFonts w:ascii="Times New Roman" w:eastAsia="Times New Roman" w:hAnsi="Times New Roman" w:cs="Times New Roman"/>
      <w:color w:val="000000"/>
      <w:sz w:val="24"/>
      <w:szCs w:val="24"/>
      <w:lang w:eastAsia="cs-CZ"/>
    </w:rPr>
  </w:style>
  <w:style w:type="paragraph" w:styleId="Zkladntext2">
    <w:name w:val="Body Text 2"/>
    <w:basedOn w:val="Normlny"/>
    <w:link w:val="Zkladntext2Char"/>
    <w:uiPriority w:val="99"/>
    <w:unhideWhenUsed/>
    <w:rsid w:val="009E0BCB"/>
    <w:pPr>
      <w:spacing w:after="120" w:line="480" w:lineRule="auto"/>
    </w:pPr>
  </w:style>
  <w:style w:type="character" w:customStyle="1" w:styleId="Zkladntext2Char">
    <w:name w:val="Základný text 2 Char"/>
    <w:basedOn w:val="Predvolenpsmoodseku"/>
    <w:link w:val="Zkladntext2"/>
    <w:uiPriority w:val="99"/>
    <w:rsid w:val="009E0BCB"/>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9E0BCB"/>
    <w:pPr>
      <w:spacing w:after="120"/>
    </w:pPr>
    <w:rPr>
      <w:sz w:val="16"/>
      <w:szCs w:val="16"/>
    </w:rPr>
  </w:style>
  <w:style w:type="character" w:customStyle="1" w:styleId="Zkladntext3Char">
    <w:name w:val="Základný text 3 Char"/>
    <w:basedOn w:val="Predvolenpsmoodseku"/>
    <w:link w:val="Zkladntext3"/>
    <w:uiPriority w:val="99"/>
    <w:rsid w:val="009E0BCB"/>
    <w:rPr>
      <w:rFonts w:ascii="Times New Roman" w:eastAsia="Times New Roman" w:hAnsi="Times New Roman" w:cs="Times New Roman"/>
      <w:sz w:val="16"/>
      <w:szCs w:val="16"/>
      <w:lang w:eastAsia="cs-CZ"/>
    </w:rPr>
  </w:style>
  <w:style w:type="character" w:styleId="Hypertextovprepojenie">
    <w:name w:val="Hyperlink"/>
    <w:basedOn w:val="Predvolenpsmoodseku"/>
    <w:uiPriority w:val="99"/>
    <w:unhideWhenUsed/>
    <w:rsid w:val="009E0BCB"/>
    <w:rPr>
      <w:color w:val="0000FF" w:themeColor="hyperlink"/>
      <w:u w:val="single"/>
    </w:rPr>
  </w:style>
  <w:style w:type="paragraph" w:styleId="Pta">
    <w:name w:val="footer"/>
    <w:basedOn w:val="Normlny"/>
    <w:link w:val="PtaChar"/>
    <w:uiPriority w:val="99"/>
    <w:unhideWhenUsed/>
    <w:rsid w:val="009E0BCB"/>
    <w:pPr>
      <w:tabs>
        <w:tab w:val="center" w:pos="4536"/>
        <w:tab w:val="right" w:pos="9072"/>
      </w:tabs>
    </w:pPr>
  </w:style>
  <w:style w:type="character" w:customStyle="1" w:styleId="PtaChar">
    <w:name w:val="Päta Char"/>
    <w:basedOn w:val="Predvolenpsmoodseku"/>
    <w:link w:val="Pta"/>
    <w:uiPriority w:val="99"/>
    <w:rsid w:val="009E0BCB"/>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9E0BCB"/>
    <w:pPr>
      <w:tabs>
        <w:tab w:val="center" w:pos="4536"/>
        <w:tab w:val="right" w:pos="9072"/>
      </w:tabs>
    </w:pPr>
  </w:style>
  <w:style w:type="character" w:customStyle="1" w:styleId="HlavikaChar">
    <w:name w:val="Hlavička Char"/>
    <w:basedOn w:val="Predvolenpsmoodseku"/>
    <w:link w:val="Hlavika"/>
    <w:uiPriority w:val="99"/>
    <w:rsid w:val="009E0BC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1910</Characters>
  <Application>Microsoft Office Word</Application>
  <DocSecurity>0</DocSecurity>
  <Lines>15</Lines>
  <Paragraphs>4</Paragraphs>
  <ScaleCrop>false</ScaleCrop>
  <Company>ATC</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2020-08-04T08:17:00Z</dcterms:created>
  <dcterms:modified xsi:type="dcterms:W3CDTF">2020-08-04T08:17:00Z</dcterms:modified>
</cp:coreProperties>
</file>