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57" w:rsidRPr="008A2296" w:rsidRDefault="00C31D57" w:rsidP="00C31D57">
      <w:pPr>
        <w:jc w:val="center"/>
        <w:rPr>
          <w:szCs w:val="22"/>
        </w:rPr>
      </w:pPr>
      <w:r w:rsidRPr="008A2296">
        <w:rPr>
          <w:b/>
          <w:bCs/>
          <w:szCs w:val="22"/>
        </w:rPr>
        <w:t>SÚHRN CHARAKTERISTICKÝCH VLASTNOSTÍ LIEKU</w:t>
      </w:r>
    </w:p>
    <w:p w:rsidR="00C31D57" w:rsidRPr="008A2296" w:rsidRDefault="00C31D57" w:rsidP="00C31D57">
      <w:pPr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1.</w:t>
      </w:r>
      <w:r w:rsidRPr="008A2296">
        <w:rPr>
          <w:b/>
          <w:bCs/>
          <w:szCs w:val="22"/>
        </w:rPr>
        <w:tab/>
        <w:t>NÁZOV VETERINÁRNEHO LIEKU</w:t>
      </w:r>
    </w:p>
    <w:p w:rsidR="00C31D57" w:rsidRPr="008A2296" w:rsidRDefault="00C31D57" w:rsidP="008A2296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</w:t>
      </w:r>
      <w:proofErr w:type="spellStart"/>
      <w:r w:rsidRPr="008A2296">
        <w:rPr>
          <w:szCs w:val="22"/>
        </w:rPr>
        <w:t>lyofilizát</w:t>
      </w:r>
      <w:proofErr w:type="spellEnd"/>
      <w:r w:rsidRPr="008A2296">
        <w:rPr>
          <w:szCs w:val="22"/>
        </w:rPr>
        <w:t xml:space="preserve"> na suspenziu pre kurčatá</w:t>
      </w:r>
    </w:p>
    <w:p w:rsidR="00C31D57" w:rsidRPr="008A2296" w:rsidRDefault="00C31D57" w:rsidP="00C31D57">
      <w:pPr>
        <w:ind w:left="0" w:firstLine="0"/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2.</w:t>
      </w:r>
      <w:r w:rsidRPr="008A2296">
        <w:rPr>
          <w:b/>
          <w:szCs w:val="22"/>
        </w:rPr>
        <w:tab/>
        <w:t>KVALITATÍVNE A KVANTITATÍVNE ZLOŽENIE</w:t>
      </w:r>
    </w:p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1 dávka obsahuje:</w:t>
      </w:r>
    </w:p>
    <w:p w:rsidR="00C31D57" w:rsidRPr="008A2296" w:rsidRDefault="00C31D57" w:rsidP="00C31D57">
      <w:pPr>
        <w:rPr>
          <w:i/>
          <w:szCs w:val="22"/>
        </w:rPr>
      </w:pPr>
      <w:r w:rsidRPr="008A2296">
        <w:rPr>
          <w:i/>
          <w:szCs w:val="22"/>
        </w:rPr>
        <w:t>Účinné látky:</w:t>
      </w:r>
    </w:p>
    <w:p w:rsidR="00C31D57" w:rsidRPr="008A2296" w:rsidRDefault="00C31D57" w:rsidP="00C31D57">
      <w:pPr>
        <w:ind w:right="-470"/>
        <w:jc w:val="both"/>
        <w:rPr>
          <w:szCs w:val="22"/>
          <w:vertAlign w:val="subscript"/>
        </w:rPr>
      </w:pPr>
      <w:r w:rsidRPr="008A2296">
        <w:rPr>
          <w:szCs w:val="22"/>
        </w:rPr>
        <w:t xml:space="preserve">Vírus infekčnej bronchitídy hydiny (kmeň </w:t>
      </w:r>
      <w:proofErr w:type="spellStart"/>
      <w:r w:rsidRPr="008A2296">
        <w:rPr>
          <w:szCs w:val="22"/>
        </w:rPr>
        <w:t>Massachussets</w:t>
      </w:r>
      <w:proofErr w:type="spellEnd"/>
      <w:r w:rsidRPr="008A2296">
        <w:rPr>
          <w:szCs w:val="22"/>
        </w:rPr>
        <w:t xml:space="preserve"> H 120), živý min. 10 </w:t>
      </w:r>
      <w:r w:rsidRPr="008A2296">
        <w:rPr>
          <w:szCs w:val="22"/>
          <w:vertAlign w:val="superscript"/>
        </w:rPr>
        <w:t xml:space="preserve">3,0 </w:t>
      </w: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 xml:space="preserve">50  </w:t>
      </w:r>
      <w:r w:rsidRPr="008A2296">
        <w:rPr>
          <w:szCs w:val="22"/>
        </w:rPr>
        <w:t>-</w:t>
      </w:r>
      <w:r w:rsidRPr="008A2296">
        <w:rPr>
          <w:szCs w:val="22"/>
          <w:vertAlign w:val="subscript"/>
        </w:rPr>
        <w:t xml:space="preserve"> </w:t>
      </w:r>
      <w:r w:rsidRPr="008A2296">
        <w:rPr>
          <w:szCs w:val="22"/>
        </w:rPr>
        <w:t xml:space="preserve">max.10 </w:t>
      </w:r>
      <w:r w:rsidRPr="008A2296">
        <w:rPr>
          <w:szCs w:val="22"/>
          <w:vertAlign w:val="superscript"/>
        </w:rPr>
        <w:t xml:space="preserve">4,8 </w:t>
      </w: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>50</w:t>
      </w:r>
      <w:r w:rsidRPr="008A2296">
        <w:rPr>
          <w:szCs w:val="22"/>
        </w:rPr>
        <w:t>*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Hostiteľský systém: </w:t>
      </w:r>
      <w:proofErr w:type="spellStart"/>
      <w:r w:rsidRPr="008A2296">
        <w:rPr>
          <w:szCs w:val="22"/>
        </w:rPr>
        <w:t>embryonované</w:t>
      </w:r>
      <w:proofErr w:type="spellEnd"/>
      <w:r w:rsidRPr="008A2296">
        <w:rPr>
          <w:szCs w:val="22"/>
        </w:rPr>
        <w:t xml:space="preserve"> SPF slepačie vajcia </w:t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>*EID</w:t>
      </w:r>
      <w:r w:rsidRPr="008A2296">
        <w:rPr>
          <w:szCs w:val="22"/>
          <w:vertAlign w:val="subscript"/>
        </w:rPr>
        <w:t>50</w:t>
      </w:r>
      <w:r w:rsidRPr="008A2296">
        <w:rPr>
          <w:szCs w:val="22"/>
        </w:rPr>
        <w:t xml:space="preserve"> = 50% infekčná dávka pre embryá: </w:t>
      </w:r>
      <w:proofErr w:type="spellStart"/>
      <w:r w:rsidRPr="008A2296">
        <w:rPr>
          <w:szCs w:val="22"/>
        </w:rPr>
        <w:t>titer</w:t>
      </w:r>
      <w:proofErr w:type="spellEnd"/>
      <w:r w:rsidRPr="008A2296">
        <w:rPr>
          <w:szCs w:val="22"/>
        </w:rPr>
        <w:t xml:space="preserve"> vírusu potrebný na vyvolanie infekcie u 50 % embryí, ktoré boli infikované vírusom.</w:t>
      </w:r>
    </w:p>
    <w:p w:rsidR="00C31D57" w:rsidRPr="008A2296" w:rsidRDefault="00C31D57" w:rsidP="00C31D57">
      <w:pPr>
        <w:rPr>
          <w:color w:val="FF0000"/>
          <w:szCs w:val="22"/>
        </w:rPr>
      </w:pPr>
    </w:p>
    <w:p w:rsidR="00C31D57" w:rsidRPr="008A2296" w:rsidRDefault="00C31D57" w:rsidP="00C31D57">
      <w:pPr>
        <w:pStyle w:val="Zkladntext2"/>
        <w:rPr>
          <w:i/>
          <w:szCs w:val="22"/>
        </w:rPr>
      </w:pPr>
      <w:r w:rsidRPr="008A2296">
        <w:rPr>
          <w:i/>
          <w:szCs w:val="22"/>
        </w:rPr>
        <w:t>Pomocné látky: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Úplný zoznam pomocných látok je uvedený v časti 6.1.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3.</w:t>
      </w:r>
      <w:r w:rsidRPr="008A2296">
        <w:rPr>
          <w:b/>
          <w:szCs w:val="22"/>
        </w:rPr>
        <w:tab/>
        <w:t>LIEKOVÁ FORMA</w:t>
      </w:r>
    </w:p>
    <w:p w:rsidR="00C31D57" w:rsidRDefault="00C31D57" w:rsidP="008A2296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Lyofilizát</w:t>
      </w:r>
      <w:proofErr w:type="spellEnd"/>
      <w:r w:rsidRPr="008A2296">
        <w:rPr>
          <w:szCs w:val="22"/>
        </w:rPr>
        <w:t>, po nariedení suspenzia na aplikáciu v pitnej vode alebo sprejom.</w:t>
      </w:r>
    </w:p>
    <w:p w:rsidR="00C11B8B" w:rsidRDefault="00C11B8B" w:rsidP="00C11B8B">
      <w:pPr>
        <w:rPr>
          <w:szCs w:val="22"/>
        </w:rPr>
      </w:pPr>
      <w:r>
        <w:rPr>
          <w:szCs w:val="22"/>
        </w:rPr>
        <w:t xml:space="preserve">Vzhľad: bielo-béžová </w:t>
      </w:r>
      <w:r w:rsidR="0085700C">
        <w:rPr>
          <w:szCs w:val="22"/>
        </w:rPr>
        <w:t>farba</w:t>
      </w:r>
    </w:p>
    <w:p w:rsidR="00C11B8B" w:rsidRPr="008A2296" w:rsidRDefault="00C11B8B" w:rsidP="008A2296">
      <w:pPr>
        <w:ind w:left="0" w:firstLine="0"/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</w:t>
      </w:r>
      <w:r w:rsidRPr="008A2296">
        <w:rPr>
          <w:b/>
          <w:szCs w:val="22"/>
        </w:rPr>
        <w:tab/>
        <w:t>KLINICKÉ   ÚDAJE</w:t>
      </w:r>
    </w:p>
    <w:p w:rsidR="00C31D57" w:rsidRPr="008A2296" w:rsidRDefault="00C31D57" w:rsidP="00C31D57">
      <w:pPr>
        <w:rPr>
          <w:b/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4.1</w:t>
      </w:r>
      <w:r w:rsidRPr="008A2296">
        <w:rPr>
          <w:b/>
          <w:szCs w:val="22"/>
        </w:rPr>
        <w:tab/>
        <w:t>Cieľový druh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Kurčatá.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4.2</w:t>
      </w:r>
      <w:r w:rsidRPr="008A2296">
        <w:rPr>
          <w:b/>
          <w:szCs w:val="22"/>
        </w:rPr>
        <w:tab/>
        <w:t>Indikácie pre použitie so špecifikovaním cieľového druhu</w:t>
      </w:r>
    </w:p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Vakcinácia kurčiat proti infekčnej bronchitíde hydiny (IB) na redukciu mortality, klinických príznakov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a špecifických lézií.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4.3</w:t>
      </w:r>
      <w:r w:rsidRPr="008A2296">
        <w:rPr>
          <w:b/>
          <w:szCs w:val="22"/>
        </w:rPr>
        <w:tab/>
        <w:t>Kontraindikácie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Nevakcinovať klinicky choré a oslabené zvieratá. 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numPr>
          <w:ilvl w:val="1"/>
          <w:numId w:val="1"/>
        </w:numPr>
        <w:rPr>
          <w:b/>
          <w:szCs w:val="22"/>
        </w:rPr>
      </w:pPr>
      <w:r w:rsidRPr="008A2296">
        <w:rPr>
          <w:b/>
          <w:szCs w:val="22"/>
        </w:rPr>
        <w:t>Osobitné upozornenia &lt;pre každý cieľový druh&gt;</w:t>
      </w:r>
    </w:p>
    <w:p w:rsidR="00C31D57" w:rsidRPr="008A2296" w:rsidRDefault="00C31D57" w:rsidP="00C31D57">
      <w:pPr>
        <w:ind w:left="0" w:firstLine="0"/>
        <w:rPr>
          <w:b/>
          <w:szCs w:val="22"/>
          <w:u w:val="single"/>
        </w:rPr>
      </w:pPr>
      <w:r w:rsidRPr="008A2296">
        <w:rPr>
          <w:szCs w:val="22"/>
        </w:rPr>
        <w:t>Žiadne.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4.5</w:t>
      </w:r>
      <w:r w:rsidRPr="008A2296">
        <w:rPr>
          <w:b/>
          <w:szCs w:val="22"/>
        </w:rPr>
        <w:tab/>
        <w:t>Osobitné bezpečnostné opatrenia na používanie</w:t>
      </w:r>
    </w:p>
    <w:p w:rsidR="00C31D57" w:rsidRPr="008A2296" w:rsidRDefault="00C31D57" w:rsidP="008A2296">
      <w:pPr>
        <w:ind w:left="0" w:firstLine="0"/>
        <w:rPr>
          <w:b/>
          <w:szCs w:val="22"/>
        </w:rPr>
      </w:pPr>
      <w:r w:rsidRPr="008A2296">
        <w:rPr>
          <w:b/>
          <w:szCs w:val="22"/>
        </w:rPr>
        <w:t>Osobitné bezpečnostné opatrenia na používanie u zvierat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Aplikovať po rozpustení vo vode.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Nariedenú vakcínu chrániť pred priamym slnečným svetlom a teplotami nad 25ºC.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Uistiť sa, že pitná voda neobsahuje čistiace prostriedky a dezinfekčné látky.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Celý obsah jednej liekovky použiť naraz.</w:t>
      </w:r>
    </w:p>
    <w:p w:rsidR="00C31D57" w:rsidRPr="008A2296" w:rsidRDefault="00C31D57" w:rsidP="00C31D57">
      <w:pPr>
        <w:pStyle w:val="Zkladntext2"/>
        <w:rPr>
          <w:b/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Osobitné bezpečnostné opatrenia, ktoré má urobiť osoba podávajúca liek zvieratám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Pozor, živá vakcína, zamedziť kontaminácii očí.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Po vakcinácii si umyte a dezinfikujte ruky.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 xml:space="preserve">4.6 </w:t>
      </w:r>
      <w:r w:rsidRPr="008A2296">
        <w:rPr>
          <w:b/>
          <w:szCs w:val="22"/>
        </w:rPr>
        <w:tab/>
        <w:t>Nežiaduce účinky (frekvencia výskytu a závažnosť)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V chovoch infikovaných </w:t>
      </w:r>
      <w:proofErr w:type="spellStart"/>
      <w:r w:rsidRPr="008A2296">
        <w:rPr>
          <w:szCs w:val="22"/>
        </w:rPr>
        <w:t>mykoplazmami</w:t>
      </w:r>
      <w:proofErr w:type="spellEnd"/>
      <w:r w:rsidRPr="008A2296">
        <w:rPr>
          <w:szCs w:val="22"/>
        </w:rPr>
        <w:t xml:space="preserve"> sa môže aktivovať chronické respiračné ochorenie. V takomto prípade je odporúčaná vhodná antibiotická liečba.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8A2296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Možnosť výskytu miernych respiračných príznakov a príležitostného kýchania 5 - 10 dní po vakcinácii. Tieto príznaky majú prechodný charakter a nespôsobujú žiadne poškodenie respiračného aparátu alebo spomalenie rastu.</w:t>
      </w:r>
    </w:p>
    <w:p w:rsidR="008A2296" w:rsidRPr="008A2296" w:rsidRDefault="008A2296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4.7</w:t>
      </w:r>
      <w:r w:rsidRPr="008A2296">
        <w:rPr>
          <w:b/>
          <w:szCs w:val="22"/>
        </w:rPr>
        <w:tab/>
        <w:t>Použitie počas gravidity, laktácie, znášky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Po základnej vakcinácii je možné použiť vakcínu počas znáškového obdobia.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4.8</w:t>
      </w:r>
      <w:r w:rsidRPr="008A2296">
        <w:rPr>
          <w:b/>
          <w:szCs w:val="22"/>
        </w:rPr>
        <w:tab/>
        <w:t>Liekové interakcie a iné formy vzájomného pôsobenia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 </w:t>
      </w:r>
    </w:p>
    <w:p w:rsidR="00C31D57" w:rsidRPr="008A2296" w:rsidRDefault="00C31D57" w:rsidP="00C31D57">
      <w:pPr>
        <w:rPr>
          <w:szCs w:val="22"/>
        </w:rPr>
      </w:pPr>
    </w:p>
    <w:p w:rsidR="00C31D57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4.9</w:t>
      </w:r>
      <w:r w:rsidRPr="008A2296">
        <w:rPr>
          <w:b/>
          <w:szCs w:val="22"/>
        </w:rPr>
        <w:tab/>
        <w:t>Dávkovanie a spôsob podania lieku </w:t>
      </w:r>
    </w:p>
    <w:p w:rsidR="00C11B8B" w:rsidRPr="008A2296" w:rsidRDefault="00C11B8B" w:rsidP="00C31D57">
      <w:pPr>
        <w:rPr>
          <w:b/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Aplikovať 1 dávku na zviera.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Vakcína môže byť použitá od 1. dňa života.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Všeobecná vakcinačná schéma nie je uvedená nakoľko čas prvej vakcinácie a interval medzi ďalšími závisí od rôznych faktorov ako aktuálna nákazová situácia, spôsob chovu, ďalšie vakcinácie a zdravotný stav kurčiat.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  <w:u w:val="single"/>
        </w:rPr>
      </w:pPr>
      <w:r w:rsidRPr="008A2296">
        <w:rPr>
          <w:szCs w:val="22"/>
          <w:u w:val="single"/>
        </w:rPr>
        <w:t xml:space="preserve">Možná vakcinačná schéma pre základnú </w:t>
      </w:r>
      <w:proofErr w:type="spellStart"/>
      <w:r w:rsidRPr="008A2296">
        <w:rPr>
          <w:szCs w:val="22"/>
          <w:u w:val="single"/>
        </w:rPr>
        <w:t>imunizáciu</w:t>
      </w:r>
      <w:proofErr w:type="spellEnd"/>
      <w:r w:rsidRPr="008A2296">
        <w:rPr>
          <w:szCs w:val="22"/>
          <w:u w:val="single"/>
        </w:rPr>
        <w:t xml:space="preserve"> chovných a znáškových sliepok: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Prvá vakcinácia: vo veku 21 dní (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 120)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Druhá vakcinácia: v 10. týždni života (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alebo 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H52)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Podľa nákazovej situácie ďalšia vakcinácia proti IB vakcínou 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resp. 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H52 počas odchovu v pravidelnom intervale 4 – 12 týždňov.</w:t>
      </w:r>
    </w:p>
    <w:p w:rsidR="00C31D57" w:rsidRPr="008A2296" w:rsidRDefault="00C31D57" w:rsidP="00C31D57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Revakcinácia</w:t>
      </w:r>
      <w:proofErr w:type="spellEnd"/>
      <w:r w:rsidRPr="008A2296">
        <w:rPr>
          <w:szCs w:val="22"/>
        </w:rPr>
        <w:t xml:space="preserve"> má byť vykonaná dodatočne pred nástupom znáškového obdobia </w:t>
      </w:r>
      <w:proofErr w:type="spellStart"/>
      <w:r w:rsidRPr="008A2296">
        <w:rPr>
          <w:szCs w:val="22"/>
        </w:rPr>
        <w:t>inaktivovanou</w:t>
      </w:r>
      <w:proofErr w:type="spellEnd"/>
      <w:r w:rsidRPr="008A2296">
        <w:rPr>
          <w:szCs w:val="22"/>
        </w:rPr>
        <w:t xml:space="preserve"> vakcínou.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Obdobie medzi 1. a 2. vakcináciou má byť minimálne 4 a maximálne 8 týždňov. Základná vakcinácia by mala byť ukončená najneskôr 2 týždne pred nástupom znášky.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chovoch, kde existuje riziko infekcie je vhodná vakcinácia sprejom v 1. dni života.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  <w:u w:val="single"/>
        </w:rPr>
      </w:pPr>
      <w:proofErr w:type="spellStart"/>
      <w:r w:rsidRPr="008A2296">
        <w:rPr>
          <w:szCs w:val="22"/>
          <w:u w:val="single"/>
        </w:rPr>
        <w:t>Brojlerové</w:t>
      </w:r>
      <w:proofErr w:type="spellEnd"/>
      <w:r w:rsidRPr="008A2296">
        <w:rPr>
          <w:szCs w:val="22"/>
          <w:u w:val="single"/>
        </w:rPr>
        <w:t xml:space="preserve"> kurčatá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Postačujúca je často jedna vakcinácia s 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z dôvodu krátkeho obdobia chovu (35 – 40 dní). V chovoch, kde existuje riziko infekcie je vhodná vakcinácia sprejom v 1. dni života.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i/>
          <w:szCs w:val="22"/>
        </w:rPr>
      </w:pPr>
      <w:r w:rsidRPr="008A2296">
        <w:rPr>
          <w:i/>
          <w:szCs w:val="22"/>
        </w:rPr>
        <w:t>Aplikácia v pitnej vode: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Vakcínu nariediť v takom množstve vody, aby ho zvieratá vypili do 2 hodín.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Vakcína musí byť použitá okamžite po rozpustení. Jednu až dve hodiny pred aplikáciou vakcíny odobrať zvieratám vodu. Uistiť sa, že zvieratá majú dostatočný prístup k vode.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Objem vypitej vody je rôzny. Na nariedenie 1000 dávok je dostatočný nasledujúci objem:</w:t>
      </w:r>
    </w:p>
    <w:p w:rsidR="00C31D57" w:rsidRPr="008A2296" w:rsidRDefault="00C31D57" w:rsidP="00C31D57">
      <w:pPr>
        <w:pStyle w:val="Zkladntext2"/>
        <w:rPr>
          <w:szCs w:val="22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Vek zvierat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(v týždňoch)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Množstvá vody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( v litroch)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2 - 5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2. – 4.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5 - 10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5. – 8.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10 - 15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9. – 13.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15 - 20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14. – 19.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20 - 25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Od 20.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20 - 30</w:t>
            </w:r>
          </w:p>
        </w:tc>
      </w:tr>
    </w:tbl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i/>
          <w:szCs w:val="22"/>
        </w:rPr>
      </w:pPr>
      <w:r w:rsidRPr="008A2296">
        <w:rPr>
          <w:i/>
          <w:szCs w:val="22"/>
        </w:rPr>
        <w:t>Aplikácia sprejom: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Tento spôsob aplikácie, ak je správne vykonaný, navodí skorú a účinnú imunitu.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Všeobecné zásady: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Pri zahmlení vytvorenom menšími kvapkami vírus preniká hlbšie do respiračného traktu. </w:t>
      </w:r>
      <w:proofErr w:type="spellStart"/>
      <w:r w:rsidRPr="008A2296">
        <w:rPr>
          <w:szCs w:val="22"/>
        </w:rPr>
        <w:t>Imunogenita</w:t>
      </w:r>
      <w:proofErr w:type="spellEnd"/>
      <w:r w:rsidRPr="008A2296">
        <w:rPr>
          <w:szCs w:val="22"/>
        </w:rPr>
        <w:t xml:space="preserve"> je vyššia avšak bezpečnosť nižšia.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Sprejová </w:t>
      </w:r>
      <w:proofErr w:type="spellStart"/>
      <w:r w:rsidRPr="008A2296">
        <w:rPr>
          <w:szCs w:val="22"/>
        </w:rPr>
        <w:t>primovakcinácia</w:t>
      </w:r>
      <w:proofErr w:type="spellEnd"/>
      <w:r w:rsidRPr="008A2296">
        <w:rPr>
          <w:szCs w:val="22"/>
        </w:rPr>
        <w:t xml:space="preserve"> by mala byť vykonaná tak, aby nedošlo k hlbokej </w:t>
      </w:r>
      <w:proofErr w:type="spellStart"/>
      <w:r w:rsidRPr="008A2296">
        <w:rPr>
          <w:szCs w:val="22"/>
        </w:rPr>
        <w:t>penetrácii</w:t>
      </w:r>
      <w:proofErr w:type="spellEnd"/>
      <w:r w:rsidRPr="008A2296">
        <w:rPr>
          <w:szCs w:val="22"/>
        </w:rPr>
        <w:t xml:space="preserve"> kvapiek do respiračného traktu.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Na </w:t>
      </w:r>
      <w:proofErr w:type="spellStart"/>
      <w:r w:rsidRPr="008A2296">
        <w:rPr>
          <w:szCs w:val="22"/>
        </w:rPr>
        <w:t>revakcináciu</w:t>
      </w:r>
      <w:proofErr w:type="spellEnd"/>
      <w:r w:rsidRPr="008A2296">
        <w:rPr>
          <w:szCs w:val="22"/>
        </w:rPr>
        <w:t xml:space="preserve"> môže byť použité sprejové zahmlenie s menšími kvapkami.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Na sprejovanie má byť použitá destilovaná voda. Všetky vtáky majú byť dostatočne zvlhčené avšak nemajú byť príliš mokré.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priebehu aplikácie a 20 – 30 minút po aplikácii vypnúť alebo obmedziť ventiláciu.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Zabrániť prílišnému stresu zvierat!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priebehu sprejovania stlmiť osvetlenie.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Pri sprejovaní používať ochranné okuliare a masku.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Pracovné nástroje majú byť používané len na vakcináciu a majú byť čistené horúcou vodou bez dezinfekčných látok a čistiacich prostriedkov.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Množstvo vody potrebné na vakcináciu závisí od rôznych faktorov ako vek zvierat, podmienky chovu, teplota a </w:t>
      </w:r>
      <w:proofErr w:type="spellStart"/>
      <w:r w:rsidRPr="008A2296">
        <w:rPr>
          <w:szCs w:val="22"/>
        </w:rPr>
        <w:t>sprejovacie</w:t>
      </w:r>
      <w:proofErr w:type="spellEnd"/>
      <w:r w:rsidRPr="008A2296">
        <w:rPr>
          <w:szCs w:val="22"/>
        </w:rPr>
        <w:t xml:space="preserve"> zariadenie.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Na sprejovú vakcináciu môžu byť použité len overené zariadenia.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Príklady sú uvedené v nasledovnej tabuľke:</w:t>
      </w:r>
    </w:p>
    <w:p w:rsidR="00C31D57" w:rsidRPr="008A2296" w:rsidRDefault="00C31D57" w:rsidP="00C31D57">
      <w:pPr>
        <w:pStyle w:val="Zkladntext2"/>
        <w:rPr>
          <w:szCs w:val="22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7" w:rsidRPr="008A2296" w:rsidRDefault="00C31D57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Vakcinácia hrubým sprejom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Vakcinácia jemným zahmlením</w:t>
            </w:r>
          </w:p>
        </w:tc>
      </w:tr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Zariadenie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 xml:space="preserve">Napr. </w:t>
            </w:r>
            <w:proofErr w:type="spellStart"/>
            <w:r w:rsidRPr="008A2296">
              <w:rPr>
                <w:sz w:val="22"/>
                <w:szCs w:val="22"/>
              </w:rPr>
              <w:t>Gloria</w:t>
            </w:r>
            <w:proofErr w:type="spellEnd"/>
            <w:r w:rsidRPr="008A2296">
              <w:rPr>
                <w:sz w:val="22"/>
                <w:szCs w:val="22"/>
              </w:rPr>
              <w:t>(priemer 1 mm)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 xml:space="preserve">Napr. </w:t>
            </w:r>
            <w:proofErr w:type="spellStart"/>
            <w:r w:rsidRPr="008A2296">
              <w:rPr>
                <w:sz w:val="22"/>
                <w:szCs w:val="22"/>
              </w:rPr>
              <w:t>Atomist</w:t>
            </w:r>
            <w:proofErr w:type="spellEnd"/>
            <w:r w:rsidRPr="008A2296">
              <w:rPr>
                <w:sz w:val="22"/>
                <w:szCs w:val="22"/>
              </w:rPr>
              <w:t xml:space="preserve"> 1026BR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Nastavenie: „</w:t>
            </w:r>
            <w:proofErr w:type="spellStart"/>
            <w:r w:rsidRPr="008A2296">
              <w:rPr>
                <w:sz w:val="22"/>
                <w:szCs w:val="22"/>
              </w:rPr>
              <w:t>low</w:t>
            </w:r>
            <w:proofErr w:type="spellEnd"/>
            <w:r w:rsidRPr="008A2296">
              <w:rPr>
                <w:sz w:val="22"/>
                <w:szCs w:val="22"/>
              </w:rPr>
              <w:t>“</w:t>
            </w:r>
          </w:p>
        </w:tc>
      </w:tr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Priemerná veľkosť kvapiek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 xml:space="preserve">&gt; 50 µm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&lt;50 µm</w:t>
            </w:r>
          </w:p>
        </w:tc>
      </w:tr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Prietok/tlak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500 – 600 ml/min.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 – 3 bar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100 -250 ml/min</w:t>
            </w:r>
          </w:p>
        </w:tc>
      </w:tr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Množstvo/1000 ks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500 – 1000 ml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500 – 1000 ml</w:t>
            </w:r>
          </w:p>
        </w:tc>
      </w:tr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Dĺžka sprejovania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pre 1000 ks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 – 2 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Približne 2 – 5 min</w:t>
            </w:r>
          </w:p>
        </w:tc>
      </w:tr>
      <w:tr w:rsidR="00C31D57" w:rsidRPr="008A2296" w:rsidTr="00C31D5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Dávka/1000 ks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Kurčatá: 1000 dávok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Kurčatá:1000 dávok</w:t>
            </w:r>
          </w:p>
        </w:tc>
      </w:tr>
    </w:tbl>
    <w:p w:rsidR="00C31D57" w:rsidRDefault="00C31D57" w:rsidP="00C31D57">
      <w:pPr>
        <w:rPr>
          <w:b/>
          <w:szCs w:val="22"/>
        </w:rPr>
      </w:pPr>
    </w:p>
    <w:p w:rsidR="00913873" w:rsidRPr="008A2296" w:rsidRDefault="00913873" w:rsidP="0085700C">
      <w:pPr>
        <w:ind w:left="0" w:firstLine="0"/>
        <w:rPr>
          <w:b/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4.10</w:t>
      </w:r>
      <w:r w:rsidRPr="008A2296">
        <w:rPr>
          <w:b/>
          <w:szCs w:val="22"/>
        </w:rPr>
        <w:tab/>
        <w:t xml:space="preserve">Predávkovanie (príznaky, núdzové postupy, </w:t>
      </w:r>
      <w:proofErr w:type="spellStart"/>
      <w:r w:rsidRPr="008A2296">
        <w:rPr>
          <w:b/>
          <w:szCs w:val="22"/>
        </w:rPr>
        <w:t>antidotá</w:t>
      </w:r>
      <w:proofErr w:type="spellEnd"/>
      <w:r w:rsidRPr="008A2296">
        <w:rPr>
          <w:b/>
          <w:szCs w:val="22"/>
        </w:rPr>
        <w:t>) ak sú potrebné</w:t>
      </w:r>
    </w:p>
    <w:p w:rsidR="00C31D57" w:rsidRPr="008A2296" w:rsidRDefault="00C31D57" w:rsidP="00C31D57">
      <w:pPr>
        <w:pStyle w:val="Zkladntext2"/>
        <w:rPr>
          <w:bCs/>
          <w:szCs w:val="22"/>
        </w:rPr>
      </w:pPr>
      <w:r w:rsidRPr="008A2296">
        <w:rPr>
          <w:bCs/>
          <w:szCs w:val="22"/>
        </w:rPr>
        <w:t xml:space="preserve">Nie je nebezpečné. </w:t>
      </w:r>
      <w:proofErr w:type="spellStart"/>
      <w:r w:rsidRPr="008A2296">
        <w:rPr>
          <w:bCs/>
          <w:szCs w:val="22"/>
        </w:rPr>
        <w:t>Poddávkovanie</w:t>
      </w:r>
      <w:proofErr w:type="spellEnd"/>
      <w:r w:rsidRPr="008A2296">
        <w:rPr>
          <w:bCs/>
          <w:szCs w:val="22"/>
        </w:rPr>
        <w:t xml:space="preserve"> spôsobuje nedostatočný vývoj imunity.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4.11</w:t>
      </w:r>
      <w:r w:rsidRPr="008A2296">
        <w:rPr>
          <w:b/>
          <w:szCs w:val="22"/>
        </w:rPr>
        <w:tab/>
        <w:t xml:space="preserve">Ochranná lehota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0 dní.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5.</w:t>
      </w:r>
      <w:r w:rsidRPr="008A2296">
        <w:rPr>
          <w:b/>
          <w:bCs/>
          <w:szCs w:val="22"/>
        </w:rPr>
        <w:tab/>
        <w:t>IMUNOLOGICKÉ VLASTNOSTI</w:t>
      </w:r>
    </w:p>
    <w:p w:rsidR="00C31D57" w:rsidRPr="008A2296" w:rsidRDefault="00C31D57" w:rsidP="00C31D57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Farmakoterapeutická</w:t>
      </w:r>
      <w:proofErr w:type="spellEnd"/>
      <w:r w:rsidRPr="008A2296">
        <w:rPr>
          <w:szCs w:val="22"/>
        </w:rPr>
        <w:t xml:space="preserve"> skupina: Imunologický veterinárny liek.</w:t>
      </w:r>
    </w:p>
    <w:p w:rsidR="00C31D57" w:rsidRPr="008A2296" w:rsidRDefault="00C31D57" w:rsidP="00C31D57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ATCvet</w:t>
      </w:r>
      <w:proofErr w:type="spellEnd"/>
      <w:r w:rsidR="008A2296" w:rsidRPr="008A2296">
        <w:rPr>
          <w:szCs w:val="22"/>
        </w:rPr>
        <w:t xml:space="preserve"> kód</w:t>
      </w:r>
      <w:r w:rsidRPr="008A2296">
        <w:rPr>
          <w:szCs w:val="22"/>
        </w:rPr>
        <w:t>: QI01AD07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Pôvodcom tohto vysoko </w:t>
      </w:r>
      <w:proofErr w:type="spellStart"/>
      <w:r w:rsidRPr="008A2296">
        <w:rPr>
          <w:szCs w:val="22"/>
        </w:rPr>
        <w:t>kontagiózneho</w:t>
      </w:r>
      <w:proofErr w:type="spellEnd"/>
      <w:r w:rsidRPr="008A2296">
        <w:rPr>
          <w:szCs w:val="22"/>
        </w:rPr>
        <w:t xml:space="preserve">, akútneho ochorenia respiračného traktu a </w:t>
      </w:r>
      <w:proofErr w:type="spellStart"/>
      <w:r w:rsidRPr="008A2296">
        <w:rPr>
          <w:szCs w:val="22"/>
        </w:rPr>
        <w:t>urogenitálneho</w:t>
      </w:r>
      <w:proofErr w:type="spellEnd"/>
      <w:r w:rsidRPr="008A2296">
        <w:rPr>
          <w:szCs w:val="22"/>
        </w:rPr>
        <w:t xml:space="preserve">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systému je </w:t>
      </w:r>
      <w:proofErr w:type="spellStart"/>
      <w:r w:rsidRPr="008A2296">
        <w:rPr>
          <w:szCs w:val="22"/>
        </w:rPr>
        <w:t>Coronavírus</w:t>
      </w:r>
      <w:proofErr w:type="spellEnd"/>
      <w:r w:rsidRPr="008A2296">
        <w:rPr>
          <w:szCs w:val="22"/>
        </w:rPr>
        <w:t xml:space="preserve">. Klinické príznaky ochorenia sa vyvíjajú u všetkých vekových kategórií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kurčiat.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Vírus sa prenáša na veľké vzdialenosti prachom alebo kvapôčkovou infekciou.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Inkubačná doba je 18 – 36 hodín.</w:t>
      </w:r>
    </w:p>
    <w:p w:rsidR="00C31D57" w:rsidRPr="008A2296" w:rsidRDefault="00C31D57" w:rsidP="00C31D57">
      <w:pPr>
        <w:numPr>
          <w:ilvl w:val="0"/>
          <w:numId w:val="2"/>
        </w:numPr>
        <w:ind w:left="1440"/>
        <w:rPr>
          <w:szCs w:val="22"/>
        </w:rPr>
      </w:pPr>
      <w:r w:rsidRPr="008A2296">
        <w:rPr>
          <w:szCs w:val="22"/>
        </w:rPr>
        <w:t xml:space="preserve">Vážnosť vyvíjajúcich sa klinických príznakov závisí od veku zvierat. U kurčiat je vysoká morbidita, mortalita viac ako 25% a respiračné ťažkosti. U zvierat mladších ako 2 týždne infekcia vajcovodu môže viesť k poškodeniu </w:t>
      </w:r>
      <w:proofErr w:type="spellStart"/>
      <w:r w:rsidRPr="008A2296">
        <w:rPr>
          <w:szCs w:val="22"/>
        </w:rPr>
        <w:t>ovotvorných</w:t>
      </w:r>
      <w:proofErr w:type="spellEnd"/>
      <w:r w:rsidRPr="008A2296">
        <w:rPr>
          <w:szCs w:val="22"/>
        </w:rPr>
        <w:t xml:space="preserve"> orgánov.</w:t>
      </w:r>
    </w:p>
    <w:p w:rsidR="00C31D57" w:rsidRPr="008A2296" w:rsidRDefault="00C31D57" w:rsidP="00C31D57">
      <w:pPr>
        <w:numPr>
          <w:ilvl w:val="0"/>
          <w:numId w:val="2"/>
        </w:numPr>
        <w:ind w:left="1440"/>
        <w:rPr>
          <w:szCs w:val="22"/>
        </w:rPr>
      </w:pPr>
      <w:r w:rsidRPr="008A2296">
        <w:rPr>
          <w:szCs w:val="22"/>
        </w:rPr>
        <w:t>U mladých sliepok a brojlerov môže byť vývoj nevyrovnaný.</w:t>
      </w:r>
    </w:p>
    <w:p w:rsidR="00C31D57" w:rsidRPr="008A2296" w:rsidRDefault="00C31D57" w:rsidP="00C31D57">
      <w:pPr>
        <w:numPr>
          <w:ilvl w:val="0"/>
          <w:numId w:val="2"/>
        </w:numPr>
        <w:ind w:left="1440"/>
        <w:rPr>
          <w:szCs w:val="22"/>
        </w:rPr>
      </w:pPr>
      <w:r w:rsidRPr="008A2296">
        <w:rPr>
          <w:szCs w:val="22"/>
        </w:rPr>
        <w:t xml:space="preserve">U nosníc môže byť pozorovaný pokles znášky, a zhoršená kvalita škrupiny.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Znížená je liahnivosť vajec.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sa používa za účelom navodenia imunitnej odpovede proti vírusu infekčnej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bronchitídy hydiny. Účinnou látkou vakcíny je </w:t>
      </w:r>
      <w:proofErr w:type="spellStart"/>
      <w:r w:rsidRPr="008A2296">
        <w:rPr>
          <w:szCs w:val="22"/>
        </w:rPr>
        <w:t>apatogénny</w:t>
      </w:r>
      <w:proofErr w:type="spellEnd"/>
      <w:r w:rsidRPr="008A2296">
        <w:rPr>
          <w:szCs w:val="22"/>
        </w:rPr>
        <w:t xml:space="preserve"> kmeň </w:t>
      </w:r>
      <w:proofErr w:type="spellStart"/>
      <w:r w:rsidRPr="008A2296">
        <w:rPr>
          <w:szCs w:val="22"/>
        </w:rPr>
        <w:t>Massachussets</w:t>
      </w:r>
      <w:proofErr w:type="spellEnd"/>
      <w:r w:rsidRPr="008A2296">
        <w:rPr>
          <w:szCs w:val="22"/>
        </w:rPr>
        <w:t xml:space="preserve"> H120, ktorý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navodzuje u kurčiat imunitnú odpoveď. Imunitná odpoveď môže byť podporená druhou vakcináciou </w:t>
      </w:r>
    </w:p>
    <w:p w:rsidR="00C31D57" w:rsidRPr="008A2296" w:rsidRDefault="00C31D57" w:rsidP="00C31D57">
      <w:pPr>
        <w:rPr>
          <w:szCs w:val="22"/>
        </w:rPr>
      </w:pPr>
      <w:proofErr w:type="spellStart"/>
      <w:r w:rsidRPr="008A2296">
        <w:rPr>
          <w:szCs w:val="22"/>
        </w:rPr>
        <w:lastRenderedPageBreak/>
        <w:t>AviPro</w:t>
      </w:r>
      <w:proofErr w:type="spellEnd"/>
      <w:r w:rsidRPr="008A2296">
        <w:rPr>
          <w:szCs w:val="22"/>
        </w:rPr>
        <w:t xml:space="preserve"> IB H52, ktorá obsahuje menej </w:t>
      </w:r>
      <w:proofErr w:type="spellStart"/>
      <w:r w:rsidRPr="008A2296">
        <w:rPr>
          <w:szCs w:val="22"/>
        </w:rPr>
        <w:t>atenuovaný</w:t>
      </w:r>
      <w:proofErr w:type="spellEnd"/>
      <w:r w:rsidRPr="008A2296">
        <w:rPr>
          <w:szCs w:val="22"/>
        </w:rPr>
        <w:t xml:space="preserve"> vakcinačný kmeň. 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6.</w:t>
      </w:r>
      <w:r w:rsidRPr="008A2296">
        <w:rPr>
          <w:b/>
          <w:szCs w:val="22"/>
        </w:rPr>
        <w:tab/>
        <w:t>FARMACEUTICKÉ ÚDAJE</w:t>
      </w:r>
    </w:p>
    <w:p w:rsidR="00C31D57" w:rsidRPr="008A2296" w:rsidRDefault="00C31D57" w:rsidP="00C31D57">
      <w:pPr>
        <w:rPr>
          <w:b/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6.1</w:t>
      </w:r>
      <w:r w:rsidRPr="008A2296">
        <w:rPr>
          <w:b/>
          <w:szCs w:val="22"/>
        </w:rPr>
        <w:tab/>
        <w:t>Zoznam pomocných látok</w:t>
      </w:r>
    </w:p>
    <w:p w:rsidR="00C31D57" w:rsidRPr="008A2296" w:rsidRDefault="00C31D57" w:rsidP="00C31D57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Dihydrát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hydrogénfosforečnanu</w:t>
      </w:r>
      <w:proofErr w:type="spellEnd"/>
      <w:r w:rsidRPr="008A2296">
        <w:rPr>
          <w:szCs w:val="22"/>
        </w:rPr>
        <w:t xml:space="preserve"> sodného</w:t>
      </w:r>
    </w:p>
    <w:p w:rsidR="00C31D57" w:rsidRPr="008A2296" w:rsidRDefault="00C31D57" w:rsidP="00C31D57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Dihydrogénfosforečnan</w:t>
      </w:r>
      <w:proofErr w:type="spellEnd"/>
      <w:r w:rsidRPr="008A2296">
        <w:rPr>
          <w:szCs w:val="22"/>
        </w:rPr>
        <w:t xml:space="preserve"> draselný</w:t>
      </w:r>
    </w:p>
    <w:p w:rsidR="00C31D57" w:rsidRPr="008A2296" w:rsidRDefault="00C31D57" w:rsidP="00C31D57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Monohydrát</w:t>
      </w:r>
      <w:proofErr w:type="spellEnd"/>
      <w:r w:rsidRPr="008A2296">
        <w:rPr>
          <w:szCs w:val="22"/>
        </w:rPr>
        <w:t xml:space="preserve"> laktózy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Sušené odtučnené mlieko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6.2</w:t>
      </w:r>
      <w:r w:rsidRPr="008A2296">
        <w:rPr>
          <w:b/>
          <w:bCs/>
          <w:szCs w:val="22"/>
        </w:rPr>
        <w:tab/>
        <w:t>Inkompatibility</w:t>
      </w:r>
      <w:r w:rsidRPr="008A2296">
        <w:rPr>
          <w:b/>
          <w:bCs/>
          <w:szCs w:val="22"/>
        </w:rPr>
        <w:tab/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>Z dôvodu  chýbania  štúdií na kompatibilitu sa tento veterinárny liek nesmie miešať s ďalšími veterinárnymi liekmi. Zaistiť aby pitná voda neobsahovala čistiace prostriedky a dezinfekčné látky.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6.3</w:t>
      </w:r>
      <w:r w:rsidRPr="008A2296">
        <w:rPr>
          <w:b/>
          <w:bCs/>
          <w:szCs w:val="22"/>
        </w:rPr>
        <w:tab/>
        <w:t xml:space="preserve">Čas použiteľnosti </w:t>
      </w:r>
    </w:p>
    <w:p w:rsidR="00C31D57" w:rsidRPr="008A2296" w:rsidRDefault="00C31D57" w:rsidP="0085700C">
      <w:pPr>
        <w:ind w:left="0" w:firstLine="0"/>
        <w:rPr>
          <w:szCs w:val="22"/>
        </w:rPr>
      </w:pPr>
      <w:r w:rsidRPr="008A2296">
        <w:rPr>
          <w:szCs w:val="22"/>
        </w:rPr>
        <w:t>Čas použiteľnosti veterinárneho lieku zabaleného v pôvodnom obale: 1</w:t>
      </w:r>
      <w:r w:rsidR="00C11B8B">
        <w:rPr>
          <w:szCs w:val="22"/>
        </w:rPr>
        <w:t>8</w:t>
      </w:r>
      <w:r w:rsidRPr="008A2296">
        <w:rPr>
          <w:szCs w:val="22"/>
        </w:rPr>
        <w:t xml:space="preserve">  mesiacov.  </w:t>
      </w:r>
    </w:p>
    <w:p w:rsidR="00C31D57" w:rsidRPr="008A2296" w:rsidRDefault="00C31D57" w:rsidP="00C31D57">
      <w:pPr>
        <w:pStyle w:val="Zarkazkladnhotextu"/>
        <w:ind w:hanging="283"/>
        <w:rPr>
          <w:szCs w:val="22"/>
        </w:rPr>
      </w:pPr>
      <w:r w:rsidRPr="008A2296">
        <w:rPr>
          <w:szCs w:val="22"/>
        </w:rPr>
        <w:t>Pripravený vakcinačný roztok spotrebovať do 2 hodín po nariedení.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6.4</w:t>
      </w:r>
      <w:r w:rsidRPr="008A2296">
        <w:rPr>
          <w:b/>
          <w:bCs/>
          <w:szCs w:val="22"/>
        </w:rPr>
        <w:tab/>
      </w:r>
      <w:r w:rsidRPr="008A2296">
        <w:rPr>
          <w:b/>
          <w:szCs w:val="22"/>
        </w:rPr>
        <w:t>Osobitné bezpečnostné opatrenia pre uchovávanie</w:t>
      </w:r>
    </w:p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 xml:space="preserve">Uchovávať a prepravovať pri teplote 2°C - 8° C. </w:t>
      </w:r>
      <w:r w:rsidRPr="008A2296">
        <w:rPr>
          <w:bCs/>
          <w:szCs w:val="22"/>
        </w:rPr>
        <w:t>Nezmrazovať.</w:t>
      </w:r>
      <w:r w:rsidRPr="008A2296">
        <w:rPr>
          <w:szCs w:val="22"/>
        </w:rPr>
        <w:t xml:space="preserve"> Chrániť pred svetlom.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6.5</w:t>
      </w:r>
      <w:r w:rsidRPr="008A2296">
        <w:rPr>
          <w:b/>
          <w:bCs/>
          <w:szCs w:val="22"/>
        </w:rPr>
        <w:tab/>
      </w:r>
      <w:r w:rsidRPr="008A2296">
        <w:rPr>
          <w:b/>
          <w:szCs w:val="22"/>
        </w:rPr>
        <w:t>Charakter a zloženie vnútorného obalu</w:t>
      </w:r>
    </w:p>
    <w:p w:rsidR="00C31D57" w:rsidRPr="008A2296" w:rsidRDefault="008A2296" w:rsidP="00C31D57">
      <w:pPr>
        <w:pStyle w:val="Zkladntext2"/>
        <w:rPr>
          <w:szCs w:val="22"/>
        </w:rPr>
      </w:pPr>
      <w:r w:rsidRPr="008A2296">
        <w:rPr>
          <w:szCs w:val="22"/>
        </w:rPr>
        <w:t>S</w:t>
      </w:r>
      <w:r w:rsidR="00C31D57" w:rsidRPr="008A2296">
        <w:rPr>
          <w:szCs w:val="22"/>
        </w:rPr>
        <w:t>klenené liekovky - sklo typ I (</w:t>
      </w:r>
      <w:proofErr w:type="spellStart"/>
      <w:r w:rsidR="00C31D57" w:rsidRPr="008A2296">
        <w:rPr>
          <w:szCs w:val="22"/>
        </w:rPr>
        <w:t>Ph.Eur</w:t>
      </w:r>
      <w:proofErr w:type="spellEnd"/>
      <w:r w:rsidR="00C31D57" w:rsidRPr="008A2296">
        <w:rPr>
          <w:szCs w:val="22"/>
        </w:rPr>
        <w:t xml:space="preserve">.) uzatvorené </w:t>
      </w:r>
      <w:proofErr w:type="spellStart"/>
      <w:r w:rsidR="00C31D57" w:rsidRPr="008A2296">
        <w:rPr>
          <w:szCs w:val="22"/>
        </w:rPr>
        <w:t>chlorobutylovou</w:t>
      </w:r>
      <w:proofErr w:type="spellEnd"/>
      <w:r w:rsidR="00C31D57" w:rsidRPr="008A2296">
        <w:rPr>
          <w:szCs w:val="22"/>
        </w:rPr>
        <w:t xml:space="preserve"> gumenou zátkou a hliníkovým uzáverom oranžovej farby.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Veľkosť balenia: 1 x 1 000 dávok, 1 x 2 500 dávok, 1 x 5 000 dávok, 1 x 10 000 dávok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10 x 1 000 dávok, 10 x 2 500 dávok, 10 x 5 000 dávok, 10 x 10 000 dávok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Nie všetky veľkosti balenia sa musia uvádzať na trh.</w:t>
      </w:r>
    </w:p>
    <w:p w:rsidR="00C31D57" w:rsidRPr="008A2296" w:rsidRDefault="00C31D57" w:rsidP="00C31D57">
      <w:pPr>
        <w:rPr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6.6</w:t>
      </w:r>
      <w:r w:rsidRPr="008A2296">
        <w:rPr>
          <w:b/>
          <w:bCs/>
          <w:szCs w:val="22"/>
        </w:rPr>
        <w:tab/>
      </w:r>
      <w:r w:rsidRPr="008A2296">
        <w:rPr>
          <w:b/>
          <w:szCs w:val="22"/>
        </w:rPr>
        <w:t>Osobitné bezpečnostné opatrenia pre zneškodňovanie nepoužitých veterinárnych liekov, prípadne odpadových materiálov vytvorených pri používaní týchto liekov</w:t>
      </w:r>
      <w:r w:rsidRPr="008A2296">
        <w:rPr>
          <w:b/>
          <w:bCs/>
          <w:szCs w:val="22"/>
        </w:rPr>
        <w:t>.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  <w:r w:rsidRPr="008A2296">
        <w:rPr>
          <w:szCs w:val="22"/>
        </w:rPr>
        <w:t>Odpad zlikvidovať varením, spaľovaním alebo ponorením do vhodnej dezinfekčnej látky schválenej pre použitie príslušnými úradmi.</w:t>
      </w:r>
    </w:p>
    <w:p w:rsidR="00C31D57" w:rsidRPr="008A2296" w:rsidRDefault="00C31D57" w:rsidP="00C31D57">
      <w:pPr>
        <w:rPr>
          <w:bCs/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bCs/>
          <w:szCs w:val="22"/>
        </w:rPr>
        <w:t>7.</w:t>
      </w:r>
      <w:r w:rsidRPr="008A2296">
        <w:rPr>
          <w:b/>
          <w:bCs/>
          <w:szCs w:val="22"/>
        </w:rPr>
        <w:tab/>
        <w:t>DRŽITEĽ ROZHODNUTIA O REGISTRÁCII</w:t>
      </w:r>
    </w:p>
    <w:p w:rsidR="008A2296" w:rsidRPr="008A2296" w:rsidRDefault="008A2296" w:rsidP="008A2296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Lohmann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Animal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Health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GmbH</w:t>
      </w:r>
      <w:proofErr w:type="spellEnd"/>
      <w:r w:rsidRPr="008A2296">
        <w:rPr>
          <w:szCs w:val="22"/>
        </w:rPr>
        <w:t xml:space="preserve"> ,  </w:t>
      </w:r>
      <w:proofErr w:type="spellStart"/>
      <w:r w:rsidRPr="008A2296">
        <w:rPr>
          <w:szCs w:val="22"/>
        </w:rPr>
        <w:t>Heinz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Lohmann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Strasse</w:t>
      </w:r>
      <w:proofErr w:type="spellEnd"/>
      <w:r w:rsidRPr="008A2296">
        <w:rPr>
          <w:szCs w:val="22"/>
        </w:rPr>
        <w:t xml:space="preserve"> 4, 27472 </w:t>
      </w:r>
      <w:proofErr w:type="spellStart"/>
      <w:r w:rsidRPr="008A2296">
        <w:rPr>
          <w:szCs w:val="22"/>
        </w:rPr>
        <w:t>Cuxhaven</w:t>
      </w:r>
      <w:proofErr w:type="spellEnd"/>
      <w:r w:rsidRPr="008A2296">
        <w:rPr>
          <w:szCs w:val="22"/>
        </w:rPr>
        <w:t>, Nemecko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8.</w:t>
      </w:r>
      <w:r w:rsidRPr="008A2296">
        <w:rPr>
          <w:b/>
          <w:bCs/>
          <w:szCs w:val="22"/>
        </w:rPr>
        <w:tab/>
        <w:t>REGISTRAČNÉ  ČÍSLO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97/434/94-S</w:t>
      </w:r>
    </w:p>
    <w:p w:rsidR="00C31D57" w:rsidRPr="008A2296" w:rsidRDefault="00C31D57" w:rsidP="00C31D57">
      <w:pPr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9.</w:t>
      </w:r>
      <w:r w:rsidRPr="008A2296">
        <w:rPr>
          <w:b/>
          <w:bCs/>
          <w:szCs w:val="22"/>
        </w:rPr>
        <w:tab/>
        <w:t xml:space="preserve">DÁTUM PRVÉHO ROZHODNUTIA O REGISTRÁCII ALEBO DÁTUM PREDĹŽENIA PLATNOSTI ROZHODNUTIA O REGISTRÁCII </w:t>
      </w:r>
    </w:p>
    <w:p w:rsidR="00C31D57" w:rsidRPr="008A2296" w:rsidRDefault="00C31D57" w:rsidP="00C31D57">
      <w:pPr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10.</w:t>
      </w:r>
      <w:r w:rsidRPr="008A2296">
        <w:rPr>
          <w:b/>
          <w:bCs/>
          <w:szCs w:val="22"/>
        </w:rPr>
        <w:tab/>
        <w:t>DÁTUM REVÍZIE TEXTU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jc w:val="center"/>
        <w:rPr>
          <w:b/>
          <w:bCs/>
          <w:szCs w:val="22"/>
        </w:rPr>
      </w:pPr>
    </w:p>
    <w:p w:rsidR="00C31D57" w:rsidRPr="008A2296" w:rsidRDefault="00C31D57" w:rsidP="00C31D57">
      <w:pPr>
        <w:jc w:val="center"/>
        <w:rPr>
          <w:b/>
          <w:bCs/>
          <w:szCs w:val="22"/>
        </w:rPr>
      </w:pPr>
      <w:r w:rsidRPr="008A2296">
        <w:rPr>
          <w:b/>
          <w:bCs/>
          <w:szCs w:val="22"/>
        </w:rPr>
        <w:br w:type="page"/>
      </w:r>
    </w:p>
    <w:p w:rsidR="0085700C" w:rsidRDefault="0085700C" w:rsidP="008A2296">
      <w:pPr>
        <w:ind w:left="0" w:firstLine="0"/>
        <w:rPr>
          <w:szCs w:val="22"/>
        </w:rPr>
      </w:pPr>
    </w:p>
    <w:p w:rsidR="0085700C" w:rsidRPr="008A2296" w:rsidRDefault="0085700C" w:rsidP="008A2296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7" w:rsidRPr="008A2296" w:rsidRDefault="00C31D57">
            <w:pPr>
              <w:rPr>
                <w:b/>
                <w:szCs w:val="22"/>
              </w:rPr>
            </w:pPr>
            <w:r w:rsidRPr="008A2296">
              <w:rPr>
                <w:b/>
                <w:bCs/>
                <w:szCs w:val="22"/>
              </w:rPr>
              <w:t>ÚDAJE, KTORÉ MAJÚ BYŤ UVEDENÉ NA VONKAJŠOM OBALE</w:t>
            </w:r>
            <w:r w:rsidRPr="008A2296">
              <w:rPr>
                <w:b/>
                <w:szCs w:val="22"/>
              </w:rPr>
              <w:t xml:space="preserve"> </w:t>
            </w:r>
          </w:p>
          <w:p w:rsidR="00C31D57" w:rsidRPr="008A2296" w:rsidRDefault="00C31D57">
            <w:pPr>
              <w:rPr>
                <w:b/>
                <w:szCs w:val="22"/>
              </w:rPr>
            </w:pPr>
          </w:p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szCs w:val="22"/>
              </w:rPr>
              <w:t>škatuľka</w:t>
            </w:r>
          </w:p>
        </w:tc>
      </w:tr>
    </w:tbl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1.</w:t>
            </w:r>
            <w:r w:rsidRPr="008A2296">
              <w:rPr>
                <w:b/>
                <w:bCs/>
                <w:szCs w:val="22"/>
              </w:rPr>
              <w:tab/>
              <w:t>NÁZOV LIEKU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</w:t>
      </w:r>
      <w:proofErr w:type="spellStart"/>
      <w:r w:rsidRPr="008A2296">
        <w:rPr>
          <w:szCs w:val="22"/>
        </w:rPr>
        <w:t>lyofilizát</w:t>
      </w:r>
      <w:proofErr w:type="spellEnd"/>
      <w:r w:rsidRPr="008A2296">
        <w:rPr>
          <w:szCs w:val="22"/>
        </w:rPr>
        <w:t xml:space="preserve"> na suspenziu pre kurčatá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2.</w:t>
            </w:r>
            <w:r w:rsidRPr="008A2296">
              <w:rPr>
                <w:b/>
                <w:bCs/>
                <w:szCs w:val="22"/>
              </w:rPr>
              <w:tab/>
              <w:t>ZLOŽENIE: ÚČINNÉ LÁTKY A POMOCNÉ LÁTKY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1 dávka obsahuje:</w:t>
      </w:r>
    </w:p>
    <w:p w:rsidR="00C31D57" w:rsidRPr="008A2296" w:rsidRDefault="00C31D57" w:rsidP="00C31D57">
      <w:pPr>
        <w:rPr>
          <w:i/>
          <w:szCs w:val="22"/>
        </w:rPr>
      </w:pPr>
      <w:r w:rsidRPr="008A2296">
        <w:rPr>
          <w:i/>
          <w:szCs w:val="22"/>
        </w:rPr>
        <w:t>Účinné látky:</w:t>
      </w:r>
    </w:p>
    <w:p w:rsidR="00C31D57" w:rsidRPr="008A2296" w:rsidRDefault="00C31D57" w:rsidP="00C31D57">
      <w:pPr>
        <w:jc w:val="both"/>
        <w:rPr>
          <w:szCs w:val="22"/>
          <w:vertAlign w:val="superscript"/>
        </w:rPr>
      </w:pPr>
      <w:r w:rsidRPr="008A2296">
        <w:rPr>
          <w:szCs w:val="22"/>
        </w:rPr>
        <w:t xml:space="preserve">Vírus infekčnej bronchitídy hydiny (kmeň </w:t>
      </w:r>
      <w:proofErr w:type="spellStart"/>
      <w:r w:rsidRPr="008A2296">
        <w:rPr>
          <w:szCs w:val="22"/>
        </w:rPr>
        <w:t>Massachussets</w:t>
      </w:r>
      <w:proofErr w:type="spellEnd"/>
      <w:r w:rsidRPr="008A2296">
        <w:rPr>
          <w:szCs w:val="22"/>
        </w:rPr>
        <w:t xml:space="preserve"> H 120), živý min. 10 </w:t>
      </w:r>
      <w:r w:rsidRPr="008A2296">
        <w:rPr>
          <w:szCs w:val="22"/>
          <w:vertAlign w:val="superscript"/>
        </w:rPr>
        <w:t xml:space="preserve">3,0 </w:t>
      </w: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 xml:space="preserve">50  </w:t>
      </w:r>
      <w:r w:rsidRPr="008A2296">
        <w:rPr>
          <w:szCs w:val="22"/>
        </w:rPr>
        <w:t>-</w:t>
      </w:r>
      <w:r w:rsidRPr="008A2296">
        <w:rPr>
          <w:szCs w:val="22"/>
          <w:vertAlign w:val="subscript"/>
        </w:rPr>
        <w:t xml:space="preserve"> </w:t>
      </w:r>
      <w:r w:rsidRPr="008A2296">
        <w:rPr>
          <w:szCs w:val="22"/>
        </w:rPr>
        <w:t xml:space="preserve">max.10 </w:t>
      </w:r>
      <w:r w:rsidRPr="008A2296">
        <w:rPr>
          <w:szCs w:val="22"/>
          <w:vertAlign w:val="superscript"/>
        </w:rPr>
        <w:t xml:space="preserve">4,8 </w:t>
      </w:r>
    </w:p>
    <w:p w:rsidR="00C31D57" w:rsidRPr="008A2296" w:rsidRDefault="00C31D57" w:rsidP="00C31D57">
      <w:pPr>
        <w:jc w:val="both"/>
        <w:rPr>
          <w:szCs w:val="22"/>
          <w:vertAlign w:val="subscript"/>
        </w:rPr>
      </w:pP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>50</w:t>
      </w:r>
      <w:r w:rsidRPr="008A2296">
        <w:rPr>
          <w:szCs w:val="22"/>
        </w:rPr>
        <w:t>*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Hostiteľský systém: </w:t>
      </w:r>
      <w:proofErr w:type="spellStart"/>
      <w:r w:rsidRPr="008A2296">
        <w:rPr>
          <w:szCs w:val="22"/>
        </w:rPr>
        <w:t>embryonované</w:t>
      </w:r>
      <w:proofErr w:type="spellEnd"/>
      <w:r w:rsidRPr="008A2296">
        <w:rPr>
          <w:szCs w:val="22"/>
        </w:rPr>
        <w:t xml:space="preserve"> SPF slepačie vajcia </w:t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>*EID</w:t>
      </w:r>
      <w:r w:rsidRPr="008A2296">
        <w:rPr>
          <w:szCs w:val="22"/>
          <w:vertAlign w:val="subscript"/>
        </w:rPr>
        <w:t>50</w:t>
      </w:r>
      <w:r w:rsidRPr="008A2296">
        <w:rPr>
          <w:szCs w:val="22"/>
        </w:rPr>
        <w:t xml:space="preserve"> = 50% infekčná dávka pre embryá: </w:t>
      </w:r>
      <w:proofErr w:type="spellStart"/>
      <w:r w:rsidRPr="008A2296">
        <w:rPr>
          <w:szCs w:val="22"/>
        </w:rPr>
        <w:t>titer</w:t>
      </w:r>
      <w:proofErr w:type="spellEnd"/>
      <w:r w:rsidRPr="008A2296">
        <w:rPr>
          <w:szCs w:val="22"/>
        </w:rPr>
        <w:t xml:space="preserve"> vírusu potrebný na vyvolanie infekcie u 50 % embryí, ktoré boli infikované vírusom.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3.</w:t>
            </w:r>
            <w:r w:rsidRPr="008A2296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Lyofilizát</w:t>
      </w:r>
      <w:proofErr w:type="spellEnd"/>
      <w:r w:rsidRPr="008A2296">
        <w:rPr>
          <w:szCs w:val="22"/>
        </w:rPr>
        <w:t xml:space="preserve"> na rekonštitúciu k aplikácii v pitnej vode alebo sprejom.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4.</w:t>
            </w:r>
            <w:r w:rsidRPr="008A2296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1 x 1 000 dávok, 1 x 2 500 dávok, 1 x 5 000 dávok, 1 x 10 000 dávok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10 x 1 000 dávok, 10 x 2 500 dávok, 10 x 5 000 dávok, 10 x 10 000 dávok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5.</w:t>
            </w:r>
            <w:r w:rsidRPr="008A2296">
              <w:rPr>
                <w:b/>
                <w:bCs/>
                <w:szCs w:val="22"/>
              </w:rPr>
              <w:tab/>
              <w:t>CIEĽOVÝ DRUH</w:t>
            </w:r>
          </w:p>
        </w:tc>
      </w:tr>
    </w:tbl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Kurčatá.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6.</w:t>
            </w:r>
            <w:r w:rsidRPr="008A2296">
              <w:rPr>
                <w:b/>
                <w:bCs/>
                <w:szCs w:val="22"/>
              </w:rPr>
              <w:tab/>
              <w:t xml:space="preserve">INDIKÁCIA 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Vakcinácia kurčiat proti infekčnej bronchitíde hydiny (IB).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7.</w:t>
            </w:r>
            <w:r w:rsidRPr="008A2296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pitnej vode, sprejom.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Pred použitím si prečítajte písomnú informáciu pre používateľov.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8.</w:t>
            </w:r>
            <w:r w:rsidRPr="008A2296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0 dní.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9.</w:t>
            </w:r>
            <w:r w:rsidRPr="008A2296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>Pred použitím si prečítajte písomnú informáciu pre používateľov.</w:t>
      </w:r>
    </w:p>
    <w:p w:rsidR="00C31D57" w:rsidRPr="008A2296" w:rsidRDefault="00C31D57" w:rsidP="00C31D5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10.</w:t>
            </w:r>
            <w:r w:rsidRPr="008A2296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C31D57" w:rsidRPr="008A2296" w:rsidRDefault="00C31D57" w:rsidP="008A2296">
      <w:pPr>
        <w:ind w:left="0" w:firstLine="0"/>
        <w:rPr>
          <w:b/>
          <w:bCs/>
          <w:szCs w:val="22"/>
        </w:rPr>
      </w:pPr>
      <w:r w:rsidRPr="008A2296">
        <w:rPr>
          <w:szCs w:val="22"/>
        </w:rPr>
        <w:t>EXP</w:t>
      </w:r>
      <w:r w:rsidRPr="008A2296">
        <w:rPr>
          <w:b/>
          <w:bCs/>
          <w:szCs w:val="22"/>
        </w:rPr>
        <w:t xml:space="preserve"> </w:t>
      </w:r>
      <w:r w:rsidRPr="008A2296">
        <w:rPr>
          <w:szCs w:val="22"/>
        </w:rPr>
        <w:t>{mesiac/rok}</w:t>
      </w:r>
    </w:p>
    <w:p w:rsidR="00C31D57" w:rsidRPr="008A2296" w:rsidRDefault="00C31D57" w:rsidP="00C31D57">
      <w:pPr>
        <w:pStyle w:val="Zarkazkladnhotextu"/>
        <w:ind w:hanging="283"/>
        <w:rPr>
          <w:szCs w:val="22"/>
        </w:rPr>
      </w:pPr>
      <w:r w:rsidRPr="008A2296">
        <w:rPr>
          <w:szCs w:val="22"/>
        </w:rPr>
        <w:t>Po nariedení spotrebovať do 2 hodín.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11.</w:t>
            </w:r>
            <w:r w:rsidRPr="008A2296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C31D57" w:rsidRPr="008A2296" w:rsidRDefault="00C31D57" w:rsidP="00C31D57">
      <w:pPr>
        <w:pStyle w:val="UnterTitel"/>
        <w:spacing w:after="0"/>
        <w:ind w:left="0" w:firstLine="0"/>
        <w:rPr>
          <w:b w:val="0"/>
          <w:sz w:val="22"/>
          <w:szCs w:val="22"/>
          <w:lang w:val="sk-SK"/>
        </w:rPr>
      </w:pPr>
      <w:r w:rsidRPr="008A2296">
        <w:rPr>
          <w:b w:val="0"/>
          <w:sz w:val="22"/>
          <w:szCs w:val="22"/>
          <w:lang w:val="sk-SK"/>
        </w:rPr>
        <w:t>Uchovávať a prepravovať pri teplote 2°C - 8° C. Nezmrazovať. Chrániť pred svetlom.</w:t>
      </w:r>
    </w:p>
    <w:p w:rsidR="00C31D57" w:rsidRPr="008A2296" w:rsidRDefault="00C31D57" w:rsidP="00C31D5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12.</w:t>
            </w:r>
            <w:r w:rsidRPr="008A2296">
              <w:rPr>
                <w:b/>
                <w:bCs/>
                <w:szCs w:val="22"/>
              </w:rPr>
              <w:tab/>
              <w:t>OSOBITNÉ BEZPEČNOSTNÉ OPATRENIA NA ZNEŠKODNENIE NEPOUŽITÉHO LIEKU ALEBO ODPADOVÉHO MATERIÁLU, V PRÍPADE POTREBY</w:t>
            </w:r>
          </w:p>
        </w:tc>
      </w:tr>
    </w:tbl>
    <w:p w:rsidR="00C31D57" w:rsidRPr="008A2296" w:rsidRDefault="00C31D57" w:rsidP="00C31D57">
      <w:pPr>
        <w:ind w:left="0" w:firstLine="0"/>
        <w:rPr>
          <w:b/>
          <w:bCs/>
          <w:szCs w:val="22"/>
        </w:rPr>
      </w:pPr>
      <w:r w:rsidRPr="008A2296">
        <w:rPr>
          <w:szCs w:val="22"/>
        </w:rPr>
        <w:lastRenderedPageBreak/>
        <w:t>Odpad zlikvidovať varením, spaľovaním alebo ponorením do vhodnej dezinfekčnej látky schválenej pre použitie príslušnými úradmi.</w:t>
      </w:r>
    </w:p>
    <w:p w:rsidR="00C31D57" w:rsidRPr="008A2296" w:rsidRDefault="00C31D57" w:rsidP="00C31D57">
      <w:pPr>
        <w:rPr>
          <w:bCs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13.</w:t>
            </w:r>
            <w:r w:rsidRPr="008A2296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Len pre zvieratá - vydáva sa len na veterinárny predpis.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14.</w:t>
            </w:r>
            <w:r w:rsidRPr="008A2296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Uchovávať mimo dohľadu a dosahu detí.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15.</w:t>
            </w:r>
            <w:r w:rsidRPr="008A2296">
              <w:rPr>
                <w:b/>
                <w:bCs/>
                <w:szCs w:val="22"/>
              </w:rPr>
              <w:tab/>
              <w:t>NÁZOV A ADRESA DRŽITEĽA  ROZHODNUTIA O REGISTRÁCII</w:t>
            </w:r>
          </w:p>
        </w:tc>
      </w:tr>
    </w:tbl>
    <w:p w:rsidR="008A2296" w:rsidRPr="008A2296" w:rsidRDefault="008A2296" w:rsidP="008A2296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Lohmann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Animal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Health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GmbH</w:t>
      </w:r>
      <w:proofErr w:type="spellEnd"/>
      <w:r w:rsidRPr="008A2296">
        <w:rPr>
          <w:szCs w:val="22"/>
        </w:rPr>
        <w:t xml:space="preserve"> ,  </w:t>
      </w:r>
      <w:proofErr w:type="spellStart"/>
      <w:r w:rsidRPr="008A2296">
        <w:rPr>
          <w:szCs w:val="22"/>
        </w:rPr>
        <w:t>Heinz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Lohmann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Strasse</w:t>
      </w:r>
      <w:proofErr w:type="spellEnd"/>
      <w:r w:rsidRPr="008A2296">
        <w:rPr>
          <w:szCs w:val="22"/>
        </w:rPr>
        <w:t xml:space="preserve"> 4,  27472 </w:t>
      </w:r>
      <w:proofErr w:type="spellStart"/>
      <w:r w:rsidRPr="008A2296">
        <w:rPr>
          <w:szCs w:val="22"/>
        </w:rPr>
        <w:t>Cuxhaven</w:t>
      </w:r>
      <w:proofErr w:type="spellEnd"/>
      <w:r w:rsidRPr="008A2296">
        <w:rPr>
          <w:szCs w:val="22"/>
        </w:rPr>
        <w:t>, Nemecko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D57" w:rsidRPr="008A2296" w:rsidTr="00C31D5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szCs w:val="22"/>
              </w:rPr>
            </w:pPr>
            <w:r w:rsidRPr="008A2296">
              <w:rPr>
                <w:b/>
                <w:szCs w:val="22"/>
              </w:rPr>
              <w:t>16.</w:t>
            </w:r>
            <w:r w:rsidRPr="008A2296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97/434/94-S</w:t>
      </w:r>
    </w:p>
    <w:p w:rsidR="00C31D57" w:rsidRPr="008A2296" w:rsidRDefault="00C31D57" w:rsidP="00C31D5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C31D57" w:rsidRPr="008A2296" w:rsidTr="00C31D5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17.</w:t>
            </w:r>
            <w:r w:rsidRPr="008A2296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č. šarže</w:t>
      </w:r>
    </w:p>
    <w:p w:rsidR="00C31D57" w:rsidRPr="008A2296" w:rsidRDefault="00C31D57" w:rsidP="00C31D57">
      <w:pPr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85700C" w:rsidRDefault="0085700C" w:rsidP="00C31D57">
      <w:pPr>
        <w:jc w:val="center"/>
        <w:rPr>
          <w:szCs w:val="22"/>
        </w:rPr>
      </w:pPr>
    </w:p>
    <w:p w:rsidR="00C31D57" w:rsidRPr="008A2296" w:rsidRDefault="00C31D57" w:rsidP="0085700C">
      <w:pPr>
        <w:ind w:left="0" w:firstLine="0"/>
        <w:rPr>
          <w:szCs w:val="22"/>
        </w:rPr>
      </w:pPr>
      <w:r w:rsidRPr="008A2296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31D57" w:rsidRPr="008A2296" w:rsidTr="00C31D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lastRenderedPageBreak/>
              <w:t>MINIMÁLNE ÚDAJE, KTORÉ MAJÚ BYŤ UVEDENÉ NA MALOM VNÚTORNOM OBALE</w:t>
            </w:r>
          </w:p>
          <w:p w:rsidR="00C31D57" w:rsidRPr="008A2296" w:rsidRDefault="00C31D57">
            <w:pPr>
              <w:rPr>
                <w:bCs/>
                <w:szCs w:val="22"/>
              </w:rPr>
            </w:pPr>
          </w:p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{liekovka}</w:t>
            </w:r>
          </w:p>
        </w:tc>
      </w:tr>
    </w:tbl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1.</w:t>
            </w:r>
            <w:r w:rsidRPr="008A2296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C31D57" w:rsidRPr="008A2296" w:rsidRDefault="00C31D57" w:rsidP="00C31D57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2.</w:t>
            </w:r>
            <w:r w:rsidRPr="008A2296">
              <w:rPr>
                <w:b/>
                <w:bCs/>
                <w:szCs w:val="22"/>
              </w:rPr>
              <w:tab/>
              <w:t xml:space="preserve">MNOŽSTVO ÚČINNEJ LÁTKY (LÁTOK) </w:t>
            </w:r>
          </w:p>
        </w:tc>
      </w:tr>
    </w:tbl>
    <w:p w:rsidR="00C31D57" w:rsidRPr="008A2296" w:rsidRDefault="00C31D57" w:rsidP="008A2296">
      <w:pPr>
        <w:ind w:left="0" w:firstLine="0"/>
        <w:jc w:val="both"/>
        <w:rPr>
          <w:szCs w:val="22"/>
        </w:rPr>
      </w:pPr>
      <w:r w:rsidRPr="008A2296">
        <w:rPr>
          <w:szCs w:val="22"/>
        </w:rPr>
        <w:t xml:space="preserve">Vírus infekčnej bronchitídy hydiny (kmeň </w:t>
      </w:r>
      <w:proofErr w:type="spellStart"/>
      <w:r w:rsidRPr="008A2296">
        <w:rPr>
          <w:szCs w:val="22"/>
        </w:rPr>
        <w:t>Massachussets</w:t>
      </w:r>
      <w:proofErr w:type="spellEnd"/>
      <w:r w:rsidRPr="008A2296">
        <w:rPr>
          <w:szCs w:val="22"/>
        </w:rPr>
        <w:t xml:space="preserve"> H120), živý min.10</w:t>
      </w:r>
      <w:r w:rsidRPr="008A2296">
        <w:rPr>
          <w:szCs w:val="22"/>
          <w:vertAlign w:val="superscript"/>
        </w:rPr>
        <w:t xml:space="preserve">3,0 </w:t>
      </w: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 xml:space="preserve">50;  </w:t>
      </w:r>
      <w:r w:rsidRPr="008A2296">
        <w:rPr>
          <w:szCs w:val="22"/>
        </w:rPr>
        <w:t>max.10</w:t>
      </w:r>
      <w:r w:rsidRPr="008A2296">
        <w:rPr>
          <w:szCs w:val="22"/>
          <w:vertAlign w:val="superscript"/>
        </w:rPr>
        <w:t xml:space="preserve">4,8 </w:t>
      </w: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>50</w:t>
      </w:r>
    </w:p>
    <w:p w:rsidR="00C31D57" w:rsidRPr="008A2296" w:rsidRDefault="00C31D57" w:rsidP="00C31D5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31D57" w:rsidRPr="008A2296" w:rsidTr="00C31D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3.</w:t>
            </w:r>
            <w:r w:rsidRPr="008A2296">
              <w:rPr>
                <w:b/>
                <w:bCs/>
                <w:szCs w:val="22"/>
              </w:rPr>
              <w:tab/>
              <w:t xml:space="preserve">OBSAH V HMOTNOSTNÝCH, OBJEMOVÝCH JEDNOTKÁCH ALEBO POČET DÁVOK 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1 000 dávok, 2 500 dávok, 5 000 dávok, 10 000 dávok.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4.</w:t>
            </w:r>
            <w:r w:rsidRPr="008A2296">
              <w:rPr>
                <w:b/>
                <w:bCs/>
                <w:szCs w:val="22"/>
              </w:rPr>
              <w:tab/>
              <w:t>SP</w:t>
            </w:r>
            <w:r w:rsidRPr="008A2296">
              <w:rPr>
                <w:b/>
                <w:bCs/>
                <w:caps/>
                <w:szCs w:val="22"/>
              </w:rPr>
              <w:t>ô</w:t>
            </w:r>
            <w:r w:rsidRPr="008A2296">
              <w:rPr>
                <w:b/>
                <w:bCs/>
                <w:szCs w:val="22"/>
              </w:rPr>
              <w:t>SOB(Y) PODANIA LIEKU</w:t>
            </w:r>
          </w:p>
        </w:tc>
      </w:tr>
    </w:tbl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pitnej vode, sprejom.</w:t>
      </w:r>
    </w:p>
    <w:p w:rsidR="00C31D57" w:rsidRPr="008A2296" w:rsidRDefault="00C31D57" w:rsidP="00C31D57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5.</w:t>
            </w:r>
            <w:r w:rsidRPr="008A2296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C31D57" w:rsidRPr="008A2296" w:rsidRDefault="00C31D57" w:rsidP="008A2296">
      <w:pPr>
        <w:ind w:left="0" w:firstLine="0"/>
        <w:rPr>
          <w:bCs/>
          <w:szCs w:val="22"/>
        </w:rPr>
      </w:pPr>
      <w:r w:rsidRPr="008A2296">
        <w:rPr>
          <w:bCs/>
          <w:szCs w:val="22"/>
        </w:rPr>
        <w:t xml:space="preserve"> 0 dní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6.</w:t>
            </w:r>
            <w:r w:rsidRPr="008A2296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 xml:space="preserve">č. šarže: 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7.</w:t>
            </w:r>
            <w:r w:rsidRPr="008A2296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C31D57" w:rsidRPr="008A2296" w:rsidRDefault="00C31D57" w:rsidP="008A2296">
      <w:pPr>
        <w:ind w:left="0" w:firstLine="0"/>
        <w:rPr>
          <w:b/>
          <w:bCs/>
          <w:szCs w:val="22"/>
        </w:rPr>
      </w:pPr>
      <w:r w:rsidRPr="008A2296">
        <w:rPr>
          <w:szCs w:val="22"/>
        </w:rPr>
        <w:t>EXP</w:t>
      </w:r>
      <w:r w:rsidRPr="008A2296">
        <w:rPr>
          <w:b/>
          <w:bCs/>
          <w:szCs w:val="22"/>
        </w:rPr>
        <w:t xml:space="preserve"> </w:t>
      </w:r>
      <w:r w:rsidRPr="008A2296">
        <w:rPr>
          <w:szCs w:val="22"/>
        </w:rPr>
        <w:t>{mesiac/rok}</w:t>
      </w:r>
    </w:p>
    <w:p w:rsidR="00C31D57" w:rsidRPr="008A2296" w:rsidRDefault="00C31D57" w:rsidP="00C31D57">
      <w:pPr>
        <w:pStyle w:val="Zarkazkladnhotextu"/>
        <w:ind w:hanging="283"/>
        <w:rPr>
          <w:szCs w:val="22"/>
        </w:rPr>
      </w:pPr>
      <w:r w:rsidRPr="008A2296">
        <w:rPr>
          <w:szCs w:val="22"/>
        </w:rPr>
        <w:t>Po nariedení spotrebovať do 2 hodín.</w:t>
      </w:r>
    </w:p>
    <w:p w:rsidR="00C31D57" w:rsidRPr="008A2296" w:rsidRDefault="00C31D57" w:rsidP="00C31D57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C31D57" w:rsidRPr="008A2296" w:rsidTr="00C31D5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rPr>
                <w:b/>
                <w:bCs/>
                <w:szCs w:val="22"/>
              </w:rPr>
            </w:pPr>
            <w:r w:rsidRPr="008A2296">
              <w:rPr>
                <w:b/>
                <w:bCs/>
                <w:szCs w:val="22"/>
              </w:rPr>
              <w:t>8.</w:t>
            </w:r>
            <w:r w:rsidRPr="008A2296">
              <w:rPr>
                <w:b/>
                <w:bCs/>
                <w:szCs w:val="22"/>
              </w:rPr>
              <w:tab/>
              <w:t>OZNAČENIE „LEN PRE ZVIERATÁ“</w:t>
            </w:r>
          </w:p>
        </w:tc>
      </w:tr>
    </w:tbl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Len pre zvieratá.</w:t>
      </w:r>
    </w:p>
    <w:p w:rsidR="00C31D57" w:rsidRPr="008A2296" w:rsidRDefault="00C31D57" w:rsidP="00C31D57">
      <w:pPr>
        <w:rPr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A2296" w:rsidRPr="008A2296" w:rsidRDefault="008A2296" w:rsidP="00C31D57">
      <w:pPr>
        <w:jc w:val="center"/>
        <w:rPr>
          <w:b/>
          <w:bCs/>
          <w:szCs w:val="22"/>
        </w:rPr>
      </w:pPr>
    </w:p>
    <w:p w:rsidR="0085700C" w:rsidRDefault="0085700C" w:rsidP="00C31D57">
      <w:pPr>
        <w:jc w:val="center"/>
        <w:rPr>
          <w:b/>
          <w:bCs/>
          <w:szCs w:val="22"/>
        </w:rPr>
      </w:pPr>
    </w:p>
    <w:p w:rsidR="0085700C" w:rsidRDefault="0085700C" w:rsidP="0085700C">
      <w:pPr>
        <w:ind w:left="0" w:firstLine="0"/>
        <w:rPr>
          <w:b/>
          <w:bCs/>
          <w:szCs w:val="22"/>
        </w:rPr>
      </w:pPr>
    </w:p>
    <w:p w:rsidR="0085700C" w:rsidRDefault="0085700C" w:rsidP="00C31D57">
      <w:pPr>
        <w:jc w:val="center"/>
        <w:rPr>
          <w:b/>
          <w:bCs/>
          <w:szCs w:val="22"/>
        </w:rPr>
      </w:pPr>
    </w:p>
    <w:p w:rsidR="00C31D57" w:rsidRPr="008A2296" w:rsidRDefault="00C31D57" w:rsidP="00C31D57">
      <w:pPr>
        <w:jc w:val="center"/>
        <w:rPr>
          <w:b/>
          <w:bCs/>
          <w:szCs w:val="22"/>
        </w:rPr>
      </w:pPr>
      <w:r w:rsidRPr="008A2296">
        <w:rPr>
          <w:b/>
          <w:bCs/>
          <w:szCs w:val="22"/>
        </w:rPr>
        <w:t>PÍSOMNÁ INFORMÁCIA PRE POUŽÍVATEĽOV</w:t>
      </w:r>
    </w:p>
    <w:p w:rsidR="00C31D57" w:rsidRPr="008A2296" w:rsidRDefault="00C31D57" w:rsidP="00C31D57">
      <w:pPr>
        <w:jc w:val="center"/>
        <w:rPr>
          <w:b/>
          <w:szCs w:val="22"/>
        </w:rPr>
      </w:pPr>
      <w:proofErr w:type="spellStart"/>
      <w:r w:rsidRPr="008A2296">
        <w:rPr>
          <w:b/>
          <w:szCs w:val="22"/>
        </w:rPr>
        <w:t>AviPro</w:t>
      </w:r>
      <w:proofErr w:type="spellEnd"/>
      <w:r w:rsidRPr="008A2296">
        <w:rPr>
          <w:b/>
          <w:szCs w:val="22"/>
        </w:rPr>
        <w:t xml:space="preserve"> IB H120 </w:t>
      </w:r>
      <w:proofErr w:type="spellStart"/>
      <w:r w:rsidRPr="008A2296">
        <w:rPr>
          <w:b/>
          <w:szCs w:val="22"/>
        </w:rPr>
        <w:t>lyofilizát</w:t>
      </w:r>
      <w:proofErr w:type="spellEnd"/>
      <w:r w:rsidRPr="008A2296">
        <w:rPr>
          <w:b/>
          <w:szCs w:val="22"/>
        </w:rPr>
        <w:t xml:space="preserve"> na suspenziu pre kurčatá</w:t>
      </w:r>
    </w:p>
    <w:p w:rsidR="00C31D57" w:rsidRPr="008A2296" w:rsidRDefault="00C31D57" w:rsidP="00C31D57">
      <w:pPr>
        <w:jc w:val="center"/>
        <w:rPr>
          <w:b/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1.</w:t>
      </w:r>
      <w:r w:rsidRPr="008A2296">
        <w:rPr>
          <w:b/>
          <w:szCs w:val="22"/>
        </w:rPr>
        <w:tab/>
        <w:t>NÁZOV A ADRESA DRŽITEĽA ROZHODNUTIA O REGISTRÁCIIA DRŽITEĽA POVOLENIA NA VÝROBU ZODPOVEDNÉHO ZA UVOĽNENIE ŠARŽE, AK NIE SÚ IDENTICKÍ</w:t>
      </w:r>
    </w:p>
    <w:p w:rsidR="00C31D57" w:rsidRPr="008A2296" w:rsidRDefault="00C31D57" w:rsidP="00C31D57">
      <w:pPr>
        <w:rPr>
          <w:szCs w:val="22"/>
          <w:u w:val="single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szCs w:val="22"/>
          <w:u w:val="single"/>
        </w:rPr>
        <w:t>Držiteľ rozhodnutia o registrácii</w:t>
      </w:r>
      <w:r w:rsidRPr="008A2296">
        <w:rPr>
          <w:b/>
          <w:bCs/>
          <w:szCs w:val="22"/>
          <w:u w:val="single"/>
        </w:rPr>
        <w:t xml:space="preserve"> </w:t>
      </w:r>
      <w:r w:rsidRPr="008A2296">
        <w:rPr>
          <w:szCs w:val="22"/>
          <w:u w:val="single"/>
        </w:rPr>
        <w:t xml:space="preserve">a výrobca </w:t>
      </w:r>
      <w:r w:rsidRPr="008A2296">
        <w:rPr>
          <w:bCs/>
          <w:szCs w:val="22"/>
          <w:u w:val="single"/>
        </w:rPr>
        <w:t>zodpovedný za uvoľnenie šarže</w:t>
      </w:r>
      <w:r w:rsidRPr="008A2296">
        <w:rPr>
          <w:b/>
          <w:bCs/>
          <w:szCs w:val="22"/>
        </w:rPr>
        <w:t>:</w:t>
      </w:r>
    </w:p>
    <w:p w:rsidR="008A2296" w:rsidRPr="008A2296" w:rsidRDefault="008A2296" w:rsidP="008A2296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Lohmann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Animal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Health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GmbH</w:t>
      </w:r>
      <w:proofErr w:type="spellEnd"/>
      <w:r w:rsidRPr="008A2296">
        <w:rPr>
          <w:szCs w:val="22"/>
        </w:rPr>
        <w:t xml:space="preserve"> ,  </w:t>
      </w:r>
      <w:proofErr w:type="spellStart"/>
      <w:r w:rsidRPr="008A2296">
        <w:rPr>
          <w:szCs w:val="22"/>
        </w:rPr>
        <w:t>Heinz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Lohmann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Strasse</w:t>
      </w:r>
      <w:proofErr w:type="spellEnd"/>
      <w:r w:rsidRPr="008A2296">
        <w:rPr>
          <w:szCs w:val="22"/>
        </w:rPr>
        <w:t xml:space="preserve"> 4, 27472 </w:t>
      </w:r>
      <w:proofErr w:type="spellStart"/>
      <w:r w:rsidRPr="008A2296">
        <w:rPr>
          <w:szCs w:val="22"/>
        </w:rPr>
        <w:t>Cuxhaven</w:t>
      </w:r>
      <w:proofErr w:type="spellEnd"/>
      <w:r w:rsidRPr="008A2296">
        <w:rPr>
          <w:szCs w:val="22"/>
        </w:rPr>
        <w:t>, Nemecko</w:t>
      </w:r>
    </w:p>
    <w:p w:rsidR="00C31D57" w:rsidRPr="008A2296" w:rsidRDefault="00C31D57" w:rsidP="00C31D57">
      <w:pPr>
        <w:ind w:left="0" w:firstLine="0"/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2.</w:t>
      </w:r>
      <w:r w:rsidRPr="008A2296">
        <w:rPr>
          <w:b/>
          <w:bCs/>
          <w:szCs w:val="22"/>
        </w:rPr>
        <w:tab/>
        <w:t>NÁZOV VETERINÁRNEHO LIEKU</w:t>
      </w:r>
    </w:p>
    <w:p w:rsidR="00C31D57" w:rsidRPr="008A2296" w:rsidRDefault="00C31D57" w:rsidP="008A2296">
      <w:pPr>
        <w:ind w:left="0" w:firstLine="0"/>
        <w:rPr>
          <w:szCs w:val="22"/>
        </w:rPr>
      </w:pP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</w:t>
      </w:r>
      <w:proofErr w:type="spellStart"/>
      <w:r w:rsidRPr="008A2296">
        <w:rPr>
          <w:szCs w:val="22"/>
        </w:rPr>
        <w:t>lyofilizát</w:t>
      </w:r>
      <w:proofErr w:type="spellEnd"/>
      <w:r w:rsidRPr="008A2296">
        <w:rPr>
          <w:szCs w:val="22"/>
        </w:rPr>
        <w:t xml:space="preserve"> na suspenziu pre kurčatá</w:t>
      </w:r>
    </w:p>
    <w:p w:rsidR="00C31D57" w:rsidRPr="008A2296" w:rsidRDefault="00C31D57" w:rsidP="00C31D57">
      <w:pPr>
        <w:rPr>
          <w:szCs w:val="22"/>
        </w:rPr>
      </w:pPr>
      <w:proofErr w:type="spellStart"/>
      <w:r w:rsidRPr="008A2296">
        <w:rPr>
          <w:szCs w:val="22"/>
        </w:rPr>
        <w:t>Lyofilizát</w:t>
      </w:r>
      <w:proofErr w:type="spellEnd"/>
      <w:r w:rsidRPr="008A2296">
        <w:rPr>
          <w:szCs w:val="22"/>
        </w:rPr>
        <w:t>, po nariedení suspenzia na aplikáciu v pitnej vode alebo sprejom.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3.</w:t>
      </w:r>
      <w:r w:rsidRPr="008A2296">
        <w:rPr>
          <w:b/>
          <w:bCs/>
          <w:szCs w:val="22"/>
        </w:rPr>
        <w:tab/>
        <w:t>ZLOŽENIE:ÚČINNÁ LÁTKA (LÁTKY) A INÉ ZLOŽKY</w:t>
      </w:r>
    </w:p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>1 dávka obsahuje:</w:t>
      </w:r>
    </w:p>
    <w:p w:rsidR="00C31D57" w:rsidRPr="008A2296" w:rsidRDefault="00C31D57" w:rsidP="00C31D57">
      <w:pPr>
        <w:rPr>
          <w:b/>
          <w:i/>
          <w:szCs w:val="22"/>
        </w:rPr>
      </w:pPr>
      <w:r w:rsidRPr="008A2296">
        <w:rPr>
          <w:b/>
          <w:i/>
          <w:szCs w:val="22"/>
        </w:rPr>
        <w:t>Účinné látky:</w:t>
      </w:r>
    </w:p>
    <w:p w:rsidR="00C31D57" w:rsidRPr="008A2296" w:rsidRDefault="00C31D57" w:rsidP="00C31D57">
      <w:pPr>
        <w:jc w:val="both"/>
        <w:rPr>
          <w:szCs w:val="22"/>
          <w:vertAlign w:val="superscript"/>
        </w:rPr>
      </w:pPr>
      <w:r w:rsidRPr="008A2296">
        <w:rPr>
          <w:szCs w:val="22"/>
        </w:rPr>
        <w:t xml:space="preserve">Vírus infekčnej bronchitídy hydiny (kmeň </w:t>
      </w:r>
      <w:proofErr w:type="spellStart"/>
      <w:r w:rsidRPr="008A2296">
        <w:rPr>
          <w:szCs w:val="22"/>
        </w:rPr>
        <w:t>Massachussets</w:t>
      </w:r>
      <w:proofErr w:type="spellEnd"/>
      <w:r w:rsidRPr="008A2296">
        <w:rPr>
          <w:szCs w:val="22"/>
        </w:rPr>
        <w:t xml:space="preserve"> H 120), živý min.10 </w:t>
      </w:r>
      <w:r w:rsidRPr="008A2296">
        <w:rPr>
          <w:szCs w:val="22"/>
          <w:vertAlign w:val="superscript"/>
        </w:rPr>
        <w:t xml:space="preserve">3,0 </w:t>
      </w: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 xml:space="preserve">50  </w:t>
      </w:r>
      <w:r w:rsidRPr="008A2296">
        <w:rPr>
          <w:szCs w:val="22"/>
        </w:rPr>
        <w:t>-</w:t>
      </w:r>
      <w:r w:rsidRPr="008A2296">
        <w:rPr>
          <w:szCs w:val="22"/>
          <w:vertAlign w:val="subscript"/>
        </w:rPr>
        <w:t xml:space="preserve"> </w:t>
      </w:r>
      <w:r w:rsidRPr="008A2296">
        <w:rPr>
          <w:szCs w:val="22"/>
        </w:rPr>
        <w:t xml:space="preserve">max.10 </w:t>
      </w:r>
      <w:r w:rsidRPr="008A2296">
        <w:rPr>
          <w:szCs w:val="22"/>
          <w:vertAlign w:val="superscript"/>
        </w:rPr>
        <w:t xml:space="preserve">4,8 </w:t>
      </w:r>
    </w:p>
    <w:p w:rsidR="00C31D57" w:rsidRPr="008A2296" w:rsidRDefault="00C31D57" w:rsidP="00C31D57">
      <w:pPr>
        <w:jc w:val="both"/>
        <w:rPr>
          <w:szCs w:val="22"/>
          <w:vertAlign w:val="subscript"/>
        </w:rPr>
      </w:pPr>
      <w:r w:rsidRPr="008A2296">
        <w:rPr>
          <w:szCs w:val="22"/>
        </w:rPr>
        <w:t>EID</w:t>
      </w:r>
      <w:r w:rsidRPr="008A2296">
        <w:rPr>
          <w:szCs w:val="22"/>
          <w:vertAlign w:val="subscript"/>
        </w:rPr>
        <w:t>50</w:t>
      </w:r>
      <w:r w:rsidRPr="008A2296">
        <w:rPr>
          <w:szCs w:val="22"/>
        </w:rPr>
        <w:t>*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Hostiteľský systém: </w:t>
      </w:r>
      <w:proofErr w:type="spellStart"/>
      <w:r w:rsidRPr="008A2296">
        <w:rPr>
          <w:szCs w:val="22"/>
        </w:rPr>
        <w:t>embryonované</w:t>
      </w:r>
      <w:proofErr w:type="spellEnd"/>
      <w:r w:rsidRPr="008A2296">
        <w:rPr>
          <w:szCs w:val="22"/>
        </w:rPr>
        <w:t xml:space="preserve"> SPF slepačie vajcia </w:t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>*EID</w:t>
      </w:r>
      <w:r w:rsidRPr="008A2296">
        <w:rPr>
          <w:szCs w:val="22"/>
          <w:vertAlign w:val="subscript"/>
        </w:rPr>
        <w:t>50</w:t>
      </w:r>
      <w:r w:rsidRPr="008A2296">
        <w:rPr>
          <w:szCs w:val="22"/>
        </w:rPr>
        <w:t xml:space="preserve"> = 50% infekčná dávka pre embryá: </w:t>
      </w:r>
      <w:proofErr w:type="spellStart"/>
      <w:r w:rsidRPr="008A2296">
        <w:rPr>
          <w:szCs w:val="22"/>
        </w:rPr>
        <w:t>titer</w:t>
      </w:r>
      <w:proofErr w:type="spellEnd"/>
      <w:r w:rsidRPr="008A2296">
        <w:rPr>
          <w:szCs w:val="22"/>
        </w:rPr>
        <w:t xml:space="preserve"> vírusu potrebný na vyvolanie infekcie u 50 % embryí, ktoré boli infikované vírusom.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b/>
          <w:i/>
          <w:szCs w:val="22"/>
        </w:rPr>
        <w:t>Pomocné látky:</w:t>
      </w:r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Dihydrát</w:t>
      </w:r>
      <w:proofErr w:type="spellEnd"/>
      <w:r w:rsidRPr="008A2296">
        <w:rPr>
          <w:szCs w:val="22"/>
        </w:rPr>
        <w:t xml:space="preserve"> </w:t>
      </w:r>
      <w:proofErr w:type="spellStart"/>
      <w:r w:rsidRPr="008A2296">
        <w:rPr>
          <w:szCs w:val="22"/>
        </w:rPr>
        <w:t>hydrogénfosforečnanu</w:t>
      </w:r>
      <w:proofErr w:type="spellEnd"/>
      <w:r w:rsidRPr="008A2296">
        <w:rPr>
          <w:szCs w:val="22"/>
        </w:rPr>
        <w:t xml:space="preserve"> sodného, </w:t>
      </w:r>
      <w:proofErr w:type="spellStart"/>
      <w:r w:rsidRPr="008A2296">
        <w:rPr>
          <w:szCs w:val="22"/>
        </w:rPr>
        <w:t>Dihydrogénfosforečnan</w:t>
      </w:r>
      <w:proofErr w:type="spellEnd"/>
      <w:r w:rsidRPr="008A2296">
        <w:rPr>
          <w:szCs w:val="22"/>
        </w:rPr>
        <w:t xml:space="preserve"> draselný, </w:t>
      </w:r>
      <w:proofErr w:type="spellStart"/>
      <w:r w:rsidRPr="008A2296">
        <w:rPr>
          <w:szCs w:val="22"/>
        </w:rPr>
        <w:t>Monohydrát</w:t>
      </w:r>
      <w:proofErr w:type="spellEnd"/>
      <w:r w:rsidRPr="008A2296">
        <w:rPr>
          <w:szCs w:val="22"/>
        </w:rPr>
        <w:t xml:space="preserve"> laktózy, Sušené odtučnené mlieko.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4.</w:t>
      </w:r>
      <w:r w:rsidRPr="008A2296">
        <w:rPr>
          <w:b/>
          <w:bCs/>
          <w:szCs w:val="22"/>
        </w:rPr>
        <w:tab/>
        <w:t>INDIKÁCIA</w:t>
      </w:r>
    </w:p>
    <w:p w:rsidR="00C31D57" w:rsidRPr="008A2296" w:rsidRDefault="00C31D57" w:rsidP="008A2296">
      <w:pPr>
        <w:ind w:left="0" w:firstLine="0"/>
        <w:rPr>
          <w:szCs w:val="22"/>
        </w:rPr>
      </w:pPr>
      <w:r w:rsidRPr="008A2296">
        <w:rPr>
          <w:szCs w:val="22"/>
        </w:rPr>
        <w:t xml:space="preserve">Vakcinácia kurčiat proti infekčnej bronchitíde hydiny (IB) na redukciu mortality, klinických príznakov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a špecifických lézií.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5.</w:t>
      </w:r>
      <w:r w:rsidRPr="008A2296">
        <w:rPr>
          <w:b/>
          <w:bCs/>
          <w:szCs w:val="22"/>
        </w:rPr>
        <w:tab/>
        <w:t>KONTRAINDIKÁCIE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Nevakcinovať klinicky choré a oslabené zvieratá. 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6.</w:t>
      </w:r>
      <w:r w:rsidRPr="008A2296">
        <w:rPr>
          <w:b/>
          <w:bCs/>
          <w:szCs w:val="22"/>
        </w:rPr>
        <w:tab/>
        <w:t>NEŽIADUCE ÚČINKY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V chovoch infikovaných </w:t>
      </w:r>
      <w:proofErr w:type="spellStart"/>
      <w:r w:rsidRPr="008A2296">
        <w:rPr>
          <w:szCs w:val="22"/>
        </w:rPr>
        <w:t>mykoplazmami</w:t>
      </w:r>
      <w:proofErr w:type="spellEnd"/>
      <w:r w:rsidRPr="008A2296">
        <w:rPr>
          <w:szCs w:val="22"/>
        </w:rPr>
        <w:t xml:space="preserve"> sa môže aktivovať chronické respiračné ochorenie. V takomto prípade je odporúčaná vhodná antibiotická liečba.</w:t>
      </w:r>
    </w:p>
    <w:p w:rsidR="00990C88" w:rsidRDefault="00C31D57" w:rsidP="00990C88">
      <w:pPr>
        <w:rPr>
          <w:szCs w:val="22"/>
        </w:rPr>
      </w:pPr>
      <w:r w:rsidRPr="008A2296">
        <w:rPr>
          <w:szCs w:val="22"/>
        </w:rPr>
        <w:t>Možnosť výskytu miernych respiračných príznakov a príležitostného kýchania 5 - 10 dní po vakcinácii. Tieto príznaky majú prechodný charakter a nespôsobujú žiadne poškodenie respiračného aparátu alebo spomalenie rastu.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Ak zistíte akékoľvek vážne účinky alebo iné vedľajšie účinky, ktoré nie sú uvedené v tejto písomnej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informácii, informujte vášho veterinárneho lekára.</w:t>
      </w:r>
    </w:p>
    <w:p w:rsidR="00C31D57" w:rsidRPr="008A2296" w:rsidRDefault="00C31D57" w:rsidP="00C31D57">
      <w:pPr>
        <w:rPr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7.</w:t>
      </w:r>
      <w:r w:rsidRPr="008A2296">
        <w:rPr>
          <w:b/>
          <w:bCs/>
          <w:szCs w:val="22"/>
        </w:rPr>
        <w:tab/>
        <w:t>CIEĽOVÝ DRUH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Kurčatá.</w:t>
      </w:r>
    </w:p>
    <w:p w:rsidR="00C31D57" w:rsidRPr="008A2296" w:rsidRDefault="00C31D57" w:rsidP="00C31D57">
      <w:pPr>
        <w:ind w:left="0" w:firstLine="0"/>
        <w:rPr>
          <w:bCs/>
          <w:szCs w:val="22"/>
        </w:rPr>
      </w:pPr>
    </w:p>
    <w:p w:rsidR="00C31D57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8.</w:t>
      </w:r>
      <w:r w:rsidRPr="008A2296">
        <w:rPr>
          <w:b/>
          <w:bCs/>
          <w:szCs w:val="22"/>
        </w:rPr>
        <w:tab/>
        <w:t>DÁVKOVANIE PRE KAŽDÝ DRUH, CESTA A SP</w:t>
      </w:r>
      <w:r w:rsidRPr="008A2296">
        <w:rPr>
          <w:b/>
          <w:bCs/>
          <w:caps/>
          <w:szCs w:val="22"/>
        </w:rPr>
        <w:t>ô</w:t>
      </w:r>
      <w:r w:rsidRPr="008A2296">
        <w:rPr>
          <w:b/>
          <w:bCs/>
          <w:szCs w:val="22"/>
        </w:rPr>
        <w:t>SOB PODANIA LIEKU</w:t>
      </w:r>
    </w:p>
    <w:p w:rsidR="00990C88" w:rsidRPr="008A2296" w:rsidRDefault="00990C88" w:rsidP="0085700C">
      <w:pPr>
        <w:rPr>
          <w:b/>
          <w:bCs/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Aplikovať 1 dávku na zviera.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Vakcína môže byť použitá od 1. dňa života.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lastRenderedPageBreak/>
        <w:t xml:space="preserve">Všeobecná vakcinačná schéma nie je uvedená nakoľko čas prvej vakcinácie a interval medzi ďalšími závisí od rôznych faktorov ako aktuálna nákazová situácia, spôsob chovu, </w:t>
      </w:r>
      <w:proofErr w:type="spellStart"/>
      <w:r w:rsidRPr="008A2296">
        <w:rPr>
          <w:szCs w:val="22"/>
        </w:rPr>
        <w:t>dalšie</w:t>
      </w:r>
      <w:proofErr w:type="spellEnd"/>
      <w:r w:rsidRPr="008A2296">
        <w:rPr>
          <w:szCs w:val="22"/>
        </w:rPr>
        <w:t xml:space="preserve"> vakcinácie a zdravotný stav kurčiat.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  <w:u w:val="single"/>
        </w:rPr>
      </w:pPr>
      <w:r w:rsidRPr="008A2296">
        <w:rPr>
          <w:szCs w:val="22"/>
          <w:u w:val="single"/>
        </w:rPr>
        <w:t xml:space="preserve">Možná vakcinačná schéma pre základnú </w:t>
      </w:r>
      <w:proofErr w:type="spellStart"/>
      <w:r w:rsidRPr="008A2296">
        <w:rPr>
          <w:szCs w:val="22"/>
          <w:u w:val="single"/>
        </w:rPr>
        <w:t>imunizáciu</w:t>
      </w:r>
      <w:proofErr w:type="spellEnd"/>
      <w:r w:rsidRPr="008A2296">
        <w:rPr>
          <w:szCs w:val="22"/>
          <w:u w:val="single"/>
        </w:rPr>
        <w:t xml:space="preserve"> chovných a znáškových sliepok: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Prvá vakcinácia: vo veku 21 dní (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 120)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Druhá vakcinácia: v 10. týždni života (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alebo 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H52)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Podľa nákazovej situácie ďalšia vakcinácia proti IB vakcínou 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resp. 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H52 počas odchovu v pravidelnom intervale 4 – 12 týždňov.</w:t>
      </w:r>
    </w:p>
    <w:p w:rsidR="00C31D57" w:rsidRPr="008A2296" w:rsidRDefault="00C31D57" w:rsidP="00C31D57">
      <w:pPr>
        <w:pStyle w:val="Zkladntext2"/>
        <w:rPr>
          <w:szCs w:val="22"/>
        </w:rPr>
      </w:pPr>
      <w:proofErr w:type="spellStart"/>
      <w:r w:rsidRPr="008A2296">
        <w:rPr>
          <w:szCs w:val="22"/>
        </w:rPr>
        <w:t>Revakcinácia</w:t>
      </w:r>
      <w:proofErr w:type="spellEnd"/>
      <w:r w:rsidRPr="008A2296">
        <w:rPr>
          <w:szCs w:val="22"/>
        </w:rPr>
        <w:t xml:space="preserve"> má byť vykonaná dodatočne pred nástupom znáškového obdobia </w:t>
      </w:r>
      <w:proofErr w:type="spellStart"/>
      <w:r w:rsidRPr="008A2296">
        <w:rPr>
          <w:szCs w:val="22"/>
        </w:rPr>
        <w:t>inaktivovanou</w:t>
      </w:r>
      <w:proofErr w:type="spellEnd"/>
      <w:r w:rsidRPr="008A2296">
        <w:rPr>
          <w:szCs w:val="22"/>
        </w:rPr>
        <w:t xml:space="preserve"> vakcínou.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Obdobie medzi 1. a 2. vakcináciou má byť minimálne 4 a maximálne 8 týždňov. Základná vakcinácia by mala byť ukončená najneskôr 2 týždne pred nástupom znášky.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chovoch, kde existuje riziko infekcie je vhodná vakcinácia sprejom v 1. dni života.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  <w:u w:val="single"/>
        </w:rPr>
      </w:pPr>
      <w:proofErr w:type="spellStart"/>
      <w:r w:rsidRPr="008A2296">
        <w:rPr>
          <w:szCs w:val="22"/>
          <w:u w:val="single"/>
        </w:rPr>
        <w:t>Brojlerové</w:t>
      </w:r>
      <w:proofErr w:type="spellEnd"/>
      <w:r w:rsidRPr="008A2296">
        <w:rPr>
          <w:szCs w:val="22"/>
          <w:u w:val="single"/>
        </w:rPr>
        <w:t xml:space="preserve"> kurčatá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Postačujúca je často jedna vakcinácia s </w:t>
      </w:r>
      <w:proofErr w:type="spellStart"/>
      <w:r w:rsidRPr="008A2296">
        <w:rPr>
          <w:szCs w:val="22"/>
        </w:rPr>
        <w:t>AviPro</w:t>
      </w:r>
      <w:proofErr w:type="spellEnd"/>
      <w:r w:rsidRPr="008A2296">
        <w:rPr>
          <w:szCs w:val="22"/>
        </w:rPr>
        <w:t xml:space="preserve"> IB H120 z dôvodu krátkeho obdobia chovu (35 – 40 dní). V chovoch, kde existuje riziko infekcie je vhodná vakcinácia sprejom v 1. dni života.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i/>
          <w:szCs w:val="22"/>
        </w:rPr>
      </w:pPr>
      <w:r w:rsidRPr="008A2296">
        <w:rPr>
          <w:i/>
          <w:szCs w:val="22"/>
        </w:rPr>
        <w:t>Aplikácia v pitnej vode: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Vakcínu nariediť v takom množstve vody, aby ho zvieratá vypili do 2 hodín.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Vakcína musí byť použitá okamžite po rozpustení. Jednu až dve hodiny pred aplikáciou vakcíny odobrať zvieratám vodu. Uistiť sa, že zvieratá majú dostatočný prístup k vode.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Objem vypitej vody je rôzny. Na nariedenie 1000 dávok je dostatočný nasledujúci objem:</w:t>
      </w:r>
    </w:p>
    <w:p w:rsidR="00C31D57" w:rsidRPr="008A2296" w:rsidRDefault="00C31D57" w:rsidP="00C31D57">
      <w:pPr>
        <w:pStyle w:val="Zkladntext2"/>
        <w:rPr>
          <w:szCs w:val="22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Vek zvierat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(v týždňoch)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Množstvá vody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( v litroch)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2 - 5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2. – 4.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5 - 10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5. – 8.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10 - 15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9. – 13.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15 - 20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14. – 19.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20 - 25</w:t>
            </w:r>
          </w:p>
        </w:tc>
      </w:tr>
      <w:tr w:rsidR="00C31D57" w:rsidRPr="008A2296" w:rsidTr="00C31D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Od 20.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20 - 30</w:t>
            </w:r>
          </w:p>
        </w:tc>
      </w:tr>
    </w:tbl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i/>
          <w:szCs w:val="22"/>
        </w:rPr>
      </w:pPr>
      <w:r w:rsidRPr="008A2296">
        <w:rPr>
          <w:i/>
          <w:szCs w:val="22"/>
        </w:rPr>
        <w:t>Aplikácia sprejom: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Tento spôsob aplikácie, ak je správne vykonaný, navodí skorú a účinnú imunitu.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Všeobecné zásady: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Pri zahmlení vytvorenom menšími kvapkami vírus preniká hlbšie do respiračného traktu. </w:t>
      </w:r>
      <w:proofErr w:type="spellStart"/>
      <w:r w:rsidRPr="008A2296">
        <w:rPr>
          <w:szCs w:val="22"/>
        </w:rPr>
        <w:t>Imunogenita</w:t>
      </w:r>
      <w:proofErr w:type="spellEnd"/>
      <w:r w:rsidRPr="008A2296">
        <w:rPr>
          <w:szCs w:val="22"/>
        </w:rPr>
        <w:t xml:space="preserve"> je vyššia avšak bezpečnosť nižšia.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Sprejová </w:t>
      </w:r>
      <w:proofErr w:type="spellStart"/>
      <w:r w:rsidRPr="008A2296">
        <w:rPr>
          <w:szCs w:val="22"/>
        </w:rPr>
        <w:t>primovakcinácia</w:t>
      </w:r>
      <w:proofErr w:type="spellEnd"/>
      <w:r w:rsidRPr="008A2296">
        <w:rPr>
          <w:szCs w:val="22"/>
        </w:rPr>
        <w:t xml:space="preserve"> by mala byť vykonaná tak, aby nedošlo k hlbokej </w:t>
      </w:r>
      <w:proofErr w:type="spellStart"/>
      <w:r w:rsidRPr="008A2296">
        <w:rPr>
          <w:szCs w:val="22"/>
        </w:rPr>
        <w:t>penetrácii</w:t>
      </w:r>
      <w:proofErr w:type="spellEnd"/>
      <w:r w:rsidRPr="008A2296">
        <w:rPr>
          <w:szCs w:val="22"/>
        </w:rPr>
        <w:t xml:space="preserve"> kvapiek do respiračného traktu.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Na </w:t>
      </w:r>
      <w:proofErr w:type="spellStart"/>
      <w:r w:rsidRPr="008A2296">
        <w:rPr>
          <w:szCs w:val="22"/>
        </w:rPr>
        <w:t>revakcináciu</w:t>
      </w:r>
      <w:proofErr w:type="spellEnd"/>
      <w:r w:rsidRPr="008A2296">
        <w:rPr>
          <w:szCs w:val="22"/>
        </w:rPr>
        <w:t xml:space="preserve"> môže byť použité sprejové zahmlenie s menšími kvapkami.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Na sprejovanie má byť použitá destilovaná voda. Všetky vtáky majú byť dostatočne zvlhčené avšak nemajú byť príliš mokré.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priebehu aplikácie a 20 – 30 minút po aplikácii vypnúť alebo obmedziť ventiláciu.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Zabrániť prílišnému stresu zvierat!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V priebehu sprejovania stlmiť osvetlenie.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Pri sprejovaní používať ochranné okuliare a masku.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Pracovné nástroje majú byť používané len na vakcináciu a majú byť čistené horúcou vodou bez dezinfekčných látok a čistiacich prostriedkov.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Množstvo vody potrebné na vakcináciu závisí od rôznych faktorov ako vek zvierat, podmienky chovu, teplota a </w:t>
      </w:r>
      <w:proofErr w:type="spellStart"/>
      <w:r w:rsidRPr="008A2296">
        <w:rPr>
          <w:szCs w:val="22"/>
        </w:rPr>
        <w:t>sprejovacie</w:t>
      </w:r>
      <w:proofErr w:type="spellEnd"/>
      <w:r w:rsidRPr="008A2296">
        <w:rPr>
          <w:szCs w:val="22"/>
        </w:rPr>
        <w:t xml:space="preserve"> zariadenie.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lastRenderedPageBreak/>
        <w:t>Na sprejovú vakcináciu môžu byť použité len overené zariadenia.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Príklady sú uvedené v nasledovnej tabuľke:</w:t>
      </w:r>
    </w:p>
    <w:p w:rsidR="00C31D57" w:rsidRPr="008A2296" w:rsidRDefault="00C31D57" w:rsidP="00C31D57">
      <w:pPr>
        <w:pStyle w:val="Zkladntext2"/>
        <w:rPr>
          <w:szCs w:val="22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348"/>
        <w:gridCol w:w="2793"/>
        <w:gridCol w:w="3071"/>
      </w:tblGrid>
      <w:tr w:rsidR="00C31D57" w:rsidRPr="008A2296" w:rsidTr="00C31D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7" w:rsidRPr="008A2296" w:rsidRDefault="00C31D57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Vakcinácia hrubým sprejom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Vakcinácia jemným zahmlením</w:t>
            </w:r>
          </w:p>
        </w:tc>
      </w:tr>
      <w:tr w:rsidR="00C31D57" w:rsidRPr="008A2296" w:rsidTr="00C31D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Zariadenie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 xml:space="preserve">Napr. </w:t>
            </w:r>
            <w:proofErr w:type="spellStart"/>
            <w:r w:rsidRPr="008A2296">
              <w:rPr>
                <w:sz w:val="22"/>
                <w:szCs w:val="22"/>
              </w:rPr>
              <w:t>Gloria</w:t>
            </w:r>
            <w:proofErr w:type="spellEnd"/>
            <w:r w:rsidRPr="008A2296">
              <w:rPr>
                <w:sz w:val="22"/>
                <w:szCs w:val="22"/>
              </w:rPr>
              <w:t>(priemer 1 mm)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 xml:space="preserve">Napr. </w:t>
            </w:r>
            <w:proofErr w:type="spellStart"/>
            <w:r w:rsidRPr="008A2296">
              <w:rPr>
                <w:sz w:val="22"/>
                <w:szCs w:val="22"/>
              </w:rPr>
              <w:t>Atomist</w:t>
            </w:r>
            <w:proofErr w:type="spellEnd"/>
            <w:r w:rsidRPr="008A2296">
              <w:rPr>
                <w:sz w:val="22"/>
                <w:szCs w:val="22"/>
              </w:rPr>
              <w:t xml:space="preserve"> 1026BR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Nastavenie: „</w:t>
            </w:r>
            <w:proofErr w:type="spellStart"/>
            <w:r w:rsidRPr="008A2296">
              <w:rPr>
                <w:sz w:val="22"/>
                <w:szCs w:val="22"/>
              </w:rPr>
              <w:t>low</w:t>
            </w:r>
            <w:proofErr w:type="spellEnd"/>
            <w:r w:rsidRPr="008A2296">
              <w:rPr>
                <w:sz w:val="22"/>
                <w:szCs w:val="22"/>
              </w:rPr>
              <w:t>“</w:t>
            </w:r>
          </w:p>
        </w:tc>
      </w:tr>
      <w:tr w:rsidR="00C31D57" w:rsidRPr="008A2296" w:rsidTr="00C31D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Priemerná veľkosť kvapiek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 xml:space="preserve">&gt; 50 µm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&lt;50 µm</w:t>
            </w:r>
          </w:p>
        </w:tc>
      </w:tr>
      <w:tr w:rsidR="00C31D57" w:rsidRPr="008A2296" w:rsidTr="00C31D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Prietok/tlak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500 – 600 ml/min.</w:t>
            </w:r>
          </w:p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2 – 3 bar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100 -250 ml/min</w:t>
            </w:r>
          </w:p>
        </w:tc>
      </w:tr>
      <w:tr w:rsidR="00C31D57" w:rsidRPr="008A2296" w:rsidTr="00C31D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Množstvo/1000 ks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500 – 1000 ml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500 – 1000 ml</w:t>
            </w:r>
          </w:p>
        </w:tc>
      </w:tr>
      <w:tr w:rsidR="00C31D57" w:rsidRPr="008A2296" w:rsidTr="00C31D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Dĺžka sprejovania pre 1000 ks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1 – 2 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Približne 2 – 5 min</w:t>
            </w:r>
          </w:p>
        </w:tc>
      </w:tr>
      <w:tr w:rsidR="00C31D57" w:rsidRPr="008A2296" w:rsidTr="00C31D57">
        <w:trPr>
          <w:trHeight w:val="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Dávka/1000 ks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Kurčatá: 1000 dávok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57" w:rsidRPr="008A2296" w:rsidRDefault="00C31D57">
            <w:pPr>
              <w:pStyle w:val="Zkladntext2"/>
              <w:jc w:val="center"/>
              <w:rPr>
                <w:sz w:val="22"/>
                <w:szCs w:val="22"/>
              </w:rPr>
            </w:pPr>
            <w:r w:rsidRPr="008A2296">
              <w:rPr>
                <w:sz w:val="22"/>
                <w:szCs w:val="22"/>
              </w:rPr>
              <w:t>Kurčatá: 1000 dávok</w:t>
            </w:r>
          </w:p>
        </w:tc>
      </w:tr>
    </w:tbl>
    <w:p w:rsidR="00C31D57" w:rsidRDefault="00C31D57" w:rsidP="00C31D57">
      <w:pPr>
        <w:rPr>
          <w:bCs/>
          <w:szCs w:val="22"/>
        </w:rPr>
      </w:pPr>
    </w:p>
    <w:p w:rsidR="008A2296" w:rsidRPr="008A2296" w:rsidRDefault="008A2296" w:rsidP="0085700C">
      <w:pPr>
        <w:ind w:left="0" w:firstLine="0"/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9.</w:t>
      </w:r>
      <w:r w:rsidRPr="008A2296">
        <w:rPr>
          <w:b/>
          <w:bCs/>
          <w:szCs w:val="22"/>
        </w:rPr>
        <w:tab/>
        <w:t>POKYN O SPRÁVNOM PODANÍ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Aplikovať po rozpustení vo vode.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Nariedenú vakcínu chrániť pred priamym slnečným svetlom a teplotami nad 25ºC.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Uistiť sa, že pitná voda neobsahuje čistiace prostriedky a dezinfekčné látky.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Celý obsah jednej liekovky použiť naraz.</w:t>
      </w:r>
    </w:p>
    <w:p w:rsidR="00C31D57" w:rsidRPr="008A2296" w:rsidRDefault="00C31D57" w:rsidP="00C31D57">
      <w:pPr>
        <w:pStyle w:val="Zkladntext2"/>
        <w:rPr>
          <w:b/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Po základnej vakcinácii je možné použiť vakcínu počas znáškového obdobia.</w:t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>Nie sú dostupné žiadne informácie o bezpečnosti a účinnosti zo súbežného použitia tejto vakcíny s niektorými ďalšími. Preto sa neodporúča podávať žiadne iné vakcíny počas 14 dní pred alebo 14 dní po vakcinácii  týmto liekom.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 xml:space="preserve"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 </w:t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 xml:space="preserve">Z dôvodu  chýbania  štúdií na kompatibilitu sa tento veterinárny liek nesmie miešať s ďalšími veterinárnymi liekmi </w:t>
      </w:r>
    </w:p>
    <w:p w:rsidR="00C31D57" w:rsidRPr="008A2296" w:rsidRDefault="00C31D57" w:rsidP="00C31D57">
      <w:pPr>
        <w:rPr>
          <w:b/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10.</w:t>
      </w:r>
      <w:r w:rsidRPr="008A2296">
        <w:rPr>
          <w:b/>
          <w:bCs/>
          <w:szCs w:val="22"/>
        </w:rPr>
        <w:tab/>
        <w:t>OCHRANNÁ LEHOTA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0 dní.</w:t>
      </w:r>
    </w:p>
    <w:p w:rsidR="00C31D57" w:rsidRPr="008A2296" w:rsidRDefault="00C31D57" w:rsidP="00C31D57">
      <w:pPr>
        <w:rPr>
          <w:bCs/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11.</w:t>
      </w:r>
      <w:r w:rsidRPr="008A2296">
        <w:rPr>
          <w:b/>
          <w:bCs/>
          <w:szCs w:val="22"/>
        </w:rPr>
        <w:tab/>
        <w:t>OSOBITNÉ BEZPEČNOSTNÉ OPATRENIA NA UCHOVÁVANIE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Uchovávať mimo dosahu a dohľadu detí.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Uchovávať a prepravovať pri teplote 2°C - 8° C.</w:t>
      </w:r>
    </w:p>
    <w:p w:rsidR="00C31D57" w:rsidRPr="008A2296" w:rsidRDefault="00C31D57" w:rsidP="00C31D57">
      <w:pPr>
        <w:pStyle w:val="UnterTitel"/>
        <w:spacing w:after="0"/>
        <w:ind w:left="0" w:firstLine="0"/>
        <w:rPr>
          <w:sz w:val="22"/>
          <w:szCs w:val="22"/>
          <w:lang w:val="sk-SK"/>
        </w:rPr>
      </w:pPr>
      <w:r w:rsidRPr="008A2296">
        <w:rPr>
          <w:b w:val="0"/>
          <w:bCs w:val="0"/>
          <w:sz w:val="22"/>
          <w:szCs w:val="22"/>
          <w:lang w:val="sk-SK"/>
        </w:rPr>
        <w:t>Nezmrazovať.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Chrániť pred svetlom.</w:t>
      </w:r>
    </w:p>
    <w:p w:rsidR="00C31D57" w:rsidRPr="008A2296" w:rsidRDefault="00C31D57" w:rsidP="00C31D57">
      <w:pPr>
        <w:ind w:left="0" w:firstLine="0"/>
        <w:rPr>
          <w:szCs w:val="22"/>
        </w:rPr>
      </w:pPr>
      <w:r w:rsidRPr="008A2296">
        <w:rPr>
          <w:szCs w:val="22"/>
        </w:rPr>
        <w:t xml:space="preserve">Nepoužívať po dátume exspirácie uvedenom na obale. </w:t>
      </w:r>
    </w:p>
    <w:p w:rsidR="00C31D57" w:rsidRPr="008A2296" w:rsidRDefault="00C31D57" w:rsidP="00C31D57">
      <w:pPr>
        <w:pStyle w:val="Zarkazkladnhotextu"/>
        <w:ind w:hanging="283"/>
        <w:rPr>
          <w:szCs w:val="22"/>
        </w:rPr>
      </w:pPr>
      <w:r w:rsidRPr="008A2296">
        <w:rPr>
          <w:szCs w:val="22"/>
        </w:rPr>
        <w:t>Po nariedení spotrebovať do 2 hodín.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12.</w:t>
      </w:r>
      <w:r w:rsidRPr="008A2296">
        <w:rPr>
          <w:b/>
          <w:bCs/>
          <w:szCs w:val="22"/>
        </w:rPr>
        <w:tab/>
        <w:t>OSOBITNÉ UPOZORNENIA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Pozor, živá vakcína, zamedziť kontaminácii očí.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Po vakcinácii si umyte a dezinfikujte ruky.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rPr>
          <w:b/>
          <w:bCs/>
          <w:szCs w:val="22"/>
        </w:rPr>
      </w:pPr>
      <w:r w:rsidRPr="008A2296">
        <w:rPr>
          <w:b/>
          <w:bCs/>
          <w:szCs w:val="22"/>
        </w:rPr>
        <w:t>13.</w:t>
      </w:r>
      <w:r w:rsidRPr="008A2296">
        <w:rPr>
          <w:b/>
          <w:bCs/>
          <w:szCs w:val="22"/>
        </w:rPr>
        <w:tab/>
        <w:t>OSOBITNÉ BEZPEČNOSTNÉ OPATRENIA NA ZNEŠKODNENIE NEPOUŽITÉHO LIEKU ALEBO ODPADOVÉHO MATERIÁLU, V PRÍPADE POTREBY</w:t>
      </w:r>
    </w:p>
    <w:p w:rsidR="00C31D57" w:rsidRPr="008A2296" w:rsidRDefault="00C31D57" w:rsidP="00C31D57">
      <w:pPr>
        <w:ind w:left="0" w:firstLine="0"/>
        <w:rPr>
          <w:b/>
          <w:bCs/>
          <w:szCs w:val="22"/>
        </w:rPr>
      </w:pPr>
      <w:r w:rsidRPr="008A2296">
        <w:rPr>
          <w:szCs w:val="22"/>
        </w:rPr>
        <w:t>Odpad zlikvidovať  varením, spaľovaním alebo ponorením do vhodnej dezinfekčnej látky schválenej pre použitie príslušnými úradmi.</w:t>
      </w:r>
    </w:p>
    <w:p w:rsidR="00C31D57" w:rsidRPr="008A2296" w:rsidRDefault="00C31D57" w:rsidP="00C31D57">
      <w:pPr>
        <w:ind w:left="0" w:firstLine="0"/>
        <w:rPr>
          <w:szCs w:val="22"/>
        </w:rPr>
      </w:pPr>
    </w:p>
    <w:p w:rsidR="00C31D57" w:rsidRPr="008A2296" w:rsidRDefault="00C31D57" w:rsidP="00C31D57">
      <w:pPr>
        <w:rPr>
          <w:b/>
          <w:szCs w:val="22"/>
        </w:rPr>
      </w:pPr>
      <w:r w:rsidRPr="008A2296">
        <w:rPr>
          <w:b/>
          <w:szCs w:val="22"/>
        </w:rPr>
        <w:t>14.</w:t>
      </w:r>
      <w:r w:rsidRPr="008A2296">
        <w:rPr>
          <w:b/>
          <w:szCs w:val="22"/>
        </w:rPr>
        <w:tab/>
        <w:t>DÁTUM POSLEDNÉHO SCHVÁLENIA TEXTU V PÍSOMNEJ INFORMÁCII PRE POUŽÍVATEĽOV</w:t>
      </w:r>
    </w:p>
    <w:p w:rsidR="00C31D57" w:rsidRPr="008A2296" w:rsidRDefault="00C31D57" w:rsidP="00C31D57">
      <w:pPr>
        <w:rPr>
          <w:b/>
          <w:szCs w:val="22"/>
        </w:rPr>
      </w:pPr>
    </w:p>
    <w:p w:rsidR="00C31D57" w:rsidRPr="008A2296" w:rsidRDefault="00C31D57" w:rsidP="00C31D57">
      <w:pPr>
        <w:ind w:left="0" w:firstLine="0"/>
        <w:rPr>
          <w:b/>
          <w:szCs w:val="22"/>
        </w:rPr>
      </w:pPr>
    </w:p>
    <w:p w:rsidR="00C31D57" w:rsidRPr="008A2296" w:rsidRDefault="00C31D57" w:rsidP="00C31D57">
      <w:pPr>
        <w:rPr>
          <w:szCs w:val="22"/>
        </w:rPr>
      </w:pPr>
      <w:r w:rsidRPr="008A2296">
        <w:rPr>
          <w:b/>
          <w:szCs w:val="22"/>
        </w:rPr>
        <w:t>15.</w:t>
      </w:r>
      <w:r w:rsidRPr="008A2296">
        <w:rPr>
          <w:b/>
          <w:szCs w:val="22"/>
        </w:rPr>
        <w:tab/>
        <w:t>ĎALŠIE INFORMÁCIE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>Nepoužívať po uplynutí dátumu exspirácie uvedeného na obale.</w:t>
      </w:r>
    </w:p>
    <w:p w:rsidR="00C31D57" w:rsidRPr="008A2296" w:rsidRDefault="00C31D57" w:rsidP="00C31D57">
      <w:pPr>
        <w:pStyle w:val="Zkladntext2"/>
        <w:rPr>
          <w:szCs w:val="22"/>
        </w:rPr>
      </w:pP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Len na predpis veterinárneho lekára!</w:t>
      </w:r>
    </w:p>
    <w:p w:rsidR="00C31D57" w:rsidRPr="008A2296" w:rsidRDefault="00C31D57" w:rsidP="00C31D57">
      <w:pPr>
        <w:pStyle w:val="Zkladntext2"/>
        <w:rPr>
          <w:szCs w:val="22"/>
        </w:rPr>
      </w:pPr>
      <w:r w:rsidRPr="008A2296">
        <w:rPr>
          <w:szCs w:val="22"/>
        </w:rPr>
        <w:t>Len pre zvieratá!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Veľkosť balenia: 1 x 1 000 dávok, 1 x 2 500 dávok, 1 x 5 000 dávok, 1 x 10 000 dávok, </w:t>
      </w:r>
    </w:p>
    <w:p w:rsidR="00C31D57" w:rsidRPr="008A2296" w:rsidRDefault="00C31D57" w:rsidP="00C31D57">
      <w:pPr>
        <w:rPr>
          <w:szCs w:val="22"/>
        </w:rPr>
      </w:pPr>
      <w:r w:rsidRPr="008A2296">
        <w:rPr>
          <w:szCs w:val="22"/>
        </w:rPr>
        <w:t xml:space="preserve">10 x 1 000 dávok, 10 x 2500 dávok, 10 x 5000 dávok 10 x 10 000 dávok. </w:t>
      </w:r>
    </w:p>
    <w:p w:rsidR="00C31D57" w:rsidRPr="008A2296" w:rsidRDefault="00C31D57" w:rsidP="00C31D57">
      <w:pPr>
        <w:rPr>
          <w:szCs w:val="22"/>
        </w:rPr>
      </w:pPr>
    </w:p>
    <w:p w:rsidR="00C31D57" w:rsidRPr="008A2296" w:rsidRDefault="00C31D57" w:rsidP="00C31D57">
      <w:pPr>
        <w:tabs>
          <w:tab w:val="left" w:pos="5190"/>
        </w:tabs>
        <w:rPr>
          <w:szCs w:val="22"/>
        </w:rPr>
      </w:pPr>
      <w:r w:rsidRPr="008A2296">
        <w:rPr>
          <w:szCs w:val="22"/>
        </w:rPr>
        <w:t xml:space="preserve">Nie všetky veľkosti balenia sa musia uvádzať na trh. </w:t>
      </w:r>
      <w:r w:rsidRPr="008A2296">
        <w:rPr>
          <w:szCs w:val="22"/>
        </w:rPr>
        <w:tab/>
      </w:r>
    </w:p>
    <w:p w:rsidR="00320563" w:rsidRDefault="00320563">
      <w:bookmarkStart w:id="0" w:name="_GoBack"/>
      <w:bookmarkEnd w:id="0"/>
    </w:p>
    <w:sectPr w:rsidR="003205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BD" w:rsidRDefault="00EF14BD" w:rsidP="008A2296">
      <w:r>
        <w:separator/>
      </w:r>
    </w:p>
  </w:endnote>
  <w:endnote w:type="continuationSeparator" w:id="0">
    <w:p w:rsidR="00EF14BD" w:rsidRDefault="00EF14BD" w:rsidP="008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6755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90C88" w:rsidRPr="008A2296" w:rsidRDefault="00990C88">
        <w:pPr>
          <w:pStyle w:val="Pta"/>
          <w:jc w:val="right"/>
          <w:rPr>
            <w:sz w:val="18"/>
            <w:szCs w:val="18"/>
          </w:rPr>
        </w:pPr>
        <w:r w:rsidRPr="008A2296">
          <w:rPr>
            <w:sz w:val="18"/>
            <w:szCs w:val="18"/>
          </w:rPr>
          <w:fldChar w:fldCharType="begin"/>
        </w:r>
        <w:r w:rsidRPr="008A2296">
          <w:rPr>
            <w:sz w:val="18"/>
            <w:szCs w:val="18"/>
          </w:rPr>
          <w:instrText>PAGE   \* MERGEFORMAT</w:instrText>
        </w:r>
        <w:r w:rsidRPr="008A2296">
          <w:rPr>
            <w:sz w:val="18"/>
            <w:szCs w:val="18"/>
          </w:rPr>
          <w:fldChar w:fldCharType="separate"/>
        </w:r>
        <w:r w:rsidR="007706CC">
          <w:rPr>
            <w:noProof/>
            <w:sz w:val="18"/>
            <w:szCs w:val="18"/>
          </w:rPr>
          <w:t>11</w:t>
        </w:r>
        <w:r w:rsidRPr="008A2296">
          <w:rPr>
            <w:sz w:val="18"/>
            <w:szCs w:val="18"/>
          </w:rPr>
          <w:fldChar w:fldCharType="end"/>
        </w:r>
      </w:p>
    </w:sdtContent>
  </w:sdt>
  <w:p w:rsidR="00990C88" w:rsidRDefault="00990C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BD" w:rsidRDefault="00EF14BD" w:rsidP="008A2296">
      <w:r>
        <w:separator/>
      </w:r>
    </w:p>
  </w:footnote>
  <w:footnote w:type="continuationSeparator" w:id="0">
    <w:p w:rsidR="00EF14BD" w:rsidRDefault="00EF14BD" w:rsidP="008A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5A215B79"/>
    <w:multiLevelType w:val="hybridMultilevel"/>
    <w:tmpl w:val="F48C22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D70269"/>
    <w:multiLevelType w:val="multilevel"/>
    <w:tmpl w:val="26DAF29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6"/>
    <w:rsid w:val="0005187B"/>
    <w:rsid w:val="00077270"/>
    <w:rsid w:val="00320563"/>
    <w:rsid w:val="00714E76"/>
    <w:rsid w:val="007706CC"/>
    <w:rsid w:val="0085700C"/>
    <w:rsid w:val="008A2296"/>
    <w:rsid w:val="008E2199"/>
    <w:rsid w:val="00913873"/>
    <w:rsid w:val="00946148"/>
    <w:rsid w:val="00990C88"/>
    <w:rsid w:val="00A970B0"/>
    <w:rsid w:val="00AA39A8"/>
    <w:rsid w:val="00C11B8B"/>
    <w:rsid w:val="00C31D57"/>
    <w:rsid w:val="00E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D5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C31D5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31D57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31D57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C31D57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UnterTitel">
    <w:name w:val="Unter Titel"/>
    <w:basedOn w:val="Normlny"/>
    <w:rsid w:val="00C31D57"/>
    <w:pPr>
      <w:autoSpaceDE w:val="0"/>
      <w:autoSpaceDN w:val="0"/>
      <w:adjustRightInd w:val="0"/>
      <w:spacing w:after="283"/>
      <w:ind w:left="1134" w:hanging="1134"/>
    </w:pPr>
    <w:rPr>
      <w:b/>
      <w:bCs/>
      <w:sz w:val="24"/>
      <w:lang w:val="de-DE" w:eastAsia="de-DE"/>
    </w:rPr>
  </w:style>
  <w:style w:type="table" w:styleId="Mriekatabuky">
    <w:name w:val="Table Grid"/>
    <w:basedOn w:val="Normlnatabuka"/>
    <w:rsid w:val="00C31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22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296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A22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296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B8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D5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C31D5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31D57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31D57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C31D57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UnterTitel">
    <w:name w:val="Unter Titel"/>
    <w:basedOn w:val="Normlny"/>
    <w:rsid w:val="00C31D57"/>
    <w:pPr>
      <w:autoSpaceDE w:val="0"/>
      <w:autoSpaceDN w:val="0"/>
      <w:adjustRightInd w:val="0"/>
      <w:spacing w:after="283"/>
      <w:ind w:left="1134" w:hanging="1134"/>
    </w:pPr>
    <w:rPr>
      <w:b/>
      <w:bCs/>
      <w:sz w:val="24"/>
      <w:lang w:val="de-DE" w:eastAsia="de-DE"/>
    </w:rPr>
  </w:style>
  <w:style w:type="table" w:styleId="Mriekatabuky">
    <w:name w:val="Table Grid"/>
    <w:basedOn w:val="Normlnatabuka"/>
    <w:rsid w:val="00C31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22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296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A22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296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B8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ÚŠKVBAL</dc:creator>
  <cp:lastModifiedBy>Tatiana Holková</cp:lastModifiedBy>
  <cp:revision>5</cp:revision>
  <cp:lastPrinted>2015-09-21T13:01:00Z</cp:lastPrinted>
  <dcterms:created xsi:type="dcterms:W3CDTF">2015-09-10T08:29:00Z</dcterms:created>
  <dcterms:modified xsi:type="dcterms:W3CDTF">2015-09-21T13:39:00Z</dcterms:modified>
</cp:coreProperties>
</file>