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15" w:rsidRDefault="00073A15" w:rsidP="00073A15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061/V/20-S</w:t>
      </w:r>
    </w:p>
    <w:p w:rsidR="00073A15" w:rsidRDefault="00073A15" w:rsidP="00073A15">
      <w:pPr>
        <w:tabs>
          <w:tab w:val="left" w:pos="851"/>
        </w:tabs>
        <w:rPr>
          <w:sz w:val="22"/>
          <w:szCs w:val="22"/>
        </w:rPr>
      </w:pPr>
    </w:p>
    <w:p w:rsidR="00073A15" w:rsidRDefault="00073A15" w:rsidP="00073A15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AQUAVIT E perorálny roztok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Držiteľ rozhodnutia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Tocoferoli alfa acetas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300 000 mg v 1 000 ml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Pomocné látky: Propylénglykol, Polysorbát 80, Etanol 96% 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Žltý, takmer číry až mierne opalizujúci roztok.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Vitamínový prípravok.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Druh a kategória zvierat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Kura domáca, kačica, morka, ošípaná, ovca, koza, hovädzí dobytok, kôň, holub, králik, exotické vtáky.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Vitamínový prípravok s obsahom v tuku rozpustnom vitamínu E, upraveného do vodorozpustnej formy. Vitamín E pôsobí ako antioxidant. Jeho nedostatok sa môže prejaviť poruchami v reprodukcii zvierat, svalovou dystrofiou mláďat a tukovou degeneráciou pečene. U hydiny ovplyvňuje znášku a liahnivosť vajec. </w:t>
      </w:r>
    </w:p>
    <w:p w:rsidR="00073A15" w:rsidRDefault="00073A15" w:rsidP="00073A15">
      <w:pPr>
        <w:ind w:left="2835" w:hanging="2835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73A15" w:rsidRDefault="00073A15" w:rsidP="00073A15">
      <w:pPr>
        <w:numPr>
          <w:ilvl w:val="0"/>
          <w:numId w:val="1"/>
        </w:numPr>
        <w:ind w:hanging="126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Mláďatám, už od prvých dní života.</w:t>
      </w:r>
    </w:p>
    <w:p w:rsidR="00073A15" w:rsidRDefault="00073A15" w:rsidP="00073A15">
      <w:pPr>
        <w:numPr>
          <w:ilvl w:val="0"/>
          <w:numId w:val="1"/>
        </w:numPr>
        <w:ind w:hanging="126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Dospelým zvieratám počas zimného kŕmenia.</w:t>
      </w:r>
    </w:p>
    <w:p w:rsidR="00073A15" w:rsidRDefault="00073A15" w:rsidP="00073A15">
      <w:pPr>
        <w:numPr>
          <w:ilvl w:val="0"/>
          <w:numId w:val="1"/>
        </w:numPr>
        <w:ind w:hanging="126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Svalová dystrofia.</w:t>
      </w:r>
    </w:p>
    <w:p w:rsidR="00073A15" w:rsidRDefault="00073A15" w:rsidP="00073A15">
      <w:pPr>
        <w:numPr>
          <w:ilvl w:val="0"/>
          <w:numId w:val="1"/>
        </w:numPr>
        <w:ind w:hanging="126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Neplodnosť.</w:t>
      </w:r>
    </w:p>
    <w:p w:rsidR="00073A15" w:rsidRDefault="00073A15" w:rsidP="00073A15">
      <w:pPr>
        <w:numPr>
          <w:ilvl w:val="0"/>
          <w:numId w:val="1"/>
        </w:numPr>
        <w:ind w:hanging="126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Počas znášky.</w:t>
      </w:r>
    </w:p>
    <w:p w:rsidR="00073A15" w:rsidRDefault="00073A15" w:rsidP="00073A15">
      <w:pPr>
        <w:numPr>
          <w:ilvl w:val="0"/>
          <w:numId w:val="1"/>
        </w:numPr>
        <w:ind w:hanging="126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Prevencia proti stresu pri vakcinácii a presunoch zvierat.</w:t>
      </w:r>
    </w:p>
    <w:p w:rsidR="00073A15" w:rsidRDefault="00073A15" w:rsidP="00073A15">
      <w:pPr>
        <w:ind w:left="2835" w:hanging="2835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Spôsob podania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Perorálne, v takom množstve pitnej vody, ktoré zvieratá čo najrýchlejšie spotrebujú.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b/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Denná dávka: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 ml = 32 kvapiek veterinárneho prípravku</w:t>
      </w:r>
    </w:p>
    <w:p w:rsidR="00073A15" w:rsidRDefault="00073A15" w:rsidP="00073A15">
      <w:pPr>
        <w:ind w:left="2124" w:firstLine="708"/>
        <w:contextualSpacing/>
        <w:rPr>
          <w:b/>
          <w:sz w:val="10"/>
          <w:szCs w:val="10"/>
        </w:rPr>
      </w:pPr>
    </w:p>
    <w:p w:rsidR="00073A15" w:rsidRDefault="00073A15" w:rsidP="00073A15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Zviera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Vek/Hmotnosť      </w:t>
      </w:r>
      <w:r>
        <w:rPr>
          <w:b/>
          <w:sz w:val="22"/>
          <w:szCs w:val="22"/>
        </w:rPr>
        <w:tab/>
        <w:t>Denná dávka</w:t>
      </w:r>
    </w:p>
    <w:p w:rsidR="00073A15" w:rsidRDefault="00073A15" w:rsidP="00073A15">
      <w:pPr>
        <w:rPr>
          <w:b/>
          <w:sz w:val="6"/>
          <w:szCs w:val="6"/>
        </w:rPr>
      </w:pPr>
    </w:p>
    <w:p w:rsidR="00073A15" w:rsidRDefault="00073A15" w:rsidP="00073A15">
      <w:pPr>
        <w:ind w:left="2124" w:firstLine="708"/>
        <w:contextualSpacing/>
        <w:rPr>
          <w:sz w:val="22"/>
          <w:szCs w:val="22"/>
        </w:rPr>
      </w:pPr>
      <w:r>
        <w:rPr>
          <w:sz w:val="22"/>
          <w:szCs w:val="22"/>
        </w:rPr>
        <w:t>Kura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3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1ml/135 ks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Kura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 – 6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1ml/75 ks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Kura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nad 7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1ml/55 ks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Sliepka v znáške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ml/180 ks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Sliepka (násadové vajcia)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ml/90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Sliepka (mäsový typ)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ml/100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Kačica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2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ml/750 ks  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Kačica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8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ml/115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Kačica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 – 20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ml/110 ks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Kačica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dospelá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ml/65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3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ml/170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 – 6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ml/56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 – 8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ml/27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 – 12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ml/33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Morka (výkrm)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ml/86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Moriak (výkrm)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ml/55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Prasiatko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6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ml/39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Odstavča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 – 15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ml/23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Odstavča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 –35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ml/16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36 – 65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ml/10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66 – 120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ml/8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Prasnička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nad 120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ml/6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Prasnica (gravidná)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5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Prasnica (laktujúca)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2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Kanec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4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Jahňa (výkrm)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47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Ovca (jalová)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24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Bahnica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12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Koza (jalová)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25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Koza (gravidná)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15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Teľa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3 mesiacov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6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Teľa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6 mesiacov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3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Hovädzí dobytok</w:t>
      </w:r>
      <w:r>
        <w:rPr>
          <w:sz w:val="22"/>
          <w:szCs w:val="22"/>
        </w:rPr>
        <w:tab/>
        <w:t>150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4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Hovädzí dobytok</w:t>
      </w:r>
      <w:r>
        <w:rPr>
          <w:sz w:val="22"/>
          <w:szCs w:val="22"/>
        </w:rPr>
        <w:tab/>
        <w:t>250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3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Jalovica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350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2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Dojnica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450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1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Dojnica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500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1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Býk (výkrm)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2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Býk (plemenitba)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 ml / 1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Žriebä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6 mesiacov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1 ks  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Kôň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500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1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Kobyla (gravidná)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 ml / 1 ks 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Žrebec (plemenný)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1,5 ml / 1 ks 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Holub mäsový                                               </w:t>
      </w:r>
      <w:r>
        <w:rPr>
          <w:sz w:val="22"/>
          <w:szCs w:val="22"/>
        </w:rPr>
        <w:tab/>
        <w:t>1 ml / 133 ks</w:t>
      </w:r>
    </w:p>
    <w:p w:rsidR="00073A15" w:rsidRDefault="00073A15" w:rsidP="00073A15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i/>
          <w:sz w:val="22"/>
          <w:szCs w:val="22"/>
        </w:rPr>
        <w:t>(25 kvapiek  / 100 ks)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Holub poštový                                               </w:t>
      </w:r>
      <w:r>
        <w:rPr>
          <w:sz w:val="22"/>
          <w:szCs w:val="22"/>
        </w:rPr>
        <w:tab/>
        <w:t>1 ml /190 ks</w:t>
      </w:r>
    </w:p>
    <w:p w:rsidR="00073A15" w:rsidRDefault="00073A15" w:rsidP="00073A15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>(16 kvapiek / 100 ks)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Králik                                                             </w:t>
      </w:r>
      <w:r>
        <w:rPr>
          <w:sz w:val="22"/>
          <w:szCs w:val="22"/>
        </w:rPr>
        <w:tab/>
        <w:t>1 ml / 50 ks</w:t>
      </w:r>
    </w:p>
    <w:p w:rsidR="00073A15" w:rsidRDefault="00073A15" w:rsidP="00073A15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(64 kvapiek / 100 ks)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Veľký papagáj            450 g                          </w:t>
      </w:r>
      <w:r>
        <w:rPr>
          <w:sz w:val="22"/>
          <w:szCs w:val="22"/>
        </w:rPr>
        <w:tab/>
        <w:t>1 kvapka / 6 ks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Malý papagáj              30 - 40 g                    </w:t>
      </w:r>
      <w:r>
        <w:rPr>
          <w:sz w:val="22"/>
          <w:szCs w:val="22"/>
        </w:rPr>
        <w:tab/>
        <w:t>1 kvapka / 25 ks</w:t>
      </w:r>
    </w:p>
    <w:p w:rsidR="00073A15" w:rsidRDefault="00073A15" w:rsidP="00073A15">
      <w:pPr>
        <w:ind w:left="2832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alebo ak 1 kvapku Aquavitu E rozpustíte v 10 ml vody, potom 1 ml takto pripraveného roztoku bude dávka  pre 3 malé papagáje</w:t>
      </w:r>
    </w:p>
    <w:p w:rsidR="00073A15" w:rsidRDefault="00073A15" w:rsidP="00073A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Malé exoty                  10 -12 g                     </w:t>
      </w:r>
      <w:r>
        <w:rPr>
          <w:sz w:val="22"/>
          <w:szCs w:val="22"/>
        </w:rPr>
        <w:tab/>
        <w:t>1 kvapka / 80 ks</w:t>
      </w:r>
    </w:p>
    <w:p w:rsidR="00073A15" w:rsidRDefault="00073A15" w:rsidP="00073A15">
      <w:pPr>
        <w:ind w:left="2832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alebo ak 1 ml Aquavitu E rozpustíte v 10 ml vody, potom 1 ml takto pripraveného roztoku bude dávka  pre 8 ks malých exotov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Podáva sa po dobu 3-10 dní v uvedených dávkach. Aplikáciu je  možné opakovať o 3-4 týždne.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Poznámka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Nariedený roztok je potrebné chrániť pred priamym slnečným svetlom a pripravovať denne čerstvý.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Veterinárny prípravok sa nesmie používať po uplynutí času použiteľnosti. Pri práci s veterinárnym prípravkom je zakázané jesť, piť a fajčiť. Po kontakte s pokožkou je potrebné umyť pokožku vodou. Uchovávať mimo dohľadu a dosahu detí.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Ochranná lehota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 ochranných lehôt.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 teplote do </w:t>
      </w:r>
      <w:smartTag w:uri="urn:schemas-microsoft-com:office:smarttags" w:element="metricconverter">
        <w:smartTagPr>
          <w:attr w:name="ProductID" w:val="25ﾰC"/>
        </w:smartTagPr>
        <w:r>
          <w:rPr>
            <w:sz w:val="22"/>
            <w:szCs w:val="22"/>
          </w:rPr>
          <w:t>25°C</w:t>
        </w:r>
      </w:smartTag>
      <w:r>
        <w:rPr>
          <w:sz w:val="22"/>
          <w:szCs w:val="22"/>
        </w:rPr>
        <w:t>, chrániť pred svetlom.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 neporušenom obale 2 roky, po nariedení v pitnej vode podľa návodu 24 hodín, 7 dní po prvom otvorení.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 ml, 250 ml, 1 000 ml, 5 l, 10 l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Nepoužité a nespotrebované veterinárne prípravky a ich obaly sa likvidujú v zmysle platných právnych predpisov.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lekára.</w:t>
      </w:r>
    </w:p>
    <w:p w:rsidR="00073A15" w:rsidRDefault="00073A15" w:rsidP="00073A15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Schvaľovacie číslo: 061/V/20-S</w:t>
      </w:r>
    </w:p>
    <w:p w:rsidR="00D02BC8" w:rsidRDefault="00073A15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331FB"/>
    <w:multiLevelType w:val="hybridMultilevel"/>
    <w:tmpl w:val="6A6E74A2"/>
    <w:lvl w:ilvl="0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C7"/>
    <w:rsid w:val="00073A15"/>
    <w:rsid w:val="004A60CF"/>
    <w:rsid w:val="008D74C7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Company>ATC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2020-07-21T08:23:00Z</dcterms:created>
  <dcterms:modified xsi:type="dcterms:W3CDTF">2020-07-21T08:23:00Z</dcterms:modified>
</cp:coreProperties>
</file>