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8C6" w:rsidRDefault="00C628C6" w:rsidP="00C628C6">
      <w:pPr>
        <w:tabs>
          <w:tab w:val="left" w:pos="851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010/VD/24-S</w:t>
      </w:r>
    </w:p>
    <w:p w:rsidR="00C628C6" w:rsidRDefault="00C628C6" w:rsidP="00C628C6">
      <w:pPr>
        <w:tabs>
          <w:tab w:val="left" w:pos="851"/>
        </w:tabs>
        <w:rPr>
          <w:b/>
          <w:bCs/>
          <w:sz w:val="22"/>
          <w:szCs w:val="22"/>
        </w:rPr>
      </w:pPr>
    </w:p>
    <w:p w:rsidR="00C628C6" w:rsidRDefault="00C628C6" w:rsidP="00C628C6">
      <w:pPr>
        <w:pStyle w:val="Nadpis4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PÍSOMNÁ INFORMÁCIA PRE POUŽÍVATEĽA = etiketa</w:t>
      </w:r>
    </w:p>
    <w:p w:rsidR="00C628C6" w:rsidRDefault="00C628C6" w:rsidP="00C628C6">
      <w:pPr>
        <w:pStyle w:val="Nadpis4"/>
        <w:spacing w:line="240" w:lineRule="auto"/>
        <w:rPr>
          <w:sz w:val="22"/>
          <w:szCs w:val="22"/>
        </w:rPr>
      </w:pPr>
    </w:p>
    <w:p w:rsidR="00C628C6" w:rsidRDefault="00C628C6" w:rsidP="00C628C6">
      <w:pPr>
        <w:pStyle w:val="Nadpis1"/>
        <w:tabs>
          <w:tab w:val="left" w:pos="3119"/>
          <w:tab w:val="left" w:pos="3261"/>
        </w:tabs>
        <w:spacing w:before="0" w:line="240" w:lineRule="auto"/>
        <w:ind w:left="3261" w:hanging="326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Názov </w:t>
      </w:r>
      <w:proofErr w:type="spellStart"/>
      <w:r>
        <w:rPr>
          <w:b/>
          <w:sz w:val="22"/>
          <w:szCs w:val="22"/>
        </w:rPr>
        <w:t>vet</w:t>
      </w:r>
      <w:proofErr w:type="spellEnd"/>
      <w:r>
        <w:rPr>
          <w:b/>
          <w:sz w:val="22"/>
          <w:szCs w:val="22"/>
        </w:rPr>
        <w:t>. prípravku:</w:t>
      </w:r>
    </w:p>
    <w:p w:rsidR="00C628C6" w:rsidRDefault="00C628C6" w:rsidP="00C628C6">
      <w:pPr>
        <w:pStyle w:val="Nadpis1"/>
        <w:tabs>
          <w:tab w:val="left" w:pos="3119"/>
          <w:tab w:val="left" w:pos="3261"/>
        </w:tabs>
        <w:spacing w:before="0" w:line="240" w:lineRule="auto"/>
        <w:ind w:left="3261" w:hanging="3261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AminAvast</w:t>
      </w:r>
      <w:proofErr w:type="spellEnd"/>
      <w:r>
        <w:rPr>
          <w:b/>
          <w:sz w:val="22"/>
          <w:szCs w:val="22"/>
        </w:rPr>
        <w:t xml:space="preserve"> 1 000 mg</w:t>
      </w:r>
    </w:p>
    <w:p w:rsidR="00C628C6" w:rsidRDefault="00C628C6" w:rsidP="00C628C6">
      <w:pPr>
        <w:pStyle w:val="Nadpis1"/>
        <w:tabs>
          <w:tab w:val="left" w:pos="3119"/>
          <w:tab w:val="left" w:pos="3261"/>
        </w:tabs>
        <w:spacing w:before="0" w:line="240" w:lineRule="auto"/>
        <w:ind w:left="3261" w:hanging="3261"/>
        <w:jc w:val="both"/>
        <w:rPr>
          <w:b/>
          <w:sz w:val="10"/>
          <w:szCs w:val="10"/>
        </w:rPr>
      </w:pPr>
    </w:p>
    <w:p w:rsidR="00C628C6" w:rsidRDefault="00C628C6" w:rsidP="00C628C6">
      <w:pPr>
        <w:pStyle w:val="Nadpis1"/>
        <w:tabs>
          <w:tab w:val="left" w:pos="3119"/>
          <w:tab w:val="left" w:pos="3261"/>
        </w:tabs>
        <w:spacing w:before="0" w:line="240" w:lineRule="auto"/>
        <w:ind w:left="3261" w:hanging="326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Výrobca:</w:t>
      </w:r>
      <w:r>
        <w:rPr>
          <w:b/>
          <w:sz w:val="22"/>
          <w:szCs w:val="22"/>
        </w:rPr>
        <w:tab/>
      </w:r>
    </w:p>
    <w:p w:rsidR="00C628C6" w:rsidRDefault="00C628C6" w:rsidP="00C628C6">
      <w:pPr>
        <w:pStyle w:val="Nadpis1"/>
        <w:tabs>
          <w:tab w:val="left" w:pos="0"/>
          <w:tab w:val="left" w:pos="3119"/>
        </w:tabs>
        <w:spacing w:before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Albert Max </w:t>
      </w:r>
      <w:proofErr w:type="spellStart"/>
      <w:r>
        <w:rPr>
          <w:sz w:val="22"/>
          <w:szCs w:val="22"/>
        </w:rPr>
        <w:t>Inc</w:t>
      </w:r>
      <w:proofErr w:type="spellEnd"/>
      <w:r>
        <w:rPr>
          <w:sz w:val="22"/>
          <w:szCs w:val="22"/>
        </w:rPr>
        <w:t xml:space="preserve">., 13859 </w:t>
      </w:r>
      <w:proofErr w:type="spellStart"/>
      <w:r>
        <w:rPr>
          <w:sz w:val="22"/>
          <w:szCs w:val="22"/>
        </w:rPr>
        <w:t>Redwood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Ave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Chino</w:t>
      </w:r>
      <w:proofErr w:type="spellEnd"/>
      <w:r>
        <w:rPr>
          <w:sz w:val="22"/>
          <w:szCs w:val="22"/>
        </w:rPr>
        <w:t>, CA 91710, USA.</w:t>
      </w:r>
    </w:p>
    <w:p w:rsidR="00C628C6" w:rsidRDefault="00C628C6" w:rsidP="00C628C6">
      <w:pPr>
        <w:rPr>
          <w:sz w:val="10"/>
          <w:szCs w:val="10"/>
          <w:lang w:eastAsia="x-none"/>
        </w:rPr>
      </w:pPr>
    </w:p>
    <w:p w:rsidR="00C628C6" w:rsidRDefault="00C628C6" w:rsidP="00C628C6">
      <w:pPr>
        <w:tabs>
          <w:tab w:val="left" w:pos="3285"/>
          <w:tab w:val="left" w:pos="5580"/>
          <w:tab w:val="right" w:pos="9072"/>
        </w:tabs>
        <w:ind w:left="3261" w:hanging="326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Držiteľ rozhodnutia o schválení:</w:t>
      </w:r>
      <w:r>
        <w:rPr>
          <w:b/>
          <w:sz w:val="22"/>
          <w:szCs w:val="22"/>
        </w:rPr>
        <w:tab/>
      </w:r>
    </w:p>
    <w:p w:rsidR="00C628C6" w:rsidRDefault="00C628C6" w:rsidP="00C628C6">
      <w:pPr>
        <w:tabs>
          <w:tab w:val="left" w:pos="3285"/>
          <w:tab w:val="left" w:pos="5580"/>
          <w:tab w:val="right" w:pos="9072"/>
        </w:tabs>
        <w:ind w:left="3261" w:hanging="3261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Enervet</w:t>
      </w:r>
      <w:proofErr w:type="spellEnd"/>
      <w:r>
        <w:rPr>
          <w:sz w:val="22"/>
          <w:szCs w:val="22"/>
        </w:rPr>
        <w:t xml:space="preserve"> spol. s r. o., 8. Mája 13, 949 01 Nitra, Slovenská republika</w:t>
      </w:r>
      <w:r>
        <w:rPr>
          <w:sz w:val="22"/>
          <w:szCs w:val="22"/>
          <w:lang w:eastAsia="sk-SK"/>
        </w:rPr>
        <w:t>.</w:t>
      </w:r>
    </w:p>
    <w:p w:rsidR="00C628C6" w:rsidRDefault="00C628C6" w:rsidP="00C628C6">
      <w:pPr>
        <w:pStyle w:val="Nadpis4"/>
        <w:spacing w:line="240" w:lineRule="auto"/>
        <w:rPr>
          <w:sz w:val="10"/>
          <w:szCs w:val="10"/>
        </w:rPr>
      </w:pPr>
    </w:p>
    <w:p w:rsidR="00C628C6" w:rsidRDefault="00C628C6" w:rsidP="00C628C6">
      <w:pPr>
        <w:tabs>
          <w:tab w:val="left" w:pos="2127"/>
          <w:tab w:val="left" w:pos="2410"/>
        </w:tabs>
        <w:autoSpaceDE w:val="0"/>
        <w:autoSpaceDN w:val="0"/>
        <w:adjustRightInd w:val="0"/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Zloženie (1 kapsula):</w:t>
      </w:r>
    </w:p>
    <w:p w:rsidR="00C628C6" w:rsidRDefault="00C628C6" w:rsidP="00C628C6">
      <w:pPr>
        <w:tabs>
          <w:tab w:val="left" w:pos="0"/>
          <w:tab w:val="left" w:pos="1276"/>
          <w:tab w:val="left" w:pos="2880"/>
        </w:tabs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Patentovaná zmes aminokyselín a </w:t>
      </w:r>
      <w:proofErr w:type="spellStart"/>
      <w:r>
        <w:rPr>
          <w:sz w:val="22"/>
          <w:szCs w:val="22"/>
        </w:rPr>
        <w:t>peptidov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L-Glycín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L-Arginín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L-Glutamín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L-Histidín</w:t>
      </w:r>
      <w:proofErr w:type="spellEnd"/>
      <w:r>
        <w:rPr>
          <w:sz w:val="22"/>
          <w:szCs w:val="22"/>
        </w:rPr>
        <w:t>) 1 000 mg. Pomocné látky:</w:t>
      </w:r>
    </w:p>
    <w:p w:rsidR="00C628C6" w:rsidRDefault="00C628C6" w:rsidP="00C628C6">
      <w:pPr>
        <w:tabs>
          <w:tab w:val="left" w:pos="0"/>
          <w:tab w:val="left" w:pos="1276"/>
          <w:tab w:val="left" w:pos="2880"/>
        </w:tabs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Sodná soľ kyseliny </w:t>
      </w:r>
      <w:proofErr w:type="spellStart"/>
      <w:r>
        <w:rPr>
          <w:sz w:val="22"/>
          <w:szCs w:val="22"/>
        </w:rPr>
        <w:t>glutámovej</w:t>
      </w:r>
      <w:proofErr w:type="spellEnd"/>
      <w:r>
        <w:rPr>
          <w:sz w:val="22"/>
          <w:szCs w:val="22"/>
        </w:rPr>
        <w:t xml:space="preserve">, sodná soľ kyseliny </w:t>
      </w:r>
      <w:proofErr w:type="spellStart"/>
      <w:r>
        <w:rPr>
          <w:sz w:val="22"/>
          <w:szCs w:val="22"/>
        </w:rPr>
        <w:t>asparágovej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L-Karnosín</w:t>
      </w:r>
      <w:proofErr w:type="spellEnd"/>
      <w:r>
        <w:rPr>
          <w:sz w:val="22"/>
          <w:szCs w:val="22"/>
        </w:rPr>
        <w:t>.</w:t>
      </w:r>
    </w:p>
    <w:p w:rsidR="00C628C6" w:rsidRDefault="00C628C6" w:rsidP="00C628C6">
      <w:pPr>
        <w:tabs>
          <w:tab w:val="left" w:pos="0"/>
          <w:tab w:val="left" w:pos="1276"/>
          <w:tab w:val="left" w:pos="2880"/>
        </w:tabs>
        <w:autoSpaceDE w:val="0"/>
        <w:autoSpaceDN w:val="0"/>
        <w:jc w:val="both"/>
        <w:rPr>
          <w:sz w:val="10"/>
          <w:szCs w:val="10"/>
        </w:rPr>
      </w:pPr>
    </w:p>
    <w:p w:rsidR="00C628C6" w:rsidRDefault="00C628C6" w:rsidP="00C628C6">
      <w:pPr>
        <w:tabs>
          <w:tab w:val="left" w:pos="3261"/>
        </w:tabs>
        <w:ind w:left="3260" w:hanging="32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Popis veterinárneho prípravku:</w:t>
      </w:r>
      <w:r>
        <w:rPr>
          <w:b/>
          <w:sz w:val="22"/>
          <w:szCs w:val="22"/>
        </w:rPr>
        <w:tab/>
        <w:t xml:space="preserve"> </w:t>
      </w:r>
    </w:p>
    <w:p w:rsidR="00C628C6" w:rsidRDefault="00C628C6" w:rsidP="00C628C6">
      <w:pPr>
        <w:tabs>
          <w:tab w:val="left" w:pos="3261"/>
        </w:tabs>
        <w:ind w:left="3260" w:hanging="3260"/>
        <w:jc w:val="both"/>
        <w:rPr>
          <w:sz w:val="22"/>
          <w:szCs w:val="22"/>
        </w:rPr>
      </w:pPr>
      <w:r>
        <w:rPr>
          <w:sz w:val="22"/>
          <w:szCs w:val="22"/>
        </w:rPr>
        <w:t>Želatínové kapsuly obsahujúce biely kryštalický prášok.</w:t>
      </w:r>
    </w:p>
    <w:p w:rsidR="00C628C6" w:rsidRDefault="00C628C6" w:rsidP="00C628C6">
      <w:pPr>
        <w:tabs>
          <w:tab w:val="left" w:pos="3261"/>
        </w:tabs>
        <w:ind w:left="3260" w:hanging="3260"/>
        <w:jc w:val="both"/>
        <w:rPr>
          <w:sz w:val="10"/>
          <w:szCs w:val="10"/>
        </w:rPr>
      </w:pPr>
    </w:p>
    <w:p w:rsidR="00C628C6" w:rsidRDefault="00C628C6" w:rsidP="00C628C6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Druh a kategória zvierat:</w:t>
      </w:r>
    </w:p>
    <w:p w:rsidR="00C628C6" w:rsidRDefault="00C628C6" w:rsidP="00C628C6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>Psy.</w:t>
      </w:r>
    </w:p>
    <w:p w:rsidR="00C628C6" w:rsidRDefault="00C628C6" w:rsidP="00C628C6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C628C6" w:rsidRDefault="00C628C6" w:rsidP="00C628C6">
      <w:pPr>
        <w:pStyle w:val="Odsekzoznamu"/>
        <w:tabs>
          <w:tab w:val="left" w:pos="2127"/>
          <w:tab w:val="left" w:pos="2410"/>
        </w:tabs>
        <w:spacing w:after="0" w:line="240" w:lineRule="auto"/>
        <w:ind w:left="2410" w:hanging="241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Oblasť použitia:</w:t>
      </w:r>
    </w:p>
    <w:p w:rsidR="00C628C6" w:rsidRDefault="00C628C6" w:rsidP="00C628C6">
      <w:pPr>
        <w:pStyle w:val="Odsekzoznamu"/>
        <w:tabs>
          <w:tab w:val="left" w:pos="0"/>
          <w:tab w:val="left" w:pos="2127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Veterinárny prípravok. </w:t>
      </w:r>
    </w:p>
    <w:p w:rsidR="00C628C6" w:rsidRDefault="00C628C6" w:rsidP="00C628C6">
      <w:pPr>
        <w:pStyle w:val="Odsekzoznamu"/>
        <w:tabs>
          <w:tab w:val="left" w:pos="0"/>
          <w:tab w:val="left" w:pos="2127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Pomáha zlepšovať funkciu obličiek.</w:t>
      </w:r>
    </w:p>
    <w:p w:rsidR="00C628C6" w:rsidRDefault="00C628C6" w:rsidP="00C628C6">
      <w:pPr>
        <w:pStyle w:val="Odsekzoznamu"/>
        <w:tabs>
          <w:tab w:val="left" w:pos="0"/>
          <w:tab w:val="left" w:pos="2127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Odporúča sa ako doplnok stravy pre psy s chronickým </w:t>
      </w:r>
      <w:proofErr w:type="spellStart"/>
      <w:r>
        <w:rPr>
          <w:rFonts w:ascii="Times New Roman" w:hAnsi="Times New Roman"/>
        </w:rPr>
        <w:t>renálnym</w:t>
      </w:r>
      <w:proofErr w:type="spellEnd"/>
      <w:r>
        <w:rPr>
          <w:rFonts w:ascii="Times New Roman" w:hAnsi="Times New Roman"/>
        </w:rPr>
        <w:t xml:space="preserve"> zlyhávaním.  </w:t>
      </w:r>
    </w:p>
    <w:p w:rsidR="00C628C6" w:rsidRDefault="00C628C6" w:rsidP="00C628C6">
      <w:pPr>
        <w:pStyle w:val="Odsekzoznamu"/>
        <w:tabs>
          <w:tab w:val="left" w:pos="2127"/>
          <w:tab w:val="left" w:pos="2410"/>
        </w:tabs>
        <w:spacing w:after="0" w:line="240" w:lineRule="auto"/>
        <w:ind w:left="2410" w:hanging="2410"/>
        <w:rPr>
          <w:rFonts w:ascii="Times New Roman" w:hAnsi="Times New Roman"/>
          <w:b/>
          <w:sz w:val="10"/>
          <w:szCs w:val="10"/>
        </w:rPr>
      </w:pPr>
    </w:p>
    <w:p w:rsidR="00C628C6" w:rsidRDefault="00C628C6" w:rsidP="00C628C6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Dávkovanie:</w:t>
      </w:r>
    </w:p>
    <w:p w:rsidR="00C628C6" w:rsidRDefault="00C628C6" w:rsidP="00C628C6">
      <w:pPr>
        <w:pStyle w:val="Zkladntext3"/>
        <w:tabs>
          <w:tab w:val="left" w:pos="0"/>
          <w:tab w:val="left" w:pos="2127"/>
        </w:tabs>
        <w:spacing w:before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Hmotnosť psa</w:t>
      </w:r>
      <w:r>
        <w:rPr>
          <w:sz w:val="22"/>
          <w:szCs w:val="22"/>
          <w:lang w:val="sk-SK"/>
        </w:rPr>
        <w:tab/>
        <w:t>Denná dávka</w:t>
      </w:r>
    </w:p>
    <w:p w:rsidR="00C628C6" w:rsidRDefault="00C628C6" w:rsidP="00C628C6">
      <w:pPr>
        <w:pStyle w:val="Zkladntext3"/>
        <w:tabs>
          <w:tab w:val="left" w:pos="0"/>
          <w:tab w:val="left" w:pos="2127"/>
        </w:tabs>
        <w:spacing w:before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10 – 13 kg</w:t>
      </w:r>
      <w:r>
        <w:rPr>
          <w:sz w:val="22"/>
          <w:szCs w:val="22"/>
          <w:lang w:val="sk-SK"/>
        </w:rPr>
        <w:tab/>
        <w:t>1 kapsula/2x denne</w:t>
      </w:r>
    </w:p>
    <w:p w:rsidR="00C628C6" w:rsidRDefault="00C628C6" w:rsidP="00C628C6">
      <w:pPr>
        <w:pStyle w:val="Zkladntext3"/>
        <w:tabs>
          <w:tab w:val="left" w:pos="0"/>
          <w:tab w:val="left" w:pos="2127"/>
        </w:tabs>
        <w:spacing w:before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14 – 18 kg</w:t>
      </w:r>
      <w:r>
        <w:rPr>
          <w:sz w:val="22"/>
          <w:szCs w:val="22"/>
          <w:lang w:val="sk-SK"/>
        </w:rPr>
        <w:tab/>
        <w:t>1,5 kapsuly/2x denne</w:t>
      </w:r>
    </w:p>
    <w:p w:rsidR="00C628C6" w:rsidRDefault="00C628C6" w:rsidP="00C628C6">
      <w:pPr>
        <w:pStyle w:val="Zkladntext3"/>
        <w:tabs>
          <w:tab w:val="left" w:pos="0"/>
          <w:tab w:val="left" w:pos="2127"/>
        </w:tabs>
        <w:spacing w:before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19 - 25 kg</w:t>
      </w:r>
      <w:r>
        <w:rPr>
          <w:sz w:val="22"/>
          <w:szCs w:val="22"/>
          <w:lang w:val="sk-SK"/>
        </w:rPr>
        <w:tab/>
        <w:t>2 kapsuly/2x denne</w:t>
      </w:r>
    </w:p>
    <w:p w:rsidR="00C628C6" w:rsidRDefault="00C628C6" w:rsidP="00C628C6">
      <w:pPr>
        <w:pStyle w:val="Zkladntext3"/>
        <w:tabs>
          <w:tab w:val="left" w:pos="0"/>
          <w:tab w:val="left" w:pos="2127"/>
        </w:tabs>
        <w:spacing w:before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26 – 32 kg</w:t>
      </w:r>
      <w:r>
        <w:rPr>
          <w:sz w:val="22"/>
          <w:szCs w:val="22"/>
          <w:lang w:val="sk-SK"/>
        </w:rPr>
        <w:tab/>
        <w:t>2,5 kapsuly/2x denne</w:t>
      </w:r>
    </w:p>
    <w:p w:rsidR="00C628C6" w:rsidRDefault="00C628C6" w:rsidP="00C628C6">
      <w:pPr>
        <w:pStyle w:val="Zkladntext3"/>
        <w:tabs>
          <w:tab w:val="left" w:pos="0"/>
          <w:tab w:val="left" w:pos="2127"/>
        </w:tabs>
        <w:spacing w:before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33 – 37 kg</w:t>
      </w:r>
      <w:r>
        <w:rPr>
          <w:sz w:val="22"/>
          <w:szCs w:val="22"/>
          <w:lang w:val="sk-SK"/>
        </w:rPr>
        <w:tab/>
        <w:t>3 kapsuly/2x denne</w:t>
      </w:r>
    </w:p>
    <w:p w:rsidR="00C628C6" w:rsidRDefault="00C628C6" w:rsidP="00C628C6">
      <w:pPr>
        <w:pStyle w:val="Zkladntext3"/>
        <w:tabs>
          <w:tab w:val="left" w:pos="0"/>
          <w:tab w:val="left" w:pos="2127"/>
        </w:tabs>
        <w:spacing w:before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34 – 42 kg</w:t>
      </w:r>
      <w:r>
        <w:rPr>
          <w:sz w:val="22"/>
          <w:szCs w:val="22"/>
          <w:lang w:val="sk-SK"/>
        </w:rPr>
        <w:tab/>
        <w:t>3,5 kapsuly/2x denne</w:t>
      </w:r>
    </w:p>
    <w:p w:rsidR="00C628C6" w:rsidRDefault="00C628C6" w:rsidP="00C628C6">
      <w:pPr>
        <w:pStyle w:val="Zkladntext3"/>
        <w:tabs>
          <w:tab w:val="left" w:pos="0"/>
          <w:tab w:val="left" w:pos="2127"/>
        </w:tabs>
        <w:spacing w:before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43 -  47 kg.</w:t>
      </w:r>
      <w:r>
        <w:rPr>
          <w:sz w:val="22"/>
          <w:szCs w:val="22"/>
          <w:lang w:val="sk-SK"/>
        </w:rPr>
        <w:tab/>
        <w:t>4 kapsuly/2x denne</w:t>
      </w:r>
    </w:p>
    <w:p w:rsidR="00C628C6" w:rsidRDefault="00C628C6" w:rsidP="00C628C6">
      <w:pPr>
        <w:pStyle w:val="Zkladntext3"/>
        <w:tabs>
          <w:tab w:val="left" w:pos="0"/>
          <w:tab w:val="left" w:pos="2127"/>
        </w:tabs>
        <w:spacing w:before="0" w:line="240" w:lineRule="auto"/>
        <w:rPr>
          <w:sz w:val="10"/>
          <w:szCs w:val="10"/>
          <w:lang w:val="sk-SK"/>
        </w:rPr>
      </w:pPr>
    </w:p>
    <w:p w:rsidR="00C628C6" w:rsidRDefault="00C628C6" w:rsidP="00C628C6">
      <w:pPr>
        <w:pStyle w:val="Zkladntext3"/>
        <w:tabs>
          <w:tab w:val="left" w:pos="0"/>
          <w:tab w:val="left" w:pos="2127"/>
        </w:tabs>
        <w:spacing w:before="0" w:line="240" w:lineRule="auto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Spôsob použitia:</w:t>
      </w:r>
    </w:p>
    <w:p w:rsidR="00C628C6" w:rsidRDefault="00C628C6" w:rsidP="00C628C6">
      <w:pPr>
        <w:pStyle w:val="TextA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Veterinárny prípravok sa môže podávať primiešaný do krmiva alebo s pochúťkou. Obsah kapsuly zamiešajte s malým množstvom vlhkého krmiva, prípadne suché krmivo zvlhčite malým množstvom vody, aby prípravok lepšie priľnul. </w:t>
      </w:r>
    </w:p>
    <w:p w:rsidR="00C628C6" w:rsidRDefault="00C628C6" w:rsidP="00C628C6">
      <w:pPr>
        <w:pStyle w:val="Zkladntext3"/>
        <w:tabs>
          <w:tab w:val="left" w:pos="0"/>
          <w:tab w:val="left" w:pos="2127"/>
        </w:tabs>
        <w:spacing w:before="0" w:line="240" w:lineRule="auto"/>
        <w:rPr>
          <w:b/>
          <w:sz w:val="10"/>
          <w:szCs w:val="10"/>
          <w:lang w:val="sk-SK"/>
        </w:rPr>
      </w:pPr>
    </w:p>
    <w:p w:rsidR="00C628C6" w:rsidRDefault="00C628C6" w:rsidP="00C628C6">
      <w:pPr>
        <w:pStyle w:val="Zkladntext3"/>
        <w:tabs>
          <w:tab w:val="left" w:pos="0"/>
          <w:tab w:val="left" w:pos="2127"/>
        </w:tabs>
        <w:spacing w:before="0" w:line="240" w:lineRule="auto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Upozornenie:</w:t>
      </w:r>
    </w:p>
    <w:p w:rsidR="00C628C6" w:rsidRDefault="00C628C6" w:rsidP="00C628C6">
      <w:pPr>
        <w:pStyle w:val="Zkladntext3"/>
        <w:tabs>
          <w:tab w:val="left" w:pos="0"/>
          <w:tab w:val="left" w:pos="2127"/>
        </w:tabs>
        <w:spacing w:before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Neprekračujte odporúčanú dennú dávku. Veterinárny prípravok nie je náhradou veterinárnej starostlivosti a liečiv odporúčaných veterinárnym lekárom.</w:t>
      </w:r>
    </w:p>
    <w:p w:rsidR="00C628C6" w:rsidRDefault="00C628C6" w:rsidP="00C628C6">
      <w:pPr>
        <w:pStyle w:val="Zkladntext3"/>
        <w:tabs>
          <w:tab w:val="left" w:pos="0"/>
          <w:tab w:val="left" w:pos="2127"/>
        </w:tabs>
        <w:spacing w:before="0" w:line="240" w:lineRule="auto"/>
        <w:rPr>
          <w:sz w:val="10"/>
          <w:szCs w:val="10"/>
          <w:lang w:val="sk-SK"/>
        </w:rPr>
      </w:pPr>
    </w:p>
    <w:p w:rsidR="00C628C6" w:rsidRDefault="00C628C6" w:rsidP="00C628C6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Poznámka:</w:t>
      </w:r>
    </w:p>
    <w:p w:rsidR="00C628C6" w:rsidRDefault="00C628C6" w:rsidP="00C628C6">
      <w:pPr>
        <w:pStyle w:val="Zkladntext3"/>
        <w:tabs>
          <w:tab w:val="left" w:pos="2127"/>
        </w:tabs>
        <w:spacing w:before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Veterinárny prípravok je možné podávať po celý život zvieraťa. Môže sa použiť aj u geriatrických psov na prevenciu alebo zastavenie progresie CRF.</w:t>
      </w:r>
    </w:p>
    <w:p w:rsidR="00C628C6" w:rsidRDefault="00C628C6" w:rsidP="00C628C6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  <w:lang w:val="sk-SK"/>
        </w:rPr>
      </w:pPr>
    </w:p>
    <w:p w:rsidR="00C628C6" w:rsidRDefault="00C628C6" w:rsidP="00C628C6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b/>
          <w:sz w:val="22"/>
          <w:szCs w:val="22"/>
        </w:rPr>
      </w:pPr>
      <w:r>
        <w:rPr>
          <w:b/>
          <w:sz w:val="22"/>
          <w:szCs w:val="22"/>
        </w:rPr>
        <w:t>Veľkosť balenia:</w:t>
      </w:r>
    </w:p>
    <w:p w:rsidR="00C628C6" w:rsidRDefault="00C628C6" w:rsidP="00C628C6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60 kapsúl.</w:t>
      </w:r>
    </w:p>
    <w:p w:rsidR="00C628C6" w:rsidRDefault="00C628C6" w:rsidP="00C628C6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C628C6" w:rsidRDefault="00C628C6" w:rsidP="00C628C6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Spôsob uchovávania:</w:t>
      </w:r>
      <w:r>
        <w:rPr>
          <w:b/>
          <w:sz w:val="22"/>
          <w:szCs w:val="22"/>
        </w:rPr>
        <w:tab/>
      </w:r>
    </w:p>
    <w:p w:rsidR="00C628C6" w:rsidRDefault="00C628C6" w:rsidP="00C628C6">
      <w:pPr>
        <w:tabs>
          <w:tab w:val="left" w:pos="0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>Uchovávať na suchom mieste pri izbovej teplote.  Uchovávať mimo dohľadu a dosahu detí.</w:t>
      </w:r>
    </w:p>
    <w:p w:rsidR="00C628C6" w:rsidRDefault="00C628C6" w:rsidP="00C628C6">
      <w:pPr>
        <w:tabs>
          <w:tab w:val="left" w:pos="0"/>
          <w:tab w:val="left" w:pos="2127"/>
        </w:tabs>
        <w:jc w:val="both"/>
        <w:rPr>
          <w:sz w:val="10"/>
          <w:szCs w:val="10"/>
        </w:rPr>
      </w:pPr>
    </w:p>
    <w:p w:rsidR="00C628C6" w:rsidRDefault="00C628C6" w:rsidP="00C628C6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b/>
          <w:sz w:val="22"/>
          <w:szCs w:val="22"/>
          <w:lang w:eastAsia="sk-SK"/>
        </w:rPr>
      </w:pPr>
      <w:r>
        <w:rPr>
          <w:b/>
          <w:sz w:val="22"/>
          <w:szCs w:val="22"/>
          <w:lang w:eastAsia="sk-SK"/>
        </w:rPr>
        <w:t>Čas použiteľnosti:</w:t>
      </w:r>
      <w:r>
        <w:rPr>
          <w:b/>
          <w:sz w:val="22"/>
          <w:szCs w:val="22"/>
          <w:lang w:eastAsia="sk-SK"/>
        </w:rPr>
        <w:tab/>
      </w:r>
    </w:p>
    <w:p w:rsidR="00C628C6" w:rsidRDefault="00C628C6" w:rsidP="00C628C6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  <w:lang w:val="sk-SK" w:eastAsia="sk-SK"/>
        </w:rPr>
      </w:pPr>
      <w:r>
        <w:rPr>
          <w:bCs/>
          <w:sz w:val="22"/>
          <w:szCs w:val="22"/>
          <w:lang w:val="sk-SK"/>
        </w:rPr>
        <w:t xml:space="preserve">3 roky od dátumu výroby. </w:t>
      </w:r>
    </w:p>
    <w:p w:rsidR="00C628C6" w:rsidRDefault="00C628C6" w:rsidP="00C628C6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C628C6" w:rsidRDefault="00C628C6" w:rsidP="00C628C6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b/>
          <w:szCs w:val="22"/>
          <w:lang w:eastAsia="sk-SK"/>
        </w:rPr>
      </w:pPr>
    </w:p>
    <w:p w:rsidR="00C628C6" w:rsidRDefault="00C628C6" w:rsidP="00C628C6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b/>
          <w:szCs w:val="22"/>
          <w:lang w:eastAsia="sk-SK"/>
        </w:rPr>
      </w:pPr>
      <w:r>
        <w:rPr>
          <w:b/>
          <w:szCs w:val="22"/>
          <w:lang w:eastAsia="sk-SK"/>
        </w:rPr>
        <w:lastRenderedPageBreak/>
        <w:t>Označenie:</w:t>
      </w:r>
    </w:p>
    <w:p w:rsidR="00C628C6" w:rsidRDefault="00C628C6" w:rsidP="00C628C6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 xml:space="preserve">Len pre zvieratá! </w:t>
      </w:r>
    </w:p>
    <w:p w:rsidR="00C628C6" w:rsidRDefault="00C628C6" w:rsidP="00C628C6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C628C6" w:rsidRDefault="00C628C6" w:rsidP="00C628C6">
      <w:pPr>
        <w:pStyle w:val="Zkladntext2"/>
        <w:tabs>
          <w:tab w:val="left" w:pos="2700"/>
        </w:tabs>
        <w:rPr>
          <w:szCs w:val="22"/>
          <w:lang w:eastAsia="sk-SK"/>
        </w:rPr>
      </w:pPr>
      <w:r>
        <w:rPr>
          <w:szCs w:val="22"/>
          <w:lang w:eastAsia="sk-SK"/>
        </w:rPr>
        <w:t>Bez predpisu veterinárneho lekára.</w:t>
      </w:r>
    </w:p>
    <w:p w:rsidR="00C628C6" w:rsidRDefault="00C628C6" w:rsidP="00C628C6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b/>
          <w:sz w:val="10"/>
          <w:szCs w:val="10"/>
          <w:lang w:eastAsia="sk-SK"/>
        </w:rPr>
      </w:pPr>
    </w:p>
    <w:p w:rsidR="00C628C6" w:rsidRDefault="00C628C6" w:rsidP="00C628C6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b/>
          <w:sz w:val="21"/>
          <w:szCs w:val="21"/>
          <w:lang w:eastAsia="sk-SK"/>
        </w:rPr>
      </w:pPr>
      <w:r>
        <w:rPr>
          <w:b/>
          <w:sz w:val="21"/>
          <w:szCs w:val="21"/>
          <w:lang w:eastAsia="sk-SK"/>
        </w:rPr>
        <w:t>Upozornenie na spôsob nakladania a zneškodnenia nepoužitého veterinárneho prípravku a obalu:</w:t>
      </w:r>
    </w:p>
    <w:p w:rsidR="00C628C6" w:rsidRDefault="00C628C6" w:rsidP="00C628C6">
      <w:pPr>
        <w:pStyle w:val="Zkladntext2"/>
        <w:tabs>
          <w:tab w:val="left" w:pos="0"/>
          <w:tab w:val="left" w:pos="2127"/>
        </w:tabs>
        <w:jc w:val="both"/>
        <w:rPr>
          <w:szCs w:val="22"/>
          <w:lang w:eastAsia="sk-SK"/>
        </w:rPr>
      </w:pPr>
      <w:r>
        <w:rPr>
          <w:szCs w:val="22"/>
          <w:lang w:eastAsia="sk-SK"/>
        </w:rPr>
        <w:t>Nepoužité a nespotrebované veterinárne prípravky a ich obaly sa likvidujú v zmysle platných právnych predpisov (piktogram).</w:t>
      </w:r>
    </w:p>
    <w:p w:rsidR="00C628C6" w:rsidRDefault="00C628C6" w:rsidP="00C628C6">
      <w:pPr>
        <w:pStyle w:val="Zkladntext2"/>
        <w:tabs>
          <w:tab w:val="left" w:pos="2700"/>
        </w:tabs>
        <w:jc w:val="center"/>
        <w:rPr>
          <w:sz w:val="10"/>
          <w:szCs w:val="10"/>
          <w:lang w:eastAsia="sk-SK"/>
        </w:rPr>
      </w:pPr>
    </w:p>
    <w:p w:rsidR="00C628C6" w:rsidRDefault="00C628C6" w:rsidP="00C628C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Schvaľovacie číslo: 010/VD/24-S</w:t>
      </w:r>
    </w:p>
    <w:p w:rsidR="00C628C6" w:rsidRDefault="00C628C6" w:rsidP="00C628C6">
      <w:pPr>
        <w:pStyle w:val="Nadpis4"/>
        <w:spacing w:line="240" w:lineRule="auto"/>
        <w:rPr>
          <w:sz w:val="22"/>
          <w:szCs w:val="22"/>
        </w:rPr>
      </w:pPr>
    </w:p>
    <w:p w:rsidR="00C628C6" w:rsidRDefault="00C628C6" w:rsidP="00C628C6">
      <w:pPr>
        <w:rPr>
          <w:sz w:val="22"/>
          <w:szCs w:val="22"/>
        </w:rPr>
      </w:pPr>
      <w:r>
        <w:rPr>
          <w:sz w:val="22"/>
          <w:szCs w:val="22"/>
        </w:rPr>
        <w:t>Dátum exspirácie, číslo šarže: uvedené na obale</w:t>
      </w:r>
    </w:p>
    <w:p w:rsidR="00C628C6" w:rsidRDefault="00C628C6" w:rsidP="00C628C6">
      <w:pPr>
        <w:pStyle w:val="Nadpis4"/>
        <w:spacing w:line="240" w:lineRule="auto"/>
        <w:rPr>
          <w:sz w:val="22"/>
          <w:szCs w:val="22"/>
        </w:rPr>
      </w:pPr>
    </w:p>
    <w:p w:rsidR="00C628C6" w:rsidRDefault="00C628C6" w:rsidP="00C628C6">
      <w:pPr>
        <w:pStyle w:val="Nadpis4"/>
        <w:spacing w:line="240" w:lineRule="au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Piktogram:</w:t>
      </w:r>
    </w:p>
    <w:p w:rsidR="00C628C6" w:rsidRDefault="00C628C6" w:rsidP="00C628C6">
      <w:r>
        <w:rPr>
          <w:noProof/>
          <w:lang w:eastAsia="sk-SK"/>
        </w:rPr>
        <w:drawing>
          <wp:inline distT="0" distB="0" distL="0" distR="0">
            <wp:extent cx="309245" cy="389890"/>
            <wp:effectExtent l="0" t="0" r="0" b="0"/>
            <wp:docPr id="1" name="Obrázok 1" descr="Čo znamenajú jednotlivé symboly na obaloch produktov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Čo znamenajú jednotlivé symboly na obaloch produktov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8C6" w:rsidRDefault="00C628C6" w:rsidP="00C628C6">
      <w:pPr>
        <w:pStyle w:val="Nadpis4"/>
        <w:spacing w:line="240" w:lineRule="auto"/>
        <w:rPr>
          <w:sz w:val="22"/>
          <w:szCs w:val="22"/>
        </w:rPr>
      </w:pPr>
    </w:p>
    <w:p w:rsidR="00C628C6" w:rsidRDefault="00C628C6" w:rsidP="00C628C6">
      <w:pPr>
        <w:pStyle w:val="Nadpis4"/>
        <w:spacing w:line="240" w:lineRule="auto"/>
        <w:rPr>
          <w:sz w:val="22"/>
          <w:szCs w:val="22"/>
        </w:rPr>
      </w:pPr>
    </w:p>
    <w:p w:rsidR="00C628C6" w:rsidRDefault="00C628C6" w:rsidP="00C628C6">
      <w:pPr>
        <w:pStyle w:val="Nadpis4"/>
        <w:spacing w:line="240" w:lineRule="auto"/>
        <w:rPr>
          <w:sz w:val="22"/>
          <w:szCs w:val="22"/>
        </w:rPr>
      </w:pPr>
    </w:p>
    <w:p w:rsidR="00C628C6" w:rsidRDefault="00C628C6" w:rsidP="00C628C6"/>
    <w:p w:rsidR="00C628C6" w:rsidRDefault="00C628C6" w:rsidP="00C628C6"/>
    <w:p w:rsidR="00C628C6" w:rsidRDefault="00C628C6" w:rsidP="00C628C6"/>
    <w:p w:rsidR="00C628C6" w:rsidRDefault="00C628C6" w:rsidP="00C628C6"/>
    <w:p w:rsidR="00C628C6" w:rsidRDefault="00C628C6" w:rsidP="00C628C6"/>
    <w:p w:rsidR="00C628C6" w:rsidRDefault="00C628C6" w:rsidP="00C628C6"/>
    <w:p w:rsidR="00C628C6" w:rsidRDefault="00C628C6" w:rsidP="00C628C6"/>
    <w:p w:rsidR="00C628C6" w:rsidRDefault="00C628C6" w:rsidP="00C628C6"/>
    <w:p w:rsidR="00C628C6" w:rsidRDefault="00C628C6" w:rsidP="00C628C6"/>
    <w:p w:rsidR="00C628C6" w:rsidRDefault="00C628C6" w:rsidP="00C628C6"/>
    <w:p w:rsidR="00C628C6" w:rsidRDefault="00C628C6" w:rsidP="00C628C6"/>
    <w:p w:rsidR="00C628C6" w:rsidRDefault="00C628C6" w:rsidP="00C628C6"/>
    <w:p w:rsidR="00C628C6" w:rsidRDefault="00C628C6" w:rsidP="00C628C6"/>
    <w:p w:rsidR="00C628C6" w:rsidRDefault="00C628C6" w:rsidP="00C628C6"/>
    <w:p w:rsidR="00C628C6" w:rsidRDefault="00C628C6" w:rsidP="00C628C6"/>
    <w:p w:rsidR="00C628C6" w:rsidRDefault="00C628C6" w:rsidP="00C628C6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C628C6" w:rsidRDefault="00C628C6" w:rsidP="00C628C6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C628C6" w:rsidRDefault="00C628C6" w:rsidP="00C628C6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C628C6" w:rsidRDefault="00C628C6" w:rsidP="00C628C6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C628C6" w:rsidRDefault="00C628C6" w:rsidP="00C628C6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C628C6" w:rsidRDefault="00C628C6" w:rsidP="00C628C6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C628C6" w:rsidRDefault="00C628C6" w:rsidP="00C628C6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C628C6" w:rsidRDefault="00C628C6" w:rsidP="00C628C6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C628C6" w:rsidRDefault="00C628C6" w:rsidP="00C628C6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C628C6" w:rsidRDefault="00C628C6" w:rsidP="00C628C6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C628C6" w:rsidRDefault="00C628C6" w:rsidP="00C628C6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C628C6" w:rsidRDefault="00C628C6" w:rsidP="00C628C6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C628C6" w:rsidRDefault="00C628C6" w:rsidP="00C628C6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C628C6" w:rsidRDefault="00C628C6" w:rsidP="00C628C6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D02BC8" w:rsidRPr="00C628C6" w:rsidRDefault="00C628C6" w:rsidP="00C628C6">
      <w:bookmarkStart w:id="0" w:name="_GoBack"/>
      <w:bookmarkEnd w:id="0"/>
    </w:p>
    <w:sectPr w:rsidR="00D02BC8" w:rsidRPr="00C628C6" w:rsidSect="00917AC2">
      <w:footerReference w:type="default" r:id="rId8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95A" w:rsidRDefault="00A8595A" w:rsidP="00A8595A">
      <w:r>
        <w:separator/>
      </w:r>
    </w:p>
  </w:endnote>
  <w:endnote w:type="continuationSeparator" w:id="0">
    <w:p w:rsidR="00A8595A" w:rsidRDefault="00A8595A" w:rsidP="00A8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A5C" w:rsidRPr="00006A5C" w:rsidRDefault="00A8595A" w:rsidP="00006A5C">
    <w:pPr>
      <w:pStyle w:val="Pta"/>
      <w:jc w:val="right"/>
      <w:rPr>
        <w:sz w:val="18"/>
        <w:szCs w:val="18"/>
      </w:rPr>
    </w:pPr>
    <w:r w:rsidRPr="00006A5C">
      <w:rPr>
        <w:sz w:val="18"/>
        <w:szCs w:val="18"/>
      </w:rPr>
      <w:t xml:space="preserve">Strana </w:t>
    </w:r>
    <w:r w:rsidRPr="00006A5C">
      <w:rPr>
        <w:sz w:val="18"/>
        <w:szCs w:val="18"/>
      </w:rPr>
      <w:fldChar w:fldCharType="begin"/>
    </w:r>
    <w:r w:rsidRPr="00006A5C">
      <w:rPr>
        <w:sz w:val="18"/>
        <w:szCs w:val="18"/>
      </w:rPr>
      <w:instrText>PAGE  \* Arabic  \* MERGEFORMAT</w:instrText>
    </w:r>
    <w:r w:rsidRPr="00006A5C">
      <w:rPr>
        <w:sz w:val="18"/>
        <w:szCs w:val="18"/>
      </w:rPr>
      <w:fldChar w:fldCharType="separate"/>
    </w:r>
    <w:r w:rsidR="00C628C6">
      <w:rPr>
        <w:noProof/>
        <w:sz w:val="18"/>
        <w:szCs w:val="18"/>
      </w:rPr>
      <w:t>2</w:t>
    </w:r>
    <w:r w:rsidRPr="00006A5C">
      <w:rPr>
        <w:sz w:val="18"/>
        <w:szCs w:val="18"/>
      </w:rPr>
      <w:fldChar w:fldCharType="end"/>
    </w:r>
    <w:r w:rsidRPr="00006A5C">
      <w:rPr>
        <w:sz w:val="18"/>
        <w:szCs w:val="18"/>
      </w:rPr>
      <w:t xml:space="preserve"> z </w:t>
    </w:r>
    <w:r w:rsidRPr="00006A5C">
      <w:rPr>
        <w:sz w:val="18"/>
        <w:szCs w:val="18"/>
      </w:rPr>
      <w:fldChar w:fldCharType="begin"/>
    </w:r>
    <w:r w:rsidRPr="00006A5C">
      <w:rPr>
        <w:sz w:val="18"/>
        <w:szCs w:val="18"/>
      </w:rPr>
      <w:instrText>NUMPAGES  \* Arabic  \* MERGEFORMAT</w:instrText>
    </w:r>
    <w:r w:rsidRPr="00006A5C">
      <w:rPr>
        <w:sz w:val="18"/>
        <w:szCs w:val="18"/>
      </w:rPr>
      <w:fldChar w:fldCharType="separate"/>
    </w:r>
    <w:r w:rsidR="00C628C6">
      <w:rPr>
        <w:noProof/>
        <w:sz w:val="18"/>
        <w:szCs w:val="18"/>
      </w:rPr>
      <w:t>2</w:t>
    </w:r>
    <w:r w:rsidRPr="00006A5C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95A" w:rsidRDefault="00A8595A" w:rsidP="00A8595A">
      <w:r>
        <w:separator/>
      </w:r>
    </w:p>
  </w:footnote>
  <w:footnote w:type="continuationSeparator" w:id="0">
    <w:p w:rsidR="00A8595A" w:rsidRDefault="00A8595A" w:rsidP="00A85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A8"/>
    <w:rsid w:val="004A60CF"/>
    <w:rsid w:val="008E135B"/>
    <w:rsid w:val="00A8595A"/>
    <w:rsid w:val="00AE62A8"/>
    <w:rsid w:val="00C628C6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5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628C6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x-none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C628C6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A8595A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A8595A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styleId="Hypertextovprepojenie">
    <w:name w:val="Hyperlink"/>
    <w:rsid w:val="00A8595A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A8595A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A8595A"/>
    <w:rPr>
      <w:rFonts w:ascii="Times New Roman" w:eastAsia="Times New Roman" w:hAnsi="Times New Roman" w:cs="Times New Roman"/>
      <w:szCs w:val="24"/>
      <w:lang w:eastAsia="x-none"/>
    </w:rPr>
  </w:style>
  <w:style w:type="paragraph" w:styleId="Hlavika">
    <w:name w:val="header"/>
    <w:basedOn w:val="Normlny"/>
    <w:link w:val="HlavikaChar"/>
    <w:uiPriority w:val="99"/>
    <w:unhideWhenUsed/>
    <w:rsid w:val="00A8595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59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8595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595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rsid w:val="00C628C6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Nadpis4Char">
    <w:name w:val="Nadpis 4 Char"/>
    <w:basedOn w:val="Predvolenpsmoodseku"/>
    <w:link w:val="Nadpis4"/>
    <w:semiHidden/>
    <w:rsid w:val="00C628C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ekzoznamu">
    <w:name w:val="List Paragraph"/>
    <w:basedOn w:val="Normlny"/>
    <w:uiPriority w:val="99"/>
    <w:qFormat/>
    <w:rsid w:val="00C628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A">
    <w:name w:val="Text A"/>
    <w:rsid w:val="00C628C6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28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28C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5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628C6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x-none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C628C6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A8595A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A8595A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styleId="Hypertextovprepojenie">
    <w:name w:val="Hyperlink"/>
    <w:rsid w:val="00A8595A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A8595A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A8595A"/>
    <w:rPr>
      <w:rFonts w:ascii="Times New Roman" w:eastAsia="Times New Roman" w:hAnsi="Times New Roman" w:cs="Times New Roman"/>
      <w:szCs w:val="24"/>
      <w:lang w:eastAsia="x-none"/>
    </w:rPr>
  </w:style>
  <w:style w:type="paragraph" w:styleId="Hlavika">
    <w:name w:val="header"/>
    <w:basedOn w:val="Normlny"/>
    <w:link w:val="HlavikaChar"/>
    <w:uiPriority w:val="99"/>
    <w:unhideWhenUsed/>
    <w:rsid w:val="00A8595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59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8595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595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rsid w:val="00C628C6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Nadpis4Char">
    <w:name w:val="Nadpis 4 Char"/>
    <w:basedOn w:val="Predvolenpsmoodseku"/>
    <w:link w:val="Nadpis4"/>
    <w:semiHidden/>
    <w:rsid w:val="00C628C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ekzoznamu">
    <w:name w:val="List Paragraph"/>
    <w:basedOn w:val="Normlny"/>
    <w:uiPriority w:val="99"/>
    <w:qFormat/>
    <w:rsid w:val="00C628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A">
    <w:name w:val="Text A"/>
    <w:rsid w:val="00C628C6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28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28C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Company>ATC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Dell</cp:lastModifiedBy>
  <cp:revision>3</cp:revision>
  <dcterms:created xsi:type="dcterms:W3CDTF">2020-07-02T06:56:00Z</dcterms:created>
  <dcterms:modified xsi:type="dcterms:W3CDTF">2024-07-02T08:03:00Z</dcterms:modified>
</cp:coreProperties>
</file>