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F" w:rsidRDefault="002779DF" w:rsidP="004F41A3">
      <w:pPr>
        <w:pStyle w:val="Zkladntext"/>
        <w:spacing w:after="0"/>
        <w:ind w:left="-360" w:right="-540"/>
        <w:jc w:val="both"/>
        <w:outlineLvl w:val="0"/>
        <w:rPr>
          <w:b/>
          <w:sz w:val="24"/>
        </w:rPr>
      </w:pPr>
      <w:r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="004F41A3">
        <w:rPr>
          <w:b/>
          <w:sz w:val="24"/>
        </w:rPr>
        <w:t>––––––––</w:t>
      </w:r>
    </w:p>
    <w:p w:rsidR="00FB05F5" w:rsidRDefault="002779DF" w:rsidP="00AF7897">
      <w:pPr>
        <w:pStyle w:val="Zkladntext"/>
        <w:spacing w:after="0"/>
        <w:ind w:right="-149"/>
        <w:jc w:val="right"/>
        <w:outlineLvl w:val="0"/>
        <w:rPr>
          <w:i/>
        </w:rPr>
      </w:pPr>
      <w:r>
        <w:rPr>
          <w:i/>
        </w:rPr>
        <w:t xml:space="preserve">                   </w:t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 w:rsidR="00AF7897">
        <w:rPr>
          <w:iCs/>
          <w:sz w:val="24"/>
        </w:rPr>
        <w:t xml:space="preserve">          </w:t>
      </w:r>
      <w:r w:rsidR="00FB05F5" w:rsidRPr="00B25CAC">
        <w:rPr>
          <w:i/>
        </w:rPr>
        <w:t xml:space="preserve">Nitra, </w:t>
      </w:r>
      <w:r w:rsidR="00565561">
        <w:rPr>
          <w:i/>
        </w:rPr>
        <w:t>25.8</w:t>
      </w:r>
      <w:r w:rsidR="00FB05F5">
        <w:rPr>
          <w:i/>
        </w:rPr>
        <w:t>.202</w:t>
      </w:r>
      <w:r w:rsidR="00537050">
        <w:rPr>
          <w:i/>
        </w:rPr>
        <w:t>5</w:t>
      </w:r>
    </w:p>
    <w:p w:rsidR="000B6F7F" w:rsidRDefault="002779DF" w:rsidP="00A23E3D">
      <w:pPr>
        <w:pStyle w:val="Zkladntext"/>
        <w:spacing w:after="0"/>
        <w:ind w:left="1416" w:firstLine="708"/>
        <w:jc w:val="both"/>
        <w:rPr>
          <w:iCs/>
          <w:sz w:val="24"/>
        </w:rPr>
      </w:pPr>
      <w:r>
        <w:rPr>
          <w:iCs/>
          <w:sz w:val="24"/>
        </w:rPr>
        <w:tab/>
        <w:t xml:space="preserve">                                        </w:t>
      </w:r>
    </w:p>
    <w:p w:rsidR="00EC0F6F" w:rsidRDefault="002779DF" w:rsidP="00D55057">
      <w:pPr>
        <w:pStyle w:val="Zkladntext"/>
        <w:spacing w:after="0"/>
        <w:ind w:left="1416" w:right="-574" w:firstLine="708"/>
        <w:jc w:val="both"/>
        <w:rPr>
          <w:iCs/>
          <w:sz w:val="24"/>
        </w:rPr>
      </w:pPr>
      <w:r>
        <w:rPr>
          <w:iCs/>
          <w:sz w:val="24"/>
        </w:rPr>
        <w:t xml:space="preserve">                                           </w:t>
      </w:r>
    </w:p>
    <w:p w:rsidR="00FC2A87" w:rsidRPr="00A23E3D" w:rsidRDefault="00FC2A87" w:rsidP="00D55057">
      <w:pPr>
        <w:pStyle w:val="Zkladntext"/>
        <w:spacing w:after="0"/>
        <w:ind w:left="1416" w:right="-574" w:firstLine="708"/>
        <w:jc w:val="both"/>
        <w:rPr>
          <w:i/>
        </w:rPr>
      </w:pPr>
    </w:p>
    <w:p w:rsidR="008A3583" w:rsidRPr="00537050" w:rsidRDefault="008A3583" w:rsidP="008A3583">
      <w:pPr>
        <w:pStyle w:val="Zkladn"/>
        <w:pBdr>
          <w:bottom w:val="single" w:sz="4" w:space="1" w:color="auto"/>
        </w:pBdr>
        <w:tabs>
          <w:tab w:val="center" w:pos="3402"/>
          <w:tab w:val="center" w:pos="5954"/>
        </w:tabs>
        <w:jc w:val="center"/>
        <w:rPr>
          <w:b/>
          <w:sz w:val="28"/>
          <w:szCs w:val="28"/>
          <w:lang w:val="sk-SK"/>
        </w:rPr>
      </w:pPr>
      <w:r w:rsidRPr="00FC2A87">
        <w:rPr>
          <w:b/>
          <w:sz w:val="28"/>
          <w:szCs w:val="28"/>
          <w:lang w:val="sk-SK"/>
        </w:rPr>
        <w:t xml:space="preserve">Oznámenie o stiahnutí veterinárneho lieku </w:t>
      </w:r>
      <w:r w:rsidR="00565561">
        <w:rPr>
          <w:b/>
          <w:sz w:val="28"/>
          <w:szCs w:val="28"/>
          <w:lang w:val="sk-SK"/>
        </w:rPr>
        <w:t>RIFEN 100</w:t>
      </w:r>
      <w:r w:rsidR="00537050" w:rsidRPr="00537050">
        <w:rPr>
          <w:b/>
          <w:sz w:val="28"/>
          <w:szCs w:val="28"/>
          <w:lang w:val="sk-SK"/>
        </w:rPr>
        <w:t xml:space="preserve"> mg</w:t>
      </w:r>
      <w:r w:rsidR="00565561">
        <w:rPr>
          <w:b/>
          <w:sz w:val="28"/>
          <w:szCs w:val="28"/>
          <w:lang w:val="sk-SK"/>
        </w:rPr>
        <w:t>/ml    injekčný roztok pre kone, hovädzí dobytok a ošípané</w:t>
      </w:r>
    </w:p>
    <w:p w:rsidR="00EA3D5C" w:rsidRDefault="00EA3D5C" w:rsidP="00D55057">
      <w:pPr>
        <w:pStyle w:val="Zkladntext"/>
        <w:spacing w:after="0"/>
        <w:ind w:right="-574"/>
        <w:jc w:val="center"/>
        <w:outlineLvl w:val="0"/>
        <w:rPr>
          <w:b/>
          <w:sz w:val="22"/>
          <w:szCs w:val="22"/>
        </w:rPr>
      </w:pPr>
    </w:p>
    <w:p w:rsidR="00EA3D5C" w:rsidRDefault="00EA3D5C" w:rsidP="00D55057">
      <w:pPr>
        <w:ind w:right="-574"/>
        <w:jc w:val="both"/>
        <w:rPr>
          <w:sz w:val="22"/>
          <w:szCs w:val="22"/>
        </w:rPr>
      </w:pPr>
    </w:p>
    <w:p w:rsidR="00780DC0" w:rsidRDefault="00780DC0" w:rsidP="00D55057">
      <w:pPr>
        <w:ind w:right="-5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Ústav štátnej kontroly veterinárnych biopreparátov a liečiv Nitra informuje o nedostatku v kvalite </w:t>
      </w:r>
    </w:p>
    <w:p w:rsidR="00780DC0" w:rsidRDefault="00780DC0" w:rsidP="00D55057">
      <w:pPr>
        <w:ind w:right="-574"/>
        <w:jc w:val="both"/>
        <w:rPr>
          <w:sz w:val="22"/>
          <w:szCs w:val="22"/>
        </w:rPr>
      </w:pPr>
      <w:r>
        <w:rPr>
          <w:sz w:val="22"/>
          <w:szCs w:val="22"/>
        </w:rPr>
        <w:t>veterinárneho lieku:</w:t>
      </w:r>
    </w:p>
    <w:p w:rsidR="00780DC0" w:rsidRDefault="00780DC0" w:rsidP="00D55057">
      <w:pPr>
        <w:ind w:right="-574" w:firstLine="708"/>
        <w:jc w:val="both"/>
        <w:rPr>
          <w:sz w:val="22"/>
          <w:szCs w:val="22"/>
        </w:rPr>
      </w:pPr>
    </w:p>
    <w:p w:rsidR="00780DC0" w:rsidRDefault="00780DC0" w:rsidP="00D55057">
      <w:pPr>
        <w:ind w:right="-574" w:firstLine="708"/>
        <w:rPr>
          <w:sz w:val="22"/>
          <w:szCs w:val="22"/>
        </w:rPr>
      </w:pPr>
    </w:p>
    <w:p w:rsidR="00780DC0" w:rsidRPr="00F356B7" w:rsidRDefault="00565561" w:rsidP="00D55057">
      <w:pPr>
        <w:ind w:right="-574"/>
        <w:jc w:val="center"/>
        <w:rPr>
          <w:b/>
          <w:sz w:val="25"/>
          <w:szCs w:val="25"/>
        </w:rPr>
      </w:pPr>
      <w:r>
        <w:rPr>
          <w:b/>
        </w:rPr>
        <w:t>RIFEN 100 mg/ml injekčný roztok pre kone, hovädzí dobytok a ošípané</w:t>
      </w:r>
      <w:r w:rsidR="00780DC0" w:rsidRPr="00F356B7">
        <w:rPr>
          <w:b/>
          <w:sz w:val="25"/>
          <w:szCs w:val="25"/>
        </w:rPr>
        <w:t xml:space="preserve"> </w:t>
      </w:r>
    </w:p>
    <w:p w:rsidR="00780DC0" w:rsidRDefault="00780DC0" w:rsidP="00D55057">
      <w:pPr>
        <w:ind w:right="-574" w:firstLine="708"/>
        <w:rPr>
          <w:b/>
          <w:sz w:val="22"/>
          <w:szCs w:val="22"/>
        </w:rPr>
      </w:pPr>
    </w:p>
    <w:p w:rsidR="00780DC0" w:rsidRDefault="00780DC0" w:rsidP="00D55057">
      <w:pPr>
        <w:ind w:right="-574" w:firstLine="708"/>
        <w:rPr>
          <w:b/>
          <w:sz w:val="22"/>
          <w:szCs w:val="22"/>
        </w:rPr>
      </w:pPr>
    </w:p>
    <w:p w:rsidR="00780DC0" w:rsidRDefault="00565561" w:rsidP="00D55057">
      <w:pPr>
        <w:ind w:right="-574"/>
        <w:rPr>
          <w:sz w:val="22"/>
          <w:szCs w:val="22"/>
        </w:rPr>
      </w:pPr>
      <w:r>
        <w:rPr>
          <w:b/>
          <w:sz w:val="22"/>
          <w:szCs w:val="22"/>
        </w:rPr>
        <w:t>Šarže</w:t>
      </w:r>
      <w:r w:rsidR="00780DC0">
        <w:rPr>
          <w:b/>
          <w:sz w:val="22"/>
          <w:szCs w:val="22"/>
        </w:rPr>
        <w:t>:</w:t>
      </w:r>
      <w:r w:rsidR="00EA3D5C">
        <w:rPr>
          <w:b/>
          <w:sz w:val="22"/>
          <w:szCs w:val="22"/>
        </w:rPr>
        <w:t xml:space="preserve"> </w:t>
      </w:r>
      <w:r w:rsidRPr="0034014C">
        <w:rPr>
          <w:b/>
          <w:bCs/>
          <w:sz w:val="22"/>
          <w:szCs w:val="22"/>
        </w:rPr>
        <w:t>2409387AE, 2409399A</w:t>
      </w:r>
      <w:r w:rsidRPr="0034014C">
        <w:rPr>
          <w:b/>
          <w:sz w:val="22"/>
          <w:szCs w:val="22"/>
        </w:rPr>
        <w:t>F</w:t>
      </w:r>
      <w:r>
        <w:rPr>
          <w:b/>
          <w:sz w:val="22"/>
          <w:szCs w:val="22"/>
        </w:rPr>
        <w:t xml:space="preserve"> </w:t>
      </w:r>
    </w:p>
    <w:p w:rsidR="00780DC0" w:rsidRDefault="00780DC0" w:rsidP="00D55057">
      <w:pPr>
        <w:ind w:right="-574"/>
        <w:rPr>
          <w:sz w:val="22"/>
          <w:szCs w:val="22"/>
        </w:rPr>
      </w:pPr>
    </w:p>
    <w:p w:rsidR="00780DC0" w:rsidRDefault="00780DC0" w:rsidP="008A3583">
      <w:pPr>
        <w:ind w:right="-716"/>
        <w:rPr>
          <w:sz w:val="22"/>
          <w:szCs w:val="22"/>
        </w:rPr>
      </w:pPr>
      <w:r>
        <w:rPr>
          <w:b/>
          <w:sz w:val="22"/>
          <w:szCs w:val="22"/>
        </w:rPr>
        <w:t>Držiteľ rozhodnutia o registrácii</w:t>
      </w:r>
      <w:r>
        <w:rPr>
          <w:b/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="00565561" w:rsidRPr="00565561">
        <w:rPr>
          <w:sz w:val="22"/>
          <w:szCs w:val="22"/>
        </w:rPr>
        <w:t xml:space="preserve">VetViva Richter </w:t>
      </w:r>
      <w:proofErr w:type="spellStart"/>
      <w:r w:rsidR="00565561" w:rsidRPr="00565561">
        <w:rPr>
          <w:sz w:val="22"/>
          <w:szCs w:val="22"/>
        </w:rPr>
        <w:t>GmbH</w:t>
      </w:r>
      <w:proofErr w:type="spellEnd"/>
      <w:r w:rsidR="00565561" w:rsidRPr="00565561">
        <w:rPr>
          <w:sz w:val="22"/>
          <w:szCs w:val="22"/>
        </w:rPr>
        <w:t xml:space="preserve">, </w:t>
      </w:r>
      <w:proofErr w:type="spellStart"/>
      <w:r w:rsidR="00565561" w:rsidRPr="00565561">
        <w:rPr>
          <w:sz w:val="22"/>
          <w:szCs w:val="22"/>
        </w:rPr>
        <w:t>Durisolstrasse</w:t>
      </w:r>
      <w:proofErr w:type="spellEnd"/>
      <w:r w:rsidR="00565561" w:rsidRPr="00565561">
        <w:rPr>
          <w:sz w:val="22"/>
          <w:szCs w:val="22"/>
        </w:rPr>
        <w:t xml:space="preserve"> 14, 4600 </w:t>
      </w:r>
      <w:proofErr w:type="spellStart"/>
      <w:r w:rsidR="00565561" w:rsidRPr="00565561">
        <w:rPr>
          <w:sz w:val="22"/>
          <w:szCs w:val="22"/>
        </w:rPr>
        <w:t>Wels</w:t>
      </w:r>
      <w:proofErr w:type="spellEnd"/>
      <w:r w:rsidR="00565561" w:rsidRPr="00565561">
        <w:rPr>
          <w:sz w:val="22"/>
          <w:szCs w:val="22"/>
        </w:rPr>
        <w:t>, Rakúsko</w:t>
      </w:r>
      <w:r w:rsidR="00565561" w:rsidRPr="0067459E">
        <w:rPr>
          <w:sz w:val="22"/>
          <w:szCs w:val="22"/>
        </w:rPr>
        <w:t xml:space="preserve"> </w:t>
      </w:r>
    </w:p>
    <w:p w:rsidR="00780DC0" w:rsidRDefault="00780DC0" w:rsidP="00D55057">
      <w:pPr>
        <w:ind w:right="-574"/>
        <w:rPr>
          <w:sz w:val="22"/>
          <w:szCs w:val="22"/>
        </w:rPr>
      </w:pPr>
    </w:p>
    <w:p w:rsidR="00780DC0" w:rsidRDefault="00780DC0" w:rsidP="00D55057">
      <w:pPr>
        <w:ind w:right="-574"/>
        <w:rPr>
          <w:sz w:val="22"/>
          <w:szCs w:val="22"/>
        </w:rPr>
      </w:pPr>
      <w:r>
        <w:rPr>
          <w:b/>
          <w:sz w:val="22"/>
          <w:szCs w:val="22"/>
        </w:rPr>
        <w:t>Registračné číslo:</w:t>
      </w:r>
      <w:r>
        <w:rPr>
          <w:sz w:val="22"/>
          <w:szCs w:val="22"/>
        </w:rPr>
        <w:t xml:space="preserve"> 9</w:t>
      </w:r>
      <w:r w:rsidR="00EA3D5C">
        <w:rPr>
          <w:sz w:val="22"/>
          <w:szCs w:val="22"/>
        </w:rPr>
        <w:t>6</w:t>
      </w:r>
      <w:r>
        <w:rPr>
          <w:sz w:val="22"/>
          <w:szCs w:val="22"/>
        </w:rPr>
        <w:t>/0</w:t>
      </w:r>
      <w:r w:rsidR="00EA3D5C">
        <w:rPr>
          <w:sz w:val="22"/>
          <w:szCs w:val="22"/>
        </w:rPr>
        <w:t>1</w:t>
      </w:r>
      <w:r w:rsidR="00565561">
        <w:rPr>
          <w:sz w:val="22"/>
          <w:szCs w:val="22"/>
        </w:rPr>
        <w:t>3</w:t>
      </w:r>
      <w:r>
        <w:rPr>
          <w:sz w:val="22"/>
          <w:szCs w:val="22"/>
        </w:rPr>
        <w:t>/</w:t>
      </w:r>
      <w:r w:rsidR="00565561">
        <w:rPr>
          <w:sz w:val="22"/>
          <w:szCs w:val="22"/>
        </w:rPr>
        <w:t>MR</w:t>
      </w:r>
      <w:r>
        <w:rPr>
          <w:sz w:val="22"/>
          <w:szCs w:val="22"/>
        </w:rPr>
        <w:t>/</w:t>
      </w:r>
      <w:r w:rsidR="00565561">
        <w:rPr>
          <w:sz w:val="22"/>
          <w:szCs w:val="22"/>
        </w:rPr>
        <w:t>08</w:t>
      </w:r>
      <w:r>
        <w:rPr>
          <w:sz w:val="22"/>
          <w:szCs w:val="22"/>
        </w:rPr>
        <w:t>-S</w:t>
      </w:r>
    </w:p>
    <w:p w:rsidR="00780DC0" w:rsidRDefault="00780DC0" w:rsidP="00D55057">
      <w:pPr>
        <w:ind w:right="-574"/>
        <w:jc w:val="both"/>
        <w:rPr>
          <w:sz w:val="22"/>
          <w:szCs w:val="22"/>
        </w:rPr>
      </w:pPr>
    </w:p>
    <w:p w:rsidR="00780DC0" w:rsidRDefault="00780DC0" w:rsidP="00D55057">
      <w:pPr>
        <w:ind w:right="-574"/>
        <w:jc w:val="both"/>
        <w:rPr>
          <w:sz w:val="22"/>
          <w:szCs w:val="22"/>
        </w:rPr>
      </w:pPr>
    </w:p>
    <w:p w:rsidR="00780DC0" w:rsidRDefault="00780DC0" w:rsidP="00D55057">
      <w:pPr>
        <w:ind w:right="-57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Ústav štátnej kontroly veterinárnych biopreparátov a liečiv Nitra </w:t>
      </w:r>
      <w:r>
        <w:rPr>
          <w:b/>
          <w:bCs/>
          <w:sz w:val="23"/>
          <w:szCs w:val="23"/>
        </w:rPr>
        <w:t xml:space="preserve">nariadil držiteľovi rozhodnutia o registrácii stiahnuť </w:t>
      </w:r>
      <w:r>
        <w:rPr>
          <w:b/>
          <w:sz w:val="23"/>
          <w:szCs w:val="23"/>
        </w:rPr>
        <w:t>uveden</w:t>
      </w:r>
      <w:r w:rsidR="00565561">
        <w:rPr>
          <w:b/>
          <w:sz w:val="23"/>
          <w:szCs w:val="23"/>
        </w:rPr>
        <w:t>é</w:t>
      </w:r>
      <w:r>
        <w:rPr>
          <w:b/>
          <w:sz w:val="23"/>
          <w:szCs w:val="23"/>
        </w:rPr>
        <w:t xml:space="preserve"> šarž</w:t>
      </w:r>
      <w:r w:rsidR="00565561">
        <w:rPr>
          <w:b/>
          <w:sz w:val="23"/>
          <w:szCs w:val="23"/>
        </w:rPr>
        <w:t>e</w:t>
      </w:r>
      <w:r>
        <w:rPr>
          <w:b/>
          <w:sz w:val="23"/>
          <w:szCs w:val="23"/>
        </w:rPr>
        <w:t xml:space="preserve"> veterinárneho lieku prítomn</w:t>
      </w:r>
      <w:r w:rsidR="00565561">
        <w:rPr>
          <w:b/>
          <w:sz w:val="23"/>
          <w:szCs w:val="23"/>
        </w:rPr>
        <w:t>é</w:t>
      </w:r>
      <w:r>
        <w:rPr>
          <w:b/>
          <w:sz w:val="23"/>
          <w:szCs w:val="23"/>
        </w:rPr>
        <w:t xml:space="preserve"> na trhu SR z úrovne distribútorov, verejných lekární, veterinárnych lekárov a chovateľov z dôvodu </w:t>
      </w:r>
      <w:r w:rsidR="00565561" w:rsidRPr="00565561">
        <w:rPr>
          <w:b/>
          <w:sz w:val="22"/>
          <w:szCs w:val="22"/>
        </w:rPr>
        <w:t>prítomnos</w:t>
      </w:r>
      <w:r w:rsidR="00973288">
        <w:rPr>
          <w:b/>
          <w:sz w:val="22"/>
          <w:szCs w:val="22"/>
        </w:rPr>
        <w:t>t</w:t>
      </w:r>
      <w:bookmarkStart w:id="0" w:name="_GoBack"/>
      <w:bookmarkEnd w:id="0"/>
      <w:r w:rsidR="00973288">
        <w:rPr>
          <w:b/>
          <w:sz w:val="22"/>
          <w:szCs w:val="22"/>
        </w:rPr>
        <w:t xml:space="preserve">i </w:t>
      </w:r>
      <w:r w:rsidR="00565561" w:rsidRPr="00565561">
        <w:rPr>
          <w:b/>
          <w:sz w:val="22"/>
          <w:szCs w:val="22"/>
        </w:rPr>
        <w:t>častíc (</w:t>
      </w:r>
      <w:proofErr w:type="spellStart"/>
      <w:r w:rsidR="00565561" w:rsidRPr="00565561">
        <w:rPr>
          <w:b/>
          <w:sz w:val="22"/>
          <w:szCs w:val="22"/>
        </w:rPr>
        <w:t>polyvinylacetát</w:t>
      </w:r>
      <w:proofErr w:type="spellEnd"/>
      <w:r w:rsidR="00565561" w:rsidRPr="00565561">
        <w:rPr>
          <w:b/>
          <w:sz w:val="22"/>
          <w:szCs w:val="22"/>
        </w:rPr>
        <w:t>).</w:t>
      </w:r>
    </w:p>
    <w:p w:rsidR="00780DC0" w:rsidRDefault="00780DC0" w:rsidP="00D55057">
      <w:pPr>
        <w:ind w:right="-574"/>
        <w:jc w:val="both"/>
        <w:rPr>
          <w:b/>
          <w:sz w:val="23"/>
          <w:szCs w:val="23"/>
        </w:rPr>
      </w:pPr>
    </w:p>
    <w:p w:rsidR="00780DC0" w:rsidRDefault="00780DC0" w:rsidP="00D55057">
      <w:pPr>
        <w:ind w:right="-574"/>
        <w:jc w:val="both"/>
        <w:rPr>
          <w:b/>
          <w:sz w:val="23"/>
          <w:szCs w:val="23"/>
        </w:rPr>
      </w:pPr>
    </w:p>
    <w:p w:rsidR="00780DC0" w:rsidRDefault="00780DC0" w:rsidP="00D55057">
      <w:pPr>
        <w:ind w:right="-574"/>
        <w:rPr>
          <w:sz w:val="22"/>
          <w:szCs w:val="22"/>
        </w:rPr>
      </w:pPr>
    </w:p>
    <w:p w:rsidR="00780DC0" w:rsidRPr="00D55057" w:rsidRDefault="00780DC0" w:rsidP="00D55057">
      <w:pPr>
        <w:ind w:right="-574"/>
        <w:jc w:val="center"/>
        <w:rPr>
          <w:rFonts w:cs="Arial"/>
          <w:b/>
          <w:caps/>
          <w:color w:val="05121F"/>
        </w:rPr>
      </w:pPr>
    </w:p>
    <w:p w:rsidR="00EA3D5C" w:rsidRPr="00D55057" w:rsidRDefault="00EA3D5C" w:rsidP="00D55057">
      <w:pPr>
        <w:ind w:left="4956" w:right="-574" w:firstLine="63"/>
        <w:rPr>
          <w:sz w:val="22"/>
          <w:szCs w:val="22"/>
        </w:rPr>
      </w:pPr>
    </w:p>
    <w:p w:rsidR="00EA3D5C" w:rsidRDefault="00EA3D5C" w:rsidP="00D55057">
      <w:pPr>
        <w:ind w:left="4956" w:right="-574" w:firstLine="63"/>
        <w:rPr>
          <w:b/>
          <w:sz w:val="22"/>
          <w:szCs w:val="22"/>
        </w:rPr>
      </w:pPr>
    </w:p>
    <w:p w:rsidR="00EA3D5C" w:rsidRDefault="00EA3D5C" w:rsidP="00D55057">
      <w:pPr>
        <w:ind w:left="4956" w:right="-574" w:firstLine="63"/>
        <w:rPr>
          <w:b/>
          <w:sz w:val="22"/>
          <w:szCs w:val="22"/>
        </w:rPr>
      </w:pPr>
    </w:p>
    <w:sectPr w:rsidR="00EA3D5C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315" w:rsidRDefault="00644315">
      <w:r>
        <w:separator/>
      </w:r>
    </w:p>
  </w:endnote>
  <w:endnote w:type="continuationSeparator" w:id="0">
    <w:p w:rsidR="00644315" w:rsidRDefault="0064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315" w:rsidRDefault="00644315">
      <w:r>
        <w:separator/>
      </w:r>
    </w:p>
  </w:footnote>
  <w:footnote w:type="continuationSeparator" w:id="0">
    <w:p w:rsidR="00644315" w:rsidRDefault="00644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B6" w:rsidRDefault="00537050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F646444" wp14:editId="79678940">
              <wp:simplePos x="0" y="0"/>
              <wp:positionH relativeFrom="column">
                <wp:posOffset>742950</wp:posOffset>
              </wp:positionH>
              <wp:positionV relativeFrom="paragraph">
                <wp:posOffset>-163830</wp:posOffset>
              </wp:positionV>
              <wp:extent cx="5486400" cy="1257300"/>
              <wp:effectExtent l="0" t="0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6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> </w:t>
                          </w: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LIEČIV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Institute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State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Control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Veterinary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Biologicals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Medicaments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084991">
                            <w:rPr>
                              <w:i/>
                              <w:sz w:val="20"/>
                              <w:szCs w:val="20"/>
                            </w:rPr>
                            <w:t>Nitra</w:t>
                          </w:r>
                        </w:p>
                        <w:p w:rsidR="00984937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</w:t>
                          </w:r>
                          <w:proofErr w:type="spellEnd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 xml:space="preserve"> 34, 949 01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Tel.: 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 506-7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 </w:t>
                          </w:r>
                          <w:hyperlink r:id="rId1" w:history="1">
                            <w:r w:rsidRPr="00E20CCE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www.uskvbl.sk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84937" w:rsidRDefault="00537050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984937"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984937" w:rsidRPr="00A94294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2" w:history="1">
                            <w:r w:rsidR="00984937" w:rsidRPr="00BC038F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uskvbl@uskvbl.sk</w:t>
                            </w:r>
                          </w:hyperlink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IČO: 31 873 154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DIČ: 2021270372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8.5pt;margin-top:-12.9pt;width:6in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++WgAIAAAc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" stroked="f">
              <v:textbox>
                <w:txbxContent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> </w:t>
                    </w:r>
                    <w:r w:rsidRPr="00A94294">
                      <w:rPr>
                        <w:b/>
                        <w:sz w:val="20"/>
                        <w:szCs w:val="20"/>
                      </w:rPr>
                      <w:t>LIEČIV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Institute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for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State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Control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of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Veterinary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Biologicals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Medicaments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 w:rsidR="00084991">
                      <w:rPr>
                        <w:i/>
                        <w:sz w:val="20"/>
                        <w:szCs w:val="20"/>
                      </w:rPr>
                      <w:t>Nitra</w:t>
                    </w:r>
                  </w:p>
                  <w:p w:rsidR="00984937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b/>
                        <w:sz w:val="20"/>
                        <w:szCs w:val="20"/>
                      </w:rPr>
                      <w:t>Biovetská</w:t>
                    </w:r>
                    <w:proofErr w:type="spellEnd"/>
                    <w:r w:rsidRPr="00A94294">
                      <w:rPr>
                        <w:b/>
                        <w:sz w:val="20"/>
                        <w:szCs w:val="20"/>
                      </w:rPr>
                      <w:t xml:space="preserve"> 34, 949 01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Tel.: 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</w:t>
                    </w:r>
                    <w:r w:rsidR="00946A73">
                      <w:rPr>
                        <w:sz w:val="20"/>
                        <w:szCs w:val="20"/>
                      </w:rPr>
                      <w:t>5</w:t>
                    </w:r>
                    <w:r w:rsidRPr="00A94294">
                      <w:rPr>
                        <w:sz w:val="20"/>
                        <w:szCs w:val="20"/>
                      </w:rPr>
                      <w:t xml:space="preserve"> 506-7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 </w:t>
                    </w:r>
                    <w:hyperlink r:id="rId3" w:history="1">
                      <w:r w:rsidRPr="00E20CCE">
                        <w:rPr>
                          <w:rStyle w:val="Hypertextovprepojenie"/>
                          <w:sz w:val="20"/>
                          <w:szCs w:val="20"/>
                        </w:rPr>
                        <w:t>www.uskvbl.sk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984937" w:rsidRDefault="00537050" w:rsidP="0098493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 w:rsidR="00984937">
                      <w:rPr>
                        <w:sz w:val="20"/>
                        <w:szCs w:val="20"/>
                      </w:rPr>
                      <w:tab/>
                      <w:t xml:space="preserve">                                          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="00984937" w:rsidRPr="00A94294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4" w:history="1">
                      <w:r w:rsidR="00984937" w:rsidRPr="00BC038F">
                        <w:rPr>
                          <w:rStyle w:val="Hypertextovprepojenie"/>
                          <w:sz w:val="20"/>
                          <w:szCs w:val="20"/>
                        </w:rPr>
                        <w:t>uskvbl@uskvbl.sk</w:t>
                      </w:r>
                    </w:hyperlink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IČO: 31 873 154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>DIČ: 2021270372</w:t>
                    </w:r>
                  </w:p>
                </w:txbxContent>
              </v:textbox>
            </v:rect>
          </w:pict>
        </mc:Fallback>
      </mc:AlternateContent>
    </w: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w:drawing>
        <wp:anchor distT="0" distB="0" distL="114300" distR="114300" simplePos="0" relativeHeight="251656704" behindDoc="1" locked="0" layoutInCell="1" allowOverlap="1" wp14:anchorId="454110A7" wp14:editId="6C28AC3C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024255" cy="1028700"/>
          <wp:effectExtent l="0" t="0" r="444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3662B9" wp14:editId="2E762F85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8pt;margin-top:-36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+EdwIAAPs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" stroked="f"/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Pr="00EC0F6F" w:rsidRDefault="00984937">
    <w:pPr>
      <w:pStyle w:val="Hlavik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148"/>
    <w:multiLevelType w:val="hybridMultilevel"/>
    <w:tmpl w:val="F76C77B0"/>
    <w:lvl w:ilvl="0" w:tplc="1C0C47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6265F"/>
    <w:multiLevelType w:val="hybridMultilevel"/>
    <w:tmpl w:val="9866035C"/>
    <w:lvl w:ilvl="0" w:tplc="045ECC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2B"/>
    <w:rsid w:val="00002A11"/>
    <w:rsid w:val="00014243"/>
    <w:rsid w:val="00016867"/>
    <w:rsid w:val="00084991"/>
    <w:rsid w:val="00091BB4"/>
    <w:rsid w:val="000B6F7F"/>
    <w:rsid w:val="000D719F"/>
    <w:rsid w:val="00131017"/>
    <w:rsid w:val="001320BD"/>
    <w:rsid w:val="00156AA7"/>
    <w:rsid w:val="00193908"/>
    <w:rsid w:val="0023044E"/>
    <w:rsid w:val="00271A50"/>
    <w:rsid w:val="002779DF"/>
    <w:rsid w:val="00280181"/>
    <w:rsid w:val="002845C0"/>
    <w:rsid w:val="002B7E3F"/>
    <w:rsid w:val="002D31E1"/>
    <w:rsid w:val="002E5DFF"/>
    <w:rsid w:val="002F404B"/>
    <w:rsid w:val="002F4698"/>
    <w:rsid w:val="00372F01"/>
    <w:rsid w:val="003A0D2B"/>
    <w:rsid w:val="003C1465"/>
    <w:rsid w:val="003D32CE"/>
    <w:rsid w:val="00424C9F"/>
    <w:rsid w:val="00484C8E"/>
    <w:rsid w:val="004F41A3"/>
    <w:rsid w:val="005364A8"/>
    <w:rsid w:val="00537050"/>
    <w:rsid w:val="00541565"/>
    <w:rsid w:val="00565561"/>
    <w:rsid w:val="0058013D"/>
    <w:rsid w:val="00601E65"/>
    <w:rsid w:val="00602C71"/>
    <w:rsid w:val="00634E42"/>
    <w:rsid w:val="00644315"/>
    <w:rsid w:val="00671358"/>
    <w:rsid w:val="00673D2A"/>
    <w:rsid w:val="00690CB9"/>
    <w:rsid w:val="006A124C"/>
    <w:rsid w:val="006C0EF2"/>
    <w:rsid w:val="006C7C70"/>
    <w:rsid w:val="00740A10"/>
    <w:rsid w:val="00780DC0"/>
    <w:rsid w:val="00790B0B"/>
    <w:rsid w:val="007C7B29"/>
    <w:rsid w:val="007D0F98"/>
    <w:rsid w:val="007D74EE"/>
    <w:rsid w:val="007F5AE5"/>
    <w:rsid w:val="008343E9"/>
    <w:rsid w:val="008A3583"/>
    <w:rsid w:val="008B78FB"/>
    <w:rsid w:val="008E00A2"/>
    <w:rsid w:val="008E148A"/>
    <w:rsid w:val="00922E77"/>
    <w:rsid w:val="00946A73"/>
    <w:rsid w:val="00963816"/>
    <w:rsid w:val="00973288"/>
    <w:rsid w:val="00974FF9"/>
    <w:rsid w:val="009816AC"/>
    <w:rsid w:val="00984937"/>
    <w:rsid w:val="00993FDB"/>
    <w:rsid w:val="009A451B"/>
    <w:rsid w:val="009A4750"/>
    <w:rsid w:val="009C3AAD"/>
    <w:rsid w:val="009C76A7"/>
    <w:rsid w:val="009F3081"/>
    <w:rsid w:val="00A23E3D"/>
    <w:rsid w:val="00A44031"/>
    <w:rsid w:val="00A66340"/>
    <w:rsid w:val="00A764B6"/>
    <w:rsid w:val="00A94294"/>
    <w:rsid w:val="00A94433"/>
    <w:rsid w:val="00AA7310"/>
    <w:rsid w:val="00AF7897"/>
    <w:rsid w:val="00B43331"/>
    <w:rsid w:val="00B50B07"/>
    <w:rsid w:val="00B930FB"/>
    <w:rsid w:val="00BC1AFE"/>
    <w:rsid w:val="00BD67E5"/>
    <w:rsid w:val="00C026C9"/>
    <w:rsid w:val="00C04121"/>
    <w:rsid w:val="00C60C75"/>
    <w:rsid w:val="00D11EC7"/>
    <w:rsid w:val="00D55057"/>
    <w:rsid w:val="00D61D16"/>
    <w:rsid w:val="00D73211"/>
    <w:rsid w:val="00D84A2C"/>
    <w:rsid w:val="00DA1B83"/>
    <w:rsid w:val="00DA2536"/>
    <w:rsid w:val="00DA4E8B"/>
    <w:rsid w:val="00DB32FF"/>
    <w:rsid w:val="00E04EF4"/>
    <w:rsid w:val="00E54FAC"/>
    <w:rsid w:val="00EA3D5C"/>
    <w:rsid w:val="00EC0F6F"/>
    <w:rsid w:val="00EC31A7"/>
    <w:rsid w:val="00EC68F0"/>
    <w:rsid w:val="00EF39E6"/>
    <w:rsid w:val="00F11EF1"/>
    <w:rsid w:val="00F356B7"/>
    <w:rsid w:val="00F76594"/>
    <w:rsid w:val="00FB05F5"/>
    <w:rsid w:val="00FC2A87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  <w:style w:type="paragraph" w:customStyle="1" w:styleId="Default">
    <w:name w:val="Default"/>
    <w:rsid w:val="00271A50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customStyle="1" w:styleId="Zkladn">
    <w:name w:val="Základní"/>
    <w:basedOn w:val="Normlny"/>
    <w:rsid w:val="00DA1B83"/>
    <w:pPr>
      <w:jc w:val="both"/>
    </w:pPr>
    <w:rPr>
      <w:szCs w:val="20"/>
      <w:lang w:val="cs-CZ" w:eastAsia="cs-CZ"/>
    </w:rPr>
  </w:style>
  <w:style w:type="paragraph" w:customStyle="1" w:styleId="liek">
    <w:name w:val="liek"/>
    <w:basedOn w:val="Normlny"/>
    <w:rsid w:val="00DA1B83"/>
    <w:pPr>
      <w:tabs>
        <w:tab w:val="left" w:pos="3828"/>
        <w:tab w:val="left" w:pos="7371"/>
      </w:tabs>
    </w:pPr>
    <w:rPr>
      <w:bCs/>
      <w:sz w:val="2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  <w:style w:type="paragraph" w:customStyle="1" w:styleId="Default">
    <w:name w:val="Default"/>
    <w:rsid w:val="00271A50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customStyle="1" w:styleId="Zkladn">
    <w:name w:val="Základní"/>
    <w:basedOn w:val="Normlny"/>
    <w:rsid w:val="00DA1B83"/>
    <w:pPr>
      <w:jc w:val="both"/>
    </w:pPr>
    <w:rPr>
      <w:szCs w:val="20"/>
      <w:lang w:val="cs-CZ" w:eastAsia="cs-CZ"/>
    </w:rPr>
  </w:style>
  <w:style w:type="paragraph" w:customStyle="1" w:styleId="liek">
    <w:name w:val="liek"/>
    <w:basedOn w:val="Normlny"/>
    <w:rsid w:val="00DA1B83"/>
    <w:pPr>
      <w:tabs>
        <w:tab w:val="left" w:pos="3828"/>
        <w:tab w:val="left" w:pos="7371"/>
      </w:tabs>
    </w:pPr>
    <w:rPr>
      <w:bCs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skvbl.sk" TargetMode="External"/><Relationship Id="rId2" Type="http://schemas.openxmlformats.org/officeDocument/2006/relationships/hyperlink" Target="mailto:uskvbl@uskvbl.sk" TargetMode="External"/><Relationship Id="rId1" Type="http://schemas.openxmlformats.org/officeDocument/2006/relationships/hyperlink" Target="http://www.uskvbl.sk" TargetMode="External"/><Relationship Id="rId5" Type="http://schemas.openxmlformats.org/officeDocument/2006/relationships/image" Target="media/image1.emf"/><Relationship Id="rId4" Type="http://schemas.openxmlformats.org/officeDocument/2006/relationships/hyperlink" Target="mailto:uskvbl@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%20140rev1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140rev1 Hlavičkový papier.dot</Template>
  <TotalTime>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994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2010-03-30T07:01:00Z</cp:lastPrinted>
  <dcterms:created xsi:type="dcterms:W3CDTF">2025-08-25T08:53:00Z</dcterms:created>
  <dcterms:modified xsi:type="dcterms:W3CDTF">2025-08-25T11:00:00Z</dcterms:modified>
</cp:coreProperties>
</file>