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593DD" w14:textId="77777777" w:rsidR="00C40D6C" w:rsidRPr="00AF1FD0" w:rsidRDefault="00C40D6C" w:rsidP="00C40D6C">
      <w:pPr>
        <w:tabs>
          <w:tab w:val="clear" w:pos="567"/>
        </w:tabs>
        <w:spacing w:line="240" w:lineRule="auto"/>
        <w:jc w:val="center"/>
        <w:rPr>
          <w:b/>
          <w:szCs w:val="22"/>
          <w:lang w:val="sk-SK"/>
        </w:rPr>
      </w:pPr>
      <w:r w:rsidRPr="00AF1FD0">
        <w:rPr>
          <w:b/>
          <w:szCs w:val="22"/>
          <w:lang w:val="sk-SK" w:bidi="sk-SK"/>
        </w:rPr>
        <w:t>SÚHRN CHARAKTERISTICKÝCH VLASTNOSTÍ LIEKU</w:t>
      </w:r>
    </w:p>
    <w:p w14:paraId="088B1742" w14:textId="77777777" w:rsidR="007522CB" w:rsidRPr="00AF1FD0" w:rsidRDefault="007522CB" w:rsidP="00C40D6C">
      <w:pPr>
        <w:pStyle w:val="Nadpis2"/>
        <w:rPr>
          <w:rFonts w:ascii="Times New Roman" w:hAnsi="Times New Roman"/>
          <w:szCs w:val="22"/>
          <w:lang w:val="sk-SK" w:bidi="sk-SK"/>
        </w:rPr>
      </w:pPr>
    </w:p>
    <w:p w14:paraId="18B74E23" w14:textId="11C9DF60" w:rsidR="00BA5EEB" w:rsidRPr="00AF1FD0" w:rsidRDefault="00BA5EEB" w:rsidP="00C40D6C">
      <w:pPr>
        <w:pStyle w:val="Nadpis2"/>
        <w:rPr>
          <w:rFonts w:ascii="Times New Roman" w:hAnsi="Times New Roman"/>
          <w:szCs w:val="22"/>
          <w:lang w:val="sk-SK"/>
        </w:rPr>
      </w:pPr>
      <w:r w:rsidRPr="00AF1FD0">
        <w:rPr>
          <w:rFonts w:ascii="Times New Roman" w:hAnsi="Times New Roman"/>
          <w:szCs w:val="22"/>
          <w:lang w:val="sk-SK" w:bidi="sk-SK"/>
        </w:rPr>
        <w:t>1.</w:t>
      </w:r>
      <w:r w:rsidRPr="00AF1FD0">
        <w:rPr>
          <w:rFonts w:ascii="Times New Roman" w:hAnsi="Times New Roman"/>
          <w:szCs w:val="22"/>
          <w:lang w:val="sk-SK" w:bidi="sk-SK"/>
        </w:rPr>
        <w:tab/>
        <w:t xml:space="preserve">NÁZOV VETERINÁRNEHO LIEKU </w:t>
      </w:r>
    </w:p>
    <w:p w14:paraId="1AECCB1B" w14:textId="69D3B81D" w:rsidR="00A04FB7" w:rsidRPr="00AF1FD0" w:rsidRDefault="002A1F73" w:rsidP="00A04FB7">
      <w:pPr>
        <w:rPr>
          <w:rFonts w:eastAsia="Cambria"/>
          <w:lang w:val="sk-SK" w:eastAsia="ja-JP"/>
        </w:rPr>
      </w:pPr>
      <w:bookmarkStart w:id="0" w:name="_Hlk526251157"/>
      <w:proofErr w:type="spellStart"/>
      <w:r w:rsidRPr="00AF1FD0">
        <w:rPr>
          <w:rFonts w:eastAsia="Cambria"/>
          <w:lang w:val="sk-SK" w:bidi="sk-SK"/>
        </w:rPr>
        <w:t>Xylexx</w:t>
      </w:r>
      <w:proofErr w:type="spellEnd"/>
      <w:r w:rsidRPr="00AF1FD0">
        <w:rPr>
          <w:rFonts w:eastAsia="Cambria"/>
          <w:lang w:val="sk-SK" w:bidi="sk-SK"/>
        </w:rPr>
        <w:t xml:space="preserve"> 20 mg/ml injekčný roztok</w:t>
      </w:r>
      <w:bookmarkEnd w:id="0"/>
      <w:r w:rsidRPr="00AF1FD0">
        <w:rPr>
          <w:rFonts w:eastAsia="Cambria"/>
          <w:lang w:val="sk-SK" w:bidi="sk-SK"/>
        </w:rPr>
        <w:t xml:space="preserve"> pre </w:t>
      </w:r>
      <w:r w:rsidR="00405BCB" w:rsidRPr="00AF1FD0">
        <w:rPr>
          <w:rFonts w:eastAsia="Cambria"/>
          <w:lang w:val="sk-SK" w:bidi="sk-SK"/>
        </w:rPr>
        <w:t xml:space="preserve">hovädzí </w:t>
      </w:r>
      <w:r w:rsidRPr="00AF1FD0">
        <w:rPr>
          <w:rFonts w:eastAsia="Cambria"/>
          <w:lang w:val="sk-SK" w:bidi="sk-SK"/>
        </w:rPr>
        <w:t xml:space="preserve">dobytok, kone, psy a mačky </w:t>
      </w:r>
    </w:p>
    <w:p w14:paraId="393FA1E3" w14:textId="77777777" w:rsidR="002F3DC9" w:rsidRPr="00AF1FD0" w:rsidRDefault="002F3DC9" w:rsidP="00A04FB7">
      <w:pPr>
        <w:rPr>
          <w:rFonts w:eastAsia="Cambria"/>
          <w:lang w:val="sk-SK" w:eastAsia="ja-JP"/>
        </w:rPr>
      </w:pPr>
    </w:p>
    <w:p w14:paraId="11A61A49" w14:textId="14A1FD68" w:rsidR="00BA5EEB" w:rsidRPr="00AF1FD0" w:rsidRDefault="00BA5EEB" w:rsidP="00617990">
      <w:pPr>
        <w:pStyle w:val="Nadpis2"/>
        <w:rPr>
          <w:rFonts w:ascii="Times New Roman" w:hAnsi="Times New Roman"/>
          <w:szCs w:val="22"/>
          <w:lang w:val="sk-SK"/>
        </w:rPr>
      </w:pPr>
      <w:r w:rsidRPr="00AF1FD0">
        <w:rPr>
          <w:rFonts w:ascii="Times New Roman" w:hAnsi="Times New Roman"/>
          <w:szCs w:val="22"/>
          <w:lang w:val="sk-SK" w:bidi="sk-SK"/>
        </w:rPr>
        <w:t>2.</w:t>
      </w:r>
      <w:r w:rsidRPr="00AF1FD0">
        <w:rPr>
          <w:rFonts w:ascii="Times New Roman" w:hAnsi="Times New Roman"/>
          <w:szCs w:val="22"/>
          <w:lang w:val="sk-SK" w:bidi="sk-SK"/>
        </w:rPr>
        <w:tab/>
        <w:t xml:space="preserve">KVALITATÍVNE A KVANTITATÍVNE ZLOŽENIE </w:t>
      </w:r>
    </w:p>
    <w:p w14:paraId="39D0B3EA" w14:textId="77777777" w:rsidR="007D69BB" w:rsidRPr="00AF1FD0" w:rsidRDefault="007D69BB" w:rsidP="00A04FB7">
      <w:pPr>
        <w:rPr>
          <w:lang w:val="sk-SK"/>
        </w:rPr>
      </w:pPr>
      <w:r w:rsidRPr="00AF1FD0">
        <w:rPr>
          <w:lang w:val="sk-SK" w:bidi="sk-SK"/>
        </w:rPr>
        <w:t xml:space="preserve">1 ml obsahuje: </w:t>
      </w:r>
    </w:p>
    <w:p w14:paraId="68468F14" w14:textId="77777777" w:rsidR="007E7161" w:rsidRPr="00AF1FD0" w:rsidRDefault="007E7161" w:rsidP="007E7161">
      <w:pPr>
        <w:tabs>
          <w:tab w:val="clear" w:pos="567"/>
        </w:tabs>
        <w:spacing w:line="240" w:lineRule="auto"/>
        <w:rPr>
          <w:bCs/>
          <w:szCs w:val="22"/>
          <w:lang w:val="sk-SK"/>
        </w:rPr>
      </w:pPr>
    </w:p>
    <w:p w14:paraId="75EBE654" w14:textId="77777777" w:rsidR="007E7161" w:rsidRPr="00AF1FD0" w:rsidRDefault="007E7161" w:rsidP="007E7161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  <w:bookmarkStart w:id="1" w:name="_Hlk73016171"/>
      <w:r w:rsidRPr="00AF1FD0">
        <w:rPr>
          <w:b/>
          <w:szCs w:val="22"/>
          <w:lang w:val="sk-SK" w:bidi="sk-SK"/>
        </w:rPr>
        <w:t>Účinná látka:</w:t>
      </w:r>
    </w:p>
    <w:p w14:paraId="75F00C37" w14:textId="03395FE7" w:rsidR="007E7161" w:rsidRPr="00AF1FD0" w:rsidRDefault="002A1F73" w:rsidP="007E7161">
      <w:pPr>
        <w:pStyle w:val="Geenafstand1"/>
        <w:rPr>
          <w:rFonts w:ascii="Times New Roman" w:hAnsi="Times New Roman"/>
          <w:sz w:val="22"/>
          <w:szCs w:val="22"/>
          <w:lang w:val="sk-SK" w:eastAsia="ja-JP"/>
        </w:rPr>
      </w:pPr>
      <w:proofErr w:type="spellStart"/>
      <w:r w:rsidRPr="00AF1FD0">
        <w:rPr>
          <w:rFonts w:ascii="Times New Roman" w:eastAsia="Times New Roman" w:hAnsi="Times New Roman"/>
          <w:sz w:val="22"/>
          <w:szCs w:val="22"/>
          <w:lang w:val="sk-SK" w:bidi="sk-SK"/>
        </w:rPr>
        <w:t>Xylazín</w:t>
      </w:r>
      <w:proofErr w:type="spellEnd"/>
      <w:r w:rsidRPr="00AF1FD0">
        <w:rPr>
          <w:rFonts w:ascii="Times New Roman" w:eastAsia="Times New Roman" w:hAnsi="Times New Roman"/>
          <w:sz w:val="22"/>
          <w:szCs w:val="22"/>
          <w:lang w:val="sk-SK" w:bidi="sk-SK"/>
        </w:rPr>
        <w:tab/>
      </w:r>
      <w:r w:rsidRPr="00AF1FD0">
        <w:rPr>
          <w:rFonts w:ascii="Times New Roman" w:eastAsia="Times New Roman" w:hAnsi="Times New Roman"/>
          <w:sz w:val="22"/>
          <w:szCs w:val="22"/>
          <w:lang w:val="sk-SK" w:bidi="sk-SK"/>
        </w:rPr>
        <w:tab/>
      </w:r>
      <w:r w:rsidRPr="00AF1FD0">
        <w:rPr>
          <w:rFonts w:ascii="Times New Roman" w:eastAsia="Times New Roman" w:hAnsi="Times New Roman"/>
          <w:sz w:val="22"/>
          <w:szCs w:val="22"/>
          <w:lang w:val="sk-SK" w:bidi="sk-SK"/>
        </w:rPr>
        <w:tab/>
      </w:r>
      <w:r w:rsidRPr="00AF1FD0">
        <w:rPr>
          <w:rFonts w:ascii="Times New Roman" w:eastAsia="Times New Roman" w:hAnsi="Times New Roman"/>
          <w:sz w:val="22"/>
          <w:szCs w:val="22"/>
          <w:lang w:val="sk-SK" w:bidi="sk-SK"/>
        </w:rPr>
        <w:tab/>
        <w:t>20,0 mg</w:t>
      </w:r>
    </w:p>
    <w:p w14:paraId="151182CF" w14:textId="1342A69F" w:rsidR="007E7161" w:rsidRPr="00AF1FD0" w:rsidRDefault="007E7161" w:rsidP="007E7161">
      <w:pPr>
        <w:pStyle w:val="Geenafstand1"/>
        <w:rPr>
          <w:rFonts w:ascii="Times New Roman" w:hAnsi="Times New Roman"/>
          <w:sz w:val="22"/>
          <w:szCs w:val="22"/>
          <w:lang w:val="sk-SK"/>
        </w:rPr>
      </w:pPr>
      <w:r w:rsidRPr="00AF1FD0">
        <w:rPr>
          <w:rFonts w:ascii="Times New Roman" w:eastAsia="Times New Roman" w:hAnsi="Times New Roman"/>
          <w:sz w:val="22"/>
          <w:szCs w:val="22"/>
          <w:lang w:val="sk-SK" w:bidi="sk-SK"/>
        </w:rPr>
        <w:t xml:space="preserve">(zodpovedá </w:t>
      </w:r>
      <w:bookmarkStart w:id="2" w:name="_Hlk73016029"/>
      <w:r w:rsidRPr="00AF1FD0">
        <w:rPr>
          <w:rFonts w:ascii="Times New Roman" w:eastAsia="Times New Roman" w:hAnsi="Times New Roman"/>
          <w:sz w:val="22"/>
          <w:szCs w:val="22"/>
          <w:lang w:val="sk-SK" w:bidi="sk-SK"/>
        </w:rPr>
        <w:t xml:space="preserve">23,31 mg </w:t>
      </w:r>
      <w:proofErr w:type="spellStart"/>
      <w:r w:rsidRPr="00AF1FD0">
        <w:rPr>
          <w:rFonts w:ascii="Times New Roman" w:eastAsia="Times New Roman" w:hAnsi="Times New Roman"/>
          <w:sz w:val="22"/>
          <w:szCs w:val="22"/>
          <w:lang w:val="sk-SK" w:bidi="sk-SK"/>
        </w:rPr>
        <w:t>xylazín</w:t>
      </w:r>
      <w:proofErr w:type="spellEnd"/>
      <w:r w:rsidRPr="00AF1FD0">
        <w:rPr>
          <w:rFonts w:ascii="Times New Roman" w:eastAsia="Times New Roman" w:hAnsi="Times New Roman"/>
          <w:sz w:val="22"/>
          <w:szCs w:val="22"/>
          <w:lang w:val="sk-SK" w:bidi="sk-SK"/>
        </w:rPr>
        <w:t xml:space="preserve"> </w:t>
      </w:r>
      <w:bookmarkEnd w:id="2"/>
      <w:proofErr w:type="spellStart"/>
      <w:r w:rsidRPr="00AF1FD0">
        <w:rPr>
          <w:rFonts w:ascii="Times New Roman" w:eastAsia="Times New Roman" w:hAnsi="Times New Roman"/>
          <w:sz w:val="22"/>
          <w:szCs w:val="22"/>
          <w:lang w:val="sk-SK" w:bidi="sk-SK"/>
        </w:rPr>
        <w:t>hydrochloridu</w:t>
      </w:r>
      <w:proofErr w:type="spellEnd"/>
      <w:r w:rsidRPr="00AF1FD0">
        <w:rPr>
          <w:rFonts w:ascii="Times New Roman" w:eastAsia="Times New Roman" w:hAnsi="Times New Roman"/>
          <w:sz w:val="22"/>
          <w:szCs w:val="22"/>
          <w:lang w:val="sk-SK" w:bidi="sk-SK"/>
        </w:rPr>
        <w:t>)</w:t>
      </w:r>
    </w:p>
    <w:p w14:paraId="5BD3F72B" w14:textId="77777777" w:rsidR="007E7161" w:rsidRPr="00AF1FD0" w:rsidRDefault="007E7161" w:rsidP="007E7161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DBE20C2" w14:textId="144442EA" w:rsidR="007E7161" w:rsidRPr="00AF1FD0" w:rsidRDefault="007E7161" w:rsidP="007E7161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AF1FD0">
        <w:rPr>
          <w:b/>
          <w:szCs w:val="22"/>
          <w:lang w:val="sk-SK" w:bidi="sk-SK"/>
        </w:rPr>
        <w:t>Pomocné látky:</w:t>
      </w:r>
    </w:p>
    <w:p w14:paraId="31FBA126" w14:textId="7EFED65C" w:rsidR="007E7161" w:rsidRPr="00AF1FD0" w:rsidRDefault="001D2F70" w:rsidP="007E7161">
      <w:pPr>
        <w:pStyle w:val="Geenafstand1"/>
        <w:rPr>
          <w:rFonts w:ascii="Times New Roman" w:hAnsi="Times New Roman"/>
          <w:sz w:val="22"/>
          <w:szCs w:val="22"/>
          <w:lang w:val="sk-SK" w:eastAsia="ja-JP"/>
        </w:rPr>
      </w:pPr>
      <w:proofErr w:type="spellStart"/>
      <w:r w:rsidRPr="00AF1FD0">
        <w:rPr>
          <w:rFonts w:ascii="Times New Roman" w:eastAsia="Times New Roman" w:hAnsi="Times New Roman"/>
          <w:sz w:val="22"/>
          <w:szCs w:val="22"/>
          <w:lang w:val="sk-SK" w:bidi="sk-SK"/>
        </w:rPr>
        <w:t>Benzetónium-chlorid</w:t>
      </w:r>
      <w:proofErr w:type="spellEnd"/>
      <w:r w:rsidRPr="00AF1FD0">
        <w:rPr>
          <w:rFonts w:ascii="Times New Roman" w:eastAsia="Times New Roman" w:hAnsi="Times New Roman"/>
          <w:sz w:val="22"/>
          <w:szCs w:val="22"/>
          <w:lang w:val="sk-SK" w:bidi="sk-SK"/>
        </w:rPr>
        <w:tab/>
      </w:r>
      <w:r w:rsidRPr="00AF1FD0">
        <w:rPr>
          <w:rFonts w:ascii="Times New Roman" w:eastAsia="Times New Roman" w:hAnsi="Times New Roman"/>
          <w:sz w:val="22"/>
          <w:szCs w:val="22"/>
          <w:lang w:val="sk-SK" w:bidi="sk-SK"/>
        </w:rPr>
        <w:tab/>
        <w:t>0,11 mg</w:t>
      </w:r>
    </w:p>
    <w:bookmarkEnd w:id="1"/>
    <w:p w14:paraId="1D61ED39" w14:textId="77777777" w:rsidR="007E7161" w:rsidRPr="00AF1FD0" w:rsidRDefault="007E7161" w:rsidP="007E7161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1729CE5" w14:textId="7A4B1875" w:rsidR="007E7161" w:rsidRPr="00AF1FD0" w:rsidRDefault="007E7161" w:rsidP="007E7161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AF1FD0">
        <w:rPr>
          <w:szCs w:val="22"/>
          <w:lang w:val="sk-SK" w:bidi="sk-SK"/>
        </w:rPr>
        <w:t>Úplný zoznam pomocných látok je uvedený v časti 6.1.</w:t>
      </w:r>
    </w:p>
    <w:p w14:paraId="790B71DA" w14:textId="77777777" w:rsidR="002F3DC9" w:rsidRPr="00AF1FD0" w:rsidRDefault="002F3DC9" w:rsidP="007E7161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A501F5A" w14:textId="77777777" w:rsidR="00BA5EEB" w:rsidRPr="00AF1FD0" w:rsidRDefault="00BA5EEB" w:rsidP="00617990">
      <w:pPr>
        <w:pStyle w:val="Nadpis2"/>
        <w:rPr>
          <w:rFonts w:ascii="Times New Roman" w:hAnsi="Times New Roman"/>
          <w:szCs w:val="22"/>
          <w:lang w:val="sk-SK"/>
        </w:rPr>
      </w:pPr>
      <w:r w:rsidRPr="00AF1FD0">
        <w:rPr>
          <w:rFonts w:ascii="Times New Roman" w:hAnsi="Times New Roman"/>
          <w:szCs w:val="22"/>
          <w:lang w:val="sk-SK" w:bidi="sk-SK"/>
        </w:rPr>
        <w:t>3.</w:t>
      </w:r>
      <w:r w:rsidRPr="00AF1FD0">
        <w:rPr>
          <w:rFonts w:ascii="Times New Roman" w:hAnsi="Times New Roman"/>
          <w:szCs w:val="22"/>
          <w:lang w:val="sk-SK" w:bidi="sk-SK"/>
        </w:rPr>
        <w:tab/>
        <w:t xml:space="preserve">LIEKOVÁ FORMA </w:t>
      </w:r>
    </w:p>
    <w:p w14:paraId="2ECF9C4F" w14:textId="2DF63E3C" w:rsidR="00BA5EEB" w:rsidRPr="00AF1FD0" w:rsidRDefault="00405BCB" w:rsidP="00A04FB7">
      <w:pPr>
        <w:rPr>
          <w:lang w:val="sk-SK"/>
        </w:rPr>
      </w:pPr>
      <w:bookmarkStart w:id="3" w:name="_Hlk73016249"/>
      <w:r w:rsidRPr="00AF1FD0">
        <w:rPr>
          <w:lang w:val="sk-SK" w:bidi="sk-SK"/>
        </w:rPr>
        <w:t>I</w:t>
      </w:r>
      <w:r w:rsidR="00281E0B" w:rsidRPr="00AF1FD0">
        <w:rPr>
          <w:lang w:val="sk-SK" w:bidi="sk-SK"/>
        </w:rPr>
        <w:t>njekčný roztok</w:t>
      </w:r>
      <w:r w:rsidRPr="00AF1FD0">
        <w:rPr>
          <w:lang w:val="sk-SK" w:bidi="sk-SK"/>
        </w:rPr>
        <w:t>.</w:t>
      </w:r>
    </w:p>
    <w:p w14:paraId="13659406" w14:textId="5ABE55D8" w:rsidR="00A04FB7" w:rsidRPr="00AF1FD0" w:rsidRDefault="00281E0B" w:rsidP="00A04FB7">
      <w:pPr>
        <w:rPr>
          <w:lang w:val="sk-SK"/>
        </w:rPr>
      </w:pPr>
      <w:r w:rsidRPr="00AF1FD0">
        <w:rPr>
          <w:lang w:val="sk-SK" w:bidi="sk-SK"/>
        </w:rPr>
        <w:t>Číry, bezfarebný až takmer bezfarebný roztok, prakticky bez prítomnosti viditeľných častíc.</w:t>
      </w:r>
    </w:p>
    <w:p w14:paraId="0F1060B3" w14:textId="77777777" w:rsidR="002F3DC9" w:rsidRPr="00AF1FD0" w:rsidRDefault="002F3DC9" w:rsidP="00A04FB7">
      <w:pPr>
        <w:rPr>
          <w:lang w:val="sk-SK"/>
        </w:rPr>
      </w:pPr>
    </w:p>
    <w:bookmarkEnd w:id="3"/>
    <w:p w14:paraId="6220DAED" w14:textId="77777777" w:rsidR="00BA5EEB" w:rsidRPr="00AF1FD0" w:rsidRDefault="00BA5EEB" w:rsidP="00617990">
      <w:pPr>
        <w:pStyle w:val="Nadpis2"/>
        <w:rPr>
          <w:rFonts w:ascii="Times New Roman" w:hAnsi="Times New Roman"/>
          <w:szCs w:val="22"/>
          <w:lang w:val="sk-SK"/>
        </w:rPr>
      </w:pPr>
      <w:r w:rsidRPr="00AF1FD0">
        <w:rPr>
          <w:rFonts w:ascii="Times New Roman" w:hAnsi="Times New Roman"/>
          <w:szCs w:val="22"/>
          <w:lang w:val="sk-SK" w:bidi="sk-SK"/>
        </w:rPr>
        <w:t>4.</w:t>
      </w:r>
      <w:r w:rsidRPr="00AF1FD0">
        <w:rPr>
          <w:rFonts w:ascii="Times New Roman" w:hAnsi="Times New Roman"/>
          <w:szCs w:val="22"/>
          <w:lang w:val="sk-SK" w:bidi="sk-SK"/>
        </w:rPr>
        <w:tab/>
        <w:t xml:space="preserve">KLINICKÉ ÚDAJE </w:t>
      </w:r>
    </w:p>
    <w:p w14:paraId="217BA6F1" w14:textId="77777777" w:rsidR="00BA5EEB" w:rsidRPr="00AF1FD0" w:rsidRDefault="00BA5EEB" w:rsidP="00617990">
      <w:pPr>
        <w:pStyle w:val="Nadpis3"/>
        <w:rPr>
          <w:szCs w:val="22"/>
          <w:lang w:val="sk-SK"/>
        </w:rPr>
      </w:pPr>
      <w:r w:rsidRPr="00AF1FD0">
        <w:rPr>
          <w:szCs w:val="22"/>
          <w:lang w:val="sk-SK" w:bidi="sk-SK"/>
        </w:rPr>
        <w:t>4.1</w:t>
      </w:r>
      <w:r w:rsidRPr="00AF1FD0">
        <w:rPr>
          <w:szCs w:val="22"/>
          <w:lang w:val="sk-SK" w:bidi="sk-SK"/>
        </w:rPr>
        <w:tab/>
        <w:t xml:space="preserve">Cieľové druhy </w:t>
      </w:r>
    </w:p>
    <w:p w14:paraId="1F40AF32" w14:textId="4F64D2B2" w:rsidR="007E7161" w:rsidRPr="00AF1FD0" w:rsidRDefault="00405BCB" w:rsidP="007E7161">
      <w:pPr>
        <w:pStyle w:val="Geenafstand1"/>
        <w:rPr>
          <w:rFonts w:ascii="Times New Roman" w:hAnsi="Times New Roman"/>
          <w:sz w:val="22"/>
          <w:szCs w:val="22"/>
          <w:lang w:val="sk-SK" w:eastAsia="ja-JP"/>
        </w:rPr>
      </w:pPr>
      <w:bookmarkStart w:id="4" w:name="_Hlk73015827"/>
      <w:r w:rsidRPr="00AF1FD0">
        <w:rPr>
          <w:rFonts w:ascii="Times New Roman" w:eastAsia="Times New Roman" w:hAnsi="Times New Roman"/>
          <w:sz w:val="22"/>
          <w:szCs w:val="22"/>
          <w:lang w:val="sk-SK" w:bidi="sk-SK"/>
        </w:rPr>
        <w:t>Hovädzí d</w:t>
      </w:r>
      <w:r w:rsidR="00BC7B07" w:rsidRPr="00AF1FD0">
        <w:rPr>
          <w:rFonts w:ascii="Times New Roman" w:eastAsia="Times New Roman" w:hAnsi="Times New Roman"/>
          <w:sz w:val="22"/>
          <w:szCs w:val="22"/>
          <w:lang w:val="sk-SK" w:bidi="sk-SK"/>
        </w:rPr>
        <w:t>obytok, kone, psy a mačky.</w:t>
      </w:r>
    </w:p>
    <w:bookmarkEnd w:id="4"/>
    <w:p w14:paraId="710D6EFC" w14:textId="77777777" w:rsidR="00BC7B07" w:rsidRPr="00AF1FD0" w:rsidRDefault="00BC7B07" w:rsidP="007E7161">
      <w:pPr>
        <w:pStyle w:val="Geenafstand1"/>
        <w:rPr>
          <w:rFonts w:ascii="Times New Roman" w:hAnsi="Times New Roman"/>
          <w:sz w:val="22"/>
          <w:szCs w:val="22"/>
          <w:highlight w:val="yellow"/>
          <w:lang w:val="sk-SK"/>
        </w:rPr>
      </w:pPr>
    </w:p>
    <w:p w14:paraId="2B9DBCBF" w14:textId="6CE3D286" w:rsidR="00BA5EEB" w:rsidRPr="00AF1FD0" w:rsidRDefault="00BA5EEB" w:rsidP="00617990">
      <w:pPr>
        <w:pStyle w:val="Nadpis3"/>
        <w:rPr>
          <w:szCs w:val="22"/>
          <w:lang w:val="sk-SK"/>
        </w:rPr>
      </w:pPr>
      <w:r w:rsidRPr="00AF1FD0">
        <w:rPr>
          <w:szCs w:val="22"/>
          <w:lang w:val="sk-SK" w:bidi="sk-SK"/>
        </w:rPr>
        <w:t>4.2</w:t>
      </w:r>
      <w:r w:rsidRPr="00AF1FD0">
        <w:rPr>
          <w:szCs w:val="22"/>
          <w:lang w:val="sk-SK" w:bidi="sk-SK"/>
        </w:rPr>
        <w:tab/>
        <w:t xml:space="preserve">Indikácie na použitie so špecifikovaním cieľových druhov </w:t>
      </w:r>
    </w:p>
    <w:p w14:paraId="768F71D7" w14:textId="3DBF8D1A" w:rsidR="00D92F45" w:rsidRPr="00AF1FD0" w:rsidRDefault="00405BCB" w:rsidP="00D92F45">
      <w:pPr>
        <w:pStyle w:val="Geenafstand1"/>
        <w:rPr>
          <w:rFonts w:ascii="Times New Roman" w:hAnsi="Times New Roman"/>
          <w:sz w:val="22"/>
          <w:szCs w:val="22"/>
          <w:lang w:val="sk-SK" w:eastAsia="ja-JP"/>
        </w:rPr>
      </w:pPr>
      <w:bookmarkStart w:id="5" w:name="_Hlk113349117"/>
      <w:bookmarkStart w:id="6" w:name="_Hlk73016276"/>
      <w:r w:rsidRPr="00AF1FD0">
        <w:rPr>
          <w:rFonts w:ascii="Times New Roman" w:eastAsia="Times New Roman" w:hAnsi="Times New Roman"/>
          <w:sz w:val="22"/>
          <w:szCs w:val="22"/>
          <w:lang w:val="sk-SK" w:bidi="sk-SK"/>
        </w:rPr>
        <w:t>Hovädzí d</w:t>
      </w:r>
      <w:r w:rsidR="00D92F45" w:rsidRPr="00AF1FD0">
        <w:rPr>
          <w:rFonts w:ascii="Times New Roman" w:eastAsia="Times New Roman" w:hAnsi="Times New Roman"/>
          <w:sz w:val="22"/>
          <w:szCs w:val="22"/>
          <w:lang w:val="sk-SK" w:bidi="sk-SK"/>
        </w:rPr>
        <w:t>obytok, kone, psy a mačky:</w:t>
      </w:r>
    </w:p>
    <w:p w14:paraId="51AC6B99" w14:textId="7894E8C5" w:rsidR="006E24AB" w:rsidRPr="00AF1FD0" w:rsidRDefault="00D92F45" w:rsidP="002255C5">
      <w:pPr>
        <w:pStyle w:val="Geenafstand1"/>
        <w:rPr>
          <w:rFonts w:ascii="Times New Roman" w:hAnsi="Times New Roman"/>
          <w:sz w:val="22"/>
          <w:szCs w:val="22"/>
          <w:lang w:val="sk-SK" w:eastAsia="ja-JP"/>
        </w:rPr>
      </w:pPr>
      <w:r w:rsidRPr="00AF1FD0">
        <w:rPr>
          <w:rFonts w:ascii="Times New Roman" w:eastAsia="Times New Roman" w:hAnsi="Times New Roman"/>
          <w:sz w:val="22"/>
          <w:szCs w:val="22"/>
          <w:lang w:val="sk-SK" w:bidi="sk-SK"/>
        </w:rPr>
        <w:t>-</w:t>
      </w:r>
      <w:r w:rsidR="00405BCB" w:rsidRPr="00AF1FD0">
        <w:rPr>
          <w:rFonts w:ascii="Times New Roman" w:eastAsia="Times New Roman" w:hAnsi="Times New Roman"/>
          <w:sz w:val="22"/>
          <w:szCs w:val="22"/>
          <w:lang w:val="sk-SK" w:bidi="sk-SK"/>
        </w:rPr>
        <w:t xml:space="preserve"> </w:t>
      </w:r>
      <w:proofErr w:type="spellStart"/>
      <w:r w:rsidRPr="00AF1FD0">
        <w:rPr>
          <w:rFonts w:ascii="Times New Roman" w:eastAsia="Times New Roman" w:hAnsi="Times New Roman"/>
          <w:sz w:val="22"/>
          <w:szCs w:val="22"/>
          <w:lang w:val="sk-SK" w:bidi="sk-SK"/>
        </w:rPr>
        <w:t>s</w:t>
      </w:r>
      <w:r w:rsidR="00017987" w:rsidRPr="00AF1FD0">
        <w:rPr>
          <w:rFonts w:ascii="Times New Roman" w:eastAsia="Times New Roman" w:hAnsi="Times New Roman"/>
          <w:sz w:val="22"/>
          <w:szCs w:val="22"/>
          <w:lang w:val="sk-SK" w:bidi="sk-SK"/>
        </w:rPr>
        <w:t>edácia</w:t>
      </w:r>
      <w:proofErr w:type="spellEnd"/>
    </w:p>
    <w:p w14:paraId="7DBD277D" w14:textId="3577D119" w:rsidR="006E24AB" w:rsidRPr="00AF1FD0" w:rsidRDefault="00D92F45" w:rsidP="002255C5">
      <w:pPr>
        <w:pStyle w:val="Geenafstand1"/>
        <w:rPr>
          <w:rFonts w:ascii="Times New Roman" w:hAnsi="Times New Roman"/>
          <w:sz w:val="22"/>
          <w:szCs w:val="22"/>
          <w:lang w:val="sk-SK" w:eastAsia="ja-JP"/>
        </w:rPr>
      </w:pPr>
      <w:r w:rsidRPr="00AF1FD0">
        <w:rPr>
          <w:rFonts w:ascii="Times New Roman" w:eastAsia="Times New Roman" w:hAnsi="Times New Roman"/>
          <w:sz w:val="22"/>
          <w:szCs w:val="22"/>
          <w:lang w:val="sk-SK" w:bidi="sk-SK"/>
        </w:rPr>
        <w:t>-</w:t>
      </w:r>
      <w:r w:rsidR="00405BCB" w:rsidRPr="00AF1FD0">
        <w:rPr>
          <w:rFonts w:ascii="Times New Roman" w:eastAsia="Times New Roman" w:hAnsi="Times New Roman"/>
          <w:sz w:val="22"/>
          <w:szCs w:val="22"/>
          <w:lang w:val="sk-SK" w:bidi="sk-SK"/>
        </w:rPr>
        <w:t xml:space="preserve"> </w:t>
      </w:r>
      <w:proofErr w:type="spellStart"/>
      <w:r w:rsidRPr="00AF1FD0">
        <w:rPr>
          <w:rFonts w:ascii="Times New Roman" w:eastAsia="Times New Roman" w:hAnsi="Times New Roman"/>
          <w:sz w:val="22"/>
          <w:szCs w:val="22"/>
          <w:lang w:val="sk-SK" w:bidi="sk-SK"/>
        </w:rPr>
        <w:t>p</w:t>
      </w:r>
      <w:r w:rsidR="006E24AB" w:rsidRPr="00AF1FD0">
        <w:rPr>
          <w:rFonts w:ascii="Times New Roman" w:eastAsia="Times New Roman" w:hAnsi="Times New Roman"/>
          <w:sz w:val="22"/>
          <w:szCs w:val="22"/>
          <w:lang w:val="sk-SK" w:bidi="sk-SK"/>
        </w:rPr>
        <w:t>remedikácia</w:t>
      </w:r>
      <w:proofErr w:type="spellEnd"/>
      <w:r w:rsidR="006E24AB" w:rsidRPr="00AF1FD0">
        <w:rPr>
          <w:rFonts w:ascii="Times New Roman" w:eastAsia="Times New Roman" w:hAnsi="Times New Roman"/>
          <w:sz w:val="22"/>
          <w:szCs w:val="22"/>
          <w:lang w:val="sk-SK" w:bidi="sk-SK"/>
        </w:rPr>
        <w:t xml:space="preserve"> v kombinácii s anestetikom.</w:t>
      </w:r>
    </w:p>
    <w:bookmarkEnd w:id="5"/>
    <w:bookmarkEnd w:id="6"/>
    <w:p w14:paraId="3DE6619E" w14:textId="77777777" w:rsidR="007F3B0D" w:rsidRPr="00AF1FD0" w:rsidRDefault="007F3B0D" w:rsidP="007F3B0D">
      <w:pPr>
        <w:pStyle w:val="Geenafstand1"/>
        <w:rPr>
          <w:rFonts w:ascii="Times New Roman" w:hAnsi="Times New Roman"/>
          <w:sz w:val="22"/>
          <w:szCs w:val="22"/>
          <w:lang w:val="sk-SK" w:eastAsia="ja-JP"/>
        </w:rPr>
      </w:pPr>
    </w:p>
    <w:p w14:paraId="77698619" w14:textId="31221B74" w:rsidR="00BA5EEB" w:rsidRPr="00AF1FD0" w:rsidRDefault="00BA5EEB" w:rsidP="00D763F6">
      <w:pPr>
        <w:pStyle w:val="Nadpis3"/>
        <w:rPr>
          <w:szCs w:val="22"/>
          <w:lang w:val="sk-SK"/>
        </w:rPr>
      </w:pPr>
      <w:r w:rsidRPr="00AF1FD0">
        <w:rPr>
          <w:szCs w:val="22"/>
          <w:lang w:val="sk-SK" w:bidi="sk-SK"/>
        </w:rPr>
        <w:t>4.3</w:t>
      </w:r>
      <w:r w:rsidRPr="00AF1FD0">
        <w:rPr>
          <w:szCs w:val="22"/>
          <w:lang w:val="sk-SK" w:bidi="sk-SK"/>
        </w:rPr>
        <w:tab/>
        <w:t>Kontraindikácie</w:t>
      </w:r>
    </w:p>
    <w:p w14:paraId="0E8663BD" w14:textId="77777777" w:rsidR="00396B55" w:rsidRPr="00AF1FD0" w:rsidRDefault="00396B55" w:rsidP="007522CB">
      <w:pPr>
        <w:pStyle w:val="Geenafstand1"/>
        <w:jc w:val="both"/>
        <w:rPr>
          <w:rFonts w:ascii="Times New Roman" w:hAnsi="Times New Roman"/>
          <w:sz w:val="22"/>
          <w:szCs w:val="22"/>
          <w:lang w:val="sk-SK" w:eastAsia="ja-JP"/>
        </w:rPr>
      </w:pPr>
      <w:bookmarkStart w:id="7" w:name="_Hlk73016318"/>
      <w:r w:rsidRPr="00AF1FD0">
        <w:rPr>
          <w:rFonts w:ascii="Times New Roman" w:eastAsia="Times New Roman" w:hAnsi="Times New Roman"/>
          <w:sz w:val="22"/>
          <w:szCs w:val="22"/>
          <w:lang w:val="sk-SK" w:bidi="sk-SK"/>
        </w:rPr>
        <w:t>Neužívajte v prípadoch precitlivenosti na účinnú látku alebo na niektorú z pomocných látok.</w:t>
      </w:r>
    </w:p>
    <w:p w14:paraId="54ACFD5C" w14:textId="59A052EA" w:rsidR="00396B55" w:rsidRPr="00AF1FD0" w:rsidRDefault="00396B55" w:rsidP="007522CB">
      <w:pPr>
        <w:pStyle w:val="Geenafstand1"/>
        <w:jc w:val="both"/>
        <w:rPr>
          <w:rFonts w:ascii="Times New Roman" w:hAnsi="Times New Roman"/>
          <w:sz w:val="22"/>
          <w:szCs w:val="22"/>
          <w:lang w:val="sk-SK" w:eastAsia="ja-JP"/>
        </w:rPr>
      </w:pPr>
      <w:r w:rsidRPr="00AF1FD0">
        <w:rPr>
          <w:rFonts w:ascii="Times New Roman" w:eastAsia="Times New Roman" w:hAnsi="Times New Roman"/>
          <w:sz w:val="22"/>
          <w:szCs w:val="22"/>
          <w:lang w:val="sk-SK" w:bidi="sk-SK"/>
        </w:rPr>
        <w:t xml:space="preserve">Nepoužívajte u zvierat s nepriechodným tráviacim traktom, pretože ide o svalový </w:t>
      </w:r>
      <w:proofErr w:type="spellStart"/>
      <w:r w:rsidRPr="00AF1FD0">
        <w:rPr>
          <w:rFonts w:ascii="Times New Roman" w:eastAsia="Times New Roman" w:hAnsi="Times New Roman"/>
          <w:sz w:val="22"/>
          <w:szCs w:val="22"/>
          <w:lang w:val="sk-SK" w:bidi="sk-SK"/>
        </w:rPr>
        <w:t>relaxant</w:t>
      </w:r>
      <w:proofErr w:type="spellEnd"/>
      <w:r w:rsidRPr="00AF1FD0">
        <w:rPr>
          <w:rFonts w:ascii="Times New Roman" w:eastAsia="Times New Roman" w:hAnsi="Times New Roman"/>
          <w:sz w:val="22"/>
          <w:szCs w:val="22"/>
          <w:lang w:val="sk-SK" w:bidi="sk-SK"/>
        </w:rPr>
        <w:t xml:space="preserve"> a ukazuje sa, že vlastnosti lieku zosilňujú účinky nepriechodného tráviaceho traktu, ako aj riziko vracania.</w:t>
      </w:r>
    </w:p>
    <w:p w14:paraId="0B809901" w14:textId="77777777" w:rsidR="00396B55" w:rsidRPr="00AF1FD0" w:rsidRDefault="00396B55" w:rsidP="007522CB">
      <w:pPr>
        <w:pStyle w:val="Geenafstand1"/>
        <w:jc w:val="both"/>
        <w:rPr>
          <w:rFonts w:ascii="Times New Roman" w:hAnsi="Times New Roman"/>
          <w:sz w:val="22"/>
          <w:szCs w:val="22"/>
          <w:lang w:val="sk-SK" w:eastAsia="ja-JP"/>
        </w:rPr>
      </w:pPr>
      <w:r w:rsidRPr="00AF1FD0">
        <w:rPr>
          <w:rFonts w:ascii="Times New Roman" w:eastAsia="Times New Roman" w:hAnsi="Times New Roman"/>
          <w:sz w:val="22"/>
          <w:szCs w:val="22"/>
          <w:lang w:val="sk-SK" w:bidi="sk-SK"/>
        </w:rPr>
        <w:t xml:space="preserve">Nepoužívajte v prípade ochorenia pľúc (nedostatočné dýchanie) alebo srdcových porúch (najmä v prípade komorovej </w:t>
      </w:r>
      <w:proofErr w:type="spellStart"/>
      <w:r w:rsidRPr="00AF1FD0">
        <w:rPr>
          <w:rFonts w:ascii="Times New Roman" w:eastAsia="Times New Roman" w:hAnsi="Times New Roman"/>
          <w:sz w:val="22"/>
          <w:szCs w:val="22"/>
          <w:lang w:val="sk-SK" w:bidi="sk-SK"/>
        </w:rPr>
        <w:t>arytmie</w:t>
      </w:r>
      <w:proofErr w:type="spellEnd"/>
      <w:r w:rsidRPr="00AF1FD0">
        <w:rPr>
          <w:rFonts w:ascii="Times New Roman" w:eastAsia="Times New Roman" w:hAnsi="Times New Roman"/>
          <w:sz w:val="22"/>
          <w:szCs w:val="22"/>
          <w:lang w:val="sk-SK" w:bidi="sk-SK"/>
        </w:rPr>
        <w:t>).</w:t>
      </w:r>
    </w:p>
    <w:p w14:paraId="5F7A6206" w14:textId="788822EC" w:rsidR="00396B55" w:rsidRPr="00AF1FD0" w:rsidRDefault="00396B55" w:rsidP="007522CB">
      <w:pPr>
        <w:pStyle w:val="Geenafstand1"/>
        <w:jc w:val="both"/>
        <w:rPr>
          <w:rFonts w:ascii="Times New Roman" w:hAnsi="Times New Roman"/>
          <w:sz w:val="22"/>
          <w:szCs w:val="22"/>
          <w:lang w:val="sk-SK" w:eastAsia="ja-JP"/>
        </w:rPr>
      </w:pPr>
      <w:r w:rsidRPr="00AF1FD0">
        <w:rPr>
          <w:rFonts w:ascii="Times New Roman" w:eastAsia="Times New Roman" w:hAnsi="Times New Roman"/>
          <w:sz w:val="22"/>
          <w:szCs w:val="22"/>
          <w:lang w:val="sk-SK" w:bidi="sk-SK"/>
        </w:rPr>
        <w:t xml:space="preserve">Nepoužívajte v prípade poruchy funkcie pečene alebo obličiek. Nepoužívajte v prípadoch, </w:t>
      </w:r>
      <w:r w:rsidR="00405BCB" w:rsidRPr="00AF1FD0">
        <w:rPr>
          <w:rFonts w:ascii="Times New Roman" w:eastAsia="Times New Roman" w:hAnsi="Times New Roman"/>
          <w:sz w:val="22"/>
          <w:szCs w:val="22"/>
          <w:lang w:val="sk-SK" w:bidi="sk-SK"/>
        </w:rPr>
        <w:t>ak</w:t>
      </w:r>
      <w:r w:rsidRPr="00AF1FD0">
        <w:rPr>
          <w:rFonts w:ascii="Times New Roman" w:eastAsia="Times New Roman" w:hAnsi="Times New Roman"/>
          <w:sz w:val="22"/>
          <w:szCs w:val="22"/>
          <w:lang w:val="sk-SK" w:bidi="sk-SK"/>
        </w:rPr>
        <w:t xml:space="preserve"> sa v minulosti vyskytli záchvaty. Nepoužívajte v prípade hypotenzie a šoku.</w:t>
      </w:r>
    </w:p>
    <w:p w14:paraId="750F75E4" w14:textId="46F4F75F" w:rsidR="00396B55" w:rsidRPr="00AF1FD0" w:rsidRDefault="00396B55" w:rsidP="007522CB">
      <w:pPr>
        <w:pStyle w:val="Geenafstand1"/>
        <w:jc w:val="both"/>
        <w:rPr>
          <w:rFonts w:ascii="Times New Roman" w:hAnsi="Times New Roman"/>
          <w:sz w:val="22"/>
          <w:szCs w:val="22"/>
          <w:lang w:val="sk-SK" w:eastAsia="ja-JP"/>
        </w:rPr>
      </w:pPr>
      <w:r w:rsidRPr="00AF1FD0">
        <w:rPr>
          <w:rFonts w:ascii="Times New Roman" w:eastAsia="Times New Roman" w:hAnsi="Times New Roman"/>
          <w:sz w:val="22"/>
          <w:szCs w:val="22"/>
          <w:lang w:val="sk-SK" w:bidi="sk-SK"/>
        </w:rPr>
        <w:t>Nepoužívajte u zvierat trpiacich cukrovkou.</w:t>
      </w:r>
    </w:p>
    <w:p w14:paraId="6D2A9360" w14:textId="77777777" w:rsidR="00396B55" w:rsidRPr="00AF1FD0" w:rsidRDefault="00396B55" w:rsidP="007522CB">
      <w:pPr>
        <w:pStyle w:val="Geenafstand1"/>
        <w:jc w:val="both"/>
        <w:rPr>
          <w:rFonts w:ascii="Times New Roman" w:hAnsi="Times New Roman"/>
          <w:sz w:val="22"/>
          <w:szCs w:val="22"/>
          <w:lang w:val="sk-SK" w:eastAsia="ja-JP"/>
        </w:rPr>
      </w:pPr>
      <w:r w:rsidRPr="00AF1FD0">
        <w:rPr>
          <w:rFonts w:ascii="Times New Roman" w:eastAsia="Times New Roman" w:hAnsi="Times New Roman"/>
          <w:sz w:val="22"/>
          <w:szCs w:val="22"/>
          <w:lang w:val="sk-SK" w:bidi="sk-SK"/>
        </w:rPr>
        <w:t xml:space="preserve">Nepodávajte súčasne so </w:t>
      </w:r>
      <w:proofErr w:type="spellStart"/>
      <w:r w:rsidRPr="00AF1FD0">
        <w:rPr>
          <w:rFonts w:ascii="Times New Roman" w:eastAsia="Times New Roman" w:hAnsi="Times New Roman"/>
          <w:sz w:val="22"/>
          <w:szCs w:val="22"/>
          <w:lang w:val="sk-SK" w:bidi="sk-SK"/>
        </w:rPr>
        <w:t>sympatomimetickými</w:t>
      </w:r>
      <w:proofErr w:type="spellEnd"/>
      <w:r w:rsidRPr="00AF1FD0">
        <w:rPr>
          <w:rFonts w:ascii="Times New Roman" w:eastAsia="Times New Roman" w:hAnsi="Times New Roman"/>
          <w:sz w:val="22"/>
          <w:szCs w:val="22"/>
          <w:lang w:val="sk-SK" w:bidi="sk-SK"/>
        </w:rPr>
        <w:t xml:space="preserve"> </w:t>
      </w:r>
      <w:proofErr w:type="spellStart"/>
      <w:r w:rsidRPr="00AF1FD0">
        <w:rPr>
          <w:rFonts w:ascii="Times New Roman" w:eastAsia="Times New Roman" w:hAnsi="Times New Roman"/>
          <w:sz w:val="22"/>
          <w:szCs w:val="22"/>
          <w:lang w:val="sk-SK" w:bidi="sk-SK"/>
        </w:rPr>
        <w:t>amínmi</w:t>
      </w:r>
      <w:proofErr w:type="spellEnd"/>
      <w:r w:rsidRPr="00AF1FD0">
        <w:rPr>
          <w:rFonts w:ascii="Times New Roman" w:eastAsia="Times New Roman" w:hAnsi="Times New Roman"/>
          <w:sz w:val="22"/>
          <w:szCs w:val="22"/>
          <w:lang w:val="sk-SK" w:bidi="sk-SK"/>
        </w:rPr>
        <w:t xml:space="preserve"> (napr. adrenalínom).</w:t>
      </w:r>
    </w:p>
    <w:p w14:paraId="5C9D5FBA" w14:textId="56D730F1" w:rsidR="00A60BFA" w:rsidRPr="00AF1FD0" w:rsidRDefault="00396B55" w:rsidP="007522CB">
      <w:pPr>
        <w:pStyle w:val="Geenafstand1"/>
        <w:jc w:val="both"/>
        <w:rPr>
          <w:rFonts w:ascii="Times New Roman" w:hAnsi="Times New Roman"/>
          <w:sz w:val="22"/>
          <w:szCs w:val="22"/>
          <w:lang w:val="sk-SK" w:eastAsia="ja-JP"/>
        </w:rPr>
      </w:pPr>
      <w:r w:rsidRPr="00AF1FD0">
        <w:rPr>
          <w:rFonts w:ascii="Times New Roman" w:eastAsia="Times New Roman" w:hAnsi="Times New Roman"/>
          <w:sz w:val="22"/>
          <w:szCs w:val="22"/>
          <w:lang w:val="sk-SK" w:bidi="sk-SK"/>
        </w:rPr>
        <w:t>Nepoužívajte u teliat mladších ako 1 týždeň, žriebät mladších ako 2 týždne alebo šteniat a mačiat mladších ako 6 týždňov. Nepoužívajte počas posledného štádia tehotenstva (nebezpečenstvo predčasného pôrodu), s výnimkou pôrodu (pozri časť 4.7).</w:t>
      </w:r>
    </w:p>
    <w:bookmarkEnd w:id="7"/>
    <w:p w14:paraId="187D78B3" w14:textId="77777777" w:rsidR="00396B55" w:rsidRPr="00AF1FD0" w:rsidRDefault="00396B55" w:rsidP="00396B55">
      <w:pPr>
        <w:pStyle w:val="Geenafstand1"/>
        <w:rPr>
          <w:rFonts w:ascii="Times New Roman" w:hAnsi="Times New Roman"/>
          <w:sz w:val="22"/>
          <w:szCs w:val="22"/>
          <w:lang w:val="sk-SK" w:eastAsia="ja-JP"/>
        </w:rPr>
      </w:pPr>
    </w:p>
    <w:p w14:paraId="40870FFA" w14:textId="0DF80133" w:rsidR="00396B55" w:rsidRPr="00AF1FD0" w:rsidRDefault="00BA5EEB" w:rsidP="00950CB0">
      <w:pPr>
        <w:pStyle w:val="Nadpis3"/>
        <w:rPr>
          <w:lang w:val="sk-SK"/>
        </w:rPr>
      </w:pPr>
      <w:r w:rsidRPr="00AF1FD0">
        <w:rPr>
          <w:lang w:val="sk-SK" w:bidi="sk-SK"/>
        </w:rPr>
        <w:t>4.4</w:t>
      </w:r>
      <w:r w:rsidRPr="00AF1FD0">
        <w:rPr>
          <w:lang w:val="sk-SK" w:bidi="sk-SK"/>
        </w:rPr>
        <w:tab/>
        <w:t>Osobitné upozornenia pre každý cieľový druh</w:t>
      </w:r>
      <w:bookmarkStart w:id="8" w:name="_Hlk56493667"/>
    </w:p>
    <w:p w14:paraId="2CA340E6" w14:textId="0370C26D" w:rsidR="00C37AC8" w:rsidRPr="00AF1FD0" w:rsidRDefault="00405BCB" w:rsidP="00C37AC8">
      <w:pPr>
        <w:pStyle w:val="BODY"/>
        <w:rPr>
          <w:rFonts w:eastAsia="Cambria"/>
          <w:szCs w:val="22"/>
          <w:u w:val="single"/>
          <w:lang w:val="sk-SK" w:eastAsia="ja-JP"/>
        </w:rPr>
      </w:pPr>
      <w:bookmarkStart w:id="9" w:name="_Hlk73016961"/>
      <w:r w:rsidRPr="00AF1FD0">
        <w:rPr>
          <w:rFonts w:eastAsia="Cambria"/>
          <w:szCs w:val="22"/>
          <w:u w:val="single"/>
          <w:lang w:val="sk-SK" w:bidi="sk-SK"/>
        </w:rPr>
        <w:t>Hovädzí d</w:t>
      </w:r>
      <w:r w:rsidR="00C37AC8" w:rsidRPr="00AF1FD0">
        <w:rPr>
          <w:rFonts w:eastAsia="Cambria"/>
          <w:szCs w:val="22"/>
          <w:u w:val="single"/>
          <w:lang w:val="sk-SK" w:bidi="sk-SK"/>
        </w:rPr>
        <w:t>obytok:</w:t>
      </w:r>
    </w:p>
    <w:p w14:paraId="0DFD71DA" w14:textId="73C763B9" w:rsidR="00C37AC8" w:rsidRPr="00AF1FD0" w:rsidRDefault="00C37AC8" w:rsidP="007522CB">
      <w:pPr>
        <w:pStyle w:val="BODY"/>
        <w:numPr>
          <w:ilvl w:val="0"/>
          <w:numId w:val="2"/>
        </w:numPr>
        <w:tabs>
          <w:tab w:val="clear" w:pos="567"/>
        </w:tabs>
        <w:ind w:left="426"/>
        <w:jc w:val="both"/>
        <w:rPr>
          <w:rFonts w:eastAsia="Cambria"/>
          <w:szCs w:val="22"/>
          <w:lang w:val="sk-SK" w:eastAsia="ja-JP"/>
        </w:rPr>
      </w:pPr>
      <w:r w:rsidRPr="00AF1FD0">
        <w:rPr>
          <w:rFonts w:eastAsia="Cambria"/>
          <w:szCs w:val="22"/>
          <w:lang w:val="sk-SK" w:bidi="sk-SK"/>
        </w:rPr>
        <w:t xml:space="preserve">Prežúvavce sú veľmi citlivé na účinky </w:t>
      </w:r>
      <w:proofErr w:type="spellStart"/>
      <w:r w:rsidRPr="00AF1FD0">
        <w:rPr>
          <w:rFonts w:eastAsia="Cambria"/>
          <w:szCs w:val="22"/>
          <w:lang w:val="sk-SK" w:bidi="sk-SK"/>
        </w:rPr>
        <w:t>xylazínu</w:t>
      </w:r>
      <w:proofErr w:type="spellEnd"/>
      <w:r w:rsidRPr="00AF1FD0">
        <w:rPr>
          <w:rFonts w:eastAsia="Cambria"/>
          <w:szCs w:val="22"/>
          <w:lang w:val="sk-SK" w:bidi="sk-SK"/>
        </w:rPr>
        <w:t xml:space="preserve">. Pri nižších dávkach zvyčajne </w:t>
      </w:r>
      <w:r w:rsidR="00767886" w:rsidRPr="00AF1FD0">
        <w:rPr>
          <w:rFonts w:eastAsia="Cambria"/>
          <w:szCs w:val="22"/>
          <w:lang w:val="sk-SK" w:bidi="sk-SK"/>
        </w:rPr>
        <w:t xml:space="preserve">hovädzí </w:t>
      </w:r>
      <w:r w:rsidRPr="00AF1FD0">
        <w:rPr>
          <w:rFonts w:eastAsia="Cambria"/>
          <w:szCs w:val="22"/>
          <w:lang w:val="sk-SK" w:bidi="sk-SK"/>
        </w:rPr>
        <w:t>dobytok zostáva stáť, ale niektoré zvieratá si môžu ľahnúť. Pri podávaní najvyšších odporúčaných dávok si väčšina zvierat ľahne a niektoré zvieratá môžu upadnúť do bočnej polohy.</w:t>
      </w:r>
    </w:p>
    <w:p w14:paraId="4F0577CF" w14:textId="0CE3B51A" w:rsidR="00C37AC8" w:rsidRPr="00AF1FD0" w:rsidRDefault="00C37AC8" w:rsidP="007522CB">
      <w:pPr>
        <w:pStyle w:val="BODY"/>
        <w:numPr>
          <w:ilvl w:val="0"/>
          <w:numId w:val="2"/>
        </w:numPr>
        <w:tabs>
          <w:tab w:val="clear" w:pos="567"/>
        </w:tabs>
        <w:ind w:left="426"/>
        <w:jc w:val="both"/>
        <w:rPr>
          <w:rFonts w:eastAsia="Cambria"/>
          <w:szCs w:val="22"/>
          <w:lang w:val="sk-SK" w:eastAsia="ja-JP"/>
        </w:rPr>
      </w:pPr>
      <w:proofErr w:type="spellStart"/>
      <w:r w:rsidRPr="00AF1FD0">
        <w:rPr>
          <w:rFonts w:eastAsia="Cambria"/>
          <w:szCs w:val="22"/>
          <w:lang w:val="sk-SK" w:bidi="sk-SK"/>
        </w:rPr>
        <w:lastRenderedPageBreak/>
        <w:t>Retikulo-ruminálne</w:t>
      </w:r>
      <w:proofErr w:type="spellEnd"/>
      <w:r w:rsidRPr="00AF1FD0">
        <w:rPr>
          <w:rFonts w:eastAsia="Cambria"/>
          <w:szCs w:val="22"/>
          <w:lang w:val="sk-SK" w:bidi="sk-SK"/>
        </w:rPr>
        <w:t xml:space="preserve"> motorické funkcie sú po injekcii </w:t>
      </w:r>
      <w:proofErr w:type="spellStart"/>
      <w:r w:rsidRPr="00AF1FD0">
        <w:rPr>
          <w:rFonts w:eastAsia="Cambria"/>
          <w:szCs w:val="22"/>
          <w:lang w:val="sk-SK" w:bidi="sk-SK"/>
        </w:rPr>
        <w:t>xylazínu</w:t>
      </w:r>
      <w:proofErr w:type="spellEnd"/>
      <w:r w:rsidRPr="00AF1FD0">
        <w:rPr>
          <w:rFonts w:eastAsia="Cambria"/>
          <w:szCs w:val="22"/>
          <w:lang w:val="sk-SK" w:bidi="sk-SK"/>
        </w:rPr>
        <w:t xml:space="preserve"> oslabené. Môže to spôsobovať nadúvanie. Dospelým jedincom </w:t>
      </w:r>
      <w:r w:rsidR="00767886" w:rsidRPr="00AF1FD0">
        <w:rPr>
          <w:rFonts w:eastAsia="Cambria"/>
          <w:szCs w:val="22"/>
          <w:lang w:val="sk-SK" w:bidi="sk-SK"/>
        </w:rPr>
        <w:t xml:space="preserve">hovädzieho </w:t>
      </w:r>
      <w:r w:rsidRPr="00AF1FD0">
        <w:rPr>
          <w:rFonts w:eastAsia="Cambria"/>
          <w:szCs w:val="22"/>
          <w:lang w:val="sk-SK" w:bidi="sk-SK"/>
        </w:rPr>
        <w:t xml:space="preserve">dobytka sa odporúča niekoľko hodín pred podaním </w:t>
      </w:r>
      <w:proofErr w:type="spellStart"/>
      <w:r w:rsidRPr="00AF1FD0">
        <w:rPr>
          <w:rFonts w:eastAsia="Cambria"/>
          <w:szCs w:val="22"/>
          <w:lang w:val="sk-SK" w:bidi="sk-SK"/>
        </w:rPr>
        <w:t>xylazínu</w:t>
      </w:r>
      <w:proofErr w:type="spellEnd"/>
      <w:r w:rsidRPr="00AF1FD0">
        <w:rPr>
          <w:rFonts w:eastAsia="Cambria"/>
          <w:szCs w:val="22"/>
          <w:lang w:val="sk-SK" w:bidi="sk-SK"/>
        </w:rPr>
        <w:t xml:space="preserve"> nepodávať krmivo a vodu. Pri teľatách sa môže indikovať pôst, ale mal by sa vykonávať len na základe posúdenia prínosu/rizika, ktoré vykoná zodpovedný veterinárny lekár.</w:t>
      </w:r>
    </w:p>
    <w:p w14:paraId="1FD22235" w14:textId="77777777" w:rsidR="00C37AC8" w:rsidRPr="00AF1FD0" w:rsidRDefault="00C37AC8" w:rsidP="007522CB">
      <w:pPr>
        <w:pStyle w:val="BODY"/>
        <w:numPr>
          <w:ilvl w:val="0"/>
          <w:numId w:val="2"/>
        </w:numPr>
        <w:tabs>
          <w:tab w:val="clear" w:pos="567"/>
        </w:tabs>
        <w:ind w:left="426"/>
        <w:jc w:val="both"/>
        <w:rPr>
          <w:rFonts w:eastAsia="Cambria"/>
          <w:szCs w:val="22"/>
          <w:lang w:val="sk-SK" w:eastAsia="ja-JP"/>
        </w:rPr>
      </w:pPr>
      <w:r w:rsidRPr="00AF1FD0">
        <w:rPr>
          <w:rFonts w:eastAsia="Cambria"/>
          <w:szCs w:val="22"/>
          <w:lang w:val="sk-SK" w:bidi="sk-SK"/>
        </w:rPr>
        <w:t xml:space="preserve">U hovädzieho dobytka sa zachováva schopnosť vykašliavať, kašľať a prehĺtať, ale počas obdobia </w:t>
      </w:r>
      <w:proofErr w:type="spellStart"/>
      <w:r w:rsidRPr="00AF1FD0">
        <w:rPr>
          <w:rFonts w:eastAsia="Cambria"/>
          <w:szCs w:val="22"/>
          <w:lang w:val="sk-SK" w:bidi="sk-SK"/>
        </w:rPr>
        <w:t>sedácie</w:t>
      </w:r>
      <w:proofErr w:type="spellEnd"/>
      <w:r w:rsidRPr="00AF1FD0">
        <w:rPr>
          <w:rFonts w:eastAsia="Cambria"/>
          <w:szCs w:val="22"/>
          <w:lang w:val="sk-SK" w:bidi="sk-SK"/>
        </w:rPr>
        <w:t xml:space="preserve"> je znížená, preto sa musí hovädzí dobytok počas obdobia zotavovania pozorne sledovať: zvieratá by sa mali udržiavať v ľahu so vzpriamenou polohou hrudnej kosti.</w:t>
      </w:r>
    </w:p>
    <w:p w14:paraId="5B771535" w14:textId="17DF8C84" w:rsidR="00C37AC8" w:rsidRPr="00AF1FD0" w:rsidRDefault="00C37AC8" w:rsidP="007522CB">
      <w:pPr>
        <w:pStyle w:val="BODY"/>
        <w:numPr>
          <w:ilvl w:val="0"/>
          <w:numId w:val="2"/>
        </w:numPr>
        <w:tabs>
          <w:tab w:val="clear" w:pos="567"/>
        </w:tabs>
        <w:ind w:left="426"/>
        <w:jc w:val="both"/>
        <w:rPr>
          <w:rFonts w:eastAsia="Cambria"/>
          <w:szCs w:val="22"/>
          <w:lang w:val="sk-SK" w:eastAsia="ja-JP"/>
        </w:rPr>
      </w:pPr>
      <w:r w:rsidRPr="00AF1FD0">
        <w:rPr>
          <w:rFonts w:eastAsia="Cambria"/>
          <w:szCs w:val="22"/>
          <w:lang w:val="sk-SK" w:bidi="sk-SK"/>
        </w:rPr>
        <w:t xml:space="preserve">U hovädzieho dobytka sa po </w:t>
      </w:r>
      <w:proofErr w:type="spellStart"/>
      <w:r w:rsidRPr="00AF1FD0">
        <w:rPr>
          <w:rFonts w:eastAsia="Cambria"/>
          <w:szCs w:val="22"/>
          <w:lang w:val="sk-SK" w:bidi="sk-SK"/>
        </w:rPr>
        <w:t>intramuskulárnej</w:t>
      </w:r>
      <w:proofErr w:type="spellEnd"/>
      <w:r w:rsidRPr="00AF1FD0">
        <w:rPr>
          <w:rFonts w:eastAsia="Cambria"/>
          <w:szCs w:val="22"/>
          <w:lang w:val="sk-SK" w:bidi="sk-SK"/>
        </w:rPr>
        <w:t xml:space="preserve"> aplikácii dávok vyšších ako 0,5 mg/kg </w:t>
      </w:r>
      <w:r w:rsidR="00767886" w:rsidRPr="00AF1FD0">
        <w:rPr>
          <w:rFonts w:eastAsia="Cambria"/>
          <w:szCs w:val="22"/>
          <w:lang w:val="sk-SK" w:bidi="sk-SK"/>
        </w:rPr>
        <w:t>živej</w:t>
      </w:r>
      <w:r w:rsidRPr="00AF1FD0">
        <w:rPr>
          <w:rFonts w:eastAsia="Cambria"/>
          <w:szCs w:val="22"/>
          <w:lang w:val="sk-SK" w:bidi="sk-SK"/>
        </w:rPr>
        <w:t xml:space="preserve"> hmotnosti môžu vyskytnúť život ohrozujúce reakcie (porucha dýchania a obehovej sústavy). Z tohto dôvodu je potrebné veľmi presné dávkovanie.</w:t>
      </w:r>
    </w:p>
    <w:p w14:paraId="027576D0" w14:textId="761E7147" w:rsidR="00C37AC8" w:rsidRPr="00AF1FD0" w:rsidRDefault="00C37AC8" w:rsidP="007522CB">
      <w:pPr>
        <w:pStyle w:val="BODY"/>
        <w:numPr>
          <w:ilvl w:val="0"/>
          <w:numId w:val="2"/>
        </w:numPr>
        <w:tabs>
          <w:tab w:val="clear" w:pos="567"/>
        </w:tabs>
        <w:ind w:left="426"/>
        <w:jc w:val="both"/>
        <w:rPr>
          <w:szCs w:val="22"/>
          <w:lang w:val="sk-SK"/>
        </w:rPr>
      </w:pPr>
      <w:r w:rsidRPr="00AF1FD0">
        <w:rPr>
          <w:rFonts w:eastAsia="Cambria"/>
          <w:szCs w:val="22"/>
          <w:lang w:val="sk-SK" w:bidi="sk-SK"/>
        </w:rPr>
        <w:t xml:space="preserve">Kombinácia s inými </w:t>
      </w:r>
      <w:proofErr w:type="spellStart"/>
      <w:r w:rsidRPr="00AF1FD0">
        <w:rPr>
          <w:rFonts w:eastAsia="Cambria"/>
          <w:szCs w:val="22"/>
          <w:lang w:val="sk-SK" w:bidi="sk-SK"/>
        </w:rPr>
        <w:t>predanestetikami</w:t>
      </w:r>
      <w:proofErr w:type="spellEnd"/>
      <w:r w:rsidRPr="00AF1FD0">
        <w:rPr>
          <w:rFonts w:eastAsia="Cambria"/>
          <w:szCs w:val="22"/>
          <w:lang w:val="sk-SK" w:bidi="sk-SK"/>
        </w:rPr>
        <w:t xml:space="preserve"> alebo anestetikami by mala byť posúdená vzhľadom na pomer prínosu a rizík. Toto posúdenie by malo zohľadniť zloženie </w:t>
      </w:r>
      <w:r w:rsidR="00B70FBD" w:rsidRPr="00AF1FD0">
        <w:rPr>
          <w:rFonts w:eastAsia="Cambria"/>
          <w:szCs w:val="22"/>
          <w:lang w:val="sk-SK" w:bidi="sk-SK"/>
        </w:rPr>
        <w:t>liekov</w:t>
      </w:r>
      <w:r w:rsidRPr="00AF1FD0">
        <w:rPr>
          <w:rFonts w:eastAsia="Cambria"/>
          <w:szCs w:val="22"/>
          <w:lang w:val="sk-SK" w:bidi="sk-SK"/>
        </w:rPr>
        <w:t>, ich dávkovanie a povahu operácie. Odporúčané dávky sa pravdepodobne líšia v závislosti od výberu kombinácie anestetík.</w:t>
      </w:r>
    </w:p>
    <w:p w14:paraId="37FFE5DF" w14:textId="77777777" w:rsidR="000377B4" w:rsidRPr="00AF1FD0" w:rsidRDefault="000377B4" w:rsidP="00396B55">
      <w:pPr>
        <w:pStyle w:val="BODY"/>
        <w:rPr>
          <w:rFonts w:eastAsia="Cambria"/>
          <w:szCs w:val="22"/>
          <w:u w:val="single"/>
          <w:lang w:val="sk-SK" w:eastAsia="ja-JP"/>
        </w:rPr>
      </w:pPr>
    </w:p>
    <w:p w14:paraId="6D815609" w14:textId="0544B5D2" w:rsidR="00396B55" w:rsidRPr="00AF1FD0" w:rsidRDefault="00396B55" w:rsidP="00396B55">
      <w:pPr>
        <w:pStyle w:val="BODY"/>
        <w:rPr>
          <w:rFonts w:eastAsia="Cambria"/>
          <w:szCs w:val="22"/>
          <w:u w:val="single"/>
          <w:lang w:val="sk-SK" w:eastAsia="ja-JP"/>
        </w:rPr>
      </w:pPr>
      <w:r w:rsidRPr="00AF1FD0">
        <w:rPr>
          <w:rFonts w:eastAsia="Cambria"/>
          <w:szCs w:val="22"/>
          <w:u w:val="single"/>
          <w:lang w:val="sk-SK" w:bidi="sk-SK"/>
        </w:rPr>
        <w:t>Kone:</w:t>
      </w:r>
    </w:p>
    <w:p w14:paraId="15CE923B" w14:textId="58FACC36" w:rsidR="00396B55" w:rsidRPr="00AF1FD0" w:rsidRDefault="00396B55" w:rsidP="007522CB">
      <w:pPr>
        <w:pStyle w:val="BODY"/>
        <w:numPr>
          <w:ilvl w:val="0"/>
          <w:numId w:val="4"/>
        </w:numPr>
        <w:tabs>
          <w:tab w:val="clear" w:pos="567"/>
        </w:tabs>
        <w:ind w:left="426"/>
        <w:jc w:val="both"/>
        <w:rPr>
          <w:rFonts w:eastAsia="Cambria"/>
          <w:szCs w:val="22"/>
          <w:lang w:val="sk-SK" w:eastAsia="ja-JP"/>
        </w:rPr>
      </w:pPr>
      <w:proofErr w:type="spellStart"/>
      <w:r w:rsidRPr="00AF1FD0">
        <w:rPr>
          <w:rFonts w:eastAsia="Cambria"/>
          <w:szCs w:val="22"/>
          <w:lang w:val="sk-SK" w:bidi="sk-SK"/>
        </w:rPr>
        <w:t>Xylazín</w:t>
      </w:r>
      <w:proofErr w:type="spellEnd"/>
      <w:r w:rsidRPr="00AF1FD0">
        <w:rPr>
          <w:rFonts w:eastAsia="Cambria"/>
          <w:szCs w:val="22"/>
          <w:lang w:val="sk-SK" w:bidi="sk-SK"/>
        </w:rPr>
        <w:t xml:space="preserve"> </w:t>
      </w:r>
      <w:proofErr w:type="spellStart"/>
      <w:r w:rsidRPr="00AF1FD0">
        <w:rPr>
          <w:rFonts w:eastAsia="Cambria"/>
          <w:szCs w:val="22"/>
          <w:lang w:val="sk-SK" w:bidi="sk-SK"/>
        </w:rPr>
        <w:t>inhibuje</w:t>
      </w:r>
      <w:proofErr w:type="spellEnd"/>
      <w:r w:rsidRPr="00AF1FD0">
        <w:rPr>
          <w:rFonts w:eastAsia="Cambria"/>
          <w:szCs w:val="22"/>
          <w:lang w:val="sk-SK" w:bidi="sk-SK"/>
        </w:rPr>
        <w:t xml:space="preserve"> normálnu </w:t>
      </w:r>
      <w:proofErr w:type="spellStart"/>
      <w:r w:rsidRPr="00AF1FD0">
        <w:rPr>
          <w:rFonts w:eastAsia="Cambria"/>
          <w:szCs w:val="22"/>
          <w:lang w:val="sk-SK" w:bidi="sk-SK"/>
        </w:rPr>
        <w:t>motilitu</w:t>
      </w:r>
      <w:proofErr w:type="spellEnd"/>
      <w:r w:rsidRPr="00AF1FD0">
        <w:rPr>
          <w:rFonts w:eastAsia="Cambria"/>
          <w:szCs w:val="22"/>
          <w:lang w:val="sk-SK" w:bidi="sk-SK"/>
        </w:rPr>
        <w:t xml:space="preserve"> čriev. Odporúča sa preto používať len u koní trpiacich kolikou, ktoré nereagujú na analgetiká. Použitiu </w:t>
      </w:r>
      <w:proofErr w:type="spellStart"/>
      <w:r w:rsidRPr="00AF1FD0">
        <w:rPr>
          <w:rFonts w:eastAsia="Cambria"/>
          <w:szCs w:val="22"/>
          <w:lang w:val="sk-SK" w:bidi="sk-SK"/>
        </w:rPr>
        <w:t>xylazínu</w:t>
      </w:r>
      <w:proofErr w:type="spellEnd"/>
      <w:r w:rsidRPr="00AF1FD0">
        <w:rPr>
          <w:rFonts w:eastAsia="Cambria"/>
          <w:szCs w:val="22"/>
          <w:lang w:val="sk-SK" w:bidi="sk-SK"/>
        </w:rPr>
        <w:t xml:space="preserve"> sa treba vyhnúť u koní s poruchami činnosti slepého čreva.</w:t>
      </w:r>
    </w:p>
    <w:p w14:paraId="30CC97C2" w14:textId="51750780" w:rsidR="00396B55" w:rsidRPr="00AF1FD0" w:rsidRDefault="00396B55" w:rsidP="007522CB">
      <w:pPr>
        <w:pStyle w:val="BODY"/>
        <w:numPr>
          <w:ilvl w:val="0"/>
          <w:numId w:val="4"/>
        </w:numPr>
        <w:tabs>
          <w:tab w:val="clear" w:pos="567"/>
        </w:tabs>
        <w:ind w:left="426"/>
        <w:jc w:val="both"/>
        <w:rPr>
          <w:rFonts w:eastAsia="Cambria"/>
          <w:szCs w:val="22"/>
          <w:lang w:val="sk-SK" w:eastAsia="ja-JP"/>
        </w:rPr>
      </w:pPr>
      <w:r w:rsidRPr="00AF1FD0">
        <w:rPr>
          <w:rFonts w:eastAsia="Cambria"/>
          <w:szCs w:val="22"/>
          <w:lang w:val="sk-SK" w:bidi="sk-SK"/>
        </w:rPr>
        <w:t xml:space="preserve">Po liečbe koní </w:t>
      </w:r>
      <w:proofErr w:type="spellStart"/>
      <w:r w:rsidRPr="00AF1FD0">
        <w:rPr>
          <w:rFonts w:eastAsia="Cambria"/>
          <w:szCs w:val="22"/>
          <w:lang w:val="sk-SK" w:bidi="sk-SK"/>
        </w:rPr>
        <w:t>xylazínom</w:t>
      </w:r>
      <w:proofErr w:type="spellEnd"/>
      <w:r w:rsidRPr="00AF1FD0">
        <w:rPr>
          <w:rFonts w:eastAsia="Cambria"/>
          <w:szCs w:val="22"/>
          <w:lang w:val="sk-SK" w:bidi="sk-SK"/>
        </w:rPr>
        <w:t xml:space="preserve"> sa zvieratá bránia chôdzi, preto by sa liek mal podávať vždy, ak to bude možné, na mieste, kde sa bude vykonávať liečba alebo vyšetrenie.</w:t>
      </w:r>
    </w:p>
    <w:p w14:paraId="33E6BB67" w14:textId="08EC9C05" w:rsidR="00396B55" w:rsidRPr="00AF1FD0" w:rsidRDefault="00396B55" w:rsidP="007522CB">
      <w:pPr>
        <w:pStyle w:val="BODY"/>
        <w:numPr>
          <w:ilvl w:val="0"/>
          <w:numId w:val="4"/>
        </w:numPr>
        <w:tabs>
          <w:tab w:val="clear" w:pos="567"/>
        </w:tabs>
        <w:ind w:left="426"/>
        <w:jc w:val="both"/>
        <w:rPr>
          <w:rFonts w:eastAsia="Cambria"/>
          <w:szCs w:val="22"/>
          <w:lang w:val="sk-SK" w:eastAsia="ja-JP"/>
        </w:rPr>
      </w:pPr>
      <w:r w:rsidRPr="00AF1FD0">
        <w:rPr>
          <w:rFonts w:eastAsia="Cambria"/>
          <w:szCs w:val="22"/>
          <w:lang w:val="sk-SK" w:bidi="sk-SK"/>
        </w:rPr>
        <w:t xml:space="preserve">Pri podávaní </w:t>
      </w:r>
      <w:r w:rsidR="0024503C" w:rsidRPr="00AF1FD0">
        <w:rPr>
          <w:rFonts w:eastAsia="Cambria"/>
          <w:szCs w:val="22"/>
          <w:lang w:val="sk-SK" w:bidi="sk-SK"/>
        </w:rPr>
        <w:t>lieku</w:t>
      </w:r>
      <w:r w:rsidRPr="00AF1FD0">
        <w:rPr>
          <w:rFonts w:eastAsia="Cambria"/>
          <w:szCs w:val="22"/>
          <w:lang w:val="sk-SK" w:bidi="sk-SK"/>
        </w:rPr>
        <w:t xml:space="preserve"> koňom so sklonom k </w:t>
      </w:r>
      <w:proofErr w:type="spellStart"/>
      <w:r w:rsidRPr="00AF1FD0">
        <w:rPr>
          <w:rFonts w:eastAsia="Cambria"/>
          <w:szCs w:val="22"/>
          <w:lang w:val="sk-SK" w:bidi="sk-SK"/>
        </w:rPr>
        <w:t>laminitíde</w:t>
      </w:r>
      <w:proofErr w:type="spellEnd"/>
      <w:r w:rsidRPr="00AF1FD0">
        <w:rPr>
          <w:rFonts w:eastAsia="Cambria"/>
          <w:szCs w:val="22"/>
          <w:lang w:val="sk-SK" w:bidi="sk-SK"/>
        </w:rPr>
        <w:t xml:space="preserve"> je potrebné postupovať opatrne.</w:t>
      </w:r>
    </w:p>
    <w:p w14:paraId="35B034A9" w14:textId="0693F4DE" w:rsidR="00396B55" w:rsidRPr="00AF1FD0" w:rsidRDefault="00396B55" w:rsidP="007522CB">
      <w:pPr>
        <w:pStyle w:val="BODY"/>
        <w:numPr>
          <w:ilvl w:val="0"/>
          <w:numId w:val="4"/>
        </w:numPr>
        <w:tabs>
          <w:tab w:val="clear" w:pos="567"/>
        </w:tabs>
        <w:ind w:left="426"/>
        <w:jc w:val="both"/>
        <w:rPr>
          <w:rFonts w:eastAsia="Cambria"/>
          <w:szCs w:val="22"/>
          <w:lang w:val="sk-SK" w:eastAsia="ja-JP"/>
        </w:rPr>
      </w:pPr>
      <w:r w:rsidRPr="00AF1FD0">
        <w:rPr>
          <w:rFonts w:eastAsia="Cambria"/>
          <w:szCs w:val="22"/>
          <w:lang w:val="sk-SK" w:bidi="sk-SK"/>
        </w:rPr>
        <w:t>U koní s ochorením alebo poruchou činnosti dýchacích ciest sa môže vyvinúť život ohrozujúca dýchavičnosť.</w:t>
      </w:r>
    </w:p>
    <w:p w14:paraId="43E113DB" w14:textId="3F3F4529" w:rsidR="00396B55" w:rsidRPr="00AF1FD0" w:rsidRDefault="00396B55" w:rsidP="007522CB">
      <w:pPr>
        <w:pStyle w:val="BODY"/>
        <w:numPr>
          <w:ilvl w:val="0"/>
          <w:numId w:val="4"/>
        </w:numPr>
        <w:tabs>
          <w:tab w:val="clear" w:pos="567"/>
        </w:tabs>
        <w:ind w:left="426"/>
        <w:jc w:val="both"/>
        <w:rPr>
          <w:rFonts w:eastAsia="Cambria"/>
          <w:szCs w:val="22"/>
          <w:lang w:val="sk-SK" w:eastAsia="ja-JP"/>
        </w:rPr>
      </w:pPr>
      <w:r w:rsidRPr="00AF1FD0">
        <w:rPr>
          <w:rFonts w:eastAsia="Cambria"/>
          <w:szCs w:val="22"/>
          <w:lang w:val="sk-SK" w:bidi="sk-SK"/>
        </w:rPr>
        <w:t>Dávka by mala byť čo možno najnižšia.</w:t>
      </w:r>
    </w:p>
    <w:p w14:paraId="2CC397F2" w14:textId="782A1C97" w:rsidR="00396B55" w:rsidRPr="00AF1FD0" w:rsidRDefault="00396B55" w:rsidP="007522CB">
      <w:pPr>
        <w:pStyle w:val="BODY"/>
        <w:numPr>
          <w:ilvl w:val="0"/>
          <w:numId w:val="4"/>
        </w:numPr>
        <w:tabs>
          <w:tab w:val="clear" w:pos="567"/>
        </w:tabs>
        <w:ind w:left="426"/>
        <w:jc w:val="both"/>
        <w:rPr>
          <w:rFonts w:eastAsia="Cambria"/>
          <w:szCs w:val="22"/>
          <w:lang w:val="sk-SK" w:eastAsia="ja-JP"/>
        </w:rPr>
      </w:pPr>
      <w:r w:rsidRPr="00AF1FD0">
        <w:rPr>
          <w:rFonts w:eastAsia="Cambria"/>
          <w:szCs w:val="22"/>
          <w:lang w:val="sk-SK" w:bidi="sk-SK"/>
        </w:rPr>
        <w:t xml:space="preserve">Kombinácia s inými </w:t>
      </w:r>
      <w:proofErr w:type="spellStart"/>
      <w:r w:rsidRPr="00AF1FD0">
        <w:rPr>
          <w:rFonts w:eastAsia="Cambria"/>
          <w:szCs w:val="22"/>
          <w:lang w:val="sk-SK" w:bidi="sk-SK"/>
        </w:rPr>
        <w:t>predanestetikami</w:t>
      </w:r>
      <w:proofErr w:type="spellEnd"/>
      <w:r w:rsidRPr="00AF1FD0">
        <w:rPr>
          <w:rFonts w:eastAsia="Cambria"/>
          <w:szCs w:val="22"/>
          <w:lang w:val="sk-SK" w:bidi="sk-SK"/>
        </w:rPr>
        <w:t xml:space="preserve"> alebo anestetikami by mala byť posúdená vzhľadom na pomer prínosu a rizík. Toto posúdenie by malo zohľadniť zloženie </w:t>
      </w:r>
      <w:r w:rsidR="0024503C" w:rsidRPr="00AF1FD0">
        <w:rPr>
          <w:rFonts w:eastAsia="Cambria"/>
          <w:szCs w:val="22"/>
          <w:lang w:val="sk-SK" w:bidi="sk-SK"/>
        </w:rPr>
        <w:t>liekov</w:t>
      </w:r>
      <w:r w:rsidRPr="00AF1FD0">
        <w:rPr>
          <w:rFonts w:eastAsia="Cambria"/>
          <w:szCs w:val="22"/>
          <w:lang w:val="sk-SK" w:bidi="sk-SK"/>
        </w:rPr>
        <w:t>, ich dávkovanie a povahu operácie. Odporúčané dávky sa pravdepodobne líšia v závislosti od výberu kombinácie anestetík.</w:t>
      </w:r>
    </w:p>
    <w:p w14:paraId="66A8DB28" w14:textId="77777777" w:rsidR="00396B55" w:rsidRPr="00AF1FD0" w:rsidRDefault="00396B55" w:rsidP="00396B55">
      <w:pPr>
        <w:pStyle w:val="BODY"/>
        <w:rPr>
          <w:rFonts w:eastAsia="Cambria"/>
          <w:szCs w:val="22"/>
          <w:lang w:val="sk-SK" w:eastAsia="ja-JP"/>
        </w:rPr>
      </w:pPr>
    </w:p>
    <w:p w14:paraId="76EC68DE" w14:textId="2518DA95" w:rsidR="00396B55" w:rsidRPr="00AF1FD0" w:rsidRDefault="00396B55" w:rsidP="00396B55">
      <w:pPr>
        <w:pStyle w:val="BODY"/>
        <w:rPr>
          <w:rFonts w:eastAsia="Cambria"/>
          <w:szCs w:val="22"/>
          <w:u w:val="single"/>
          <w:lang w:val="sk-SK" w:eastAsia="ja-JP"/>
        </w:rPr>
      </w:pPr>
      <w:r w:rsidRPr="00AF1FD0">
        <w:rPr>
          <w:rFonts w:eastAsia="Cambria"/>
          <w:szCs w:val="22"/>
          <w:u w:val="single"/>
          <w:lang w:val="sk-SK" w:bidi="sk-SK"/>
        </w:rPr>
        <w:t>Psy a mačky:</w:t>
      </w:r>
    </w:p>
    <w:p w14:paraId="667FF698" w14:textId="40FBBBC8" w:rsidR="00396B55" w:rsidRPr="00AF1FD0" w:rsidRDefault="00396B55" w:rsidP="007522CB">
      <w:pPr>
        <w:pStyle w:val="BODY"/>
        <w:numPr>
          <w:ilvl w:val="0"/>
          <w:numId w:val="3"/>
        </w:numPr>
        <w:tabs>
          <w:tab w:val="clear" w:pos="567"/>
        </w:tabs>
        <w:ind w:left="426"/>
        <w:jc w:val="both"/>
        <w:rPr>
          <w:rFonts w:eastAsia="Cambria"/>
          <w:szCs w:val="22"/>
          <w:lang w:val="sk-SK" w:eastAsia="ja-JP"/>
        </w:rPr>
      </w:pPr>
      <w:proofErr w:type="spellStart"/>
      <w:r w:rsidRPr="00AF1FD0">
        <w:rPr>
          <w:rFonts w:eastAsia="Cambria"/>
          <w:szCs w:val="22"/>
          <w:lang w:val="sk-SK" w:bidi="sk-SK"/>
        </w:rPr>
        <w:t>Xylazín</w:t>
      </w:r>
      <w:proofErr w:type="spellEnd"/>
      <w:r w:rsidRPr="00AF1FD0">
        <w:rPr>
          <w:rFonts w:eastAsia="Cambria"/>
          <w:szCs w:val="22"/>
          <w:lang w:val="sk-SK" w:bidi="sk-SK"/>
        </w:rPr>
        <w:t xml:space="preserve"> </w:t>
      </w:r>
      <w:proofErr w:type="spellStart"/>
      <w:r w:rsidRPr="00AF1FD0">
        <w:rPr>
          <w:rFonts w:eastAsia="Cambria"/>
          <w:szCs w:val="22"/>
          <w:lang w:val="sk-SK" w:bidi="sk-SK"/>
        </w:rPr>
        <w:t>inhibuje</w:t>
      </w:r>
      <w:proofErr w:type="spellEnd"/>
      <w:r w:rsidRPr="00AF1FD0">
        <w:rPr>
          <w:rFonts w:eastAsia="Cambria"/>
          <w:szCs w:val="22"/>
          <w:lang w:val="sk-SK" w:bidi="sk-SK"/>
        </w:rPr>
        <w:t xml:space="preserve"> normálnu </w:t>
      </w:r>
      <w:proofErr w:type="spellStart"/>
      <w:r w:rsidRPr="00AF1FD0">
        <w:rPr>
          <w:rFonts w:eastAsia="Cambria"/>
          <w:szCs w:val="22"/>
          <w:lang w:val="sk-SK" w:bidi="sk-SK"/>
        </w:rPr>
        <w:t>motilitu</w:t>
      </w:r>
      <w:proofErr w:type="spellEnd"/>
      <w:r w:rsidRPr="00AF1FD0">
        <w:rPr>
          <w:rFonts w:eastAsia="Cambria"/>
          <w:szCs w:val="22"/>
          <w:lang w:val="sk-SK" w:bidi="sk-SK"/>
        </w:rPr>
        <w:t xml:space="preserve"> čriev. V dôsledku toho môže byť </w:t>
      </w:r>
      <w:proofErr w:type="spellStart"/>
      <w:r w:rsidRPr="00AF1FD0">
        <w:rPr>
          <w:rFonts w:eastAsia="Cambria"/>
          <w:szCs w:val="22"/>
          <w:lang w:val="sk-SK" w:bidi="sk-SK"/>
        </w:rPr>
        <w:t>sedácia</w:t>
      </w:r>
      <w:proofErr w:type="spellEnd"/>
      <w:r w:rsidRPr="00AF1FD0">
        <w:rPr>
          <w:rFonts w:eastAsia="Cambria"/>
          <w:szCs w:val="22"/>
          <w:lang w:val="sk-SK" w:bidi="sk-SK"/>
        </w:rPr>
        <w:t xml:space="preserve"> </w:t>
      </w:r>
      <w:proofErr w:type="spellStart"/>
      <w:r w:rsidRPr="00AF1FD0">
        <w:rPr>
          <w:rFonts w:eastAsia="Cambria"/>
          <w:szCs w:val="22"/>
          <w:lang w:val="sk-SK" w:bidi="sk-SK"/>
        </w:rPr>
        <w:t>xylazínom</w:t>
      </w:r>
      <w:proofErr w:type="spellEnd"/>
      <w:r w:rsidRPr="00AF1FD0">
        <w:rPr>
          <w:rFonts w:eastAsia="Cambria"/>
          <w:szCs w:val="22"/>
          <w:lang w:val="sk-SK" w:bidi="sk-SK"/>
        </w:rPr>
        <w:t xml:space="preserve"> nežiaduca pri RTG vyšetreniach hornej časti žalúdka a čriev, pretože podporuje naplnenie žalúdka plynom a sťažuje spoľahlivosť interpretácie.</w:t>
      </w:r>
    </w:p>
    <w:p w14:paraId="56241F6D" w14:textId="3A8E9FCA" w:rsidR="00396B55" w:rsidRPr="00AF1FD0" w:rsidRDefault="00396B55" w:rsidP="007522CB">
      <w:pPr>
        <w:pStyle w:val="BODY"/>
        <w:numPr>
          <w:ilvl w:val="0"/>
          <w:numId w:val="3"/>
        </w:numPr>
        <w:tabs>
          <w:tab w:val="clear" w:pos="567"/>
        </w:tabs>
        <w:ind w:left="426"/>
        <w:jc w:val="both"/>
        <w:rPr>
          <w:rFonts w:eastAsia="Cambria"/>
          <w:szCs w:val="22"/>
          <w:lang w:val="sk-SK" w:eastAsia="ja-JP"/>
        </w:rPr>
      </w:pPr>
      <w:r w:rsidRPr="00AF1FD0">
        <w:rPr>
          <w:rFonts w:eastAsia="Cambria"/>
          <w:szCs w:val="22"/>
          <w:lang w:val="sk-SK" w:bidi="sk-SK"/>
        </w:rPr>
        <w:t xml:space="preserve">U psov s </w:t>
      </w:r>
      <w:proofErr w:type="spellStart"/>
      <w:r w:rsidRPr="00AF1FD0">
        <w:rPr>
          <w:rFonts w:eastAsia="Cambria"/>
          <w:szCs w:val="22"/>
          <w:lang w:val="sk-SK" w:bidi="sk-SK"/>
        </w:rPr>
        <w:t>brachycefalickým</w:t>
      </w:r>
      <w:proofErr w:type="spellEnd"/>
      <w:r w:rsidRPr="00AF1FD0">
        <w:rPr>
          <w:rFonts w:eastAsia="Cambria"/>
          <w:szCs w:val="22"/>
          <w:lang w:val="sk-SK" w:bidi="sk-SK"/>
        </w:rPr>
        <w:t xml:space="preserve"> ochorením alebo poruchou dýchacích ciest sa môže vyvinúť život ohrozujúca dýchavičnosť.</w:t>
      </w:r>
    </w:p>
    <w:p w14:paraId="3969936B" w14:textId="0297D694" w:rsidR="00396B55" w:rsidRPr="00AF1FD0" w:rsidRDefault="00396B55" w:rsidP="007522CB">
      <w:pPr>
        <w:pStyle w:val="BODY"/>
        <w:numPr>
          <w:ilvl w:val="0"/>
          <w:numId w:val="3"/>
        </w:numPr>
        <w:tabs>
          <w:tab w:val="clear" w:pos="567"/>
        </w:tabs>
        <w:ind w:left="426"/>
        <w:jc w:val="both"/>
        <w:rPr>
          <w:rFonts w:eastAsia="Cambria"/>
          <w:szCs w:val="22"/>
          <w:lang w:val="sk-SK" w:eastAsia="ja-JP"/>
        </w:rPr>
      </w:pPr>
      <w:r w:rsidRPr="00AF1FD0">
        <w:rPr>
          <w:rFonts w:eastAsia="Cambria"/>
          <w:szCs w:val="22"/>
          <w:lang w:val="sk-SK" w:bidi="sk-SK"/>
        </w:rPr>
        <w:t xml:space="preserve">Kombinácia s inými </w:t>
      </w:r>
      <w:proofErr w:type="spellStart"/>
      <w:r w:rsidRPr="00AF1FD0">
        <w:rPr>
          <w:rFonts w:eastAsia="Cambria"/>
          <w:szCs w:val="22"/>
          <w:lang w:val="sk-SK" w:bidi="sk-SK"/>
        </w:rPr>
        <w:t>predanestetikami</w:t>
      </w:r>
      <w:proofErr w:type="spellEnd"/>
      <w:r w:rsidRPr="00AF1FD0">
        <w:rPr>
          <w:rFonts w:eastAsia="Cambria"/>
          <w:szCs w:val="22"/>
          <w:lang w:val="sk-SK" w:bidi="sk-SK"/>
        </w:rPr>
        <w:t xml:space="preserve"> alebo anestetikami by mala byť posúdená vzhľadom na pomer prínosu a rizík. Toto posúdenie by malo zohľadniť zloženie </w:t>
      </w:r>
      <w:r w:rsidR="00B70FBD" w:rsidRPr="00AF1FD0">
        <w:rPr>
          <w:rFonts w:eastAsia="Cambria"/>
          <w:szCs w:val="22"/>
          <w:lang w:val="sk-SK" w:bidi="sk-SK"/>
        </w:rPr>
        <w:t>liekov</w:t>
      </w:r>
      <w:r w:rsidRPr="00AF1FD0">
        <w:rPr>
          <w:rFonts w:eastAsia="Cambria"/>
          <w:szCs w:val="22"/>
          <w:lang w:val="sk-SK" w:bidi="sk-SK"/>
        </w:rPr>
        <w:t>, ich dávkovanie a povahu operácie. Odporúčané dávky sa pravdepodobne líšia v závislosti od výberu kombinácie anestetík.</w:t>
      </w:r>
    </w:p>
    <w:bookmarkEnd w:id="8"/>
    <w:bookmarkEnd w:id="9"/>
    <w:p w14:paraId="018AAD78" w14:textId="6736257A" w:rsidR="00BA5EEB" w:rsidRPr="00AF1FD0" w:rsidRDefault="00BA5EEB" w:rsidP="00617990">
      <w:pPr>
        <w:pStyle w:val="Nadpis3"/>
        <w:rPr>
          <w:szCs w:val="22"/>
          <w:lang w:val="sk-SK" w:bidi="sk-SK"/>
        </w:rPr>
      </w:pPr>
      <w:r w:rsidRPr="00AF1FD0">
        <w:rPr>
          <w:szCs w:val="22"/>
          <w:lang w:val="sk-SK" w:bidi="sk-SK"/>
        </w:rPr>
        <w:t>4.5</w:t>
      </w:r>
      <w:r w:rsidRPr="00AF1FD0">
        <w:rPr>
          <w:szCs w:val="22"/>
          <w:lang w:val="sk-SK" w:bidi="sk-SK"/>
        </w:rPr>
        <w:tab/>
        <w:t xml:space="preserve">Osobitné bezpečnostné opatrenia na používanie </w:t>
      </w:r>
    </w:p>
    <w:p w14:paraId="226C786C" w14:textId="77777777" w:rsidR="00BE2916" w:rsidRPr="00AF1FD0" w:rsidRDefault="00BE2916" w:rsidP="00BE2916">
      <w:pPr>
        <w:rPr>
          <w:rFonts w:eastAsia="Cambria"/>
          <w:lang w:val="sk-SK" w:eastAsia="ja-JP"/>
        </w:rPr>
      </w:pPr>
      <w:r w:rsidRPr="00AF1FD0">
        <w:rPr>
          <w:b/>
          <w:bCs/>
          <w:szCs w:val="22"/>
          <w:lang w:val="sk-SK"/>
        </w:rPr>
        <w:t xml:space="preserve">Veterinárny liek </w:t>
      </w:r>
      <w:proofErr w:type="spellStart"/>
      <w:r w:rsidRPr="00AF1FD0">
        <w:rPr>
          <w:rFonts w:eastAsia="Cambria"/>
          <w:b/>
          <w:lang w:val="sk-SK" w:bidi="sk-SK"/>
        </w:rPr>
        <w:t>Xylexx</w:t>
      </w:r>
      <w:proofErr w:type="spellEnd"/>
      <w:r w:rsidRPr="00AF1FD0">
        <w:rPr>
          <w:rFonts w:eastAsia="Cambria"/>
          <w:b/>
          <w:lang w:val="sk-SK" w:bidi="sk-SK"/>
        </w:rPr>
        <w:t xml:space="preserve"> 20 mg/ml injekčný roztok pre hovädzí dobytok, kone, psy a mačky</w:t>
      </w:r>
      <w:r w:rsidRPr="00AF1FD0">
        <w:rPr>
          <w:rFonts w:eastAsia="Cambria"/>
          <w:lang w:val="sk-SK" w:bidi="sk-SK"/>
        </w:rPr>
        <w:t xml:space="preserve"> </w:t>
      </w:r>
    </w:p>
    <w:p w14:paraId="115E5C87" w14:textId="588CCE21" w:rsidR="00BE2916" w:rsidRPr="00AF1FD0" w:rsidRDefault="00BE2916" w:rsidP="00BE2916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bCs/>
          <w:szCs w:val="22"/>
          <w:lang w:val="sk-SK"/>
        </w:rPr>
      </w:pPr>
      <w:r w:rsidRPr="00AF1FD0">
        <w:rPr>
          <w:b/>
          <w:bCs/>
          <w:szCs w:val="22"/>
          <w:lang w:val="sk-SK"/>
        </w:rPr>
        <w:t>podlieha ustanoveniam zákona č.139/1998 Z. z. o omamných a psychotropných látkach v znení neskorších predpisov.</w:t>
      </w:r>
    </w:p>
    <w:p w14:paraId="2348A4FF" w14:textId="77777777" w:rsidR="00BE2916" w:rsidRPr="00AF1FD0" w:rsidRDefault="00BE2916" w:rsidP="00BE2916">
      <w:pPr>
        <w:pStyle w:val="BODY"/>
        <w:rPr>
          <w:lang w:val="sk-SK" w:bidi="sk-SK"/>
        </w:rPr>
      </w:pPr>
    </w:p>
    <w:p w14:paraId="402D8599" w14:textId="5E2CF6F0" w:rsidR="00BA5EEB" w:rsidRPr="00AF1FD0" w:rsidRDefault="00BA5EEB" w:rsidP="007522CB">
      <w:pPr>
        <w:pStyle w:val="Nadpis3"/>
        <w:spacing w:after="0"/>
        <w:rPr>
          <w:b w:val="0"/>
          <w:szCs w:val="22"/>
          <w:u w:val="single"/>
          <w:lang w:val="sk-SK"/>
        </w:rPr>
      </w:pPr>
      <w:r w:rsidRPr="00AF1FD0">
        <w:rPr>
          <w:b w:val="0"/>
          <w:szCs w:val="22"/>
          <w:u w:val="single"/>
          <w:lang w:val="sk-SK" w:bidi="sk-SK"/>
        </w:rPr>
        <w:t xml:space="preserve">Osobitné bezpečnostné opatrenia na používanie u zvierat </w:t>
      </w:r>
    </w:p>
    <w:p w14:paraId="49275144" w14:textId="77777777" w:rsidR="00F268E3" w:rsidRPr="00AF1FD0" w:rsidRDefault="00F268E3" w:rsidP="007522CB">
      <w:pPr>
        <w:pStyle w:val="Odsekzoznamu"/>
        <w:numPr>
          <w:ilvl w:val="0"/>
          <w:numId w:val="5"/>
        </w:numPr>
        <w:tabs>
          <w:tab w:val="clear" w:pos="567"/>
        </w:tabs>
        <w:spacing w:line="240" w:lineRule="auto"/>
        <w:ind w:left="426"/>
        <w:jc w:val="both"/>
        <w:rPr>
          <w:szCs w:val="22"/>
          <w:lang w:val="sk-SK"/>
        </w:rPr>
      </w:pPr>
      <w:bookmarkStart w:id="10" w:name="_Hlk73017184"/>
      <w:bookmarkStart w:id="11" w:name="_Hlk3282068"/>
      <w:r w:rsidRPr="00AF1FD0">
        <w:rPr>
          <w:szCs w:val="22"/>
          <w:lang w:val="sk-SK" w:bidi="sk-SK"/>
        </w:rPr>
        <w:t>Udržujte zvieratá pokojné, pretože môžu reagovať na vonkajšie podnety.</w:t>
      </w:r>
    </w:p>
    <w:p w14:paraId="046569D6" w14:textId="77777777" w:rsidR="00F268E3" w:rsidRPr="00AF1FD0" w:rsidRDefault="00F268E3" w:rsidP="007522CB">
      <w:pPr>
        <w:pStyle w:val="Odsekzoznamu"/>
        <w:numPr>
          <w:ilvl w:val="0"/>
          <w:numId w:val="5"/>
        </w:numPr>
        <w:tabs>
          <w:tab w:val="clear" w:pos="567"/>
        </w:tabs>
        <w:spacing w:after="12" w:line="240" w:lineRule="auto"/>
        <w:ind w:left="426"/>
        <w:jc w:val="both"/>
        <w:rPr>
          <w:szCs w:val="22"/>
          <w:lang w:val="sk-SK"/>
        </w:rPr>
      </w:pPr>
      <w:r w:rsidRPr="00AF1FD0">
        <w:rPr>
          <w:szCs w:val="22"/>
          <w:lang w:val="sk-SK" w:bidi="sk-SK"/>
        </w:rPr>
        <w:t xml:space="preserve">Vyhnite sa </w:t>
      </w:r>
      <w:proofErr w:type="spellStart"/>
      <w:r w:rsidRPr="00AF1FD0">
        <w:rPr>
          <w:szCs w:val="22"/>
          <w:lang w:val="sk-SK" w:bidi="sk-SK"/>
        </w:rPr>
        <w:t>intraarteriálnemu</w:t>
      </w:r>
      <w:proofErr w:type="spellEnd"/>
      <w:r w:rsidRPr="00AF1FD0">
        <w:rPr>
          <w:szCs w:val="22"/>
          <w:lang w:val="sk-SK" w:bidi="sk-SK"/>
        </w:rPr>
        <w:t xml:space="preserve"> podaniu.</w:t>
      </w:r>
    </w:p>
    <w:p w14:paraId="4199D8D6" w14:textId="77777777" w:rsidR="00F268E3" w:rsidRPr="00AF1FD0" w:rsidRDefault="00F268E3" w:rsidP="007522CB">
      <w:pPr>
        <w:pStyle w:val="Odsekzoznamu"/>
        <w:numPr>
          <w:ilvl w:val="0"/>
          <w:numId w:val="5"/>
        </w:numPr>
        <w:tabs>
          <w:tab w:val="clear" w:pos="567"/>
        </w:tabs>
        <w:spacing w:after="12" w:line="240" w:lineRule="auto"/>
        <w:ind w:left="426"/>
        <w:jc w:val="both"/>
        <w:rPr>
          <w:szCs w:val="22"/>
          <w:lang w:val="sk-SK"/>
        </w:rPr>
      </w:pPr>
      <w:r w:rsidRPr="00AF1FD0">
        <w:rPr>
          <w:szCs w:val="22"/>
          <w:lang w:val="sk-SK" w:bidi="sk-SK"/>
        </w:rPr>
        <w:t xml:space="preserve">U ležiaceho hovädzieho dobytka sa môže príležitostne vyskytnúť </w:t>
      </w:r>
      <w:proofErr w:type="spellStart"/>
      <w:r w:rsidRPr="00AF1FD0">
        <w:rPr>
          <w:szCs w:val="22"/>
          <w:lang w:val="sk-SK" w:bidi="sk-SK"/>
        </w:rPr>
        <w:t>tympánia</w:t>
      </w:r>
      <w:proofErr w:type="spellEnd"/>
      <w:r w:rsidRPr="00AF1FD0">
        <w:rPr>
          <w:szCs w:val="22"/>
          <w:lang w:val="sk-SK" w:bidi="sk-SK"/>
        </w:rPr>
        <w:t>, ktorej sa dá predísť udržiavaním zvieraťa v ľahu so vzpriamenou polohou hrudnej kosti.</w:t>
      </w:r>
    </w:p>
    <w:p w14:paraId="46205605" w14:textId="54A94663" w:rsidR="00F268E3" w:rsidRPr="00AF1FD0" w:rsidRDefault="00F268E3" w:rsidP="007522CB">
      <w:pPr>
        <w:pStyle w:val="Odsekzoznamu"/>
        <w:numPr>
          <w:ilvl w:val="0"/>
          <w:numId w:val="5"/>
        </w:numPr>
        <w:tabs>
          <w:tab w:val="clear" w:pos="567"/>
        </w:tabs>
        <w:spacing w:after="12" w:line="240" w:lineRule="auto"/>
        <w:ind w:left="426"/>
        <w:jc w:val="both"/>
        <w:rPr>
          <w:szCs w:val="22"/>
          <w:lang w:val="sk-SK"/>
        </w:rPr>
      </w:pPr>
      <w:r w:rsidRPr="00AF1FD0">
        <w:rPr>
          <w:szCs w:val="22"/>
          <w:lang w:val="sk-SK" w:bidi="sk-SK"/>
        </w:rPr>
        <w:t xml:space="preserve">Na zabránenie vdýchnutia slín alebo potravy skloňte hlavu a krk zvieraťa. Pred podaním </w:t>
      </w:r>
      <w:r w:rsidR="00054B50" w:rsidRPr="00AF1FD0">
        <w:rPr>
          <w:szCs w:val="22"/>
          <w:lang w:val="sk-SK" w:bidi="sk-SK"/>
        </w:rPr>
        <w:t>lieku</w:t>
      </w:r>
      <w:r w:rsidRPr="00AF1FD0">
        <w:rPr>
          <w:szCs w:val="22"/>
          <w:lang w:val="sk-SK" w:bidi="sk-SK"/>
        </w:rPr>
        <w:t xml:space="preserve"> dbajte na to, aby zvieratá </w:t>
      </w:r>
      <w:r w:rsidR="00DB2C49" w:rsidRPr="00AF1FD0">
        <w:rPr>
          <w:szCs w:val="22"/>
          <w:lang w:val="sk-SK" w:bidi="sk-SK"/>
        </w:rPr>
        <w:t>neprijímali potravu</w:t>
      </w:r>
      <w:r w:rsidRPr="00AF1FD0">
        <w:rPr>
          <w:szCs w:val="22"/>
          <w:lang w:val="sk-SK" w:bidi="sk-SK"/>
        </w:rPr>
        <w:t>.</w:t>
      </w:r>
    </w:p>
    <w:p w14:paraId="6190D435" w14:textId="77777777" w:rsidR="00F268E3" w:rsidRPr="00AF1FD0" w:rsidRDefault="00F268E3" w:rsidP="007522CB">
      <w:pPr>
        <w:pStyle w:val="Odsekzoznamu"/>
        <w:numPr>
          <w:ilvl w:val="0"/>
          <w:numId w:val="5"/>
        </w:numPr>
        <w:tabs>
          <w:tab w:val="clear" w:pos="567"/>
        </w:tabs>
        <w:spacing w:after="12" w:line="240" w:lineRule="auto"/>
        <w:ind w:left="426"/>
        <w:jc w:val="both"/>
        <w:rPr>
          <w:szCs w:val="22"/>
          <w:lang w:val="sk-SK"/>
        </w:rPr>
      </w:pPr>
      <w:r w:rsidRPr="00AF1FD0">
        <w:rPr>
          <w:szCs w:val="22"/>
          <w:lang w:val="sk-SK" w:bidi="sk-SK"/>
        </w:rPr>
        <w:lastRenderedPageBreak/>
        <w:t xml:space="preserve">Staršie a vyčerpané zvieratá sú na </w:t>
      </w:r>
      <w:proofErr w:type="spellStart"/>
      <w:r w:rsidRPr="00AF1FD0">
        <w:rPr>
          <w:szCs w:val="22"/>
          <w:lang w:val="sk-SK" w:bidi="sk-SK"/>
        </w:rPr>
        <w:t>xylazín</w:t>
      </w:r>
      <w:proofErr w:type="spellEnd"/>
      <w:r w:rsidRPr="00AF1FD0">
        <w:rPr>
          <w:szCs w:val="22"/>
          <w:lang w:val="sk-SK" w:bidi="sk-SK"/>
        </w:rPr>
        <w:t xml:space="preserve"> citlivejšie, zatiaľ čo nervózne alebo vysoko </w:t>
      </w:r>
      <w:proofErr w:type="spellStart"/>
      <w:r w:rsidRPr="00AF1FD0">
        <w:rPr>
          <w:szCs w:val="22"/>
          <w:lang w:val="sk-SK" w:bidi="sk-SK"/>
        </w:rPr>
        <w:t>excitované</w:t>
      </w:r>
      <w:proofErr w:type="spellEnd"/>
      <w:r w:rsidRPr="00AF1FD0">
        <w:rPr>
          <w:szCs w:val="22"/>
          <w:lang w:val="sk-SK" w:bidi="sk-SK"/>
        </w:rPr>
        <w:t xml:space="preserve"> zvieratá môžu vyžadovať relatívne vysokú dávku.</w:t>
      </w:r>
    </w:p>
    <w:p w14:paraId="0C29DFA8" w14:textId="7CFE3075" w:rsidR="00F268E3" w:rsidRPr="00AF1FD0" w:rsidRDefault="00F268E3" w:rsidP="007522CB">
      <w:pPr>
        <w:pStyle w:val="Odsekzoznamu"/>
        <w:numPr>
          <w:ilvl w:val="0"/>
          <w:numId w:val="5"/>
        </w:numPr>
        <w:tabs>
          <w:tab w:val="clear" w:pos="567"/>
        </w:tabs>
        <w:spacing w:after="12" w:line="240" w:lineRule="auto"/>
        <w:ind w:left="426"/>
        <w:jc w:val="both"/>
        <w:rPr>
          <w:szCs w:val="22"/>
          <w:lang w:val="sk-SK"/>
        </w:rPr>
      </w:pPr>
      <w:r w:rsidRPr="00AF1FD0">
        <w:rPr>
          <w:szCs w:val="22"/>
          <w:lang w:val="sk-SK" w:bidi="sk-SK"/>
        </w:rPr>
        <w:t xml:space="preserve">V prípade dehydratácie sa má </w:t>
      </w:r>
      <w:proofErr w:type="spellStart"/>
      <w:r w:rsidRPr="00AF1FD0">
        <w:rPr>
          <w:szCs w:val="22"/>
          <w:lang w:val="sk-SK" w:bidi="sk-SK"/>
        </w:rPr>
        <w:t>xylazín</w:t>
      </w:r>
      <w:proofErr w:type="spellEnd"/>
      <w:r w:rsidRPr="00AF1FD0">
        <w:rPr>
          <w:szCs w:val="22"/>
          <w:lang w:val="sk-SK" w:bidi="sk-SK"/>
        </w:rPr>
        <w:t xml:space="preserve"> používať </w:t>
      </w:r>
      <w:r w:rsidR="00054B50" w:rsidRPr="00AF1FD0">
        <w:rPr>
          <w:szCs w:val="22"/>
          <w:lang w:val="sk-SK" w:bidi="sk-SK"/>
        </w:rPr>
        <w:t>opatrne</w:t>
      </w:r>
      <w:r w:rsidRPr="00AF1FD0">
        <w:rPr>
          <w:szCs w:val="22"/>
          <w:lang w:val="sk-SK" w:bidi="sk-SK"/>
        </w:rPr>
        <w:t>.</w:t>
      </w:r>
    </w:p>
    <w:p w14:paraId="3D75E0CF" w14:textId="3C73A2FC" w:rsidR="00F268E3" w:rsidRPr="00AF1FD0" w:rsidRDefault="00F268E3" w:rsidP="007522CB">
      <w:pPr>
        <w:pStyle w:val="Odsekzoznamu"/>
        <w:numPr>
          <w:ilvl w:val="0"/>
          <w:numId w:val="5"/>
        </w:numPr>
        <w:tabs>
          <w:tab w:val="clear" w:pos="567"/>
        </w:tabs>
        <w:spacing w:after="12" w:line="240" w:lineRule="auto"/>
        <w:ind w:left="426"/>
        <w:jc w:val="both"/>
        <w:rPr>
          <w:szCs w:val="22"/>
          <w:lang w:val="sk-SK"/>
        </w:rPr>
      </w:pPr>
      <w:r w:rsidRPr="00AF1FD0">
        <w:rPr>
          <w:szCs w:val="22"/>
          <w:lang w:val="sk-SK" w:bidi="sk-SK"/>
        </w:rPr>
        <w:t xml:space="preserve">Po podaní </w:t>
      </w:r>
      <w:proofErr w:type="spellStart"/>
      <w:r w:rsidRPr="00AF1FD0">
        <w:rPr>
          <w:szCs w:val="22"/>
          <w:lang w:val="sk-SK" w:bidi="sk-SK"/>
        </w:rPr>
        <w:t>xylazínu</w:t>
      </w:r>
      <w:proofErr w:type="spellEnd"/>
      <w:r w:rsidRPr="00AF1FD0">
        <w:rPr>
          <w:szCs w:val="22"/>
          <w:lang w:val="sk-SK" w:bidi="sk-SK"/>
        </w:rPr>
        <w:t xml:space="preserve"> sa u mačiek a psov do 3 až 5 minút objaví </w:t>
      </w:r>
      <w:r w:rsidR="00DB2C49" w:rsidRPr="00AF1FD0">
        <w:rPr>
          <w:szCs w:val="22"/>
          <w:lang w:val="sk-SK" w:bidi="sk-SK"/>
        </w:rPr>
        <w:t>zvracanie</w:t>
      </w:r>
      <w:r w:rsidRPr="00AF1FD0">
        <w:rPr>
          <w:szCs w:val="22"/>
          <w:lang w:val="sk-SK" w:bidi="sk-SK"/>
        </w:rPr>
        <w:t xml:space="preserve">. Odporúča sa, aby psy a mačky pred operáciou 12 hodín </w:t>
      </w:r>
      <w:r w:rsidR="00DB2C49" w:rsidRPr="00AF1FD0">
        <w:rPr>
          <w:szCs w:val="22"/>
          <w:lang w:val="sk-SK" w:bidi="sk-SK"/>
        </w:rPr>
        <w:t>neprijímali potravu</w:t>
      </w:r>
      <w:r w:rsidRPr="00AF1FD0">
        <w:rPr>
          <w:szCs w:val="22"/>
          <w:lang w:val="sk-SK" w:bidi="sk-SK"/>
        </w:rPr>
        <w:t>; môžu mať neobmedzený prístup k pitnej vode.</w:t>
      </w:r>
    </w:p>
    <w:p w14:paraId="6E3E488D" w14:textId="77777777" w:rsidR="00F268E3" w:rsidRPr="00AF1FD0" w:rsidRDefault="00F268E3" w:rsidP="007522CB">
      <w:pPr>
        <w:pStyle w:val="Odsekzoznamu"/>
        <w:numPr>
          <w:ilvl w:val="0"/>
          <w:numId w:val="5"/>
        </w:numPr>
        <w:tabs>
          <w:tab w:val="clear" w:pos="567"/>
        </w:tabs>
        <w:spacing w:after="12" w:line="240" w:lineRule="auto"/>
        <w:ind w:left="426"/>
        <w:jc w:val="both"/>
        <w:rPr>
          <w:szCs w:val="22"/>
          <w:lang w:val="sk-SK"/>
        </w:rPr>
      </w:pPr>
      <w:proofErr w:type="spellStart"/>
      <w:r w:rsidRPr="00AF1FD0">
        <w:rPr>
          <w:szCs w:val="22"/>
          <w:lang w:val="sk-SK" w:bidi="sk-SK"/>
        </w:rPr>
        <w:t>Premedikácia</w:t>
      </w:r>
      <w:proofErr w:type="spellEnd"/>
      <w:r w:rsidRPr="00AF1FD0">
        <w:rPr>
          <w:szCs w:val="22"/>
          <w:lang w:val="sk-SK" w:bidi="sk-SK"/>
        </w:rPr>
        <w:t xml:space="preserve"> atropínom u mačiek a psov môže znížiť </w:t>
      </w:r>
      <w:proofErr w:type="spellStart"/>
      <w:r w:rsidRPr="00AF1FD0">
        <w:rPr>
          <w:szCs w:val="22"/>
          <w:lang w:val="sk-SK" w:bidi="sk-SK"/>
        </w:rPr>
        <w:t>saliváciu</w:t>
      </w:r>
      <w:proofErr w:type="spellEnd"/>
      <w:r w:rsidRPr="00AF1FD0">
        <w:rPr>
          <w:szCs w:val="22"/>
          <w:lang w:val="sk-SK" w:bidi="sk-SK"/>
        </w:rPr>
        <w:t xml:space="preserve"> a spôsobiť bradykardiu.</w:t>
      </w:r>
    </w:p>
    <w:p w14:paraId="667243E1" w14:textId="77777777" w:rsidR="00F268E3" w:rsidRPr="00AF1FD0" w:rsidRDefault="00F268E3" w:rsidP="007522CB">
      <w:pPr>
        <w:pStyle w:val="Odsekzoznamu"/>
        <w:numPr>
          <w:ilvl w:val="0"/>
          <w:numId w:val="5"/>
        </w:numPr>
        <w:tabs>
          <w:tab w:val="clear" w:pos="567"/>
        </w:tabs>
        <w:spacing w:after="12" w:line="240" w:lineRule="auto"/>
        <w:ind w:left="426"/>
        <w:jc w:val="both"/>
        <w:rPr>
          <w:szCs w:val="22"/>
          <w:lang w:val="sk-SK"/>
        </w:rPr>
      </w:pPr>
      <w:r w:rsidRPr="00AF1FD0">
        <w:rPr>
          <w:szCs w:val="22"/>
          <w:lang w:val="sk-SK" w:bidi="sk-SK"/>
        </w:rPr>
        <w:t>Neprekračujte odporúčanú dávku.</w:t>
      </w:r>
    </w:p>
    <w:p w14:paraId="48A2F5EA" w14:textId="77777777" w:rsidR="00F268E3" w:rsidRPr="00AF1FD0" w:rsidRDefault="00F268E3" w:rsidP="007522CB">
      <w:pPr>
        <w:pStyle w:val="Odsekzoznamu"/>
        <w:numPr>
          <w:ilvl w:val="0"/>
          <w:numId w:val="5"/>
        </w:numPr>
        <w:tabs>
          <w:tab w:val="clear" w:pos="567"/>
        </w:tabs>
        <w:spacing w:after="12" w:line="240" w:lineRule="auto"/>
        <w:ind w:left="426"/>
        <w:jc w:val="both"/>
        <w:rPr>
          <w:szCs w:val="22"/>
          <w:lang w:val="sk-SK"/>
        </w:rPr>
      </w:pPr>
      <w:r w:rsidRPr="00AF1FD0">
        <w:rPr>
          <w:szCs w:val="22"/>
          <w:lang w:val="sk-SK" w:bidi="sk-SK"/>
        </w:rPr>
        <w:t>Po podaní sa má zvieratám umožniť pokojný odpočinok až do okamihu, keď sa dostaví maximálny účinok.</w:t>
      </w:r>
    </w:p>
    <w:p w14:paraId="2EC0F06B" w14:textId="77777777" w:rsidR="00F268E3" w:rsidRPr="00AF1FD0" w:rsidRDefault="00F268E3" w:rsidP="007522CB">
      <w:pPr>
        <w:pStyle w:val="Odsekzoznamu"/>
        <w:numPr>
          <w:ilvl w:val="0"/>
          <w:numId w:val="5"/>
        </w:numPr>
        <w:tabs>
          <w:tab w:val="clear" w:pos="567"/>
        </w:tabs>
        <w:spacing w:after="12" w:line="240" w:lineRule="auto"/>
        <w:ind w:left="426"/>
        <w:jc w:val="both"/>
        <w:rPr>
          <w:szCs w:val="22"/>
          <w:lang w:val="sk-SK"/>
        </w:rPr>
      </w:pPr>
      <w:r w:rsidRPr="00AF1FD0">
        <w:rPr>
          <w:szCs w:val="22"/>
          <w:lang w:val="sk-SK" w:bidi="sk-SK"/>
        </w:rPr>
        <w:t>Ak je teplota okolia vyššia ako 25 °C, odporúča sa zvieratá ochladzovať a pri nízkych teplotách ich udržiavať v teple.</w:t>
      </w:r>
    </w:p>
    <w:p w14:paraId="3AD40D9E" w14:textId="77777777" w:rsidR="00F268E3" w:rsidRPr="00AF1FD0" w:rsidRDefault="00F268E3" w:rsidP="007522CB">
      <w:pPr>
        <w:pStyle w:val="Odsekzoznamu"/>
        <w:numPr>
          <w:ilvl w:val="0"/>
          <w:numId w:val="5"/>
        </w:numPr>
        <w:tabs>
          <w:tab w:val="clear" w:pos="567"/>
        </w:tabs>
        <w:spacing w:after="12" w:line="240" w:lineRule="auto"/>
        <w:ind w:left="426"/>
        <w:jc w:val="both"/>
        <w:rPr>
          <w:szCs w:val="22"/>
          <w:lang w:val="sk-SK"/>
        </w:rPr>
      </w:pPr>
      <w:r w:rsidRPr="00AF1FD0">
        <w:rPr>
          <w:szCs w:val="22"/>
          <w:lang w:val="sk-SK" w:bidi="sk-SK"/>
        </w:rPr>
        <w:t xml:space="preserve">Pri bolestivých zákrokoch by sa mal </w:t>
      </w:r>
      <w:proofErr w:type="spellStart"/>
      <w:r w:rsidRPr="00AF1FD0">
        <w:rPr>
          <w:szCs w:val="22"/>
          <w:lang w:val="sk-SK" w:bidi="sk-SK"/>
        </w:rPr>
        <w:t>xylazín</w:t>
      </w:r>
      <w:proofErr w:type="spellEnd"/>
      <w:r w:rsidRPr="00AF1FD0">
        <w:rPr>
          <w:szCs w:val="22"/>
          <w:lang w:val="sk-SK" w:bidi="sk-SK"/>
        </w:rPr>
        <w:t xml:space="preserve"> vždy používať v kombinácii s lokálnou alebo celkovou anestéziou.</w:t>
      </w:r>
    </w:p>
    <w:p w14:paraId="741B2A95" w14:textId="77777777" w:rsidR="00F268E3" w:rsidRPr="00AF1FD0" w:rsidRDefault="00F268E3" w:rsidP="007522CB">
      <w:pPr>
        <w:pStyle w:val="Odsekzoznamu"/>
        <w:numPr>
          <w:ilvl w:val="0"/>
          <w:numId w:val="5"/>
        </w:numPr>
        <w:tabs>
          <w:tab w:val="clear" w:pos="567"/>
        </w:tabs>
        <w:spacing w:after="12" w:line="240" w:lineRule="auto"/>
        <w:ind w:left="426"/>
        <w:jc w:val="both"/>
        <w:rPr>
          <w:szCs w:val="22"/>
          <w:lang w:val="sk-SK"/>
        </w:rPr>
      </w:pPr>
      <w:proofErr w:type="spellStart"/>
      <w:r w:rsidRPr="00AF1FD0">
        <w:rPr>
          <w:szCs w:val="22"/>
          <w:lang w:val="sk-SK" w:bidi="sk-SK"/>
        </w:rPr>
        <w:t>Xylazín</w:t>
      </w:r>
      <w:proofErr w:type="spellEnd"/>
      <w:r w:rsidRPr="00AF1FD0">
        <w:rPr>
          <w:szCs w:val="22"/>
          <w:lang w:val="sk-SK" w:bidi="sk-SK"/>
        </w:rPr>
        <w:t xml:space="preserve"> spôsobuje určitý stupeň </w:t>
      </w:r>
      <w:proofErr w:type="spellStart"/>
      <w:r w:rsidRPr="00AF1FD0">
        <w:rPr>
          <w:szCs w:val="22"/>
          <w:lang w:val="sk-SK" w:bidi="sk-SK"/>
        </w:rPr>
        <w:t>ataxie</w:t>
      </w:r>
      <w:proofErr w:type="spellEnd"/>
      <w:r w:rsidRPr="00AF1FD0">
        <w:rPr>
          <w:szCs w:val="22"/>
          <w:lang w:val="sk-SK" w:bidi="sk-SK"/>
        </w:rPr>
        <w:t xml:space="preserve">, preto sa pri zákrokoch týkajúcich sa </w:t>
      </w:r>
      <w:proofErr w:type="spellStart"/>
      <w:r w:rsidRPr="00AF1FD0">
        <w:rPr>
          <w:szCs w:val="22"/>
          <w:lang w:val="sk-SK" w:bidi="sk-SK"/>
        </w:rPr>
        <w:t>distálnych</w:t>
      </w:r>
      <w:proofErr w:type="spellEnd"/>
      <w:r w:rsidRPr="00AF1FD0">
        <w:rPr>
          <w:szCs w:val="22"/>
          <w:lang w:val="sk-SK" w:bidi="sk-SK"/>
        </w:rPr>
        <w:t xml:space="preserve"> končatín a pri kastráciách koní v stoji musí </w:t>
      </w:r>
      <w:proofErr w:type="spellStart"/>
      <w:r w:rsidRPr="00AF1FD0">
        <w:rPr>
          <w:szCs w:val="22"/>
          <w:lang w:val="sk-SK" w:bidi="sk-SK"/>
        </w:rPr>
        <w:t>xylazín</w:t>
      </w:r>
      <w:proofErr w:type="spellEnd"/>
      <w:r w:rsidRPr="00AF1FD0">
        <w:rPr>
          <w:szCs w:val="22"/>
          <w:lang w:val="sk-SK" w:bidi="sk-SK"/>
        </w:rPr>
        <w:t xml:space="preserve"> používať uvážlivo.</w:t>
      </w:r>
    </w:p>
    <w:p w14:paraId="513D7B35" w14:textId="77777777" w:rsidR="00F268E3" w:rsidRPr="00AF1FD0" w:rsidRDefault="00F268E3" w:rsidP="007522CB">
      <w:pPr>
        <w:pStyle w:val="Odsekzoznamu"/>
        <w:numPr>
          <w:ilvl w:val="0"/>
          <w:numId w:val="5"/>
        </w:numPr>
        <w:tabs>
          <w:tab w:val="clear" w:pos="567"/>
        </w:tabs>
        <w:spacing w:after="12" w:line="240" w:lineRule="auto"/>
        <w:ind w:left="426"/>
        <w:jc w:val="both"/>
        <w:rPr>
          <w:szCs w:val="22"/>
          <w:lang w:val="sk-SK"/>
        </w:rPr>
      </w:pPr>
      <w:r w:rsidRPr="00AF1FD0">
        <w:rPr>
          <w:szCs w:val="22"/>
          <w:lang w:val="sk-SK" w:bidi="sk-SK"/>
        </w:rPr>
        <w:t>Takto liečené zvieratá by sa mali monitorovať až do úplného vymiznutia účinku (napr. srdcová a dýchacia funkcia, aj v pooperačnej fáze) a mali by sa oddeliť, aby sa zabránilo ich týraniu.</w:t>
      </w:r>
    </w:p>
    <w:p w14:paraId="3EAC7B71" w14:textId="3B406AA6" w:rsidR="00F268E3" w:rsidRPr="00AF1FD0" w:rsidRDefault="00F268E3" w:rsidP="007522CB">
      <w:pPr>
        <w:pStyle w:val="Odsekzoznamu"/>
        <w:numPr>
          <w:ilvl w:val="0"/>
          <w:numId w:val="5"/>
        </w:numPr>
        <w:tabs>
          <w:tab w:val="clear" w:pos="567"/>
        </w:tabs>
        <w:spacing w:after="12" w:line="240" w:lineRule="auto"/>
        <w:ind w:left="426"/>
        <w:jc w:val="both"/>
        <w:rPr>
          <w:szCs w:val="22"/>
          <w:lang w:val="sk-SK"/>
        </w:rPr>
      </w:pPr>
      <w:r w:rsidRPr="00AF1FD0">
        <w:rPr>
          <w:szCs w:val="22"/>
          <w:lang w:val="sk-SK" w:bidi="sk-SK"/>
        </w:rPr>
        <w:t xml:space="preserve">Pri použití u mladých zvierat pozri vekové obmedzenie uvedené v časti 4.3. Ak je </w:t>
      </w:r>
      <w:r w:rsidR="00DB2C49" w:rsidRPr="00AF1FD0">
        <w:rPr>
          <w:szCs w:val="22"/>
          <w:lang w:val="sk-SK" w:bidi="sk-SK"/>
        </w:rPr>
        <w:t>liek</w:t>
      </w:r>
      <w:r w:rsidRPr="00AF1FD0">
        <w:rPr>
          <w:szCs w:val="22"/>
          <w:lang w:val="sk-SK" w:bidi="sk-SK"/>
        </w:rPr>
        <w:t xml:space="preserve"> určený na použitie u mladých zvierat mladších ako tieto vekové hranice, veterinárny lekár by mal posúdiť pomer prínosu a rizika.</w:t>
      </w:r>
    </w:p>
    <w:bookmarkEnd w:id="10"/>
    <w:p w14:paraId="41A7D5E9" w14:textId="77777777" w:rsidR="00FA7F0F" w:rsidRPr="00AF1FD0" w:rsidRDefault="00FA7F0F" w:rsidP="0026018E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bookmarkEnd w:id="11"/>
    <w:p w14:paraId="01E9CE72" w14:textId="0F970BA3" w:rsidR="00BA5EEB" w:rsidRPr="00AF1FD0" w:rsidRDefault="00BA5EEB" w:rsidP="007522CB">
      <w:pPr>
        <w:pStyle w:val="Nadpis3"/>
        <w:tabs>
          <w:tab w:val="clear" w:pos="567"/>
        </w:tabs>
        <w:spacing w:after="0"/>
        <w:ind w:left="0" w:firstLine="0"/>
        <w:rPr>
          <w:szCs w:val="22"/>
          <w:lang w:val="sk-SK"/>
        </w:rPr>
      </w:pPr>
      <w:r w:rsidRPr="00AF1FD0">
        <w:rPr>
          <w:b w:val="0"/>
          <w:szCs w:val="22"/>
          <w:u w:val="single"/>
          <w:lang w:val="sk-SK" w:bidi="sk-SK"/>
        </w:rPr>
        <w:t>Osobitné bezpečnostné opatrenia, ktoré má prijať osoba podávajúca liek zvieratám</w:t>
      </w:r>
      <w:r w:rsidR="00AC1E8A" w:rsidRPr="00AF1FD0">
        <w:rPr>
          <w:szCs w:val="22"/>
          <w:lang w:val="sk-SK" w:bidi="sk-SK"/>
        </w:rPr>
        <w:t xml:space="preserve"> </w:t>
      </w:r>
    </w:p>
    <w:p w14:paraId="5A1A4A5B" w14:textId="6F0F96CA" w:rsidR="002C2A28" w:rsidRPr="00AF1FD0" w:rsidRDefault="002C2A28" w:rsidP="007522CB">
      <w:pPr>
        <w:pStyle w:val="BODY"/>
        <w:spacing w:after="0"/>
        <w:jc w:val="both"/>
        <w:rPr>
          <w:szCs w:val="22"/>
          <w:lang w:val="sk-SK"/>
        </w:rPr>
      </w:pPr>
      <w:bookmarkStart w:id="12" w:name="_Hlk73017277"/>
      <w:r w:rsidRPr="00AF1FD0">
        <w:rPr>
          <w:szCs w:val="22"/>
          <w:lang w:val="sk-SK" w:bidi="sk-SK"/>
        </w:rPr>
        <w:t xml:space="preserve">Tento </w:t>
      </w:r>
      <w:r w:rsidR="00DB2C49" w:rsidRPr="00AF1FD0">
        <w:rPr>
          <w:szCs w:val="22"/>
          <w:lang w:val="sk-SK" w:bidi="sk-SK"/>
        </w:rPr>
        <w:t>liek</w:t>
      </w:r>
      <w:r w:rsidRPr="00AF1FD0">
        <w:rPr>
          <w:szCs w:val="22"/>
          <w:lang w:val="sk-SK" w:bidi="sk-SK"/>
        </w:rPr>
        <w:t xml:space="preserve"> je sedatívum. Treba dbať na to, aby nedošlo k náhodnému </w:t>
      </w:r>
      <w:proofErr w:type="spellStart"/>
      <w:r w:rsidR="00DB2C49" w:rsidRPr="00AF1FD0">
        <w:rPr>
          <w:szCs w:val="22"/>
          <w:lang w:val="sk-SK" w:bidi="sk-SK"/>
        </w:rPr>
        <w:t>samoinjikovaniu</w:t>
      </w:r>
      <w:proofErr w:type="spellEnd"/>
      <w:r w:rsidRPr="00AF1FD0">
        <w:rPr>
          <w:szCs w:val="22"/>
          <w:lang w:val="sk-SK" w:bidi="sk-SK"/>
        </w:rPr>
        <w:t>.</w:t>
      </w:r>
    </w:p>
    <w:p w14:paraId="3DA3657E" w14:textId="670BC80E" w:rsidR="002C2A28" w:rsidRPr="00AF1FD0" w:rsidRDefault="002C2A28" w:rsidP="007522CB">
      <w:pPr>
        <w:pStyle w:val="BODY"/>
        <w:jc w:val="both"/>
        <w:rPr>
          <w:szCs w:val="22"/>
          <w:lang w:val="sk-SK"/>
        </w:rPr>
      </w:pPr>
      <w:r w:rsidRPr="00AF1FD0">
        <w:rPr>
          <w:szCs w:val="22"/>
          <w:lang w:val="sk-SK" w:bidi="sk-SK"/>
        </w:rPr>
        <w:t xml:space="preserve">V prípade náhodného perorálneho požitia alebo </w:t>
      </w:r>
      <w:proofErr w:type="spellStart"/>
      <w:r w:rsidR="00DB2C49" w:rsidRPr="00AF1FD0">
        <w:rPr>
          <w:szCs w:val="22"/>
          <w:lang w:val="sk-SK" w:bidi="sk-SK"/>
        </w:rPr>
        <w:t>samoinjikovania</w:t>
      </w:r>
      <w:proofErr w:type="spellEnd"/>
      <w:r w:rsidR="00DB2C49" w:rsidRPr="00AF1FD0">
        <w:rPr>
          <w:szCs w:val="22"/>
          <w:lang w:val="sk-SK" w:bidi="sk-SK"/>
        </w:rPr>
        <w:t xml:space="preserve"> </w:t>
      </w:r>
      <w:r w:rsidRPr="00AF1FD0">
        <w:rPr>
          <w:szCs w:val="22"/>
          <w:lang w:val="sk-SK" w:bidi="sk-SK"/>
        </w:rPr>
        <w:t xml:space="preserve">okamžite vyhľadajte lekársku pomoc a ukážte </w:t>
      </w:r>
      <w:r w:rsidR="00457609" w:rsidRPr="00AF1FD0">
        <w:rPr>
          <w:szCs w:val="22"/>
          <w:lang w:val="sk-SK" w:bidi="sk-SK"/>
        </w:rPr>
        <w:t>písomnú informáciu</w:t>
      </w:r>
      <w:r w:rsidRPr="00AF1FD0">
        <w:rPr>
          <w:szCs w:val="22"/>
          <w:lang w:val="sk-SK" w:bidi="sk-SK"/>
        </w:rPr>
        <w:t xml:space="preserve"> lekárovi, ale NEVEĎTE vozidlo, pretože môže dôjsť k </w:t>
      </w:r>
      <w:proofErr w:type="spellStart"/>
      <w:r w:rsidR="00CD5C9F" w:rsidRPr="00AF1FD0">
        <w:rPr>
          <w:szCs w:val="22"/>
          <w:lang w:val="sk-SK" w:bidi="sk-SK"/>
        </w:rPr>
        <w:t>sedácii</w:t>
      </w:r>
      <w:proofErr w:type="spellEnd"/>
      <w:r w:rsidRPr="00AF1FD0">
        <w:rPr>
          <w:szCs w:val="22"/>
          <w:lang w:val="sk-SK" w:bidi="sk-SK"/>
        </w:rPr>
        <w:t xml:space="preserve"> a zmenám krvného tlaku.</w:t>
      </w:r>
    </w:p>
    <w:p w14:paraId="407963D9" w14:textId="4A069F32" w:rsidR="002C2A28" w:rsidRPr="00AF1FD0" w:rsidRDefault="002C2A28" w:rsidP="007522CB">
      <w:pPr>
        <w:pStyle w:val="BODY"/>
        <w:jc w:val="both"/>
        <w:rPr>
          <w:szCs w:val="22"/>
          <w:lang w:val="sk-SK"/>
        </w:rPr>
      </w:pPr>
      <w:r w:rsidRPr="00AF1FD0">
        <w:rPr>
          <w:szCs w:val="22"/>
          <w:lang w:val="sk-SK" w:bidi="sk-SK"/>
        </w:rPr>
        <w:t xml:space="preserve">Zabráňte kontaktu s pokožkou, očami alebo sliznicami. V prípade náhodného kontaktu </w:t>
      </w:r>
      <w:r w:rsidR="00CD5C9F" w:rsidRPr="00AF1FD0">
        <w:rPr>
          <w:szCs w:val="22"/>
          <w:lang w:val="sk-SK" w:bidi="sk-SK"/>
        </w:rPr>
        <w:t>lieku</w:t>
      </w:r>
      <w:r w:rsidRPr="00AF1FD0">
        <w:rPr>
          <w:szCs w:val="22"/>
          <w:lang w:val="sk-SK" w:bidi="sk-SK"/>
        </w:rPr>
        <w:t xml:space="preserve"> s pokožkou alebo očami ich vypláchnite veľkým množstvom pitnej vody. Odstráňte kontaminovaný odev, ktorý je v priamom kontakte s pokožkou. Ak sa objavia príznaky, vyhľadajte lekársku pomoc.</w:t>
      </w:r>
    </w:p>
    <w:p w14:paraId="54ED5AF1" w14:textId="1AE5BDBA" w:rsidR="002C2A28" w:rsidRPr="00AF1FD0" w:rsidRDefault="002C2A28" w:rsidP="007522CB">
      <w:pPr>
        <w:pStyle w:val="BODY"/>
        <w:jc w:val="both"/>
        <w:rPr>
          <w:szCs w:val="22"/>
          <w:lang w:val="sk-SK"/>
        </w:rPr>
      </w:pPr>
      <w:r w:rsidRPr="00AF1FD0">
        <w:rPr>
          <w:szCs w:val="22"/>
          <w:lang w:val="sk-SK" w:bidi="sk-SK"/>
        </w:rPr>
        <w:t xml:space="preserve">Ak s </w:t>
      </w:r>
      <w:r w:rsidR="00CD5C9F" w:rsidRPr="00AF1FD0">
        <w:rPr>
          <w:szCs w:val="22"/>
          <w:lang w:val="sk-SK" w:bidi="sk-SK"/>
        </w:rPr>
        <w:t>liekom</w:t>
      </w:r>
      <w:r w:rsidRPr="00AF1FD0">
        <w:rPr>
          <w:szCs w:val="22"/>
          <w:lang w:val="sk-SK" w:bidi="sk-SK"/>
        </w:rPr>
        <w:t xml:space="preserve"> manipulujú tehotné ženy, je potrebné dodržiavať osobitnú opatrnosť, aby </w:t>
      </w:r>
      <w:r w:rsidR="00D753AB" w:rsidRPr="00AF1FD0">
        <w:rPr>
          <w:szCs w:val="22"/>
          <w:lang w:val="sk-SK" w:bidi="sk-SK"/>
        </w:rPr>
        <w:t xml:space="preserve">nedošlo k </w:t>
      </w:r>
      <w:proofErr w:type="spellStart"/>
      <w:r w:rsidR="00D753AB" w:rsidRPr="00AF1FD0">
        <w:rPr>
          <w:szCs w:val="22"/>
          <w:lang w:val="sk-SK" w:bidi="sk-SK"/>
        </w:rPr>
        <w:t>samoinjikovaniu</w:t>
      </w:r>
      <w:proofErr w:type="spellEnd"/>
      <w:r w:rsidRPr="00AF1FD0">
        <w:rPr>
          <w:szCs w:val="22"/>
          <w:lang w:val="sk-SK" w:bidi="sk-SK"/>
        </w:rPr>
        <w:t>, pretože po náhodnej systémovej expozícii môže dôjsť ku kontrakciám maternice a zníženiu krvného tlaku plodu.</w:t>
      </w:r>
    </w:p>
    <w:p w14:paraId="30C6B7B4" w14:textId="77777777" w:rsidR="002C2A28" w:rsidRPr="00AF1FD0" w:rsidRDefault="002C2A28" w:rsidP="007522CB">
      <w:pPr>
        <w:pStyle w:val="BODY"/>
        <w:jc w:val="both"/>
        <w:rPr>
          <w:szCs w:val="22"/>
          <w:lang w:val="sk-SK"/>
        </w:rPr>
      </w:pPr>
    </w:p>
    <w:p w14:paraId="667F55B8" w14:textId="77777777" w:rsidR="00622C2D" w:rsidRPr="00AF1FD0" w:rsidRDefault="00622C2D" w:rsidP="007522CB">
      <w:pPr>
        <w:pStyle w:val="BODY"/>
        <w:jc w:val="both"/>
        <w:rPr>
          <w:szCs w:val="22"/>
          <w:lang w:val="sk-SK" w:bidi="sk-SK"/>
        </w:rPr>
      </w:pPr>
      <w:r w:rsidRPr="00AF1FD0">
        <w:rPr>
          <w:szCs w:val="22"/>
          <w:lang w:val="sk-SK" w:bidi="sk-SK"/>
        </w:rPr>
        <w:t>Pre lekára:</w:t>
      </w:r>
    </w:p>
    <w:p w14:paraId="73F021B6" w14:textId="5A46BAF6" w:rsidR="002C2A28" w:rsidRPr="00AF1FD0" w:rsidRDefault="002C2A28" w:rsidP="007522CB">
      <w:pPr>
        <w:pStyle w:val="BODY"/>
        <w:jc w:val="both"/>
        <w:rPr>
          <w:szCs w:val="22"/>
          <w:lang w:val="sk-SK"/>
        </w:rPr>
      </w:pPr>
      <w:proofErr w:type="spellStart"/>
      <w:r w:rsidRPr="00AF1FD0">
        <w:rPr>
          <w:szCs w:val="22"/>
          <w:lang w:val="sk-SK" w:bidi="sk-SK"/>
        </w:rPr>
        <w:t>Xylazín</w:t>
      </w:r>
      <w:proofErr w:type="spellEnd"/>
      <w:r w:rsidRPr="00AF1FD0">
        <w:rPr>
          <w:szCs w:val="22"/>
          <w:lang w:val="sk-SK" w:bidi="sk-SK"/>
        </w:rPr>
        <w:t xml:space="preserve"> je </w:t>
      </w:r>
      <w:proofErr w:type="spellStart"/>
      <w:r w:rsidRPr="00AF1FD0">
        <w:rPr>
          <w:szCs w:val="22"/>
          <w:lang w:val="sk-SK" w:bidi="sk-SK"/>
        </w:rPr>
        <w:t>agonista</w:t>
      </w:r>
      <w:proofErr w:type="spellEnd"/>
      <w:r w:rsidRPr="00AF1FD0">
        <w:rPr>
          <w:szCs w:val="22"/>
          <w:lang w:val="sk-SK" w:bidi="sk-SK"/>
        </w:rPr>
        <w:t xml:space="preserve"> alfa2-adrenoreceptorov. Príznaky po absorpcii môžu zahŕňať klinické účinky vrátane </w:t>
      </w:r>
      <w:proofErr w:type="spellStart"/>
      <w:r w:rsidRPr="00AF1FD0">
        <w:rPr>
          <w:szCs w:val="22"/>
          <w:lang w:val="sk-SK" w:bidi="sk-SK"/>
        </w:rPr>
        <w:t>sedácie</w:t>
      </w:r>
      <w:proofErr w:type="spellEnd"/>
      <w:r w:rsidRPr="00AF1FD0">
        <w:rPr>
          <w:szCs w:val="22"/>
          <w:lang w:val="sk-SK" w:bidi="sk-SK"/>
        </w:rPr>
        <w:t xml:space="preserve"> v závislosti od dávky, útlmu dýchania, bradykardie, hypotenzie, sucha v ústach a hyperglykémie. Boli hlásené aj </w:t>
      </w:r>
      <w:proofErr w:type="spellStart"/>
      <w:r w:rsidRPr="00AF1FD0">
        <w:rPr>
          <w:szCs w:val="22"/>
          <w:lang w:val="sk-SK" w:bidi="sk-SK"/>
        </w:rPr>
        <w:t>ventrikulárne</w:t>
      </w:r>
      <w:proofErr w:type="spellEnd"/>
      <w:r w:rsidRPr="00AF1FD0">
        <w:rPr>
          <w:szCs w:val="22"/>
          <w:lang w:val="sk-SK" w:bidi="sk-SK"/>
        </w:rPr>
        <w:t xml:space="preserve"> </w:t>
      </w:r>
      <w:proofErr w:type="spellStart"/>
      <w:r w:rsidRPr="00AF1FD0">
        <w:rPr>
          <w:szCs w:val="22"/>
          <w:lang w:val="sk-SK" w:bidi="sk-SK"/>
        </w:rPr>
        <w:t>arytmie</w:t>
      </w:r>
      <w:proofErr w:type="spellEnd"/>
      <w:r w:rsidRPr="00AF1FD0">
        <w:rPr>
          <w:szCs w:val="22"/>
          <w:lang w:val="sk-SK" w:bidi="sk-SK"/>
        </w:rPr>
        <w:t xml:space="preserve">. Respiračné a </w:t>
      </w:r>
      <w:proofErr w:type="spellStart"/>
      <w:r w:rsidRPr="00AF1FD0">
        <w:rPr>
          <w:szCs w:val="22"/>
          <w:lang w:val="sk-SK" w:bidi="sk-SK"/>
        </w:rPr>
        <w:t>hemodynamické</w:t>
      </w:r>
      <w:proofErr w:type="spellEnd"/>
      <w:r w:rsidRPr="00AF1FD0">
        <w:rPr>
          <w:szCs w:val="22"/>
          <w:lang w:val="sk-SK" w:bidi="sk-SK"/>
        </w:rPr>
        <w:t xml:space="preserve"> príznaky by sa mali liečiť symptomaticky.</w:t>
      </w:r>
      <w:bookmarkEnd w:id="12"/>
    </w:p>
    <w:p w14:paraId="6A8F29CD" w14:textId="40BDDF0A" w:rsidR="00BA5EEB" w:rsidRPr="00AF1FD0" w:rsidRDefault="00BA5EEB" w:rsidP="00095267">
      <w:pPr>
        <w:pStyle w:val="Nadpis3"/>
        <w:rPr>
          <w:lang w:val="sk-SK"/>
        </w:rPr>
      </w:pPr>
      <w:r w:rsidRPr="00AF1FD0">
        <w:rPr>
          <w:lang w:val="sk-SK" w:bidi="sk-SK"/>
        </w:rPr>
        <w:t>4.6</w:t>
      </w:r>
      <w:r w:rsidRPr="00AF1FD0">
        <w:rPr>
          <w:lang w:val="sk-SK" w:bidi="sk-SK"/>
        </w:rPr>
        <w:tab/>
        <w:t xml:space="preserve">Nežiaduce účinky (frekvencia výskytu a závažnosť) </w:t>
      </w:r>
    </w:p>
    <w:p w14:paraId="0F67C11A" w14:textId="22637C2C" w:rsidR="00DA1E0F" w:rsidRPr="00AF1FD0" w:rsidRDefault="00DA1E0F" w:rsidP="00DA1E0F">
      <w:pPr>
        <w:jc w:val="both"/>
        <w:rPr>
          <w:iCs/>
          <w:szCs w:val="22"/>
          <w:lang w:val="sk-SK"/>
        </w:rPr>
      </w:pPr>
      <w:bookmarkStart w:id="13" w:name="_Hlk73016467"/>
      <w:r w:rsidRPr="00AF1FD0">
        <w:rPr>
          <w:szCs w:val="22"/>
          <w:lang w:val="sk-SK" w:bidi="sk-SK"/>
        </w:rPr>
        <w:t xml:space="preserve">Vo všeobecnosti sa môžu vyskytnúť vedľajšie účinky typické pre α2-adrenergné </w:t>
      </w:r>
      <w:proofErr w:type="spellStart"/>
      <w:r w:rsidRPr="00AF1FD0">
        <w:rPr>
          <w:szCs w:val="22"/>
          <w:lang w:val="sk-SK" w:bidi="sk-SK"/>
        </w:rPr>
        <w:t>agonist</w:t>
      </w:r>
      <w:r w:rsidR="00D753AB" w:rsidRPr="00AF1FD0">
        <w:rPr>
          <w:szCs w:val="22"/>
          <w:lang w:val="sk-SK" w:bidi="sk-SK"/>
        </w:rPr>
        <w:t>y</w:t>
      </w:r>
      <w:proofErr w:type="spellEnd"/>
      <w:r w:rsidRPr="00AF1FD0">
        <w:rPr>
          <w:szCs w:val="22"/>
          <w:lang w:val="sk-SK" w:bidi="sk-SK"/>
        </w:rPr>
        <w:t xml:space="preserve">, ako je bradykardia, reverzibilná </w:t>
      </w:r>
      <w:proofErr w:type="spellStart"/>
      <w:r w:rsidRPr="00AF1FD0">
        <w:rPr>
          <w:szCs w:val="22"/>
          <w:lang w:val="sk-SK" w:bidi="sk-SK"/>
        </w:rPr>
        <w:t>arytmia</w:t>
      </w:r>
      <w:proofErr w:type="spellEnd"/>
      <w:r w:rsidRPr="00AF1FD0">
        <w:rPr>
          <w:szCs w:val="22"/>
          <w:lang w:val="sk-SK" w:bidi="sk-SK"/>
        </w:rPr>
        <w:t xml:space="preserve"> a hypotenzia. V závislosti od okolitej teploty môže dôjsť k ovplyvneniu termoregulácie a následne k zníženiu alebo zvýšeniu telesnej teploty. Môže sa vyskytnúť útlm dýchania a/alebo zástava dýchania, najmä u mačiek.</w:t>
      </w:r>
    </w:p>
    <w:p w14:paraId="1A67B10E" w14:textId="77777777" w:rsidR="00DA1E0F" w:rsidRPr="00AF1FD0" w:rsidRDefault="00DA1E0F" w:rsidP="00DA1E0F">
      <w:pPr>
        <w:jc w:val="both"/>
        <w:rPr>
          <w:iCs/>
          <w:szCs w:val="22"/>
          <w:lang w:val="sk-SK"/>
        </w:rPr>
      </w:pPr>
    </w:p>
    <w:p w14:paraId="2250F43A" w14:textId="5D9F688B" w:rsidR="000377B4" w:rsidRPr="00AF1FD0" w:rsidRDefault="00D753AB" w:rsidP="000377B4">
      <w:pPr>
        <w:jc w:val="both"/>
        <w:rPr>
          <w:iCs/>
          <w:szCs w:val="22"/>
          <w:u w:val="single"/>
          <w:lang w:val="sk-SK"/>
        </w:rPr>
      </w:pPr>
      <w:r w:rsidRPr="00AF1FD0">
        <w:rPr>
          <w:szCs w:val="22"/>
          <w:u w:val="single"/>
          <w:lang w:val="sk-SK" w:bidi="sk-SK"/>
        </w:rPr>
        <w:t>Hovädzí d</w:t>
      </w:r>
      <w:r w:rsidR="000377B4" w:rsidRPr="00AF1FD0">
        <w:rPr>
          <w:szCs w:val="22"/>
          <w:u w:val="single"/>
          <w:lang w:val="sk-SK" w:bidi="sk-SK"/>
        </w:rPr>
        <w:t>obytok:</w:t>
      </w:r>
    </w:p>
    <w:p w14:paraId="16B6241F" w14:textId="77777777" w:rsidR="000377B4" w:rsidRPr="00AF1FD0" w:rsidRDefault="000377B4" w:rsidP="000377B4">
      <w:pPr>
        <w:pStyle w:val="Odsekzoznamu"/>
        <w:numPr>
          <w:ilvl w:val="0"/>
          <w:numId w:val="7"/>
        </w:numPr>
        <w:tabs>
          <w:tab w:val="clear" w:pos="567"/>
        </w:tabs>
        <w:spacing w:after="12" w:line="248" w:lineRule="auto"/>
        <w:jc w:val="both"/>
        <w:rPr>
          <w:iCs/>
          <w:szCs w:val="22"/>
          <w:lang w:val="sk-SK"/>
        </w:rPr>
      </w:pPr>
      <w:r w:rsidRPr="00AF1FD0">
        <w:rPr>
          <w:szCs w:val="22"/>
          <w:lang w:val="sk-SK" w:bidi="sk-SK"/>
        </w:rPr>
        <w:t>Reverzibilné lokálne podráždenie tkanív.</w:t>
      </w:r>
    </w:p>
    <w:p w14:paraId="649484F0" w14:textId="77777777" w:rsidR="000377B4" w:rsidRPr="00AF1FD0" w:rsidRDefault="000377B4" w:rsidP="000377B4">
      <w:pPr>
        <w:pStyle w:val="Odsekzoznamu"/>
        <w:numPr>
          <w:ilvl w:val="0"/>
          <w:numId w:val="7"/>
        </w:numPr>
        <w:tabs>
          <w:tab w:val="clear" w:pos="567"/>
        </w:tabs>
        <w:spacing w:after="12" w:line="248" w:lineRule="auto"/>
        <w:jc w:val="both"/>
        <w:rPr>
          <w:iCs/>
          <w:szCs w:val="22"/>
          <w:lang w:val="sk-SK"/>
        </w:rPr>
      </w:pPr>
      <w:r w:rsidRPr="00AF1FD0">
        <w:rPr>
          <w:szCs w:val="22"/>
          <w:lang w:val="sk-SK" w:bidi="sk-SK"/>
        </w:rPr>
        <w:t xml:space="preserve">U hovädzieho dobytka môže </w:t>
      </w:r>
      <w:proofErr w:type="spellStart"/>
      <w:r w:rsidRPr="00AF1FD0">
        <w:rPr>
          <w:szCs w:val="22"/>
          <w:lang w:val="sk-SK" w:bidi="sk-SK"/>
        </w:rPr>
        <w:t>xylazín</w:t>
      </w:r>
      <w:proofErr w:type="spellEnd"/>
      <w:r w:rsidRPr="00AF1FD0">
        <w:rPr>
          <w:szCs w:val="22"/>
          <w:lang w:val="sk-SK" w:bidi="sk-SK"/>
        </w:rPr>
        <w:t xml:space="preserve"> vyvolať predčasný pôrod a tiež znižuje uhniezdenie vajíčka. </w:t>
      </w:r>
    </w:p>
    <w:p w14:paraId="30BCD690" w14:textId="44B51DE4" w:rsidR="000377B4" w:rsidRPr="00AF1FD0" w:rsidRDefault="00D753AB" w:rsidP="000377B4">
      <w:pPr>
        <w:pStyle w:val="Odsekzoznamu"/>
        <w:numPr>
          <w:ilvl w:val="0"/>
          <w:numId w:val="7"/>
        </w:numPr>
        <w:tabs>
          <w:tab w:val="clear" w:pos="567"/>
        </w:tabs>
        <w:spacing w:after="12" w:line="248" w:lineRule="auto"/>
        <w:jc w:val="both"/>
        <w:rPr>
          <w:iCs/>
          <w:szCs w:val="22"/>
          <w:lang w:val="sk-SK"/>
        </w:rPr>
      </w:pPr>
      <w:r w:rsidRPr="00AF1FD0">
        <w:rPr>
          <w:szCs w:val="22"/>
          <w:lang w:val="sk-SK" w:bidi="sk-SK"/>
        </w:rPr>
        <w:t>Hovädzí d</w:t>
      </w:r>
      <w:r w:rsidR="000377B4" w:rsidRPr="00AF1FD0">
        <w:rPr>
          <w:szCs w:val="22"/>
          <w:lang w:val="sk-SK" w:bidi="sk-SK"/>
        </w:rPr>
        <w:t xml:space="preserve">obytok, ktorý dostal vysoké dávky </w:t>
      </w:r>
      <w:proofErr w:type="spellStart"/>
      <w:r w:rsidR="000377B4" w:rsidRPr="00AF1FD0">
        <w:rPr>
          <w:szCs w:val="22"/>
          <w:lang w:val="sk-SK" w:bidi="sk-SK"/>
        </w:rPr>
        <w:t>xylazínu</w:t>
      </w:r>
      <w:proofErr w:type="spellEnd"/>
      <w:r w:rsidR="000377B4" w:rsidRPr="00AF1FD0">
        <w:rPr>
          <w:szCs w:val="22"/>
          <w:lang w:val="sk-SK" w:bidi="sk-SK"/>
        </w:rPr>
        <w:t>, niekedy trpí riedkou stolicou ešte 24 hodín po</w:t>
      </w:r>
      <w:r w:rsidRPr="00AF1FD0">
        <w:rPr>
          <w:szCs w:val="22"/>
          <w:lang w:val="sk-SK" w:bidi="sk-SK"/>
        </w:rPr>
        <w:t xml:space="preserve"> podaní lieku</w:t>
      </w:r>
      <w:r w:rsidR="000377B4" w:rsidRPr="00AF1FD0">
        <w:rPr>
          <w:szCs w:val="22"/>
          <w:lang w:val="sk-SK" w:bidi="sk-SK"/>
        </w:rPr>
        <w:t>.</w:t>
      </w:r>
    </w:p>
    <w:p w14:paraId="578010F4" w14:textId="77777777" w:rsidR="000377B4" w:rsidRPr="00AF1FD0" w:rsidRDefault="000377B4" w:rsidP="000377B4">
      <w:pPr>
        <w:pStyle w:val="Odsekzoznamu"/>
        <w:numPr>
          <w:ilvl w:val="0"/>
          <w:numId w:val="7"/>
        </w:numPr>
        <w:tabs>
          <w:tab w:val="clear" w:pos="567"/>
        </w:tabs>
        <w:spacing w:after="12" w:line="248" w:lineRule="auto"/>
        <w:jc w:val="both"/>
        <w:rPr>
          <w:iCs/>
          <w:szCs w:val="22"/>
          <w:lang w:val="sk-SK"/>
        </w:rPr>
      </w:pPr>
      <w:r w:rsidRPr="00AF1FD0">
        <w:rPr>
          <w:szCs w:val="22"/>
          <w:lang w:val="sk-SK" w:bidi="sk-SK"/>
        </w:rPr>
        <w:t xml:space="preserve">Medzi ďalšie nežiaduce reakcie patrí chrápanie, intenzívne slinenie, </w:t>
      </w:r>
      <w:proofErr w:type="spellStart"/>
      <w:r w:rsidRPr="00AF1FD0">
        <w:rPr>
          <w:szCs w:val="22"/>
          <w:lang w:val="sk-SK" w:bidi="sk-SK"/>
        </w:rPr>
        <w:t>ruminálna</w:t>
      </w:r>
      <w:proofErr w:type="spellEnd"/>
      <w:r w:rsidRPr="00AF1FD0">
        <w:rPr>
          <w:szCs w:val="22"/>
          <w:lang w:val="sk-SK" w:bidi="sk-SK"/>
        </w:rPr>
        <w:t xml:space="preserve"> </w:t>
      </w:r>
      <w:proofErr w:type="spellStart"/>
      <w:r w:rsidRPr="00AF1FD0">
        <w:rPr>
          <w:szCs w:val="22"/>
          <w:lang w:val="sk-SK" w:bidi="sk-SK"/>
        </w:rPr>
        <w:t>atónia</w:t>
      </w:r>
      <w:proofErr w:type="spellEnd"/>
      <w:r w:rsidRPr="00AF1FD0">
        <w:rPr>
          <w:szCs w:val="22"/>
          <w:lang w:val="sk-SK" w:bidi="sk-SK"/>
        </w:rPr>
        <w:t xml:space="preserve">, </w:t>
      </w:r>
      <w:proofErr w:type="spellStart"/>
      <w:r w:rsidRPr="00AF1FD0">
        <w:rPr>
          <w:szCs w:val="22"/>
          <w:lang w:val="sk-SK" w:bidi="sk-SK"/>
        </w:rPr>
        <w:t>atónia</w:t>
      </w:r>
      <w:proofErr w:type="spellEnd"/>
      <w:r w:rsidRPr="00AF1FD0">
        <w:rPr>
          <w:szCs w:val="22"/>
          <w:lang w:val="sk-SK" w:bidi="sk-SK"/>
        </w:rPr>
        <w:t xml:space="preserve"> jazyka, </w:t>
      </w:r>
      <w:proofErr w:type="spellStart"/>
      <w:r w:rsidRPr="00AF1FD0">
        <w:rPr>
          <w:szCs w:val="22"/>
          <w:lang w:val="sk-SK" w:bidi="sk-SK"/>
        </w:rPr>
        <w:t>regurgitácia</w:t>
      </w:r>
      <w:proofErr w:type="spellEnd"/>
      <w:r w:rsidRPr="00AF1FD0">
        <w:rPr>
          <w:szCs w:val="22"/>
          <w:lang w:val="sk-SK" w:bidi="sk-SK"/>
        </w:rPr>
        <w:t xml:space="preserve">, nadúvanie, nazálny </w:t>
      </w:r>
      <w:proofErr w:type="spellStart"/>
      <w:r w:rsidRPr="00AF1FD0">
        <w:rPr>
          <w:szCs w:val="22"/>
          <w:lang w:val="sk-SK" w:bidi="sk-SK"/>
        </w:rPr>
        <w:t>stridor</w:t>
      </w:r>
      <w:proofErr w:type="spellEnd"/>
      <w:r w:rsidRPr="00AF1FD0">
        <w:rPr>
          <w:szCs w:val="22"/>
          <w:lang w:val="sk-SK" w:bidi="sk-SK"/>
        </w:rPr>
        <w:t xml:space="preserve">, hypotermia, bradykardia, zvýšené močenie a reverzibilný </w:t>
      </w:r>
      <w:proofErr w:type="spellStart"/>
      <w:r w:rsidRPr="00AF1FD0">
        <w:rPr>
          <w:szCs w:val="22"/>
          <w:lang w:val="sk-SK" w:bidi="sk-SK"/>
        </w:rPr>
        <w:t>prolaps</w:t>
      </w:r>
      <w:proofErr w:type="spellEnd"/>
      <w:r w:rsidRPr="00AF1FD0">
        <w:rPr>
          <w:szCs w:val="22"/>
          <w:lang w:val="sk-SK" w:bidi="sk-SK"/>
        </w:rPr>
        <w:t xml:space="preserve"> penisu.</w:t>
      </w:r>
    </w:p>
    <w:p w14:paraId="671734C8" w14:textId="73488B91" w:rsidR="000377B4" w:rsidRPr="00AF1FD0" w:rsidRDefault="000377B4" w:rsidP="000377B4">
      <w:pPr>
        <w:pStyle w:val="Odsekzoznamu"/>
        <w:numPr>
          <w:ilvl w:val="0"/>
          <w:numId w:val="7"/>
        </w:numPr>
        <w:tabs>
          <w:tab w:val="clear" w:pos="567"/>
        </w:tabs>
        <w:spacing w:after="12" w:line="248" w:lineRule="auto"/>
        <w:jc w:val="both"/>
        <w:rPr>
          <w:iCs/>
          <w:szCs w:val="22"/>
          <w:lang w:val="sk-SK"/>
        </w:rPr>
      </w:pPr>
      <w:r w:rsidRPr="00AF1FD0">
        <w:rPr>
          <w:szCs w:val="22"/>
          <w:lang w:val="sk-SK" w:bidi="sk-SK"/>
        </w:rPr>
        <w:lastRenderedPageBreak/>
        <w:t>U</w:t>
      </w:r>
      <w:r w:rsidR="00421BAC" w:rsidRPr="00AF1FD0">
        <w:rPr>
          <w:szCs w:val="22"/>
          <w:lang w:val="sk-SK" w:bidi="sk-SK"/>
        </w:rPr>
        <w:t xml:space="preserve"> hovädzieho </w:t>
      </w:r>
      <w:r w:rsidRPr="00AF1FD0">
        <w:rPr>
          <w:szCs w:val="22"/>
          <w:lang w:val="sk-SK" w:bidi="sk-SK"/>
        </w:rPr>
        <w:t xml:space="preserve">dobytka sú nežiaduce účinky vo všeobecnosti výraznejšie, keď sa liek podáva </w:t>
      </w:r>
      <w:proofErr w:type="spellStart"/>
      <w:r w:rsidRPr="00AF1FD0">
        <w:rPr>
          <w:szCs w:val="22"/>
          <w:lang w:val="sk-SK" w:bidi="sk-SK"/>
        </w:rPr>
        <w:t>intramuskulárne</w:t>
      </w:r>
      <w:proofErr w:type="spellEnd"/>
      <w:r w:rsidRPr="00AF1FD0">
        <w:rPr>
          <w:szCs w:val="22"/>
          <w:lang w:val="sk-SK" w:bidi="sk-SK"/>
        </w:rPr>
        <w:t xml:space="preserve"> v porovnaní s intravenóznym podaním.</w:t>
      </w:r>
    </w:p>
    <w:p w14:paraId="0050DC30" w14:textId="77777777" w:rsidR="000377B4" w:rsidRPr="00AF1FD0" w:rsidRDefault="000377B4" w:rsidP="000377B4">
      <w:pPr>
        <w:jc w:val="both"/>
        <w:rPr>
          <w:iCs/>
          <w:szCs w:val="22"/>
          <w:lang w:val="sk-SK"/>
        </w:rPr>
      </w:pPr>
    </w:p>
    <w:p w14:paraId="391BD6C2" w14:textId="77777777" w:rsidR="000377B4" w:rsidRPr="00AF1FD0" w:rsidRDefault="000377B4" w:rsidP="000377B4">
      <w:pPr>
        <w:jc w:val="both"/>
        <w:rPr>
          <w:iCs/>
          <w:szCs w:val="22"/>
          <w:u w:val="single"/>
          <w:lang w:val="sk-SK"/>
        </w:rPr>
      </w:pPr>
      <w:r w:rsidRPr="00AF1FD0">
        <w:rPr>
          <w:szCs w:val="22"/>
          <w:u w:val="single"/>
          <w:lang w:val="sk-SK" w:bidi="sk-SK"/>
        </w:rPr>
        <w:t>Kone:</w:t>
      </w:r>
    </w:p>
    <w:p w14:paraId="7C0AA897" w14:textId="77777777" w:rsidR="000377B4" w:rsidRPr="00AF1FD0" w:rsidRDefault="000377B4" w:rsidP="007522CB">
      <w:pPr>
        <w:pStyle w:val="Odsekzoznamu"/>
        <w:numPr>
          <w:ilvl w:val="0"/>
          <w:numId w:val="6"/>
        </w:numPr>
        <w:tabs>
          <w:tab w:val="clear" w:pos="567"/>
        </w:tabs>
        <w:spacing w:after="12" w:line="248" w:lineRule="auto"/>
        <w:ind w:left="709" w:hanging="349"/>
        <w:jc w:val="both"/>
        <w:rPr>
          <w:iCs/>
          <w:szCs w:val="22"/>
          <w:lang w:val="sk-SK"/>
        </w:rPr>
      </w:pPr>
      <w:r w:rsidRPr="00AF1FD0">
        <w:rPr>
          <w:szCs w:val="22"/>
          <w:lang w:val="sk-SK" w:bidi="sk-SK"/>
        </w:rPr>
        <w:t>Reverzibilné lokálne podráždenie tkanív.</w:t>
      </w:r>
    </w:p>
    <w:p w14:paraId="3FF2A875" w14:textId="77777777" w:rsidR="000377B4" w:rsidRPr="00AF1FD0" w:rsidRDefault="000377B4" w:rsidP="007522CB">
      <w:pPr>
        <w:pStyle w:val="Odsekzoznamu"/>
        <w:numPr>
          <w:ilvl w:val="0"/>
          <w:numId w:val="6"/>
        </w:numPr>
        <w:tabs>
          <w:tab w:val="clear" w:pos="567"/>
        </w:tabs>
        <w:spacing w:after="12" w:line="248" w:lineRule="auto"/>
        <w:ind w:left="709" w:hanging="349"/>
        <w:jc w:val="both"/>
        <w:rPr>
          <w:iCs/>
          <w:szCs w:val="22"/>
          <w:lang w:val="sk-SK"/>
        </w:rPr>
      </w:pPr>
      <w:r w:rsidRPr="00AF1FD0">
        <w:rPr>
          <w:szCs w:val="22"/>
          <w:lang w:val="sk-SK" w:bidi="sk-SK"/>
        </w:rPr>
        <w:t>Kone sa často potia, pretože účinky sedatív ustupujú.</w:t>
      </w:r>
    </w:p>
    <w:p w14:paraId="5B35773B" w14:textId="77777777" w:rsidR="000377B4" w:rsidRPr="00AF1FD0" w:rsidRDefault="000377B4" w:rsidP="007522CB">
      <w:pPr>
        <w:pStyle w:val="Odsekzoznamu"/>
        <w:numPr>
          <w:ilvl w:val="0"/>
          <w:numId w:val="6"/>
        </w:numPr>
        <w:tabs>
          <w:tab w:val="clear" w:pos="567"/>
        </w:tabs>
        <w:spacing w:after="12" w:line="248" w:lineRule="auto"/>
        <w:ind w:left="709" w:hanging="349"/>
        <w:jc w:val="both"/>
        <w:rPr>
          <w:iCs/>
          <w:szCs w:val="22"/>
          <w:lang w:val="sk-SK"/>
        </w:rPr>
      </w:pPr>
      <w:r w:rsidRPr="00AF1FD0">
        <w:rPr>
          <w:szCs w:val="22"/>
          <w:lang w:val="sk-SK" w:bidi="sk-SK"/>
        </w:rPr>
        <w:t>Obzvlášť u koní bola hlásená závažná bradykardia a znížená frekvencia dýchania.</w:t>
      </w:r>
    </w:p>
    <w:p w14:paraId="2D2BED66" w14:textId="77777777" w:rsidR="000377B4" w:rsidRPr="00AF1FD0" w:rsidRDefault="000377B4" w:rsidP="007522CB">
      <w:pPr>
        <w:pStyle w:val="Odsekzoznamu"/>
        <w:numPr>
          <w:ilvl w:val="0"/>
          <w:numId w:val="6"/>
        </w:numPr>
        <w:tabs>
          <w:tab w:val="clear" w:pos="567"/>
        </w:tabs>
        <w:spacing w:after="12" w:line="248" w:lineRule="auto"/>
        <w:ind w:left="709" w:hanging="349"/>
        <w:jc w:val="both"/>
        <w:rPr>
          <w:iCs/>
          <w:szCs w:val="22"/>
          <w:lang w:val="sk-SK"/>
        </w:rPr>
      </w:pPr>
      <w:r w:rsidRPr="00AF1FD0">
        <w:rPr>
          <w:szCs w:val="22"/>
          <w:lang w:val="sk-SK" w:bidi="sk-SK"/>
        </w:rPr>
        <w:t>U koní po podaní zvyčajne dochádza k prechodnému vzostupu krvného tlaku, po ktorom nasleduje jeho pokles.</w:t>
      </w:r>
    </w:p>
    <w:p w14:paraId="093F292A" w14:textId="77777777" w:rsidR="000377B4" w:rsidRPr="00AF1FD0" w:rsidRDefault="000377B4" w:rsidP="007522CB">
      <w:pPr>
        <w:pStyle w:val="Odsekzoznamu"/>
        <w:numPr>
          <w:ilvl w:val="0"/>
          <w:numId w:val="6"/>
        </w:numPr>
        <w:tabs>
          <w:tab w:val="clear" w:pos="567"/>
        </w:tabs>
        <w:spacing w:after="12" w:line="248" w:lineRule="auto"/>
        <w:ind w:left="709" w:hanging="349"/>
        <w:jc w:val="both"/>
        <w:rPr>
          <w:iCs/>
          <w:szCs w:val="22"/>
          <w:lang w:val="sk-SK"/>
        </w:rPr>
      </w:pPr>
      <w:r w:rsidRPr="00AF1FD0">
        <w:rPr>
          <w:szCs w:val="22"/>
          <w:lang w:val="sk-SK" w:bidi="sk-SK"/>
        </w:rPr>
        <w:t>Boli pozorované prípady častejšieho močenia.</w:t>
      </w:r>
    </w:p>
    <w:p w14:paraId="571AF232" w14:textId="77777777" w:rsidR="000377B4" w:rsidRPr="00AF1FD0" w:rsidRDefault="000377B4" w:rsidP="007522CB">
      <w:pPr>
        <w:pStyle w:val="Odsekzoznamu"/>
        <w:numPr>
          <w:ilvl w:val="0"/>
          <w:numId w:val="6"/>
        </w:numPr>
        <w:tabs>
          <w:tab w:val="clear" w:pos="567"/>
        </w:tabs>
        <w:spacing w:after="12" w:line="248" w:lineRule="auto"/>
        <w:ind w:left="709" w:hanging="349"/>
        <w:jc w:val="both"/>
        <w:rPr>
          <w:iCs/>
          <w:szCs w:val="22"/>
          <w:lang w:val="sk-SK"/>
        </w:rPr>
      </w:pPr>
      <w:r w:rsidRPr="00AF1FD0">
        <w:rPr>
          <w:szCs w:val="22"/>
          <w:lang w:val="sk-SK" w:bidi="sk-SK"/>
        </w:rPr>
        <w:t xml:space="preserve">V reakcii na ostré sluchové alebo fyzické podnety je možný svalový tras a pohyb. Po podaní </w:t>
      </w:r>
      <w:proofErr w:type="spellStart"/>
      <w:r w:rsidRPr="00AF1FD0">
        <w:rPr>
          <w:szCs w:val="22"/>
          <w:lang w:val="sk-SK" w:bidi="sk-SK"/>
        </w:rPr>
        <w:t>xylazínu</w:t>
      </w:r>
      <w:proofErr w:type="spellEnd"/>
      <w:r w:rsidRPr="00AF1FD0">
        <w:rPr>
          <w:szCs w:val="22"/>
          <w:lang w:val="sk-SK" w:bidi="sk-SK"/>
        </w:rPr>
        <w:t xml:space="preserve"> boli u koní hlásené prudké reakcie, hoci sú zriedkavé.</w:t>
      </w:r>
    </w:p>
    <w:p w14:paraId="3FCA3C02" w14:textId="77777777" w:rsidR="000377B4" w:rsidRPr="00AF1FD0" w:rsidRDefault="000377B4" w:rsidP="007522CB">
      <w:pPr>
        <w:pStyle w:val="Odsekzoznamu"/>
        <w:numPr>
          <w:ilvl w:val="0"/>
          <w:numId w:val="6"/>
        </w:numPr>
        <w:tabs>
          <w:tab w:val="clear" w:pos="567"/>
        </w:tabs>
        <w:spacing w:after="12" w:line="248" w:lineRule="auto"/>
        <w:ind w:left="709" w:hanging="349"/>
        <w:jc w:val="both"/>
        <w:rPr>
          <w:iCs/>
          <w:szCs w:val="22"/>
          <w:lang w:val="sk-SK"/>
        </w:rPr>
      </w:pPr>
      <w:r w:rsidRPr="00AF1FD0">
        <w:rPr>
          <w:szCs w:val="22"/>
          <w:lang w:val="sk-SK" w:bidi="sk-SK"/>
        </w:rPr>
        <w:t xml:space="preserve">Môže sa vyskytnúť </w:t>
      </w:r>
      <w:proofErr w:type="spellStart"/>
      <w:r w:rsidRPr="00AF1FD0">
        <w:rPr>
          <w:szCs w:val="22"/>
          <w:lang w:val="sk-SK" w:bidi="sk-SK"/>
        </w:rPr>
        <w:t>ataxia</w:t>
      </w:r>
      <w:proofErr w:type="spellEnd"/>
      <w:r w:rsidRPr="00AF1FD0">
        <w:rPr>
          <w:szCs w:val="22"/>
          <w:lang w:val="sk-SK" w:bidi="sk-SK"/>
        </w:rPr>
        <w:t xml:space="preserve"> a reverzibilný </w:t>
      </w:r>
      <w:proofErr w:type="spellStart"/>
      <w:r w:rsidRPr="00AF1FD0">
        <w:rPr>
          <w:szCs w:val="22"/>
          <w:lang w:val="sk-SK" w:bidi="sk-SK"/>
        </w:rPr>
        <w:t>prolaps</w:t>
      </w:r>
      <w:proofErr w:type="spellEnd"/>
      <w:r w:rsidRPr="00AF1FD0">
        <w:rPr>
          <w:szCs w:val="22"/>
          <w:lang w:val="sk-SK" w:bidi="sk-SK"/>
        </w:rPr>
        <w:t xml:space="preserve"> penisu.</w:t>
      </w:r>
    </w:p>
    <w:p w14:paraId="4C6CFC61" w14:textId="77777777" w:rsidR="000377B4" w:rsidRPr="00AF1FD0" w:rsidRDefault="000377B4" w:rsidP="007522CB">
      <w:pPr>
        <w:pStyle w:val="Odsekzoznamu"/>
        <w:numPr>
          <w:ilvl w:val="0"/>
          <w:numId w:val="6"/>
        </w:numPr>
        <w:tabs>
          <w:tab w:val="clear" w:pos="567"/>
        </w:tabs>
        <w:spacing w:after="12" w:line="248" w:lineRule="auto"/>
        <w:ind w:left="709" w:hanging="349"/>
        <w:jc w:val="both"/>
        <w:rPr>
          <w:iCs/>
          <w:szCs w:val="22"/>
          <w:lang w:val="sk-SK"/>
        </w:rPr>
      </w:pPr>
      <w:r w:rsidRPr="00AF1FD0">
        <w:rPr>
          <w:szCs w:val="22"/>
          <w:lang w:val="sk-SK" w:bidi="sk-SK"/>
        </w:rPr>
        <w:t xml:space="preserve">Vo veľmi zriedkavých prípadoch môže </w:t>
      </w:r>
      <w:proofErr w:type="spellStart"/>
      <w:r w:rsidRPr="00AF1FD0">
        <w:rPr>
          <w:szCs w:val="22"/>
          <w:lang w:val="sk-SK" w:bidi="sk-SK"/>
        </w:rPr>
        <w:t>xylazín</w:t>
      </w:r>
      <w:proofErr w:type="spellEnd"/>
      <w:r w:rsidRPr="00AF1FD0">
        <w:rPr>
          <w:szCs w:val="22"/>
          <w:lang w:val="sk-SK" w:bidi="sk-SK"/>
        </w:rPr>
        <w:t xml:space="preserve"> vyvolať miernu koliku, pretože sa dočasne zníži </w:t>
      </w:r>
      <w:proofErr w:type="spellStart"/>
      <w:r w:rsidRPr="00AF1FD0">
        <w:rPr>
          <w:szCs w:val="22"/>
          <w:lang w:val="sk-SK" w:bidi="sk-SK"/>
        </w:rPr>
        <w:t>motilita</w:t>
      </w:r>
      <w:proofErr w:type="spellEnd"/>
      <w:r w:rsidRPr="00AF1FD0">
        <w:rPr>
          <w:szCs w:val="22"/>
          <w:lang w:val="sk-SK" w:bidi="sk-SK"/>
        </w:rPr>
        <w:t xml:space="preserve"> čriev. V rámci preventívneho opatrenia by kôň po </w:t>
      </w:r>
      <w:proofErr w:type="spellStart"/>
      <w:r w:rsidRPr="00AF1FD0">
        <w:rPr>
          <w:szCs w:val="22"/>
          <w:lang w:val="sk-SK" w:bidi="sk-SK"/>
        </w:rPr>
        <w:t>sedácii</w:t>
      </w:r>
      <w:proofErr w:type="spellEnd"/>
      <w:r w:rsidRPr="00AF1FD0">
        <w:rPr>
          <w:szCs w:val="22"/>
          <w:lang w:val="sk-SK" w:bidi="sk-SK"/>
        </w:rPr>
        <w:t xml:space="preserve"> nemal dostávať žiadne krmivo, kým účinok úplne nezmizne.</w:t>
      </w:r>
    </w:p>
    <w:p w14:paraId="3A3BC713" w14:textId="77777777" w:rsidR="000377B4" w:rsidRPr="00AF1FD0" w:rsidRDefault="000377B4" w:rsidP="00DA1E0F">
      <w:pPr>
        <w:jc w:val="both"/>
        <w:rPr>
          <w:iCs/>
          <w:szCs w:val="22"/>
          <w:lang w:val="sk-SK"/>
        </w:rPr>
      </w:pPr>
    </w:p>
    <w:p w14:paraId="170018D1" w14:textId="44A5E319" w:rsidR="00DA1E0F" w:rsidRPr="00AF1FD0" w:rsidRDefault="000377B4" w:rsidP="00DA1E0F">
      <w:pPr>
        <w:jc w:val="both"/>
        <w:rPr>
          <w:iCs/>
          <w:szCs w:val="22"/>
          <w:u w:val="single"/>
          <w:lang w:val="sk-SK"/>
        </w:rPr>
      </w:pPr>
      <w:r w:rsidRPr="00AF1FD0">
        <w:rPr>
          <w:szCs w:val="22"/>
          <w:u w:val="single"/>
          <w:lang w:val="sk-SK" w:bidi="sk-SK"/>
        </w:rPr>
        <w:t>Psy a mačky:</w:t>
      </w:r>
    </w:p>
    <w:p w14:paraId="79C4BC46" w14:textId="77777777" w:rsidR="00DA1E0F" w:rsidRPr="00AF1FD0" w:rsidRDefault="00DA1E0F" w:rsidP="00DA1E0F">
      <w:pPr>
        <w:pStyle w:val="Odsekzoznamu"/>
        <w:numPr>
          <w:ilvl w:val="0"/>
          <w:numId w:val="8"/>
        </w:numPr>
        <w:tabs>
          <w:tab w:val="clear" w:pos="567"/>
        </w:tabs>
        <w:spacing w:after="12" w:line="248" w:lineRule="auto"/>
        <w:jc w:val="both"/>
        <w:rPr>
          <w:iCs/>
          <w:szCs w:val="22"/>
          <w:lang w:val="sk-SK"/>
        </w:rPr>
      </w:pPr>
      <w:r w:rsidRPr="00AF1FD0">
        <w:rPr>
          <w:szCs w:val="22"/>
          <w:lang w:val="sk-SK" w:bidi="sk-SK"/>
        </w:rPr>
        <w:t>Reverzibilné lokálne podráždenie tkanív.</w:t>
      </w:r>
    </w:p>
    <w:p w14:paraId="0B77CC09" w14:textId="77777777" w:rsidR="00DA1E0F" w:rsidRPr="00AF1FD0" w:rsidRDefault="00DA1E0F" w:rsidP="00DA1E0F">
      <w:pPr>
        <w:pStyle w:val="Odsekzoznamu"/>
        <w:numPr>
          <w:ilvl w:val="0"/>
          <w:numId w:val="8"/>
        </w:numPr>
        <w:tabs>
          <w:tab w:val="clear" w:pos="567"/>
        </w:tabs>
        <w:spacing w:after="12" w:line="248" w:lineRule="auto"/>
        <w:jc w:val="both"/>
        <w:rPr>
          <w:iCs/>
          <w:szCs w:val="22"/>
          <w:lang w:val="sk-SK"/>
        </w:rPr>
      </w:pPr>
      <w:r w:rsidRPr="00AF1FD0">
        <w:rPr>
          <w:szCs w:val="22"/>
          <w:lang w:val="sk-SK" w:bidi="sk-SK"/>
        </w:rPr>
        <w:t xml:space="preserve">Mačky a psy často počas nástupu </w:t>
      </w:r>
      <w:proofErr w:type="spellStart"/>
      <w:r w:rsidRPr="00AF1FD0">
        <w:rPr>
          <w:szCs w:val="22"/>
          <w:lang w:val="sk-SK" w:bidi="sk-SK"/>
        </w:rPr>
        <w:t>sedácie</w:t>
      </w:r>
      <w:proofErr w:type="spellEnd"/>
      <w:r w:rsidRPr="00AF1FD0">
        <w:rPr>
          <w:szCs w:val="22"/>
          <w:lang w:val="sk-SK" w:bidi="sk-SK"/>
        </w:rPr>
        <w:t xml:space="preserve"> vyvolanej </w:t>
      </w:r>
      <w:proofErr w:type="spellStart"/>
      <w:r w:rsidRPr="00AF1FD0">
        <w:rPr>
          <w:szCs w:val="22"/>
          <w:lang w:val="sk-SK" w:bidi="sk-SK"/>
        </w:rPr>
        <w:t>xylazínom</w:t>
      </w:r>
      <w:proofErr w:type="spellEnd"/>
      <w:r w:rsidRPr="00AF1FD0">
        <w:rPr>
          <w:szCs w:val="22"/>
          <w:lang w:val="sk-SK" w:bidi="sk-SK"/>
        </w:rPr>
        <w:t xml:space="preserve"> zvracajú, najmä ak boli práve nakŕmené.</w:t>
      </w:r>
    </w:p>
    <w:p w14:paraId="0DDB1977" w14:textId="77777777" w:rsidR="00DA1E0F" w:rsidRPr="00AF1FD0" w:rsidRDefault="00DA1E0F" w:rsidP="00DA1E0F">
      <w:pPr>
        <w:pStyle w:val="Odsekzoznamu"/>
        <w:numPr>
          <w:ilvl w:val="0"/>
          <w:numId w:val="8"/>
        </w:numPr>
        <w:tabs>
          <w:tab w:val="clear" w:pos="567"/>
        </w:tabs>
        <w:spacing w:after="12" w:line="248" w:lineRule="auto"/>
        <w:jc w:val="both"/>
        <w:rPr>
          <w:iCs/>
          <w:szCs w:val="22"/>
          <w:lang w:val="sk-SK"/>
        </w:rPr>
      </w:pPr>
      <w:r w:rsidRPr="00AF1FD0">
        <w:rPr>
          <w:szCs w:val="22"/>
          <w:lang w:val="sk-SK" w:bidi="sk-SK"/>
        </w:rPr>
        <w:t xml:space="preserve">Zvieratá môžu po injekcii s obsahom </w:t>
      </w:r>
      <w:proofErr w:type="spellStart"/>
      <w:r w:rsidRPr="00AF1FD0">
        <w:rPr>
          <w:szCs w:val="22"/>
          <w:lang w:val="sk-SK" w:bidi="sk-SK"/>
        </w:rPr>
        <w:t>xylazínu</w:t>
      </w:r>
      <w:proofErr w:type="spellEnd"/>
      <w:r w:rsidRPr="00AF1FD0">
        <w:rPr>
          <w:szCs w:val="22"/>
          <w:lang w:val="sk-SK" w:bidi="sk-SK"/>
        </w:rPr>
        <w:t xml:space="preserve"> vykazovať intenzívne slinenie.</w:t>
      </w:r>
    </w:p>
    <w:p w14:paraId="296C9371" w14:textId="77777777" w:rsidR="00DA1E0F" w:rsidRPr="00AF1FD0" w:rsidRDefault="00DA1E0F" w:rsidP="00DA1E0F">
      <w:pPr>
        <w:pStyle w:val="Odsekzoznamu"/>
        <w:numPr>
          <w:ilvl w:val="0"/>
          <w:numId w:val="8"/>
        </w:numPr>
        <w:tabs>
          <w:tab w:val="clear" w:pos="567"/>
        </w:tabs>
        <w:spacing w:after="12" w:line="248" w:lineRule="auto"/>
        <w:jc w:val="both"/>
        <w:rPr>
          <w:iCs/>
          <w:szCs w:val="22"/>
          <w:lang w:val="sk-SK"/>
        </w:rPr>
      </w:pPr>
      <w:r w:rsidRPr="00AF1FD0">
        <w:rPr>
          <w:szCs w:val="22"/>
          <w:lang w:val="sk-SK" w:bidi="sk-SK"/>
        </w:rPr>
        <w:t xml:space="preserve">Ďalšie nežiaduce účinky u psov a mačiek zahŕňajú: svalový tras, bradykardiu s </w:t>
      </w:r>
      <w:proofErr w:type="spellStart"/>
      <w:r w:rsidRPr="00AF1FD0">
        <w:rPr>
          <w:szCs w:val="22"/>
          <w:lang w:val="sk-SK" w:bidi="sk-SK"/>
        </w:rPr>
        <w:t>arteriovenóznou</w:t>
      </w:r>
      <w:proofErr w:type="spellEnd"/>
      <w:r w:rsidRPr="00AF1FD0">
        <w:rPr>
          <w:szCs w:val="22"/>
          <w:lang w:val="sk-SK" w:bidi="sk-SK"/>
        </w:rPr>
        <w:t xml:space="preserve"> (AV) blokádou, hypotenziu, zníženú frekvenciu dýchania, pohyb v reakcii na silné zvukové podnety, hyperglykémiu a zvýšené močenie u mačiek.</w:t>
      </w:r>
    </w:p>
    <w:p w14:paraId="45612C25" w14:textId="77777777" w:rsidR="00DA1E0F" w:rsidRPr="00AF1FD0" w:rsidRDefault="00DA1E0F" w:rsidP="00DA1E0F">
      <w:pPr>
        <w:pStyle w:val="Odsekzoznamu"/>
        <w:numPr>
          <w:ilvl w:val="0"/>
          <w:numId w:val="8"/>
        </w:numPr>
        <w:tabs>
          <w:tab w:val="clear" w:pos="567"/>
        </w:tabs>
        <w:spacing w:after="12" w:line="248" w:lineRule="auto"/>
        <w:jc w:val="both"/>
        <w:rPr>
          <w:iCs/>
          <w:szCs w:val="22"/>
          <w:lang w:val="sk-SK"/>
        </w:rPr>
      </w:pPr>
      <w:r w:rsidRPr="00AF1FD0">
        <w:rPr>
          <w:szCs w:val="22"/>
          <w:lang w:val="sk-SK" w:bidi="sk-SK"/>
        </w:rPr>
        <w:t xml:space="preserve">U mačiek </w:t>
      </w:r>
      <w:proofErr w:type="spellStart"/>
      <w:r w:rsidRPr="00AF1FD0">
        <w:rPr>
          <w:szCs w:val="22"/>
          <w:lang w:val="sk-SK" w:bidi="sk-SK"/>
        </w:rPr>
        <w:t>xylazín</w:t>
      </w:r>
      <w:proofErr w:type="spellEnd"/>
      <w:r w:rsidRPr="00AF1FD0">
        <w:rPr>
          <w:szCs w:val="22"/>
          <w:lang w:val="sk-SK" w:bidi="sk-SK"/>
        </w:rPr>
        <w:t xml:space="preserve"> spôsobuje kontrakcie maternice a môže vyvolať predčasný pôrod.</w:t>
      </w:r>
    </w:p>
    <w:p w14:paraId="3BE755F8" w14:textId="411F2E6A" w:rsidR="00DA1E0F" w:rsidRPr="00AF1FD0" w:rsidRDefault="00DA1E0F" w:rsidP="00DA1E0F">
      <w:pPr>
        <w:pStyle w:val="Odsekzoznamu"/>
        <w:numPr>
          <w:ilvl w:val="0"/>
          <w:numId w:val="8"/>
        </w:numPr>
        <w:tabs>
          <w:tab w:val="clear" w:pos="567"/>
        </w:tabs>
        <w:spacing w:after="12" w:line="248" w:lineRule="auto"/>
        <w:jc w:val="both"/>
        <w:rPr>
          <w:iCs/>
          <w:szCs w:val="22"/>
          <w:lang w:val="sk-SK"/>
        </w:rPr>
      </w:pPr>
      <w:r w:rsidRPr="00AF1FD0">
        <w:rPr>
          <w:szCs w:val="22"/>
          <w:lang w:val="sk-SK" w:bidi="sk-SK"/>
        </w:rPr>
        <w:t xml:space="preserve">U psov sú nežiaduce účinky po </w:t>
      </w:r>
      <w:proofErr w:type="spellStart"/>
      <w:r w:rsidRPr="00AF1FD0">
        <w:rPr>
          <w:szCs w:val="22"/>
          <w:lang w:val="sk-SK" w:bidi="sk-SK"/>
        </w:rPr>
        <w:t>subkutánnom</w:t>
      </w:r>
      <w:proofErr w:type="spellEnd"/>
      <w:r w:rsidRPr="00AF1FD0">
        <w:rPr>
          <w:szCs w:val="22"/>
          <w:lang w:val="sk-SK" w:bidi="sk-SK"/>
        </w:rPr>
        <w:t xml:space="preserve"> podaní vo všeobecnosti výraznejšie v porovnaní s</w:t>
      </w:r>
      <w:r w:rsidR="007F6A22" w:rsidRPr="00AF1FD0">
        <w:rPr>
          <w:szCs w:val="22"/>
          <w:lang w:val="sk-SK" w:bidi="sk-SK"/>
        </w:rPr>
        <w:t> </w:t>
      </w:r>
      <w:proofErr w:type="spellStart"/>
      <w:r w:rsidRPr="00AF1FD0">
        <w:rPr>
          <w:szCs w:val="22"/>
          <w:lang w:val="sk-SK" w:bidi="sk-SK"/>
        </w:rPr>
        <w:t>intramuskulárnym</w:t>
      </w:r>
      <w:proofErr w:type="spellEnd"/>
      <w:r w:rsidR="007F6A22" w:rsidRPr="00AF1FD0">
        <w:rPr>
          <w:szCs w:val="22"/>
          <w:lang w:val="sk-SK" w:bidi="sk-SK"/>
        </w:rPr>
        <w:t xml:space="preserve"> podaním</w:t>
      </w:r>
      <w:r w:rsidRPr="00AF1FD0">
        <w:rPr>
          <w:szCs w:val="22"/>
          <w:lang w:val="sk-SK" w:bidi="sk-SK"/>
        </w:rPr>
        <w:t xml:space="preserve"> a účinok (účinnosť) môže byť menej predvídateľný.</w:t>
      </w:r>
    </w:p>
    <w:p w14:paraId="34D9CC5B" w14:textId="77777777" w:rsidR="00DA1E0F" w:rsidRPr="00AF1FD0" w:rsidRDefault="00DA1E0F" w:rsidP="00DA1E0F">
      <w:pPr>
        <w:pStyle w:val="Odsekzoznamu"/>
        <w:numPr>
          <w:ilvl w:val="0"/>
          <w:numId w:val="8"/>
        </w:numPr>
        <w:tabs>
          <w:tab w:val="clear" w:pos="567"/>
        </w:tabs>
        <w:spacing w:after="12" w:line="248" w:lineRule="auto"/>
        <w:jc w:val="both"/>
        <w:rPr>
          <w:iCs/>
          <w:szCs w:val="22"/>
          <w:lang w:val="sk-SK"/>
        </w:rPr>
      </w:pPr>
      <w:r w:rsidRPr="00AF1FD0">
        <w:rPr>
          <w:szCs w:val="22"/>
          <w:lang w:val="sk-SK" w:bidi="sk-SK"/>
        </w:rPr>
        <w:t>U plemien psov s veľkým hrudníkom (nemecká doga, írsky seter) s predispozíciou na nadúvanie boli hlásené zriedkavé prípady nadúvania.</w:t>
      </w:r>
    </w:p>
    <w:p w14:paraId="2281A0EB" w14:textId="77777777" w:rsidR="00DA1E0F" w:rsidRPr="00AF1FD0" w:rsidRDefault="00DA1E0F" w:rsidP="00DA1E0F">
      <w:pPr>
        <w:pStyle w:val="Odsekzoznamu"/>
        <w:numPr>
          <w:ilvl w:val="0"/>
          <w:numId w:val="8"/>
        </w:numPr>
        <w:tabs>
          <w:tab w:val="clear" w:pos="567"/>
        </w:tabs>
        <w:spacing w:after="12" w:line="248" w:lineRule="auto"/>
        <w:jc w:val="both"/>
        <w:rPr>
          <w:iCs/>
          <w:szCs w:val="22"/>
          <w:lang w:val="sk-SK"/>
        </w:rPr>
      </w:pPr>
      <w:r w:rsidRPr="00AF1FD0">
        <w:rPr>
          <w:szCs w:val="22"/>
          <w:lang w:val="sk-SK" w:bidi="sk-SK"/>
        </w:rPr>
        <w:t xml:space="preserve">U zvierat v anestézii, hlavne počas obdobia zotavovania a po ňom, sa vo veľmi zriedkavých prípadoch pozorovali </w:t>
      </w:r>
      <w:proofErr w:type="spellStart"/>
      <w:r w:rsidRPr="00AF1FD0">
        <w:rPr>
          <w:szCs w:val="22"/>
          <w:lang w:val="sk-SK" w:bidi="sk-SK"/>
        </w:rPr>
        <w:t>kardiorespiračné</w:t>
      </w:r>
      <w:proofErr w:type="spellEnd"/>
      <w:r w:rsidRPr="00AF1FD0">
        <w:rPr>
          <w:szCs w:val="22"/>
          <w:lang w:val="sk-SK" w:bidi="sk-SK"/>
        </w:rPr>
        <w:t xml:space="preserve"> poruchy (zástava srdca, </w:t>
      </w:r>
      <w:proofErr w:type="spellStart"/>
      <w:r w:rsidRPr="00AF1FD0">
        <w:rPr>
          <w:szCs w:val="22"/>
          <w:lang w:val="sk-SK" w:bidi="sk-SK"/>
        </w:rPr>
        <w:t>dyspnoe</w:t>
      </w:r>
      <w:proofErr w:type="spellEnd"/>
      <w:r w:rsidRPr="00AF1FD0">
        <w:rPr>
          <w:szCs w:val="22"/>
          <w:lang w:val="sk-SK" w:bidi="sk-SK"/>
        </w:rPr>
        <w:t xml:space="preserve">, </w:t>
      </w:r>
      <w:proofErr w:type="spellStart"/>
      <w:r w:rsidRPr="00AF1FD0">
        <w:rPr>
          <w:szCs w:val="22"/>
          <w:lang w:val="sk-SK" w:bidi="sk-SK"/>
        </w:rPr>
        <w:t>bradypnoe</w:t>
      </w:r>
      <w:proofErr w:type="spellEnd"/>
      <w:r w:rsidRPr="00AF1FD0">
        <w:rPr>
          <w:szCs w:val="22"/>
          <w:lang w:val="sk-SK" w:bidi="sk-SK"/>
        </w:rPr>
        <w:t xml:space="preserve">, pľúcny edém, hypotenzia) a neurologické príznaky (kŕče, </w:t>
      </w:r>
      <w:proofErr w:type="spellStart"/>
      <w:r w:rsidRPr="00AF1FD0">
        <w:rPr>
          <w:szCs w:val="22"/>
          <w:lang w:val="sk-SK" w:bidi="sk-SK"/>
        </w:rPr>
        <w:t>prostrácia</w:t>
      </w:r>
      <w:proofErr w:type="spellEnd"/>
      <w:r w:rsidRPr="00AF1FD0">
        <w:rPr>
          <w:szCs w:val="22"/>
          <w:lang w:val="sk-SK" w:bidi="sk-SK"/>
        </w:rPr>
        <w:t>, poruchy zreníc, tras).</w:t>
      </w:r>
    </w:p>
    <w:p w14:paraId="44C14EB1" w14:textId="77777777" w:rsidR="00DA1E0F" w:rsidRPr="00AF1FD0" w:rsidRDefault="00DA1E0F" w:rsidP="00DA1E0F">
      <w:pPr>
        <w:jc w:val="both"/>
        <w:rPr>
          <w:iCs/>
          <w:szCs w:val="22"/>
          <w:lang w:val="sk-SK"/>
        </w:rPr>
      </w:pPr>
    </w:p>
    <w:p w14:paraId="69D694F2" w14:textId="77777777" w:rsidR="00622C2D" w:rsidRPr="00AF1FD0" w:rsidRDefault="00622C2D" w:rsidP="00622C2D">
      <w:pPr>
        <w:jc w:val="both"/>
        <w:rPr>
          <w:szCs w:val="22"/>
          <w:lang w:val="sk-SK" w:bidi="sk-SK"/>
        </w:rPr>
      </w:pPr>
      <w:r w:rsidRPr="00AF1FD0">
        <w:rPr>
          <w:szCs w:val="22"/>
          <w:lang w:val="sk-SK" w:bidi="sk-SK"/>
        </w:rPr>
        <w:t>Frekvencia výskytu nežiaducich účinkov sa definuje použitím nasledujúceho pravidla:</w:t>
      </w:r>
    </w:p>
    <w:p w14:paraId="39B11366" w14:textId="64447258" w:rsidR="00622C2D" w:rsidRPr="00AF1FD0" w:rsidRDefault="00622C2D" w:rsidP="00622C2D">
      <w:pPr>
        <w:jc w:val="both"/>
        <w:rPr>
          <w:szCs w:val="22"/>
          <w:lang w:val="sk-SK" w:bidi="sk-SK"/>
        </w:rPr>
      </w:pPr>
      <w:r w:rsidRPr="00AF1FD0">
        <w:rPr>
          <w:szCs w:val="22"/>
          <w:lang w:val="sk-SK" w:bidi="sk-SK"/>
        </w:rPr>
        <w:t>- veľmi časté (nežiaduce účinky sa prejavili u viac ako 1 z 10 liečených zvierat)</w:t>
      </w:r>
    </w:p>
    <w:p w14:paraId="52AE0874" w14:textId="77777777" w:rsidR="00622C2D" w:rsidRPr="00AF1FD0" w:rsidRDefault="00622C2D" w:rsidP="00622C2D">
      <w:pPr>
        <w:jc w:val="both"/>
        <w:rPr>
          <w:szCs w:val="22"/>
          <w:lang w:val="sk-SK" w:bidi="sk-SK"/>
        </w:rPr>
      </w:pPr>
      <w:r w:rsidRPr="00AF1FD0">
        <w:rPr>
          <w:szCs w:val="22"/>
          <w:lang w:val="sk-SK" w:bidi="sk-SK"/>
        </w:rPr>
        <w:t>- časté (u viac ako 1 ale menej ako 10 zo 100 liečených zvierat)</w:t>
      </w:r>
    </w:p>
    <w:p w14:paraId="50D261FA" w14:textId="30E39201" w:rsidR="00622C2D" w:rsidRPr="00AF1FD0" w:rsidRDefault="00622C2D" w:rsidP="00622C2D">
      <w:pPr>
        <w:jc w:val="both"/>
        <w:rPr>
          <w:szCs w:val="22"/>
          <w:lang w:val="sk-SK" w:bidi="sk-SK"/>
        </w:rPr>
      </w:pPr>
      <w:r w:rsidRPr="00AF1FD0">
        <w:rPr>
          <w:szCs w:val="22"/>
          <w:lang w:val="sk-SK" w:bidi="sk-SK"/>
        </w:rPr>
        <w:t>- menej časté (u viac ako 1 ale menej ako 10 z 1 000 liečených zvierat)</w:t>
      </w:r>
    </w:p>
    <w:p w14:paraId="18BF6D97" w14:textId="77777777" w:rsidR="00622C2D" w:rsidRPr="00AF1FD0" w:rsidRDefault="00622C2D" w:rsidP="00622C2D">
      <w:pPr>
        <w:jc w:val="both"/>
        <w:rPr>
          <w:szCs w:val="22"/>
          <w:lang w:val="sk-SK" w:bidi="sk-SK"/>
        </w:rPr>
      </w:pPr>
      <w:r w:rsidRPr="00AF1FD0">
        <w:rPr>
          <w:szCs w:val="22"/>
          <w:lang w:val="sk-SK" w:bidi="sk-SK"/>
        </w:rPr>
        <w:t>- zriedkavé (u viac ako 1 ale menej ako 10 z 10 000 liečených zvierat)</w:t>
      </w:r>
    </w:p>
    <w:p w14:paraId="2E069828" w14:textId="58D24CFD" w:rsidR="00DA1E0F" w:rsidRPr="00AF1FD0" w:rsidRDefault="00622C2D" w:rsidP="00622C2D">
      <w:pPr>
        <w:jc w:val="both"/>
        <w:rPr>
          <w:iCs/>
          <w:szCs w:val="22"/>
          <w:lang w:val="sk-SK"/>
        </w:rPr>
      </w:pPr>
      <w:r w:rsidRPr="00AF1FD0">
        <w:rPr>
          <w:szCs w:val="22"/>
          <w:lang w:val="sk-SK" w:bidi="sk-SK"/>
        </w:rPr>
        <w:t>- veľmi zriedkavé (u menej ako 1 z 10 000 liečených zvierat</w:t>
      </w:r>
      <w:r w:rsidR="005D2236" w:rsidRPr="00AF1FD0">
        <w:rPr>
          <w:szCs w:val="22"/>
          <w:lang w:val="sk-SK" w:bidi="sk-SK"/>
        </w:rPr>
        <w:t>)</w:t>
      </w:r>
      <w:r w:rsidRPr="00AF1FD0">
        <w:rPr>
          <w:szCs w:val="22"/>
          <w:lang w:val="sk-SK" w:bidi="sk-SK"/>
        </w:rPr>
        <w:t>, vrátane ojedinelých hlásen</w:t>
      </w:r>
      <w:r w:rsidR="00F95DD1" w:rsidRPr="00AF1FD0">
        <w:rPr>
          <w:szCs w:val="22"/>
          <w:lang w:val="sk-SK" w:bidi="sk-SK"/>
        </w:rPr>
        <w:t>í.</w:t>
      </w:r>
    </w:p>
    <w:bookmarkEnd w:id="13"/>
    <w:p w14:paraId="4F226A42" w14:textId="77777777" w:rsidR="00424091" w:rsidRPr="00AF1FD0" w:rsidRDefault="00424091" w:rsidP="00E526A8">
      <w:pPr>
        <w:pStyle w:val="BODY"/>
        <w:spacing w:after="120"/>
        <w:rPr>
          <w:b/>
          <w:szCs w:val="22"/>
          <w:lang w:val="sk-SK"/>
        </w:rPr>
      </w:pPr>
    </w:p>
    <w:p w14:paraId="43DA0B33" w14:textId="474822FB" w:rsidR="00BA5EEB" w:rsidRPr="00AF1FD0" w:rsidRDefault="00BA5EEB" w:rsidP="00D10C8D">
      <w:pPr>
        <w:pStyle w:val="Nadpis3"/>
        <w:rPr>
          <w:szCs w:val="22"/>
          <w:lang w:val="sk-SK"/>
        </w:rPr>
      </w:pPr>
      <w:r w:rsidRPr="00AF1FD0">
        <w:rPr>
          <w:szCs w:val="22"/>
          <w:lang w:val="sk-SK" w:bidi="sk-SK"/>
        </w:rPr>
        <w:t>4.7</w:t>
      </w:r>
      <w:r w:rsidRPr="00AF1FD0">
        <w:rPr>
          <w:szCs w:val="22"/>
          <w:lang w:val="sk-SK" w:bidi="sk-SK"/>
        </w:rPr>
        <w:tab/>
        <w:t>Použitie počas gravidity, laktácie, znášky</w:t>
      </w:r>
    </w:p>
    <w:p w14:paraId="72BF276C" w14:textId="410F6B1D" w:rsidR="00DA1E0F" w:rsidRPr="00AF1FD0" w:rsidRDefault="00DA1E0F" w:rsidP="00DA1E0F">
      <w:pPr>
        <w:pStyle w:val="BODY"/>
        <w:ind w:right="-557"/>
        <w:rPr>
          <w:szCs w:val="22"/>
          <w:u w:val="single"/>
          <w:lang w:val="sk-SK"/>
        </w:rPr>
      </w:pPr>
      <w:bookmarkStart w:id="14" w:name="_Hlk73017384"/>
      <w:r w:rsidRPr="00AF1FD0">
        <w:rPr>
          <w:szCs w:val="22"/>
          <w:u w:val="single"/>
          <w:lang w:val="sk-SK" w:bidi="sk-SK"/>
        </w:rPr>
        <w:t>Gravidita</w:t>
      </w:r>
      <w:r w:rsidR="00622C2D" w:rsidRPr="00AF1FD0">
        <w:rPr>
          <w:szCs w:val="22"/>
          <w:u w:val="single"/>
          <w:lang w:val="sk-SK" w:bidi="sk-SK"/>
        </w:rPr>
        <w:t>:</w:t>
      </w:r>
    </w:p>
    <w:p w14:paraId="2A585C76" w14:textId="55D7785B" w:rsidR="00DA1E0F" w:rsidRPr="00AF1FD0" w:rsidRDefault="00DA1E0F" w:rsidP="007522CB">
      <w:pPr>
        <w:pStyle w:val="BODY"/>
        <w:ind w:right="-557"/>
        <w:jc w:val="both"/>
        <w:rPr>
          <w:szCs w:val="22"/>
          <w:lang w:val="sk-SK"/>
        </w:rPr>
      </w:pPr>
      <w:r w:rsidRPr="00AF1FD0">
        <w:rPr>
          <w:szCs w:val="22"/>
          <w:lang w:val="sk-SK" w:bidi="sk-SK"/>
        </w:rPr>
        <w:t xml:space="preserve">Hoci laboratórne štúdie u potkanov nepreukázali žiadne </w:t>
      </w:r>
      <w:proofErr w:type="spellStart"/>
      <w:r w:rsidRPr="00AF1FD0">
        <w:rPr>
          <w:szCs w:val="22"/>
          <w:lang w:val="sk-SK" w:bidi="sk-SK"/>
        </w:rPr>
        <w:t>teratogénne</w:t>
      </w:r>
      <w:proofErr w:type="spellEnd"/>
      <w:r w:rsidRPr="00AF1FD0">
        <w:rPr>
          <w:szCs w:val="22"/>
          <w:lang w:val="sk-SK" w:bidi="sk-SK"/>
        </w:rPr>
        <w:t xml:space="preserve"> alebo </w:t>
      </w:r>
      <w:proofErr w:type="spellStart"/>
      <w:r w:rsidRPr="00AF1FD0">
        <w:rPr>
          <w:szCs w:val="22"/>
          <w:lang w:val="sk-SK" w:bidi="sk-SK"/>
        </w:rPr>
        <w:t>fetotoxické</w:t>
      </w:r>
      <w:proofErr w:type="spellEnd"/>
      <w:r w:rsidRPr="00AF1FD0">
        <w:rPr>
          <w:szCs w:val="22"/>
          <w:lang w:val="sk-SK" w:bidi="sk-SK"/>
        </w:rPr>
        <w:t xml:space="preserve"> účinky, </w:t>
      </w:r>
      <w:r w:rsidR="00F95DD1" w:rsidRPr="00AF1FD0">
        <w:rPr>
          <w:szCs w:val="22"/>
          <w:lang w:val="sk-SK" w:bidi="sk-SK"/>
        </w:rPr>
        <w:t>liek</w:t>
      </w:r>
      <w:r w:rsidRPr="00AF1FD0">
        <w:rPr>
          <w:szCs w:val="22"/>
          <w:lang w:val="sk-SK" w:bidi="sk-SK"/>
        </w:rPr>
        <w:t xml:space="preserve"> by sa mal používať počas prvých dvoch tretín gravidity len na základe posúdenia prínosu/rizika zodpovedným veterinárnym lekárom.</w:t>
      </w:r>
    </w:p>
    <w:p w14:paraId="1ADFE905" w14:textId="77777777" w:rsidR="00DA1E0F" w:rsidRPr="00AF1FD0" w:rsidRDefault="00DA1E0F" w:rsidP="007522CB">
      <w:pPr>
        <w:pStyle w:val="BODY"/>
        <w:ind w:right="-557"/>
        <w:jc w:val="both"/>
        <w:rPr>
          <w:szCs w:val="22"/>
          <w:lang w:val="sk-SK"/>
        </w:rPr>
      </w:pPr>
      <w:r w:rsidRPr="00AF1FD0">
        <w:rPr>
          <w:szCs w:val="22"/>
          <w:lang w:val="sk-SK" w:bidi="sk-SK"/>
        </w:rPr>
        <w:t xml:space="preserve">Nepoužívajte v neskorších štádiách gravidity (najmä u hovädzieho dobytka a mačiek) s výnimkou pôrodu, pretože </w:t>
      </w:r>
      <w:proofErr w:type="spellStart"/>
      <w:r w:rsidRPr="00AF1FD0">
        <w:rPr>
          <w:szCs w:val="22"/>
          <w:lang w:val="sk-SK" w:bidi="sk-SK"/>
        </w:rPr>
        <w:t>xylazín</w:t>
      </w:r>
      <w:proofErr w:type="spellEnd"/>
      <w:r w:rsidRPr="00AF1FD0">
        <w:rPr>
          <w:szCs w:val="22"/>
          <w:lang w:val="sk-SK" w:bidi="sk-SK"/>
        </w:rPr>
        <w:t xml:space="preserve"> spôsobuje kontrakcie maternice a môže vyvolať predčasný pôrod.</w:t>
      </w:r>
    </w:p>
    <w:p w14:paraId="1AFB299A" w14:textId="4D25860C" w:rsidR="00DA1E0F" w:rsidRPr="00AF1FD0" w:rsidRDefault="00DA1E0F" w:rsidP="007522CB">
      <w:pPr>
        <w:pStyle w:val="BODY"/>
        <w:ind w:right="-557"/>
        <w:jc w:val="both"/>
        <w:rPr>
          <w:szCs w:val="22"/>
          <w:lang w:val="sk-SK"/>
        </w:rPr>
      </w:pPr>
      <w:r w:rsidRPr="00AF1FD0">
        <w:rPr>
          <w:szCs w:val="22"/>
          <w:lang w:val="sk-SK" w:bidi="sk-SK"/>
        </w:rPr>
        <w:t>Nepoužívajte u hovädzieho dobytka, ktorému sa transplantovali vajíčka, alebo u hovädzieho dobytka v čase implantácie vajíčka, pretože zvýšený tonus maternice môže znížiť šancu na uhniezdenie vajíčka.</w:t>
      </w:r>
    </w:p>
    <w:p w14:paraId="3077C90C" w14:textId="77777777" w:rsidR="00DA1E0F" w:rsidRPr="00AF1FD0" w:rsidRDefault="00DA1E0F" w:rsidP="00DA1E0F">
      <w:pPr>
        <w:pStyle w:val="BODY"/>
        <w:ind w:right="-557"/>
        <w:rPr>
          <w:szCs w:val="22"/>
          <w:lang w:val="sk-SK"/>
        </w:rPr>
      </w:pPr>
    </w:p>
    <w:p w14:paraId="7E688B80" w14:textId="078D0DEE" w:rsidR="00DA1E0F" w:rsidRPr="00AF1FD0" w:rsidRDefault="00DA1E0F" w:rsidP="00DA1E0F">
      <w:pPr>
        <w:pStyle w:val="BODY"/>
        <w:ind w:right="-557"/>
        <w:rPr>
          <w:szCs w:val="22"/>
          <w:u w:val="single"/>
          <w:lang w:val="sk-SK"/>
        </w:rPr>
      </w:pPr>
      <w:r w:rsidRPr="00AF1FD0">
        <w:rPr>
          <w:szCs w:val="22"/>
          <w:u w:val="single"/>
          <w:lang w:val="sk-SK" w:bidi="sk-SK"/>
        </w:rPr>
        <w:t>Laktácia</w:t>
      </w:r>
      <w:r w:rsidR="00622C2D" w:rsidRPr="00AF1FD0">
        <w:rPr>
          <w:szCs w:val="22"/>
          <w:u w:val="single"/>
          <w:lang w:val="sk-SK" w:bidi="sk-SK"/>
        </w:rPr>
        <w:t>:</w:t>
      </w:r>
    </w:p>
    <w:p w14:paraId="0BBCABE8" w14:textId="4AEC1377" w:rsidR="00DA1E0F" w:rsidRPr="00AF1FD0" w:rsidRDefault="00DA1E0F" w:rsidP="00DA1E0F">
      <w:pPr>
        <w:pStyle w:val="BODY"/>
        <w:ind w:right="-557"/>
        <w:rPr>
          <w:szCs w:val="22"/>
          <w:lang w:val="sk-SK"/>
        </w:rPr>
      </w:pPr>
      <w:r w:rsidRPr="00AF1FD0">
        <w:rPr>
          <w:szCs w:val="22"/>
          <w:lang w:val="sk-SK" w:bidi="sk-SK"/>
        </w:rPr>
        <w:t xml:space="preserve">Veterinárny liek sa môže používať u </w:t>
      </w:r>
      <w:proofErr w:type="spellStart"/>
      <w:r w:rsidRPr="00AF1FD0">
        <w:rPr>
          <w:szCs w:val="22"/>
          <w:lang w:val="sk-SK" w:bidi="sk-SK"/>
        </w:rPr>
        <w:t>laktujúcich</w:t>
      </w:r>
      <w:proofErr w:type="spellEnd"/>
      <w:r w:rsidRPr="00AF1FD0">
        <w:rPr>
          <w:szCs w:val="22"/>
          <w:lang w:val="sk-SK" w:bidi="sk-SK"/>
        </w:rPr>
        <w:t xml:space="preserve"> zvierat. </w:t>
      </w:r>
    </w:p>
    <w:bookmarkEnd w:id="14"/>
    <w:p w14:paraId="24C1AAB8" w14:textId="665D252E" w:rsidR="00BA5EEB" w:rsidRPr="00AF1FD0" w:rsidRDefault="00BA5EEB" w:rsidP="00617990">
      <w:pPr>
        <w:pStyle w:val="Nadpis3"/>
        <w:rPr>
          <w:szCs w:val="22"/>
          <w:lang w:val="sk-SK"/>
        </w:rPr>
      </w:pPr>
      <w:r w:rsidRPr="00AF1FD0">
        <w:rPr>
          <w:szCs w:val="22"/>
          <w:lang w:val="sk-SK" w:bidi="sk-SK"/>
        </w:rPr>
        <w:lastRenderedPageBreak/>
        <w:t>4.8</w:t>
      </w:r>
      <w:r w:rsidRPr="00AF1FD0">
        <w:rPr>
          <w:szCs w:val="22"/>
          <w:lang w:val="sk-SK" w:bidi="sk-SK"/>
        </w:rPr>
        <w:tab/>
        <w:t>Liekové interakcie a iné formy vzájomného pôsobenia</w:t>
      </w:r>
    </w:p>
    <w:p w14:paraId="70BCCE17" w14:textId="205705B5" w:rsidR="00DA1E0F" w:rsidRPr="00AF1FD0" w:rsidRDefault="00DA1E0F" w:rsidP="007522CB">
      <w:pPr>
        <w:spacing w:line="240" w:lineRule="auto"/>
        <w:jc w:val="both"/>
        <w:rPr>
          <w:rFonts w:eastAsia="Cambria"/>
          <w:szCs w:val="22"/>
          <w:lang w:val="sk-SK" w:eastAsia="ja-JP"/>
        </w:rPr>
      </w:pPr>
      <w:bookmarkStart w:id="15" w:name="_Hlk73017429"/>
      <w:bookmarkStart w:id="16" w:name="_Hlk55823715"/>
      <w:bookmarkStart w:id="17" w:name="_Hlk527549309"/>
      <w:r w:rsidRPr="00AF1FD0">
        <w:rPr>
          <w:rFonts w:eastAsia="Cambria"/>
          <w:szCs w:val="22"/>
          <w:lang w:val="sk-SK" w:bidi="sk-SK"/>
        </w:rPr>
        <w:t xml:space="preserve">Ďalšie látky tlmiace CNS (barbituráty, narkotiká, anestetiká, </w:t>
      </w:r>
      <w:proofErr w:type="spellStart"/>
      <w:r w:rsidRPr="00AF1FD0">
        <w:rPr>
          <w:rFonts w:eastAsia="Cambria"/>
          <w:szCs w:val="22"/>
          <w:lang w:val="sk-SK" w:bidi="sk-SK"/>
        </w:rPr>
        <w:t>trankvilizéry</w:t>
      </w:r>
      <w:proofErr w:type="spellEnd"/>
      <w:r w:rsidRPr="00AF1FD0">
        <w:rPr>
          <w:rFonts w:eastAsia="Cambria"/>
          <w:szCs w:val="22"/>
          <w:lang w:val="sk-SK" w:bidi="sk-SK"/>
        </w:rPr>
        <w:t xml:space="preserve"> atď.) môžu spôsobiť aditívny útlm CNS, ak sa použijú súbežne s </w:t>
      </w:r>
      <w:proofErr w:type="spellStart"/>
      <w:r w:rsidRPr="00AF1FD0">
        <w:rPr>
          <w:rFonts w:eastAsia="Cambria"/>
          <w:szCs w:val="22"/>
          <w:lang w:val="sk-SK" w:bidi="sk-SK"/>
        </w:rPr>
        <w:t>xylazínom</w:t>
      </w:r>
      <w:proofErr w:type="spellEnd"/>
      <w:r w:rsidRPr="00AF1FD0">
        <w:rPr>
          <w:rFonts w:eastAsia="Cambria"/>
          <w:szCs w:val="22"/>
          <w:lang w:val="sk-SK" w:bidi="sk-SK"/>
        </w:rPr>
        <w:t xml:space="preserve">. Dávky týchto liečiv môže byť potrebné znížiť. </w:t>
      </w:r>
      <w:proofErr w:type="spellStart"/>
      <w:r w:rsidRPr="00AF1FD0">
        <w:rPr>
          <w:rFonts w:eastAsia="Cambria"/>
          <w:szCs w:val="22"/>
          <w:lang w:val="sk-SK" w:bidi="sk-SK"/>
        </w:rPr>
        <w:t>Xylazín</w:t>
      </w:r>
      <w:proofErr w:type="spellEnd"/>
      <w:r w:rsidRPr="00AF1FD0">
        <w:rPr>
          <w:rFonts w:eastAsia="Cambria"/>
          <w:szCs w:val="22"/>
          <w:lang w:val="sk-SK" w:bidi="sk-SK"/>
        </w:rPr>
        <w:t xml:space="preserve"> by sa preto v kombinácii s </w:t>
      </w:r>
      <w:proofErr w:type="spellStart"/>
      <w:r w:rsidRPr="00AF1FD0">
        <w:rPr>
          <w:rFonts w:eastAsia="Cambria"/>
          <w:szCs w:val="22"/>
          <w:lang w:val="sk-SK" w:bidi="sk-SK"/>
        </w:rPr>
        <w:t>neuroleptikami</w:t>
      </w:r>
      <w:proofErr w:type="spellEnd"/>
      <w:r w:rsidRPr="00AF1FD0">
        <w:rPr>
          <w:rFonts w:eastAsia="Cambria"/>
          <w:szCs w:val="22"/>
          <w:lang w:val="sk-SK" w:bidi="sk-SK"/>
        </w:rPr>
        <w:t xml:space="preserve"> alebo </w:t>
      </w:r>
      <w:proofErr w:type="spellStart"/>
      <w:r w:rsidRPr="00AF1FD0">
        <w:rPr>
          <w:rFonts w:eastAsia="Cambria"/>
          <w:szCs w:val="22"/>
          <w:lang w:val="sk-SK" w:bidi="sk-SK"/>
        </w:rPr>
        <w:t>trankvilizérmi</w:t>
      </w:r>
      <w:proofErr w:type="spellEnd"/>
      <w:r w:rsidRPr="00AF1FD0">
        <w:rPr>
          <w:rFonts w:eastAsia="Cambria"/>
          <w:szCs w:val="22"/>
          <w:lang w:val="sk-SK" w:bidi="sk-SK"/>
        </w:rPr>
        <w:t xml:space="preserve"> mal používať </w:t>
      </w:r>
      <w:r w:rsidR="00F95DD1" w:rsidRPr="00AF1FD0">
        <w:rPr>
          <w:rFonts w:eastAsia="Cambria"/>
          <w:szCs w:val="22"/>
          <w:lang w:val="sk-SK" w:bidi="sk-SK"/>
        </w:rPr>
        <w:t>opatrne</w:t>
      </w:r>
      <w:r w:rsidRPr="00AF1FD0">
        <w:rPr>
          <w:rFonts w:eastAsia="Cambria"/>
          <w:szCs w:val="22"/>
          <w:lang w:val="sk-SK" w:bidi="sk-SK"/>
        </w:rPr>
        <w:t xml:space="preserve">. </w:t>
      </w:r>
      <w:proofErr w:type="spellStart"/>
      <w:r w:rsidRPr="00AF1FD0">
        <w:rPr>
          <w:rFonts w:eastAsia="Cambria"/>
          <w:szCs w:val="22"/>
          <w:lang w:val="sk-SK" w:bidi="sk-SK"/>
        </w:rPr>
        <w:t>Xylazín</w:t>
      </w:r>
      <w:proofErr w:type="spellEnd"/>
      <w:r w:rsidRPr="00AF1FD0">
        <w:rPr>
          <w:rFonts w:eastAsia="Cambria"/>
          <w:szCs w:val="22"/>
          <w:lang w:val="sk-SK" w:bidi="sk-SK"/>
        </w:rPr>
        <w:t xml:space="preserve"> sa nemá používať v kombinácii so </w:t>
      </w:r>
      <w:proofErr w:type="spellStart"/>
      <w:r w:rsidRPr="00AF1FD0">
        <w:rPr>
          <w:rFonts w:eastAsia="Cambria"/>
          <w:szCs w:val="22"/>
          <w:lang w:val="sk-SK" w:bidi="sk-SK"/>
        </w:rPr>
        <w:t>sympatomimetikami</w:t>
      </w:r>
      <w:proofErr w:type="spellEnd"/>
      <w:r w:rsidRPr="00AF1FD0">
        <w:rPr>
          <w:rFonts w:eastAsia="Cambria"/>
          <w:szCs w:val="22"/>
          <w:lang w:val="sk-SK" w:bidi="sk-SK"/>
        </w:rPr>
        <w:t xml:space="preserve">, ako je adrenalín, pretože môže dôjsť ku </w:t>
      </w:r>
      <w:proofErr w:type="spellStart"/>
      <w:r w:rsidRPr="00AF1FD0">
        <w:rPr>
          <w:rFonts w:eastAsia="Cambria"/>
          <w:szCs w:val="22"/>
          <w:lang w:val="sk-SK" w:bidi="sk-SK"/>
        </w:rPr>
        <w:t>ventrikulárnej</w:t>
      </w:r>
      <w:proofErr w:type="spellEnd"/>
      <w:r w:rsidRPr="00AF1FD0">
        <w:rPr>
          <w:rFonts w:eastAsia="Cambria"/>
          <w:szCs w:val="22"/>
          <w:lang w:val="sk-SK" w:bidi="sk-SK"/>
        </w:rPr>
        <w:t xml:space="preserve"> </w:t>
      </w:r>
      <w:proofErr w:type="spellStart"/>
      <w:r w:rsidRPr="00AF1FD0">
        <w:rPr>
          <w:rFonts w:eastAsia="Cambria"/>
          <w:szCs w:val="22"/>
          <w:lang w:val="sk-SK" w:bidi="sk-SK"/>
        </w:rPr>
        <w:t>arytmii</w:t>
      </w:r>
      <w:proofErr w:type="spellEnd"/>
      <w:r w:rsidRPr="00AF1FD0">
        <w:rPr>
          <w:rFonts w:eastAsia="Cambria"/>
          <w:szCs w:val="22"/>
          <w:lang w:val="sk-SK" w:bidi="sk-SK"/>
        </w:rPr>
        <w:t>.</w:t>
      </w:r>
    </w:p>
    <w:p w14:paraId="720A1E68" w14:textId="45020222" w:rsidR="0077505F" w:rsidRPr="00AF1FD0" w:rsidRDefault="00DA1E0F" w:rsidP="007522CB">
      <w:pPr>
        <w:spacing w:line="240" w:lineRule="auto"/>
        <w:jc w:val="both"/>
        <w:rPr>
          <w:rFonts w:eastAsia="Cambria"/>
          <w:szCs w:val="22"/>
          <w:lang w:val="sk-SK" w:eastAsia="ja-JP"/>
        </w:rPr>
      </w:pPr>
      <w:r w:rsidRPr="00AF1FD0">
        <w:rPr>
          <w:rFonts w:eastAsia="Cambria"/>
          <w:szCs w:val="22"/>
          <w:lang w:val="sk-SK" w:bidi="sk-SK"/>
        </w:rPr>
        <w:t xml:space="preserve">Bolo hlásené, že súbežné intravenózne použitie </w:t>
      </w:r>
      <w:proofErr w:type="spellStart"/>
      <w:r w:rsidRPr="00AF1FD0">
        <w:rPr>
          <w:rFonts w:eastAsia="Cambria"/>
          <w:szCs w:val="22"/>
          <w:lang w:val="sk-SK" w:bidi="sk-SK"/>
        </w:rPr>
        <w:t>potencovaných</w:t>
      </w:r>
      <w:proofErr w:type="spellEnd"/>
      <w:r w:rsidRPr="00AF1FD0">
        <w:rPr>
          <w:rFonts w:eastAsia="Cambria"/>
          <w:szCs w:val="22"/>
          <w:lang w:val="sk-SK" w:bidi="sk-SK"/>
        </w:rPr>
        <w:t xml:space="preserve"> </w:t>
      </w:r>
      <w:proofErr w:type="spellStart"/>
      <w:r w:rsidRPr="00AF1FD0">
        <w:rPr>
          <w:rFonts w:eastAsia="Cambria"/>
          <w:szCs w:val="22"/>
          <w:lang w:val="sk-SK" w:bidi="sk-SK"/>
        </w:rPr>
        <w:t>sulfonamidov</w:t>
      </w:r>
      <w:proofErr w:type="spellEnd"/>
      <w:r w:rsidRPr="00AF1FD0">
        <w:rPr>
          <w:rFonts w:eastAsia="Cambria"/>
          <w:szCs w:val="22"/>
          <w:lang w:val="sk-SK" w:bidi="sk-SK"/>
        </w:rPr>
        <w:t xml:space="preserve"> s alfa-2 </w:t>
      </w:r>
      <w:proofErr w:type="spellStart"/>
      <w:r w:rsidRPr="00AF1FD0">
        <w:rPr>
          <w:rFonts w:eastAsia="Cambria"/>
          <w:szCs w:val="22"/>
          <w:lang w:val="sk-SK" w:bidi="sk-SK"/>
        </w:rPr>
        <w:t>agonistami</w:t>
      </w:r>
      <w:proofErr w:type="spellEnd"/>
      <w:r w:rsidRPr="00AF1FD0">
        <w:rPr>
          <w:rFonts w:eastAsia="Cambria"/>
          <w:szCs w:val="22"/>
          <w:lang w:val="sk-SK" w:bidi="sk-SK"/>
        </w:rPr>
        <w:t xml:space="preserve"> spôsobuje srdcové </w:t>
      </w:r>
      <w:proofErr w:type="spellStart"/>
      <w:r w:rsidRPr="00AF1FD0">
        <w:rPr>
          <w:rFonts w:eastAsia="Cambria"/>
          <w:szCs w:val="22"/>
          <w:lang w:val="sk-SK" w:bidi="sk-SK"/>
        </w:rPr>
        <w:t>arytmie</w:t>
      </w:r>
      <w:proofErr w:type="spellEnd"/>
      <w:r w:rsidRPr="00AF1FD0">
        <w:rPr>
          <w:rFonts w:eastAsia="Cambria"/>
          <w:szCs w:val="22"/>
          <w:lang w:val="sk-SK" w:bidi="sk-SK"/>
        </w:rPr>
        <w:t xml:space="preserve">, ktoré môžu viesť k úmrtiu. Hoci pri tomto </w:t>
      </w:r>
      <w:r w:rsidR="00F95DD1" w:rsidRPr="00AF1FD0">
        <w:rPr>
          <w:rFonts w:eastAsia="Cambria"/>
          <w:szCs w:val="22"/>
          <w:lang w:val="sk-SK" w:bidi="sk-SK"/>
        </w:rPr>
        <w:t>lieku</w:t>
      </w:r>
      <w:r w:rsidRPr="00AF1FD0">
        <w:rPr>
          <w:rFonts w:eastAsia="Cambria"/>
          <w:szCs w:val="22"/>
          <w:lang w:val="sk-SK" w:bidi="sk-SK"/>
        </w:rPr>
        <w:t xml:space="preserve"> neboli hlásené žiadne takéto účinky, odporúča sa, aby sa intravenózne podávanie </w:t>
      </w:r>
      <w:r w:rsidR="00F95DD1" w:rsidRPr="00AF1FD0">
        <w:rPr>
          <w:rFonts w:eastAsia="Cambria"/>
          <w:szCs w:val="22"/>
          <w:lang w:val="sk-SK" w:bidi="sk-SK"/>
        </w:rPr>
        <w:t>liekov</w:t>
      </w:r>
      <w:r w:rsidRPr="00AF1FD0">
        <w:rPr>
          <w:rFonts w:eastAsia="Cambria"/>
          <w:szCs w:val="22"/>
          <w:lang w:val="sk-SK" w:bidi="sk-SK"/>
        </w:rPr>
        <w:t xml:space="preserve"> obsahujúcich </w:t>
      </w:r>
      <w:proofErr w:type="spellStart"/>
      <w:r w:rsidRPr="00AF1FD0">
        <w:rPr>
          <w:rFonts w:eastAsia="Cambria"/>
          <w:szCs w:val="22"/>
          <w:lang w:val="sk-SK" w:bidi="sk-SK"/>
        </w:rPr>
        <w:t>trimetoprim</w:t>
      </w:r>
      <w:proofErr w:type="spellEnd"/>
      <w:r w:rsidRPr="00AF1FD0">
        <w:rPr>
          <w:rFonts w:eastAsia="Cambria"/>
          <w:szCs w:val="22"/>
          <w:lang w:val="sk-SK" w:bidi="sk-SK"/>
        </w:rPr>
        <w:t>/</w:t>
      </w:r>
      <w:proofErr w:type="spellStart"/>
      <w:r w:rsidRPr="00AF1FD0">
        <w:rPr>
          <w:rFonts w:eastAsia="Cambria"/>
          <w:szCs w:val="22"/>
          <w:lang w:val="sk-SK" w:bidi="sk-SK"/>
        </w:rPr>
        <w:t>sulfonamid</w:t>
      </w:r>
      <w:proofErr w:type="spellEnd"/>
      <w:r w:rsidRPr="00AF1FD0">
        <w:rPr>
          <w:rFonts w:eastAsia="Cambria"/>
          <w:szCs w:val="22"/>
          <w:lang w:val="sk-SK" w:bidi="sk-SK"/>
        </w:rPr>
        <w:t xml:space="preserve"> nevykonávalo, ak boli kone </w:t>
      </w:r>
      <w:proofErr w:type="spellStart"/>
      <w:r w:rsidRPr="00AF1FD0">
        <w:rPr>
          <w:rFonts w:eastAsia="Cambria"/>
          <w:szCs w:val="22"/>
          <w:lang w:val="sk-SK" w:bidi="sk-SK"/>
        </w:rPr>
        <w:t>sedované</w:t>
      </w:r>
      <w:proofErr w:type="spellEnd"/>
      <w:r w:rsidRPr="00AF1FD0">
        <w:rPr>
          <w:rFonts w:eastAsia="Cambria"/>
          <w:szCs w:val="22"/>
          <w:lang w:val="sk-SK" w:bidi="sk-SK"/>
        </w:rPr>
        <w:t xml:space="preserve"> </w:t>
      </w:r>
      <w:proofErr w:type="spellStart"/>
      <w:r w:rsidRPr="00AF1FD0">
        <w:rPr>
          <w:rFonts w:eastAsia="Cambria"/>
          <w:szCs w:val="22"/>
          <w:lang w:val="sk-SK" w:bidi="sk-SK"/>
        </w:rPr>
        <w:t>xylazínom</w:t>
      </w:r>
      <w:proofErr w:type="spellEnd"/>
      <w:r w:rsidRPr="00AF1FD0">
        <w:rPr>
          <w:rFonts w:eastAsia="Cambria"/>
          <w:szCs w:val="22"/>
          <w:lang w:val="sk-SK" w:bidi="sk-SK"/>
        </w:rPr>
        <w:t>.</w:t>
      </w:r>
    </w:p>
    <w:bookmarkEnd w:id="15"/>
    <w:p w14:paraId="47E4881D" w14:textId="77777777" w:rsidR="00DA1E0F" w:rsidRPr="00AF1FD0" w:rsidRDefault="00DA1E0F" w:rsidP="00DA1E0F">
      <w:pPr>
        <w:spacing w:line="240" w:lineRule="auto"/>
        <w:rPr>
          <w:rFonts w:eastAsia="Cambria"/>
          <w:szCs w:val="22"/>
          <w:lang w:val="sk-SK" w:eastAsia="ja-JP"/>
        </w:rPr>
      </w:pPr>
    </w:p>
    <w:bookmarkEnd w:id="16"/>
    <w:p w14:paraId="0016612E" w14:textId="77777777" w:rsidR="00BA5EEB" w:rsidRPr="00AF1FD0" w:rsidRDefault="00BA5EEB" w:rsidP="00617990">
      <w:pPr>
        <w:pStyle w:val="Nadpis3"/>
        <w:rPr>
          <w:szCs w:val="22"/>
          <w:lang w:val="sk-SK"/>
        </w:rPr>
      </w:pPr>
      <w:r w:rsidRPr="00AF1FD0">
        <w:rPr>
          <w:szCs w:val="22"/>
          <w:lang w:val="sk-SK" w:bidi="sk-SK"/>
        </w:rPr>
        <w:t>4.9</w:t>
      </w:r>
      <w:r w:rsidRPr="00AF1FD0">
        <w:rPr>
          <w:szCs w:val="22"/>
          <w:lang w:val="sk-SK" w:bidi="sk-SK"/>
        </w:rPr>
        <w:tab/>
        <w:t>Dávkovanie a spôsob podania lieku</w:t>
      </w:r>
    </w:p>
    <w:p w14:paraId="2373CB4B" w14:textId="42986537" w:rsidR="006007E6" w:rsidRPr="00AF1FD0" w:rsidRDefault="00F95DD1" w:rsidP="006007E6">
      <w:pPr>
        <w:spacing w:line="240" w:lineRule="auto"/>
        <w:rPr>
          <w:rFonts w:eastAsia="Cambria"/>
          <w:szCs w:val="22"/>
          <w:lang w:val="sk-SK" w:eastAsia="ja-JP"/>
        </w:rPr>
      </w:pPr>
      <w:bookmarkStart w:id="18" w:name="_Hlk73016782"/>
      <w:bookmarkStart w:id="19" w:name="_Hlk56430111"/>
      <w:bookmarkEnd w:id="17"/>
      <w:r w:rsidRPr="00AF1FD0">
        <w:rPr>
          <w:rFonts w:eastAsia="Cambria"/>
          <w:szCs w:val="22"/>
          <w:lang w:val="sk-SK" w:bidi="sk-SK"/>
        </w:rPr>
        <w:t>Hovädzí d</w:t>
      </w:r>
      <w:r w:rsidR="006007E6" w:rsidRPr="00AF1FD0">
        <w:rPr>
          <w:rFonts w:eastAsia="Cambria"/>
          <w:szCs w:val="22"/>
          <w:lang w:val="sk-SK" w:bidi="sk-SK"/>
        </w:rPr>
        <w:t xml:space="preserve">obytok: </w:t>
      </w:r>
      <w:r w:rsidR="006007E6" w:rsidRPr="00AF1FD0">
        <w:rPr>
          <w:rFonts w:eastAsia="Cambria"/>
          <w:szCs w:val="22"/>
          <w:lang w:val="sk-SK" w:bidi="sk-SK"/>
        </w:rPr>
        <w:tab/>
        <w:t xml:space="preserve">intravenózne použitie, </w:t>
      </w:r>
      <w:proofErr w:type="spellStart"/>
      <w:r w:rsidR="006007E6" w:rsidRPr="00AF1FD0">
        <w:rPr>
          <w:rFonts w:eastAsia="Cambria"/>
          <w:szCs w:val="22"/>
          <w:lang w:val="sk-SK" w:bidi="sk-SK"/>
        </w:rPr>
        <w:t>intramuskulárne</w:t>
      </w:r>
      <w:proofErr w:type="spellEnd"/>
      <w:r w:rsidR="006007E6" w:rsidRPr="00AF1FD0">
        <w:rPr>
          <w:rFonts w:eastAsia="Cambria"/>
          <w:szCs w:val="22"/>
          <w:lang w:val="sk-SK" w:bidi="sk-SK"/>
        </w:rPr>
        <w:t xml:space="preserve"> po</w:t>
      </w:r>
      <w:r w:rsidRPr="00AF1FD0">
        <w:rPr>
          <w:rFonts w:eastAsia="Cambria"/>
          <w:szCs w:val="22"/>
          <w:lang w:val="sk-SK" w:bidi="sk-SK"/>
        </w:rPr>
        <w:t>danie</w:t>
      </w:r>
    </w:p>
    <w:p w14:paraId="2C4AD064" w14:textId="6B6FC020" w:rsidR="006007E6" w:rsidRPr="00AF1FD0" w:rsidRDefault="006007E6" w:rsidP="006007E6">
      <w:pPr>
        <w:spacing w:line="240" w:lineRule="auto"/>
        <w:rPr>
          <w:rFonts w:eastAsia="Cambria"/>
          <w:szCs w:val="22"/>
          <w:lang w:val="sk-SK" w:eastAsia="ja-JP"/>
        </w:rPr>
      </w:pPr>
      <w:r w:rsidRPr="00AF1FD0">
        <w:rPr>
          <w:rFonts w:eastAsia="Cambria"/>
          <w:szCs w:val="22"/>
          <w:lang w:val="sk-SK" w:bidi="sk-SK"/>
        </w:rPr>
        <w:t xml:space="preserve">Kone: </w:t>
      </w:r>
      <w:r w:rsidRPr="00AF1FD0">
        <w:rPr>
          <w:rFonts w:eastAsia="Cambria"/>
          <w:szCs w:val="22"/>
          <w:lang w:val="sk-SK" w:bidi="sk-SK"/>
        </w:rPr>
        <w:tab/>
        <w:t>intravenózne po</w:t>
      </w:r>
      <w:r w:rsidR="00F95DD1" w:rsidRPr="00AF1FD0">
        <w:rPr>
          <w:rFonts w:eastAsia="Cambria"/>
          <w:szCs w:val="22"/>
          <w:lang w:val="sk-SK" w:bidi="sk-SK"/>
        </w:rPr>
        <w:t>danie</w:t>
      </w:r>
    </w:p>
    <w:p w14:paraId="4D29657E" w14:textId="392A80F7" w:rsidR="006007E6" w:rsidRPr="00AF1FD0" w:rsidRDefault="006007E6" w:rsidP="006007E6">
      <w:pPr>
        <w:spacing w:line="240" w:lineRule="auto"/>
        <w:rPr>
          <w:rFonts w:eastAsia="Cambria"/>
          <w:szCs w:val="22"/>
          <w:lang w:val="sk-SK" w:eastAsia="ja-JP"/>
        </w:rPr>
      </w:pPr>
      <w:r w:rsidRPr="00AF1FD0">
        <w:rPr>
          <w:rFonts w:eastAsia="Cambria"/>
          <w:szCs w:val="22"/>
          <w:lang w:val="sk-SK" w:bidi="sk-SK"/>
        </w:rPr>
        <w:t xml:space="preserve">Psy: </w:t>
      </w:r>
      <w:r w:rsidR="00622C2D" w:rsidRPr="00AF1FD0">
        <w:rPr>
          <w:rFonts w:eastAsia="Cambria"/>
          <w:szCs w:val="22"/>
          <w:lang w:val="sk-SK" w:bidi="sk-SK"/>
        </w:rPr>
        <w:tab/>
      </w:r>
      <w:r w:rsidRPr="00AF1FD0">
        <w:rPr>
          <w:rFonts w:eastAsia="Cambria"/>
          <w:szCs w:val="22"/>
          <w:lang w:val="sk-SK" w:bidi="sk-SK"/>
        </w:rPr>
        <w:tab/>
      </w:r>
      <w:proofErr w:type="spellStart"/>
      <w:r w:rsidRPr="00AF1FD0">
        <w:rPr>
          <w:rFonts w:eastAsia="Cambria"/>
          <w:szCs w:val="22"/>
          <w:lang w:val="sk-SK" w:bidi="sk-SK"/>
        </w:rPr>
        <w:t>intramuskulárne</w:t>
      </w:r>
      <w:proofErr w:type="spellEnd"/>
      <w:r w:rsidRPr="00AF1FD0">
        <w:rPr>
          <w:rFonts w:eastAsia="Cambria"/>
          <w:szCs w:val="22"/>
          <w:lang w:val="sk-SK" w:bidi="sk-SK"/>
        </w:rPr>
        <w:t xml:space="preserve"> po</w:t>
      </w:r>
      <w:r w:rsidR="00F95DD1" w:rsidRPr="00AF1FD0">
        <w:rPr>
          <w:rFonts w:eastAsia="Cambria"/>
          <w:szCs w:val="22"/>
          <w:lang w:val="sk-SK" w:bidi="sk-SK"/>
        </w:rPr>
        <w:t>danie</w:t>
      </w:r>
    </w:p>
    <w:p w14:paraId="750E6D00" w14:textId="22C79FED" w:rsidR="006007E6" w:rsidRPr="00AF1FD0" w:rsidRDefault="006007E6" w:rsidP="006007E6">
      <w:pPr>
        <w:spacing w:line="240" w:lineRule="auto"/>
        <w:rPr>
          <w:rFonts w:eastAsia="Cambria"/>
          <w:szCs w:val="22"/>
          <w:lang w:val="sk-SK" w:eastAsia="ja-JP"/>
        </w:rPr>
      </w:pPr>
      <w:r w:rsidRPr="00AF1FD0">
        <w:rPr>
          <w:rFonts w:eastAsia="Cambria"/>
          <w:szCs w:val="22"/>
          <w:lang w:val="sk-SK" w:bidi="sk-SK"/>
        </w:rPr>
        <w:t xml:space="preserve">Mačky: </w:t>
      </w:r>
      <w:r w:rsidRPr="00AF1FD0">
        <w:rPr>
          <w:rFonts w:eastAsia="Cambria"/>
          <w:szCs w:val="22"/>
          <w:lang w:val="sk-SK" w:bidi="sk-SK"/>
        </w:rPr>
        <w:tab/>
      </w:r>
      <w:proofErr w:type="spellStart"/>
      <w:r w:rsidRPr="00AF1FD0">
        <w:rPr>
          <w:rFonts w:eastAsia="Cambria"/>
          <w:szCs w:val="22"/>
          <w:lang w:val="sk-SK" w:bidi="sk-SK"/>
        </w:rPr>
        <w:t>intramuskulárne</w:t>
      </w:r>
      <w:proofErr w:type="spellEnd"/>
      <w:r w:rsidRPr="00AF1FD0">
        <w:rPr>
          <w:rFonts w:eastAsia="Cambria"/>
          <w:szCs w:val="22"/>
          <w:lang w:val="sk-SK" w:bidi="sk-SK"/>
        </w:rPr>
        <w:t xml:space="preserve">, </w:t>
      </w:r>
      <w:proofErr w:type="spellStart"/>
      <w:r w:rsidRPr="00AF1FD0">
        <w:rPr>
          <w:rFonts w:eastAsia="Cambria"/>
          <w:szCs w:val="22"/>
          <w:lang w:val="sk-SK" w:bidi="sk-SK"/>
        </w:rPr>
        <w:t>subkutánne</w:t>
      </w:r>
      <w:proofErr w:type="spellEnd"/>
      <w:r w:rsidRPr="00AF1FD0">
        <w:rPr>
          <w:rFonts w:eastAsia="Cambria"/>
          <w:szCs w:val="22"/>
          <w:lang w:val="sk-SK" w:bidi="sk-SK"/>
        </w:rPr>
        <w:t xml:space="preserve"> po</w:t>
      </w:r>
      <w:r w:rsidR="00F95DD1" w:rsidRPr="00AF1FD0">
        <w:rPr>
          <w:rFonts w:eastAsia="Cambria"/>
          <w:szCs w:val="22"/>
          <w:lang w:val="sk-SK" w:bidi="sk-SK"/>
        </w:rPr>
        <w:t>danie</w:t>
      </w:r>
    </w:p>
    <w:bookmarkEnd w:id="18"/>
    <w:p w14:paraId="3F7D477F" w14:textId="1864FF42" w:rsidR="006007E6" w:rsidRPr="00AF1FD0" w:rsidRDefault="006007E6" w:rsidP="00A03DBD">
      <w:pPr>
        <w:spacing w:line="240" w:lineRule="auto"/>
        <w:rPr>
          <w:rFonts w:eastAsia="Cambria"/>
          <w:szCs w:val="22"/>
          <w:lang w:val="sk-SK" w:eastAsia="ja-JP"/>
        </w:rPr>
      </w:pPr>
    </w:p>
    <w:p w14:paraId="20C77E97" w14:textId="5F4EFD1F" w:rsidR="007B1C2E" w:rsidRPr="00AF1FD0" w:rsidRDefault="007B1C2E" w:rsidP="007B1C2E">
      <w:pPr>
        <w:spacing w:line="240" w:lineRule="auto"/>
        <w:rPr>
          <w:rFonts w:eastAsia="Cambria"/>
          <w:szCs w:val="22"/>
          <w:lang w:val="sk-SK" w:bidi="sk-SK"/>
        </w:rPr>
      </w:pPr>
      <w:bookmarkStart w:id="20" w:name="_Hlk85539998"/>
      <w:r w:rsidRPr="00AF1FD0">
        <w:rPr>
          <w:rFonts w:eastAsia="Cambria"/>
          <w:szCs w:val="22"/>
          <w:lang w:val="sk-SK" w:bidi="sk-SK"/>
        </w:rPr>
        <w:t xml:space="preserve">Na zabezpečenie správneho dávkovania by sa mala </w:t>
      </w:r>
      <w:r w:rsidR="00F95DD1" w:rsidRPr="00AF1FD0">
        <w:rPr>
          <w:rFonts w:eastAsia="Cambria"/>
          <w:szCs w:val="22"/>
          <w:lang w:val="sk-SK" w:bidi="sk-SK"/>
        </w:rPr>
        <w:t>živá</w:t>
      </w:r>
      <w:r w:rsidRPr="00AF1FD0">
        <w:rPr>
          <w:rFonts w:eastAsia="Cambria"/>
          <w:szCs w:val="22"/>
          <w:lang w:val="sk-SK" w:bidi="sk-SK"/>
        </w:rPr>
        <w:t xml:space="preserve"> hmotnosť určiť čo možno najpresnejšie.</w:t>
      </w:r>
    </w:p>
    <w:p w14:paraId="75A133C8" w14:textId="20501DC8" w:rsidR="007B1C2E" w:rsidRPr="00AF1FD0" w:rsidRDefault="007B1C2E" w:rsidP="007B1C2E">
      <w:pPr>
        <w:spacing w:line="240" w:lineRule="auto"/>
        <w:rPr>
          <w:rFonts w:eastAsia="Cambria"/>
          <w:szCs w:val="22"/>
          <w:lang w:val="sk-SK" w:eastAsia="ja-JP"/>
        </w:rPr>
      </w:pPr>
      <w:r w:rsidRPr="00AF1FD0">
        <w:rPr>
          <w:rFonts w:eastAsia="Cambria"/>
          <w:szCs w:val="22"/>
          <w:lang w:val="sk-SK" w:bidi="sk-SK"/>
        </w:rPr>
        <w:t>Najmä u koní sa má intravenózna injekcia podávať pomaly.</w:t>
      </w:r>
    </w:p>
    <w:bookmarkEnd w:id="20"/>
    <w:p w14:paraId="43A445C2" w14:textId="1672C4DB" w:rsidR="007B1C2E" w:rsidRPr="00AF1FD0" w:rsidRDefault="000279E4" w:rsidP="00A03DBD">
      <w:pPr>
        <w:spacing w:line="240" w:lineRule="auto"/>
        <w:rPr>
          <w:rFonts w:eastAsia="Cambria"/>
          <w:szCs w:val="22"/>
          <w:lang w:val="sk-SK" w:eastAsia="ja-JP"/>
        </w:rPr>
      </w:pPr>
      <w:r w:rsidRPr="00AF1FD0">
        <w:rPr>
          <w:rFonts w:eastAsia="Cambria"/>
          <w:szCs w:val="22"/>
          <w:lang w:val="sk-SK" w:bidi="sk-SK"/>
        </w:rPr>
        <w:t>Tento veterinárny liek môže podávať len veterinárny lekár alebo len pod jeho dohľadom.</w:t>
      </w:r>
    </w:p>
    <w:p w14:paraId="49549B61" w14:textId="77777777" w:rsidR="000279E4" w:rsidRPr="00AF1FD0" w:rsidRDefault="000279E4" w:rsidP="00A03DBD">
      <w:pPr>
        <w:spacing w:line="240" w:lineRule="auto"/>
        <w:rPr>
          <w:rFonts w:eastAsia="Cambria"/>
          <w:szCs w:val="22"/>
          <w:lang w:val="sk-SK" w:eastAsia="ja-JP"/>
        </w:rPr>
      </w:pPr>
    </w:p>
    <w:p w14:paraId="55B1AFD2" w14:textId="7FBB1903" w:rsidR="0077505F" w:rsidRPr="00AF1FD0" w:rsidRDefault="00F95DD1" w:rsidP="00A03DBD">
      <w:pPr>
        <w:spacing w:line="240" w:lineRule="auto"/>
        <w:rPr>
          <w:rFonts w:eastAsia="Cambria"/>
          <w:szCs w:val="22"/>
          <w:u w:val="single"/>
          <w:lang w:val="sk-SK" w:eastAsia="ja-JP"/>
        </w:rPr>
      </w:pPr>
      <w:bookmarkStart w:id="21" w:name="_Hlk73016820"/>
      <w:r w:rsidRPr="00AF1FD0">
        <w:rPr>
          <w:rFonts w:eastAsia="Cambria"/>
          <w:szCs w:val="22"/>
          <w:u w:val="single"/>
          <w:lang w:val="sk-SK" w:bidi="sk-SK"/>
        </w:rPr>
        <w:t>Hovädzí d</w:t>
      </w:r>
      <w:r w:rsidR="0077505F" w:rsidRPr="00AF1FD0">
        <w:rPr>
          <w:rFonts w:eastAsia="Cambria"/>
          <w:szCs w:val="22"/>
          <w:u w:val="single"/>
          <w:lang w:val="sk-SK" w:bidi="sk-SK"/>
        </w:rPr>
        <w:t>obytok (</w:t>
      </w:r>
      <w:proofErr w:type="spellStart"/>
      <w:r w:rsidRPr="00AF1FD0">
        <w:rPr>
          <w:rFonts w:eastAsia="Cambria"/>
          <w:szCs w:val="22"/>
          <w:u w:val="single"/>
          <w:lang w:val="sk-SK" w:bidi="sk-SK"/>
        </w:rPr>
        <w:t>i.v</w:t>
      </w:r>
      <w:proofErr w:type="spellEnd"/>
      <w:r w:rsidRPr="00AF1FD0">
        <w:rPr>
          <w:rFonts w:eastAsia="Cambria"/>
          <w:szCs w:val="22"/>
          <w:u w:val="single"/>
          <w:lang w:val="sk-SK" w:bidi="sk-SK"/>
        </w:rPr>
        <w:t>.</w:t>
      </w:r>
      <w:r w:rsidR="0077505F" w:rsidRPr="00AF1FD0">
        <w:rPr>
          <w:rFonts w:eastAsia="Cambria"/>
          <w:szCs w:val="22"/>
          <w:u w:val="single"/>
          <w:lang w:val="sk-SK" w:bidi="sk-SK"/>
        </w:rPr>
        <w:t>,</w:t>
      </w:r>
      <w:r w:rsidR="007752D4" w:rsidRPr="00AF1FD0">
        <w:rPr>
          <w:rFonts w:eastAsia="Cambria"/>
          <w:szCs w:val="22"/>
          <w:u w:val="single"/>
          <w:lang w:val="sk-SK" w:bidi="sk-SK"/>
        </w:rPr>
        <w:t xml:space="preserve"> </w:t>
      </w:r>
      <w:proofErr w:type="spellStart"/>
      <w:r w:rsidRPr="00AF1FD0">
        <w:rPr>
          <w:rFonts w:eastAsia="Cambria"/>
          <w:szCs w:val="22"/>
          <w:u w:val="single"/>
          <w:lang w:val="sk-SK" w:bidi="sk-SK"/>
        </w:rPr>
        <w:t>i.m</w:t>
      </w:r>
      <w:proofErr w:type="spellEnd"/>
      <w:r w:rsidRPr="00AF1FD0">
        <w:rPr>
          <w:rFonts w:eastAsia="Cambria"/>
          <w:szCs w:val="22"/>
          <w:u w:val="single"/>
          <w:lang w:val="sk-SK" w:bidi="sk-SK"/>
        </w:rPr>
        <w:t>.</w:t>
      </w:r>
      <w:r w:rsidR="0077505F" w:rsidRPr="00AF1FD0">
        <w:rPr>
          <w:rFonts w:eastAsia="Cambria"/>
          <w:szCs w:val="22"/>
          <w:u w:val="single"/>
          <w:lang w:val="sk-SK" w:bidi="sk-SK"/>
        </w:rPr>
        <w:t>)</w:t>
      </w:r>
    </w:p>
    <w:p w14:paraId="27E70EB0" w14:textId="77777777" w:rsidR="006007E6" w:rsidRPr="00AF1FD0" w:rsidRDefault="006007E6" w:rsidP="006007E6">
      <w:pPr>
        <w:spacing w:line="240" w:lineRule="auto"/>
        <w:rPr>
          <w:rFonts w:eastAsia="Cambria"/>
          <w:i/>
          <w:iCs/>
          <w:szCs w:val="22"/>
          <w:u w:val="single"/>
          <w:lang w:val="sk-SK" w:eastAsia="ja-JP"/>
        </w:rPr>
      </w:pPr>
      <w:r w:rsidRPr="00AF1FD0">
        <w:rPr>
          <w:rFonts w:eastAsia="Cambria"/>
          <w:i/>
          <w:szCs w:val="22"/>
          <w:u w:val="single"/>
          <w:lang w:val="sk-SK" w:bidi="sk-SK"/>
        </w:rPr>
        <w:t>Dávkovanie:</w:t>
      </w:r>
    </w:p>
    <w:tbl>
      <w:tblPr>
        <w:tblW w:w="0" w:type="auto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849"/>
        <w:gridCol w:w="1967"/>
        <w:gridCol w:w="1843"/>
      </w:tblGrid>
      <w:tr w:rsidR="00D4391F" w:rsidRPr="00AF1FD0" w14:paraId="23E5D665" w14:textId="77777777" w:rsidTr="001B38BA">
        <w:trPr>
          <w:cantSplit/>
        </w:trPr>
        <w:tc>
          <w:tcPr>
            <w:tcW w:w="7655" w:type="dxa"/>
            <w:gridSpan w:val="4"/>
          </w:tcPr>
          <w:p w14:paraId="662B3D91" w14:textId="70BD95C2" w:rsidR="006007E6" w:rsidRPr="00AF1FD0" w:rsidRDefault="006007E6" w:rsidP="00405BCB">
            <w:pPr>
              <w:ind w:left="54"/>
              <w:jc w:val="both"/>
              <w:rPr>
                <w:b/>
                <w:snapToGrid w:val="0"/>
                <w:szCs w:val="22"/>
                <w:lang w:val="sk-SK"/>
              </w:rPr>
            </w:pPr>
            <w:r w:rsidRPr="00AF1FD0">
              <w:rPr>
                <w:b/>
                <w:snapToGrid w:val="0"/>
                <w:szCs w:val="22"/>
                <w:lang w:val="sk-SK" w:bidi="sk-SK"/>
              </w:rPr>
              <w:t xml:space="preserve">Dávkovanie pre </w:t>
            </w:r>
            <w:r w:rsidR="00FA4B27" w:rsidRPr="00AF1FD0">
              <w:rPr>
                <w:b/>
                <w:snapToGrid w:val="0"/>
                <w:szCs w:val="22"/>
                <w:lang w:val="sk-SK" w:bidi="sk-SK"/>
              </w:rPr>
              <w:t xml:space="preserve">hovädzí </w:t>
            </w:r>
            <w:r w:rsidRPr="00AF1FD0">
              <w:rPr>
                <w:b/>
                <w:snapToGrid w:val="0"/>
                <w:szCs w:val="22"/>
                <w:lang w:val="sk-SK" w:bidi="sk-SK"/>
              </w:rPr>
              <w:t>dobytok</w:t>
            </w:r>
          </w:p>
        </w:tc>
      </w:tr>
      <w:tr w:rsidR="00D4391F" w:rsidRPr="00AF1FD0" w14:paraId="50CC5951" w14:textId="77777777" w:rsidTr="001B38BA">
        <w:tc>
          <w:tcPr>
            <w:tcW w:w="1996" w:type="dxa"/>
          </w:tcPr>
          <w:p w14:paraId="435E97B0" w14:textId="77777777" w:rsidR="006007E6" w:rsidRPr="00AF1FD0" w:rsidRDefault="006007E6" w:rsidP="00405BCB">
            <w:pPr>
              <w:jc w:val="both"/>
              <w:rPr>
                <w:snapToGrid w:val="0"/>
                <w:szCs w:val="22"/>
                <w:lang w:val="sk-SK"/>
              </w:rPr>
            </w:pPr>
            <w:r w:rsidRPr="00AF1FD0">
              <w:rPr>
                <w:snapToGrid w:val="0"/>
                <w:szCs w:val="22"/>
                <w:lang w:val="sk-SK" w:bidi="sk-SK"/>
              </w:rPr>
              <w:t>Úroveň dávky</w:t>
            </w:r>
          </w:p>
        </w:tc>
        <w:tc>
          <w:tcPr>
            <w:tcW w:w="1849" w:type="dxa"/>
          </w:tcPr>
          <w:p w14:paraId="1EEE2138" w14:textId="77777777" w:rsidR="006007E6" w:rsidRPr="00AF1FD0" w:rsidRDefault="006007E6" w:rsidP="00405BCB">
            <w:pPr>
              <w:ind w:left="-12"/>
              <w:jc w:val="both"/>
              <w:rPr>
                <w:snapToGrid w:val="0"/>
                <w:szCs w:val="22"/>
                <w:lang w:val="sk-SK"/>
              </w:rPr>
            </w:pPr>
            <w:proofErr w:type="spellStart"/>
            <w:r w:rsidRPr="00AF1FD0">
              <w:rPr>
                <w:snapToGrid w:val="0"/>
                <w:szCs w:val="22"/>
                <w:lang w:val="sk-SK" w:bidi="sk-SK"/>
              </w:rPr>
              <w:t>xylazín</w:t>
            </w:r>
            <w:proofErr w:type="spellEnd"/>
          </w:p>
          <w:p w14:paraId="307D127F" w14:textId="77777777" w:rsidR="006007E6" w:rsidRPr="00AF1FD0" w:rsidRDefault="006007E6" w:rsidP="00405BCB">
            <w:pPr>
              <w:ind w:left="-12"/>
              <w:jc w:val="both"/>
              <w:rPr>
                <w:snapToGrid w:val="0"/>
                <w:szCs w:val="22"/>
                <w:lang w:val="sk-SK"/>
              </w:rPr>
            </w:pPr>
            <w:r w:rsidRPr="00AF1FD0">
              <w:rPr>
                <w:snapToGrid w:val="0"/>
                <w:szCs w:val="22"/>
                <w:lang w:val="sk-SK" w:bidi="sk-SK"/>
              </w:rPr>
              <w:t>(mg/kg)</w:t>
            </w:r>
          </w:p>
        </w:tc>
        <w:tc>
          <w:tcPr>
            <w:tcW w:w="1967" w:type="dxa"/>
          </w:tcPr>
          <w:p w14:paraId="42D1B70B" w14:textId="0EE3D75C" w:rsidR="001B38BA" w:rsidRPr="00AF1FD0" w:rsidRDefault="001B38BA" w:rsidP="001B38BA">
            <w:pPr>
              <w:ind w:left="-12"/>
              <w:jc w:val="both"/>
              <w:rPr>
                <w:snapToGrid w:val="0"/>
                <w:szCs w:val="22"/>
                <w:lang w:val="sk-SK"/>
              </w:rPr>
            </w:pPr>
            <w:proofErr w:type="spellStart"/>
            <w:r w:rsidRPr="00AF1FD0">
              <w:rPr>
                <w:snapToGrid w:val="0"/>
                <w:szCs w:val="22"/>
                <w:lang w:val="sk-SK" w:bidi="sk-SK"/>
              </w:rPr>
              <w:t>Xylexx</w:t>
            </w:r>
            <w:proofErr w:type="spellEnd"/>
            <w:r w:rsidRPr="00AF1FD0">
              <w:rPr>
                <w:snapToGrid w:val="0"/>
                <w:szCs w:val="22"/>
                <w:lang w:val="sk-SK" w:bidi="sk-SK"/>
              </w:rPr>
              <w:t xml:space="preserve"> 20 mg/ml</w:t>
            </w:r>
          </w:p>
          <w:p w14:paraId="08901D26" w14:textId="1AC975A6" w:rsidR="006007E6" w:rsidRPr="00AF1FD0" w:rsidRDefault="001B38BA" w:rsidP="00405BCB">
            <w:pPr>
              <w:ind w:left="-12"/>
              <w:jc w:val="both"/>
              <w:rPr>
                <w:snapToGrid w:val="0"/>
                <w:szCs w:val="22"/>
                <w:lang w:val="sk-SK"/>
              </w:rPr>
            </w:pPr>
            <w:r w:rsidRPr="00AF1FD0">
              <w:rPr>
                <w:snapToGrid w:val="0"/>
                <w:szCs w:val="22"/>
                <w:lang w:val="sk-SK" w:bidi="sk-SK"/>
              </w:rPr>
              <w:t xml:space="preserve">(ml/100 kg) </w:t>
            </w:r>
          </w:p>
        </w:tc>
        <w:tc>
          <w:tcPr>
            <w:tcW w:w="1843" w:type="dxa"/>
          </w:tcPr>
          <w:p w14:paraId="614FA3C4" w14:textId="0E62F90F" w:rsidR="001B38BA" w:rsidRPr="00AF1FD0" w:rsidRDefault="001B38BA" w:rsidP="001B38BA">
            <w:pPr>
              <w:ind w:left="-12"/>
              <w:jc w:val="both"/>
              <w:rPr>
                <w:snapToGrid w:val="0"/>
                <w:szCs w:val="22"/>
                <w:lang w:val="sk-SK"/>
              </w:rPr>
            </w:pPr>
            <w:proofErr w:type="spellStart"/>
            <w:r w:rsidRPr="00AF1FD0">
              <w:rPr>
                <w:snapToGrid w:val="0"/>
                <w:szCs w:val="22"/>
                <w:lang w:val="sk-SK" w:bidi="sk-SK"/>
              </w:rPr>
              <w:t>Xylexx</w:t>
            </w:r>
            <w:proofErr w:type="spellEnd"/>
            <w:r w:rsidRPr="00AF1FD0">
              <w:rPr>
                <w:snapToGrid w:val="0"/>
                <w:szCs w:val="22"/>
                <w:lang w:val="sk-SK" w:bidi="sk-SK"/>
              </w:rPr>
              <w:t xml:space="preserve"> 20 mg/ml</w:t>
            </w:r>
          </w:p>
          <w:p w14:paraId="6F98B7B4" w14:textId="4763EE97" w:rsidR="006007E6" w:rsidRPr="00AF1FD0" w:rsidRDefault="001B38BA" w:rsidP="00405BCB">
            <w:pPr>
              <w:ind w:left="-12"/>
              <w:jc w:val="both"/>
              <w:rPr>
                <w:snapToGrid w:val="0"/>
                <w:szCs w:val="22"/>
                <w:lang w:val="sk-SK"/>
              </w:rPr>
            </w:pPr>
            <w:r w:rsidRPr="00AF1FD0">
              <w:rPr>
                <w:snapToGrid w:val="0"/>
                <w:szCs w:val="22"/>
                <w:lang w:val="sk-SK" w:bidi="sk-SK"/>
              </w:rPr>
              <w:t xml:space="preserve">(ml/500 kg) </w:t>
            </w:r>
          </w:p>
        </w:tc>
      </w:tr>
      <w:tr w:rsidR="00D4391F" w:rsidRPr="00AF1FD0" w14:paraId="61BC9FE3" w14:textId="77777777" w:rsidTr="001B38BA">
        <w:trPr>
          <w:cantSplit/>
        </w:trPr>
        <w:tc>
          <w:tcPr>
            <w:tcW w:w="7655" w:type="dxa"/>
            <w:gridSpan w:val="4"/>
          </w:tcPr>
          <w:p w14:paraId="4A8B6C0A" w14:textId="77777777" w:rsidR="006007E6" w:rsidRPr="00AF1FD0" w:rsidRDefault="006007E6" w:rsidP="00405BCB">
            <w:pPr>
              <w:jc w:val="both"/>
              <w:rPr>
                <w:b/>
                <w:snapToGrid w:val="0"/>
                <w:szCs w:val="22"/>
                <w:lang w:val="sk-SK"/>
              </w:rPr>
            </w:pPr>
            <w:r w:rsidRPr="00AF1FD0">
              <w:rPr>
                <w:b/>
                <w:snapToGrid w:val="0"/>
                <w:szCs w:val="22"/>
                <w:lang w:val="sk-SK" w:bidi="sk-SK"/>
              </w:rPr>
              <w:t xml:space="preserve">A. </w:t>
            </w:r>
            <w:proofErr w:type="spellStart"/>
            <w:r w:rsidRPr="00AF1FD0">
              <w:rPr>
                <w:b/>
                <w:snapToGrid w:val="0"/>
                <w:szCs w:val="22"/>
                <w:lang w:val="sk-SK" w:bidi="sk-SK"/>
              </w:rPr>
              <w:t>Intramuskulárne</w:t>
            </w:r>
            <w:proofErr w:type="spellEnd"/>
          </w:p>
        </w:tc>
      </w:tr>
      <w:tr w:rsidR="00D4391F" w:rsidRPr="00AF1FD0" w14:paraId="777B8604" w14:textId="77777777" w:rsidTr="001B38BA">
        <w:tc>
          <w:tcPr>
            <w:tcW w:w="1996" w:type="dxa"/>
          </w:tcPr>
          <w:p w14:paraId="1C4EA2A8" w14:textId="77777777" w:rsidR="006007E6" w:rsidRPr="00AF1FD0" w:rsidRDefault="006007E6" w:rsidP="00405BCB">
            <w:pPr>
              <w:jc w:val="both"/>
              <w:rPr>
                <w:snapToGrid w:val="0"/>
                <w:szCs w:val="22"/>
                <w:lang w:val="sk-SK"/>
              </w:rPr>
            </w:pPr>
            <w:r w:rsidRPr="00AF1FD0">
              <w:rPr>
                <w:snapToGrid w:val="0"/>
                <w:szCs w:val="22"/>
                <w:lang w:val="sk-SK" w:bidi="sk-SK"/>
              </w:rPr>
              <w:t>I</w:t>
            </w:r>
          </w:p>
        </w:tc>
        <w:tc>
          <w:tcPr>
            <w:tcW w:w="1849" w:type="dxa"/>
          </w:tcPr>
          <w:p w14:paraId="0FC2BCAF" w14:textId="5FC4E0CF" w:rsidR="006007E6" w:rsidRPr="00AF1FD0" w:rsidRDefault="006007E6" w:rsidP="00405BCB">
            <w:pPr>
              <w:jc w:val="both"/>
              <w:rPr>
                <w:snapToGrid w:val="0"/>
                <w:szCs w:val="22"/>
                <w:lang w:val="sk-SK"/>
              </w:rPr>
            </w:pPr>
            <w:r w:rsidRPr="00AF1FD0">
              <w:rPr>
                <w:snapToGrid w:val="0"/>
                <w:szCs w:val="22"/>
                <w:lang w:val="sk-SK" w:bidi="sk-SK"/>
              </w:rPr>
              <w:t>0,05</w:t>
            </w:r>
          </w:p>
        </w:tc>
        <w:tc>
          <w:tcPr>
            <w:tcW w:w="1967" w:type="dxa"/>
          </w:tcPr>
          <w:p w14:paraId="3CCD3B26" w14:textId="1EF149C1" w:rsidR="006007E6" w:rsidRPr="00AF1FD0" w:rsidRDefault="006007E6" w:rsidP="00405BCB">
            <w:pPr>
              <w:jc w:val="both"/>
              <w:rPr>
                <w:snapToGrid w:val="0"/>
                <w:szCs w:val="22"/>
                <w:lang w:val="sk-SK"/>
              </w:rPr>
            </w:pPr>
            <w:r w:rsidRPr="00AF1FD0">
              <w:rPr>
                <w:snapToGrid w:val="0"/>
                <w:szCs w:val="22"/>
                <w:lang w:val="sk-SK" w:bidi="sk-SK"/>
              </w:rPr>
              <w:t>0,25</w:t>
            </w:r>
          </w:p>
        </w:tc>
        <w:tc>
          <w:tcPr>
            <w:tcW w:w="1843" w:type="dxa"/>
          </w:tcPr>
          <w:p w14:paraId="2862F5C6" w14:textId="29A741D0" w:rsidR="006007E6" w:rsidRPr="00AF1FD0" w:rsidRDefault="006007E6" w:rsidP="00405BCB">
            <w:pPr>
              <w:jc w:val="both"/>
              <w:rPr>
                <w:snapToGrid w:val="0"/>
                <w:szCs w:val="22"/>
                <w:lang w:val="sk-SK"/>
              </w:rPr>
            </w:pPr>
            <w:r w:rsidRPr="00AF1FD0">
              <w:rPr>
                <w:snapToGrid w:val="0"/>
                <w:szCs w:val="22"/>
                <w:lang w:val="sk-SK" w:bidi="sk-SK"/>
              </w:rPr>
              <w:t>1,25</w:t>
            </w:r>
          </w:p>
        </w:tc>
      </w:tr>
      <w:tr w:rsidR="00D4391F" w:rsidRPr="00AF1FD0" w14:paraId="7C9D880F" w14:textId="77777777" w:rsidTr="001B38BA">
        <w:tc>
          <w:tcPr>
            <w:tcW w:w="1996" w:type="dxa"/>
          </w:tcPr>
          <w:p w14:paraId="58D14688" w14:textId="77777777" w:rsidR="006007E6" w:rsidRPr="00AF1FD0" w:rsidRDefault="006007E6" w:rsidP="00405BCB">
            <w:pPr>
              <w:jc w:val="both"/>
              <w:rPr>
                <w:snapToGrid w:val="0"/>
                <w:szCs w:val="22"/>
                <w:lang w:val="sk-SK"/>
              </w:rPr>
            </w:pPr>
            <w:r w:rsidRPr="00AF1FD0">
              <w:rPr>
                <w:snapToGrid w:val="0"/>
                <w:szCs w:val="22"/>
                <w:lang w:val="sk-SK" w:bidi="sk-SK"/>
              </w:rPr>
              <w:t>II</w:t>
            </w:r>
          </w:p>
        </w:tc>
        <w:tc>
          <w:tcPr>
            <w:tcW w:w="1849" w:type="dxa"/>
          </w:tcPr>
          <w:p w14:paraId="6F8BABA4" w14:textId="10949418" w:rsidR="006007E6" w:rsidRPr="00AF1FD0" w:rsidRDefault="006007E6" w:rsidP="00405BCB">
            <w:pPr>
              <w:jc w:val="both"/>
              <w:rPr>
                <w:snapToGrid w:val="0"/>
                <w:szCs w:val="22"/>
                <w:lang w:val="sk-SK"/>
              </w:rPr>
            </w:pPr>
            <w:r w:rsidRPr="00AF1FD0">
              <w:rPr>
                <w:snapToGrid w:val="0"/>
                <w:szCs w:val="22"/>
                <w:lang w:val="sk-SK" w:bidi="sk-SK"/>
              </w:rPr>
              <w:t>0,1</w:t>
            </w:r>
          </w:p>
        </w:tc>
        <w:tc>
          <w:tcPr>
            <w:tcW w:w="1967" w:type="dxa"/>
          </w:tcPr>
          <w:p w14:paraId="5C44A36B" w14:textId="2F0213CB" w:rsidR="006007E6" w:rsidRPr="00AF1FD0" w:rsidRDefault="006007E6" w:rsidP="00405BCB">
            <w:pPr>
              <w:jc w:val="both"/>
              <w:rPr>
                <w:snapToGrid w:val="0"/>
                <w:szCs w:val="22"/>
                <w:lang w:val="sk-SK"/>
              </w:rPr>
            </w:pPr>
            <w:r w:rsidRPr="00AF1FD0">
              <w:rPr>
                <w:snapToGrid w:val="0"/>
                <w:szCs w:val="22"/>
                <w:lang w:val="sk-SK" w:bidi="sk-SK"/>
              </w:rPr>
              <w:t>0,5</w:t>
            </w:r>
          </w:p>
        </w:tc>
        <w:tc>
          <w:tcPr>
            <w:tcW w:w="1843" w:type="dxa"/>
          </w:tcPr>
          <w:p w14:paraId="503E2EFD" w14:textId="7DBE19A0" w:rsidR="006007E6" w:rsidRPr="00AF1FD0" w:rsidRDefault="006007E6" w:rsidP="00405BCB">
            <w:pPr>
              <w:jc w:val="both"/>
              <w:rPr>
                <w:snapToGrid w:val="0"/>
                <w:szCs w:val="22"/>
                <w:lang w:val="sk-SK"/>
              </w:rPr>
            </w:pPr>
            <w:r w:rsidRPr="00AF1FD0">
              <w:rPr>
                <w:snapToGrid w:val="0"/>
                <w:szCs w:val="22"/>
                <w:lang w:val="sk-SK" w:bidi="sk-SK"/>
              </w:rPr>
              <w:t>2,5</w:t>
            </w:r>
          </w:p>
        </w:tc>
      </w:tr>
      <w:tr w:rsidR="00D4391F" w:rsidRPr="00AF1FD0" w14:paraId="68A6E716" w14:textId="77777777" w:rsidTr="001B38BA">
        <w:tc>
          <w:tcPr>
            <w:tcW w:w="1996" w:type="dxa"/>
          </w:tcPr>
          <w:p w14:paraId="427993B9" w14:textId="77777777" w:rsidR="006007E6" w:rsidRPr="00AF1FD0" w:rsidRDefault="006007E6" w:rsidP="00405BCB">
            <w:pPr>
              <w:jc w:val="both"/>
              <w:rPr>
                <w:snapToGrid w:val="0"/>
                <w:szCs w:val="22"/>
                <w:lang w:val="sk-SK"/>
              </w:rPr>
            </w:pPr>
            <w:r w:rsidRPr="00AF1FD0">
              <w:rPr>
                <w:snapToGrid w:val="0"/>
                <w:szCs w:val="22"/>
                <w:lang w:val="sk-SK" w:bidi="sk-SK"/>
              </w:rPr>
              <w:t>III</w:t>
            </w:r>
          </w:p>
        </w:tc>
        <w:tc>
          <w:tcPr>
            <w:tcW w:w="1849" w:type="dxa"/>
          </w:tcPr>
          <w:p w14:paraId="4D24E5D1" w14:textId="00EA08E3" w:rsidR="006007E6" w:rsidRPr="00AF1FD0" w:rsidRDefault="006007E6" w:rsidP="00405BCB">
            <w:pPr>
              <w:jc w:val="both"/>
              <w:rPr>
                <w:snapToGrid w:val="0"/>
                <w:szCs w:val="22"/>
                <w:lang w:val="sk-SK"/>
              </w:rPr>
            </w:pPr>
            <w:r w:rsidRPr="00AF1FD0">
              <w:rPr>
                <w:snapToGrid w:val="0"/>
                <w:szCs w:val="22"/>
                <w:lang w:val="sk-SK" w:bidi="sk-SK"/>
              </w:rPr>
              <w:t>0,2</w:t>
            </w:r>
          </w:p>
        </w:tc>
        <w:tc>
          <w:tcPr>
            <w:tcW w:w="1967" w:type="dxa"/>
          </w:tcPr>
          <w:p w14:paraId="1B9152F4" w14:textId="77777777" w:rsidR="006007E6" w:rsidRPr="00AF1FD0" w:rsidRDefault="006007E6" w:rsidP="00405BCB">
            <w:pPr>
              <w:jc w:val="both"/>
              <w:rPr>
                <w:snapToGrid w:val="0"/>
                <w:szCs w:val="22"/>
                <w:lang w:val="sk-SK"/>
              </w:rPr>
            </w:pPr>
            <w:r w:rsidRPr="00AF1FD0">
              <w:rPr>
                <w:snapToGrid w:val="0"/>
                <w:szCs w:val="22"/>
                <w:lang w:val="sk-SK" w:bidi="sk-SK"/>
              </w:rPr>
              <w:t>1</w:t>
            </w:r>
          </w:p>
        </w:tc>
        <w:tc>
          <w:tcPr>
            <w:tcW w:w="1843" w:type="dxa"/>
          </w:tcPr>
          <w:p w14:paraId="31280DD1" w14:textId="77777777" w:rsidR="006007E6" w:rsidRPr="00AF1FD0" w:rsidRDefault="006007E6" w:rsidP="00405BCB">
            <w:pPr>
              <w:jc w:val="both"/>
              <w:rPr>
                <w:snapToGrid w:val="0"/>
                <w:szCs w:val="22"/>
                <w:lang w:val="sk-SK"/>
              </w:rPr>
            </w:pPr>
            <w:r w:rsidRPr="00AF1FD0">
              <w:rPr>
                <w:snapToGrid w:val="0"/>
                <w:szCs w:val="22"/>
                <w:lang w:val="sk-SK" w:bidi="sk-SK"/>
              </w:rPr>
              <w:t>5</w:t>
            </w:r>
          </w:p>
        </w:tc>
      </w:tr>
      <w:tr w:rsidR="00D4391F" w:rsidRPr="00AF1FD0" w14:paraId="5577C88E" w14:textId="77777777" w:rsidTr="001B38BA">
        <w:tc>
          <w:tcPr>
            <w:tcW w:w="1996" w:type="dxa"/>
          </w:tcPr>
          <w:p w14:paraId="65FC20DD" w14:textId="77777777" w:rsidR="006007E6" w:rsidRPr="00AF1FD0" w:rsidRDefault="006007E6" w:rsidP="00405BCB">
            <w:pPr>
              <w:jc w:val="both"/>
              <w:rPr>
                <w:snapToGrid w:val="0"/>
                <w:szCs w:val="22"/>
                <w:lang w:val="sk-SK"/>
              </w:rPr>
            </w:pPr>
            <w:r w:rsidRPr="00AF1FD0">
              <w:rPr>
                <w:snapToGrid w:val="0"/>
                <w:szCs w:val="22"/>
                <w:lang w:val="sk-SK" w:bidi="sk-SK"/>
              </w:rPr>
              <w:t>IV</w:t>
            </w:r>
          </w:p>
        </w:tc>
        <w:tc>
          <w:tcPr>
            <w:tcW w:w="1849" w:type="dxa"/>
          </w:tcPr>
          <w:p w14:paraId="1485B161" w14:textId="2D63A663" w:rsidR="006007E6" w:rsidRPr="00AF1FD0" w:rsidRDefault="006007E6" w:rsidP="00405BCB">
            <w:pPr>
              <w:jc w:val="both"/>
              <w:rPr>
                <w:snapToGrid w:val="0"/>
                <w:szCs w:val="22"/>
                <w:lang w:val="sk-SK"/>
              </w:rPr>
            </w:pPr>
            <w:r w:rsidRPr="00AF1FD0">
              <w:rPr>
                <w:snapToGrid w:val="0"/>
                <w:szCs w:val="22"/>
                <w:lang w:val="sk-SK" w:bidi="sk-SK"/>
              </w:rPr>
              <w:t>0,3</w:t>
            </w:r>
          </w:p>
        </w:tc>
        <w:tc>
          <w:tcPr>
            <w:tcW w:w="1967" w:type="dxa"/>
          </w:tcPr>
          <w:p w14:paraId="67F289B6" w14:textId="62F2E71A" w:rsidR="006007E6" w:rsidRPr="00AF1FD0" w:rsidRDefault="006007E6" w:rsidP="00405BCB">
            <w:pPr>
              <w:jc w:val="both"/>
              <w:rPr>
                <w:snapToGrid w:val="0"/>
                <w:szCs w:val="22"/>
                <w:lang w:val="sk-SK"/>
              </w:rPr>
            </w:pPr>
            <w:r w:rsidRPr="00AF1FD0">
              <w:rPr>
                <w:snapToGrid w:val="0"/>
                <w:szCs w:val="22"/>
                <w:lang w:val="sk-SK" w:bidi="sk-SK"/>
              </w:rPr>
              <w:t>1,5</w:t>
            </w:r>
          </w:p>
        </w:tc>
        <w:tc>
          <w:tcPr>
            <w:tcW w:w="1843" w:type="dxa"/>
          </w:tcPr>
          <w:p w14:paraId="5E9A0327" w14:textId="1B98AC33" w:rsidR="006007E6" w:rsidRPr="00AF1FD0" w:rsidRDefault="006007E6" w:rsidP="00405BCB">
            <w:pPr>
              <w:jc w:val="both"/>
              <w:rPr>
                <w:snapToGrid w:val="0"/>
                <w:szCs w:val="22"/>
                <w:lang w:val="sk-SK"/>
              </w:rPr>
            </w:pPr>
            <w:r w:rsidRPr="00AF1FD0">
              <w:rPr>
                <w:snapToGrid w:val="0"/>
                <w:szCs w:val="22"/>
                <w:lang w:val="sk-SK" w:bidi="sk-SK"/>
              </w:rPr>
              <w:t>7,5</w:t>
            </w:r>
          </w:p>
        </w:tc>
      </w:tr>
      <w:tr w:rsidR="00D4391F" w:rsidRPr="00AF1FD0" w14:paraId="4D1F5E1A" w14:textId="77777777" w:rsidTr="001B38BA">
        <w:trPr>
          <w:cantSplit/>
        </w:trPr>
        <w:tc>
          <w:tcPr>
            <w:tcW w:w="7655" w:type="dxa"/>
            <w:gridSpan w:val="4"/>
          </w:tcPr>
          <w:p w14:paraId="6F55E42C" w14:textId="77777777" w:rsidR="006007E6" w:rsidRPr="00AF1FD0" w:rsidRDefault="006007E6" w:rsidP="00405BCB">
            <w:pPr>
              <w:jc w:val="both"/>
              <w:rPr>
                <w:b/>
                <w:snapToGrid w:val="0"/>
                <w:szCs w:val="22"/>
                <w:lang w:val="sk-SK"/>
              </w:rPr>
            </w:pPr>
            <w:r w:rsidRPr="00AF1FD0">
              <w:rPr>
                <w:b/>
                <w:snapToGrid w:val="0"/>
                <w:szCs w:val="22"/>
                <w:lang w:val="sk-SK" w:bidi="sk-SK"/>
              </w:rPr>
              <w:t>B. Intravenózne</w:t>
            </w:r>
          </w:p>
        </w:tc>
      </w:tr>
      <w:tr w:rsidR="00D4391F" w:rsidRPr="00AF1FD0" w14:paraId="6B0E1266" w14:textId="77777777" w:rsidTr="001B38BA">
        <w:tc>
          <w:tcPr>
            <w:tcW w:w="1996" w:type="dxa"/>
          </w:tcPr>
          <w:p w14:paraId="4769D77F" w14:textId="77777777" w:rsidR="006007E6" w:rsidRPr="00AF1FD0" w:rsidRDefault="006007E6" w:rsidP="00405BCB">
            <w:pPr>
              <w:jc w:val="both"/>
              <w:rPr>
                <w:snapToGrid w:val="0"/>
                <w:szCs w:val="22"/>
                <w:lang w:val="sk-SK"/>
              </w:rPr>
            </w:pPr>
            <w:r w:rsidRPr="00AF1FD0">
              <w:rPr>
                <w:snapToGrid w:val="0"/>
                <w:szCs w:val="22"/>
                <w:lang w:val="sk-SK" w:bidi="sk-SK"/>
              </w:rPr>
              <w:t>I</w:t>
            </w:r>
          </w:p>
        </w:tc>
        <w:tc>
          <w:tcPr>
            <w:tcW w:w="1849" w:type="dxa"/>
          </w:tcPr>
          <w:p w14:paraId="427D0AFD" w14:textId="2BE62157" w:rsidR="006007E6" w:rsidRPr="00AF1FD0" w:rsidRDefault="006007E6" w:rsidP="00405BCB">
            <w:pPr>
              <w:jc w:val="both"/>
              <w:rPr>
                <w:snapToGrid w:val="0"/>
                <w:szCs w:val="22"/>
                <w:lang w:val="sk-SK"/>
              </w:rPr>
            </w:pPr>
            <w:r w:rsidRPr="00AF1FD0">
              <w:rPr>
                <w:snapToGrid w:val="0"/>
                <w:szCs w:val="22"/>
                <w:lang w:val="sk-SK" w:bidi="sk-SK"/>
              </w:rPr>
              <w:t>0,016 - 0,024</w:t>
            </w:r>
          </w:p>
        </w:tc>
        <w:tc>
          <w:tcPr>
            <w:tcW w:w="1967" w:type="dxa"/>
          </w:tcPr>
          <w:p w14:paraId="521B5C4F" w14:textId="44C64F4E" w:rsidR="006007E6" w:rsidRPr="00AF1FD0" w:rsidRDefault="006007E6" w:rsidP="00405BCB">
            <w:pPr>
              <w:jc w:val="both"/>
              <w:rPr>
                <w:snapToGrid w:val="0"/>
                <w:szCs w:val="22"/>
                <w:lang w:val="sk-SK"/>
              </w:rPr>
            </w:pPr>
            <w:r w:rsidRPr="00AF1FD0">
              <w:rPr>
                <w:snapToGrid w:val="0"/>
                <w:szCs w:val="22"/>
                <w:lang w:val="sk-SK" w:bidi="sk-SK"/>
              </w:rPr>
              <w:t>0,08 - 0,12</w:t>
            </w:r>
          </w:p>
        </w:tc>
        <w:tc>
          <w:tcPr>
            <w:tcW w:w="1843" w:type="dxa"/>
          </w:tcPr>
          <w:p w14:paraId="7EB118B7" w14:textId="72C83EC3" w:rsidR="006007E6" w:rsidRPr="00AF1FD0" w:rsidRDefault="006007E6" w:rsidP="00405BCB">
            <w:pPr>
              <w:jc w:val="both"/>
              <w:rPr>
                <w:snapToGrid w:val="0"/>
                <w:szCs w:val="22"/>
                <w:lang w:val="sk-SK"/>
              </w:rPr>
            </w:pPr>
            <w:r w:rsidRPr="00AF1FD0">
              <w:rPr>
                <w:snapToGrid w:val="0"/>
                <w:szCs w:val="22"/>
                <w:lang w:val="sk-SK" w:bidi="sk-SK"/>
              </w:rPr>
              <w:t>0,4 - 0,6</w:t>
            </w:r>
          </w:p>
        </w:tc>
      </w:tr>
      <w:tr w:rsidR="00D4391F" w:rsidRPr="00AF1FD0" w14:paraId="42CBD16B" w14:textId="77777777" w:rsidTr="001B38BA">
        <w:tc>
          <w:tcPr>
            <w:tcW w:w="1996" w:type="dxa"/>
          </w:tcPr>
          <w:p w14:paraId="15E4BEE1" w14:textId="77777777" w:rsidR="006007E6" w:rsidRPr="00AF1FD0" w:rsidRDefault="006007E6" w:rsidP="00405BCB">
            <w:pPr>
              <w:jc w:val="both"/>
              <w:rPr>
                <w:snapToGrid w:val="0"/>
                <w:szCs w:val="22"/>
                <w:lang w:val="sk-SK"/>
              </w:rPr>
            </w:pPr>
            <w:r w:rsidRPr="00AF1FD0">
              <w:rPr>
                <w:snapToGrid w:val="0"/>
                <w:szCs w:val="22"/>
                <w:lang w:val="sk-SK" w:bidi="sk-SK"/>
              </w:rPr>
              <w:t>II</w:t>
            </w:r>
          </w:p>
        </w:tc>
        <w:tc>
          <w:tcPr>
            <w:tcW w:w="1849" w:type="dxa"/>
          </w:tcPr>
          <w:p w14:paraId="037B7FE7" w14:textId="75E52EA3" w:rsidR="006007E6" w:rsidRPr="00AF1FD0" w:rsidRDefault="006007E6" w:rsidP="00405BCB">
            <w:pPr>
              <w:jc w:val="both"/>
              <w:rPr>
                <w:snapToGrid w:val="0"/>
                <w:szCs w:val="22"/>
                <w:lang w:val="sk-SK"/>
              </w:rPr>
            </w:pPr>
            <w:r w:rsidRPr="00AF1FD0">
              <w:rPr>
                <w:snapToGrid w:val="0"/>
                <w:szCs w:val="22"/>
                <w:lang w:val="sk-SK" w:bidi="sk-SK"/>
              </w:rPr>
              <w:t>0,034 - 0,05</w:t>
            </w:r>
          </w:p>
        </w:tc>
        <w:tc>
          <w:tcPr>
            <w:tcW w:w="1967" w:type="dxa"/>
          </w:tcPr>
          <w:p w14:paraId="33E6834E" w14:textId="1BC7B1D3" w:rsidR="006007E6" w:rsidRPr="00AF1FD0" w:rsidRDefault="006007E6" w:rsidP="00405BCB">
            <w:pPr>
              <w:jc w:val="both"/>
              <w:rPr>
                <w:snapToGrid w:val="0"/>
                <w:szCs w:val="22"/>
                <w:lang w:val="sk-SK"/>
              </w:rPr>
            </w:pPr>
            <w:r w:rsidRPr="00AF1FD0">
              <w:rPr>
                <w:snapToGrid w:val="0"/>
                <w:szCs w:val="22"/>
                <w:lang w:val="sk-SK" w:bidi="sk-SK"/>
              </w:rPr>
              <w:t>0,17 - 0,25</w:t>
            </w:r>
          </w:p>
        </w:tc>
        <w:tc>
          <w:tcPr>
            <w:tcW w:w="1843" w:type="dxa"/>
          </w:tcPr>
          <w:p w14:paraId="2D481EA1" w14:textId="5D74E823" w:rsidR="006007E6" w:rsidRPr="00AF1FD0" w:rsidRDefault="006007E6" w:rsidP="00405BCB">
            <w:pPr>
              <w:jc w:val="both"/>
              <w:rPr>
                <w:snapToGrid w:val="0"/>
                <w:szCs w:val="22"/>
                <w:lang w:val="sk-SK"/>
              </w:rPr>
            </w:pPr>
            <w:r w:rsidRPr="00AF1FD0">
              <w:rPr>
                <w:snapToGrid w:val="0"/>
                <w:szCs w:val="22"/>
                <w:lang w:val="sk-SK" w:bidi="sk-SK"/>
              </w:rPr>
              <w:t>0,85 - 1,25</w:t>
            </w:r>
          </w:p>
        </w:tc>
      </w:tr>
      <w:tr w:rsidR="00D4391F" w:rsidRPr="00AF1FD0" w14:paraId="72725063" w14:textId="77777777" w:rsidTr="001B38BA">
        <w:tc>
          <w:tcPr>
            <w:tcW w:w="1996" w:type="dxa"/>
          </w:tcPr>
          <w:p w14:paraId="202DC1ED" w14:textId="77777777" w:rsidR="006007E6" w:rsidRPr="00AF1FD0" w:rsidRDefault="006007E6" w:rsidP="00405BCB">
            <w:pPr>
              <w:jc w:val="both"/>
              <w:rPr>
                <w:snapToGrid w:val="0"/>
                <w:szCs w:val="22"/>
                <w:lang w:val="sk-SK"/>
              </w:rPr>
            </w:pPr>
            <w:r w:rsidRPr="00AF1FD0">
              <w:rPr>
                <w:snapToGrid w:val="0"/>
                <w:szCs w:val="22"/>
                <w:lang w:val="sk-SK" w:bidi="sk-SK"/>
              </w:rPr>
              <w:t>III</w:t>
            </w:r>
          </w:p>
        </w:tc>
        <w:tc>
          <w:tcPr>
            <w:tcW w:w="1849" w:type="dxa"/>
          </w:tcPr>
          <w:p w14:paraId="16756296" w14:textId="6C000F18" w:rsidR="006007E6" w:rsidRPr="00AF1FD0" w:rsidRDefault="006007E6" w:rsidP="00405BCB">
            <w:pPr>
              <w:jc w:val="both"/>
              <w:rPr>
                <w:snapToGrid w:val="0"/>
                <w:szCs w:val="22"/>
                <w:lang w:val="sk-SK"/>
              </w:rPr>
            </w:pPr>
            <w:r w:rsidRPr="00AF1FD0">
              <w:rPr>
                <w:snapToGrid w:val="0"/>
                <w:szCs w:val="22"/>
                <w:lang w:val="sk-SK" w:bidi="sk-SK"/>
              </w:rPr>
              <w:t>0,066 - 0,10</w:t>
            </w:r>
          </w:p>
        </w:tc>
        <w:tc>
          <w:tcPr>
            <w:tcW w:w="1967" w:type="dxa"/>
          </w:tcPr>
          <w:p w14:paraId="3053E4E4" w14:textId="6EB8308C" w:rsidR="006007E6" w:rsidRPr="00AF1FD0" w:rsidRDefault="006007E6" w:rsidP="00405BCB">
            <w:pPr>
              <w:jc w:val="both"/>
              <w:rPr>
                <w:snapToGrid w:val="0"/>
                <w:szCs w:val="22"/>
                <w:lang w:val="sk-SK"/>
              </w:rPr>
            </w:pPr>
            <w:r w:rsidRPr="00AF1FD0">
              <w:rPr>
                <w:snapToGrid w:val="0"/>
                <w:szCs w:val="22"/>
                <w:lang w:val="sk-SK" w:bidi="sk-SK"/>
              </w:rPr>
              <w:t>0,33 - 0,5</w:t>
            </w:r>
          </w:p>
        </w:tc>
        <w:tc>
          <w:tcPr>
            <w:tcW w:w="1843" w:type="dxa"/>
          </w:tcPr>
          <w:p w14:paraId="1D80D4D9" w14:textId="3B133E02" w:rsidR="006007E6" w:rsidRPr="00AF1FD0" w:rsidRDefault="006007E6" w:rsidP="00405BCB">
            <w:pPr>
              <w:jc w:val="both"/>
              <w:rPr>
                <w:snapToGrid w:val="0"/>
                <w:szCs w:val="22"/>
                <w:lang w:val="sk-SK"/>
              </w:rPr>
            </w:pPr>
            <w:r w:rsidRPr="00AF1FD0">
              <w:rPr>
                <w:snapToGrid w:val="0"/>
                <w:szCs w:val="22"/>
                <w:lang w:val="sk-SK" w:bidi="sk-SK"/>
              </w:rPr>
              <w:t>1,65 - 2,5</w:t>
            </w:r>
          </w:p>
        </w:tc>
      </w:tr>
    </w:tbl>
    <w:p w14:paraId="2682D1B7" w14:textId="0FE685A7" w:rsidR="006007E6" w:rsidRPr="00AF1FD0" w:rsidRDefault="006007E6" w:rsidP="006007E6">
      <w:pPr>
        <w:spacing w:line="240" w:lineRule="auto"/>
        <w:rPr>
          <w:rFonts w:eastAsia="Cambria"/>
          <w:szCs w:val="22"/>
          <w:u w:val="single"/>
          <w:lang w:val="sk-SK" w:eastAsia="ja-JP"/>
        </w:rPr>
      </w:pPr>
    </w:p>
    <w:p w14:paraId="24D76941" w14:textId="7BDF8033" w:rsidR="005B298B" w:rsidRPr="00AF1FD0" w:rsidRDefault="005B298B" w:rsidP="005B298B">
      <w:pPr>
        <w:spacing w:line="240" w:lineRule="auto"/>
        <w:rPr>
          <w:rFonts w:eastAsia="Cambria"/>
          <w:szCs w:val="22"/>
          <w:lang w:val="sk-SK" w:eastAsia="ja-JP"/>
        </w:rPr>
      </w:pPr>
      <w:r w:rsidRPr="00AF1FD0">
        <w:rPr>
          <w:rFonts w:eastAsia="Cambria"/>
          <w:szCs w:val="22"/>
          <w:lang w:val="sk-SK" w:bidi="sk-SK"/>
        </w:rPr>
        <w:t xml:space="preserve">Dávkovanie I.: </w:t>
      </w:r>
      <w:r w:rsidRPr="00AF1FD0">
        <w:rPr>
          <w:rFonts w:eastAsia="Cambria"/>
          <w:szCs w:val="22"/>
          <w:lang w:val="sk-SK" w:bidi="sk-SK"/>
        </w:rPr>
        <w:tab/>
      </w:r>
      <w:proofErr w:type="spellStart"/>
      <w:r w:rsidRPr="00AF1FD0">
        <w:rPr>
          <w:rFonts w:eastAsia="Cambria"/>
          <w:szCs w:val="22"/>
          <w:lang w:val="sk-SK" w:bidi="sk-SK"/>
        </w:rPr>
        <w:t>Sedácia</w:t>
      </w:r>
      <w:proofErr w:type="spellEnd"/>
      <w:r w:rsidRPr="00AF1FD0">
        <w:rPr>
          <w:rFonts w:eastAsia="Cambria"/>
          <w:szCs w:val="22"/>
          <w:lang w:val="sk-SK" w:bidi="sk-SK"/>
        </w:rPr>
        <w:t xml:space="preserve"> s miernym znížením svalového tonusu. </w:t>
      </w:r>
      <w:r w:rsidR="00882476" w:rsidRPr="00AF1FD0">
        <w:rPr>
          <w:rFonts w:eastAsia="Cambria"/>
          <w:szCs w:val="22"/>
          <w:lang w:val="sk-SK" w:bidi="sk-SK"/>
        </w:rPr>
        <w:t>Hovädzí d</w:t>
      </w:r>
      <w:r w:rsidRPr="00AF1FD0">
        <w:rPr>
          <w:rFonts w:eastAsia="Cambria"/>
          <w:szCs w:val="22"/>
          <w:lang w:val="sk-SK" w:bidi="sk-SK"/>
        </w:rPr>
        <w:t>obytok je naďalej schopný stáť.</w:t>
      </w:r>
    </w:p>
    <w:p w14:paraId="0854C15B" w14:textId="77777777" w:rsidR="007752D4" w:rsidRPr="00AF1FD0" w:rsidRDefault="005B298B" w:rsidP="00FE451D">
      <w:pPr>
        <w:tabs>
          <w:tab w:val="clear" w:pos="567"/>
        </w:tabs>
        <w:spacing w:line="240" w:lineRule="auto"/>
        <w:ind w:left="1134" w:hanging="1134"/>
        <w:rPr>
          <w:rFonts w:eastAsia="Cambria"/>
          <w:szCs w:val="22"/>
          <w:lang w:val="sk-SK" w:bidi="sk-SK"/>
        </w:rPr>
      </w:pPr>
      <w:r w:rsidRPr="00AF1FD0">
        <w:rPr>
          <w:rFonts w:eastAsia="Cambria"/>
          <w:szCs w:val="22"/>
          <w:lang w:val="sk-SK" w:bidi="sk-SK"/>
        </w:rPr>
        <w:t xml:space="preserve">Dávkovanie II.: </w:t>
      </w:r>
      <w:r w:rsidRPr="00AF1FD0">
        <w:rPr>
          <w:rFonts w:eastAsia="Cambria"/>
          <w:szCs w:val="22"/>
          <w:lang w:val="sk-SK" w:bidi="sk-SK"/>
        </w:rPr>
        <w:tab/>
      </w:r>
      <w:proofErr w:type="spellStart"/>
      <w:r w:rsidRPr="00AF1FD0">
        <w:rPr>
          <w:rFonts w:eastAsia="Cambria"/>
          <w:szCs w:val="22"/>
          <w:lang w:val="sk-SK" w:bidi="sk-SK"/>
        </w:rPr>
        <w:t>Sedácia</w:t>
      </w:r>
      <w:proofErr w:type="spellEnd"/>
      <w:r w:rsidRPr="00AF1FD0">
        <w:rPr>
          <w:rFonts w:eastAsia="Cambria"/>
          <w:szCs w:val="22"/>
          <w:lang w:val="sk-SK" w:bidi="sk-SK"/>
        </w:rPr>
        <w:t xml:space="preserve"> s výrazným znížením svalového tonusu a miernou </w:t>
      </w:r>
      <w:proofErr w:type="spellStart"/>
      <w:r w:rsidRPr="00AF1FD0">
        <w:rPr>
          <w:rFonts w:eastAsia="Cambria"/>
          <w:szCs w:val="22"/>
          <w:lang w:val="sk-SK" w:bidi="sk-SK"/>
        </w:rPr>
        <w:t>analgéziou</w:t>
      </w:r>
      <w:proofErr w:type="spellEnd"/>
      <w:r w:rsidRPr="00AF1FD0">
        <w:rPr>
          <w:rFonts w:eastAsia="Cambria"/>
          <w:szCs w:val="22"/>
          <w:lang w:val="sk-SK" w:bidi="sk-SK"/>
        </w:rPr>
        <w:t xml:space="preserve">. </w:t>
      </w:r>
      <w:r w:rsidR="00882476" w:rsidRPr="00AF1FD0">
        <w:rPr>
          <w:rFonts w:eastAsia="Cambria"/>
          <w:szCs w:val="22"/>
          <w:lang w:val="sk-SK" w:bidi="sk-SK"/>
        </w:rPr>
        <w:t xml:space="preserve">Hovädzí </w:t>
      </w:r>
      <w:r w:rsidR="007752D4" w:rsidRPr="00AF1FD0">
        <w:rPr>
          <w:rFonts w:eastAsia="Cambria"/>
          <w:szCs w:val="22"/>
          <w:lang w:val="sk-SK" w:bidi="sk-SK"/>
        </w:rPr>
        <w:t xml:space="preserve">   </w:t>
      </w:r>
    </w:p>
    <w:p w14:paraId="76ED9DA7" w14:textId="6AD7B2B9" w:rsidR="005B298B" w:rsidRPr="00AF1FD0" w:rsidRDefault="007752D4" w:rsidP="00FE451D">
      <w:pPr>
        <w:tabs>
          <w:tab w:val="clear" w:pos="567"/>
        </w:tabs>
        <w:spacing w:line="240" w:lineRule="auto"/>
        <w:ind w:left="1134" w:hanging="1134"/>
        <w:rPr>
          <w:rFonts w:eastAsia="Cambria"/>
          <w:szCs w:val="22"/>
          <w:lang w:val="sk-SK" w:eastAsia="ja-JP"/>
        </w:rPr>
      </w:pPr>
      <w:r w:rsidRPr="00AF1FD0">
        <w:rPr>
          <w:rFonts w:eastAsia="Cambria"/>
          <w:szCs w:val="22"/>
          <w:lang w:val="sk-SK" w:bidi="sk-SK"/>
        </w:rPr>
        <w:t xml:space="preserve">                               </w:t>
      </w:r>
      <w:r w:rsidR="00882476" w:rsidRPr="00AF1FD0">
        <w:rPr>
          <w:rFonts w:eastAsia="Cambria"/>
          <w:szCs w:val="22"/>
          <w:lang w:val="sk-SK" w:bidi="sk-SK"/>
        </w:rPr>
        <w:t>d</w:t>
      </w:r>
      <w:r w:rsidR="005B298B" w:rsidRPr="00AF1FD0">
        <w:rPr>
          <w:rFonts w:eastAsia="Cambria"/>
          <w:szCs w:val="22"/>
          <w:lang w:val="sk-SK" w:bidi="sk-SK"/>
        </w:rPr>
        <w:t>obytok je zvyčajne schopný stáť, ale môže si aj ľahnúť.</w:t>
      </w:r>
    </w:p>
    <w:p w14:paraId="6BCD51A3" w14:textId="77777777" w:rsidR="007752D4" w:rsidRPr="00AF1FD0" w:rsidRDefault="005B298B" w:rsidP="005B298B">
      <w:pPr>
        <w:spacing w:line="240" w:lineRule="auto"/>
        <w:rPr>
          <w:rFonts w:eastAsia="Cambria"/>
          <w:szCs w:val="22"/>
          <w:lang w:val="sk-SK" w:bidi="sk-SK"/>
        </w:rPr>
      </w:pPr>
      <w:r w:rsidRPr="00AF1FD0">
        <w:rPr>
          <w:rFonts w:eastAsia="Cambria"/>
          <w:szCs w:val="22"/>
          <w:lang w:val="sk-SK" w:bidi="sk-SK"/>
        </w:rPr>
        <w:t xml:space="preserve">Dávkovanie III.: </w:t>
      </w:r>
      <w:r w:rsidRPr="00AF1FD0">
        <w:rPr>
          <w:rFonts w:eastAsia="Cambria"/>
          <w:szCs w:val="22"/>
          <w:lang w:val="sk-SK" w:bidi="sk-SK"/>
        </w:rPr>
        <w:tab/>
        <w:t xml:space="preserve">Hlboká </w:t>
      </w:r>
      <w:proofErr w:type="spellStart"/>
      <w:r w:rsidRPr="00AF1FD0">
        <w:rPr>
          <w:rFonts w:eastAsia="Cambria"/>
          <w:szCs w:val="22"/>
          <w:lang w:val="sk-SK" w:bidi="sk-SK"/>
        </w:rPr>
        <w:t>sedácia</w:t>
      </w:r>
      <w:proofErr w:type="spellEnd"/>
      <w:r w:rsidRPr="00AF1FD0">
        <w:rPr>
          <w:rFonts w:eastAsia="Cambria"/>
          <w:szCs w:val="22"/>
          <w:lang w:val="sk-SK" w:bidi="sk-SK"/>
        </w:rPr>
        <w:t xml:space="preserve">, ďalšie zníženie svalového tonusu, čiastočná </w:t>
      </w:r>
      <w:proofErr w:type="spellStart"/>
      <w:r w:rsidRPr="00AF1FD0">
        <w:rPr>
          <w:rFonts w:eastAsia="Cambria"/>
          <w:szCs w:val="22"/>
          <w:lang w:val="sk-SK" w:bidi="sk-SK"/>
        </w:rPr>
        <w:t>analgézia</w:t>
      </w:r>
      <w:proofErr w:type="spellEnd"/>
      <w:r w:rsidRPr="00AF1FD0">
        <w:rPr>
          <w:rFonts w:eastAsia="Cambria"/>
          <w:szCs w:val="22"/>
          <w:lang w:val="sk-SK" w:bidi="sk-SK"/>
        </w:rPr>
        <w:t xml:space="preserve">. </w:t>
      </w:r>
      <w:r w:rsidR="00882476" w:rsidRPr="00AF1FD0">
        <w:rPr>
          <w:rFonts w:eastAsia="Cambria"/>
          <w:szCs w:val="22"/>
          <w:lang w:val="sk-SK" w:bidi="sk-SK"/>
        </w:rPr>
        <w:t xml:space="preserve">Hovädzí </w:t>
      </w:r>
    </w:p>
    <w:p w14:paraId="14C614F8" w14:textId="621B785C" w:rsidR="005B298B" w:rsidRPr="00AF1FD0" w:rsidRDefault="007752D4" w:rsidP="005B298B">
      <w:pPr>
        <w:spacing w:line="240" w:lineRule="auto"/>
        <w:rPr>
          <w:rFonts w:eastAsia="Cambria"/>
          <w:szCs w:val="22"/>
          <w:lang w:val="sk-SK" w:eastAsia="ja-JP"/>
        </w:rPr>
      </w:pPr>
      <w:r w:rsidRPr="00AF1FD0">
        <w:rPr>
          <w:rFonts w:eastAsia="Cambria"/>
          <w:szCs w:val="22"/>
          <w:lang w:val="sk-SK" w:bidi="sk-SK"/>
        </w:rPr>
        <w:t xml:space="preserve">                               </w:t>
      </w:r>
      <w:r w:rsidR="00882476" w:rsidRPr="00AF1FD0">
        <w:rPr>
          <w:rFonts w:eastAsia="Cambria"/>
          <w:szCs w:val="22"/>
          <w:lang w:val="sk-SK" w:bidi="sk-SK"/>
        </w:rPr>
        <w:t>d</w:t>
      </w:r>
      <w:r w:rsidR="005B298B" w:rsidRPr="00AF1FD0">
        <w:rPr>
          <w:rFonts w:eastAsia="Cambria"/>
          <w:szCs w:val="22"/>
          <w:lang w:val="sk-SK" w:bidi="sk-SK"/>
        </w:rPr>
        <w:t>obytok si ľahne.</w:t>
      </w:r>
    </w:p>
    <w:p w14:paraId="691E0D55" w14:textId="77777777" w:rsidR="007752D4" w:rsidRPr="00AF1FD0" w:rsidRDefault="005B298B" w:rsidP="00FE451D">
      <w:pPr>
        <w:tabs>
          <w:tab w:val="clear" w:pos="567"/>
        </w:tabs>
        <w:spacing w:line="240" w:lineRule="auto"/>
        <w:ind w:left="1134" w:hanging="1134"/>
        <w:rPr>
          <w:rFonts w:eastAsia="Cambria"/>
          <w:szCs w:val="22"/>
          <w:lang w:val="sk-SK" w:bidi="sk-SK"/>
        </w:rPr>
      </w:pPr>
      <w:r w:rsidRPr="00AF1FD0">
        <w:rPr>
          <w:rFonts w:eastAsia="Cambria"/>
          <w:szCs w:val="22"/>
          <w:lang w:val="sk-SK" w:bidi="sk-SK"/>
        </w:rPr>
        <w:t xml:space="preserve">Dávkovanie IV.: </w:t>
      </w:r>
      <w:r w:rsidRPr="00AF1FD0">
        <w:rPr>
          <w:rFonts w:eastAsia="Cambria"/>
          <w:szCs w:val="22"/>
          <w:lang w:val="sk-SK" w:bidi="sk-SK"/>
        </w:rPr>
        <w:tab/>
        <w:t xml:space="preserve">Veľmi hlboká </w:t>
      </w:r>
      <w:proofErr w:type="spellStart"/>
      <w:r w:rsidRPr="00AF1FD0">
        <w:rPr>
          <w:rFonts w:eastAsia="Cambria"/>
          <w:szCs w:val="22"/>
          <w:lang w:val="sk-SK" w:bidi="sk-SK"/>
        </w:rPr>
        <w:t>sedácia</w:t>
      </w:r>
      <w:proofErr w:type="spellEnd"/>
      <w:r w:rsidRPr="00AF1FD0">
        <w:rPr>
          <w:rFonts w:eastAsia="Cambria"/>
          <w:szCs w:val="22"/>
          <w:lang w:val="sk-SK" w:bidi="sk-SK"/>
        </w:rPr>
        <w:t xml:space="preserve"> s výrazným znížením svalového tonusu, čiastočná </w:t>
      </w:r>
      <w:proofErr w:type="spellStart"/>
      <w:r w:rsidRPr="00AF1FD0">
        <w:rPr>
          <w:rFonts w:eastAsia="Cambria"/>
          <w:szCs w:val="22"/>
          <w:lang w:val="sk-SK" w:bidi="sk-SK"/>
        </w:rPr>
        <w:t>analgézia</w:t>
      </w:r>
      <w:proofErr w:type="spellEnd"/>
      <w:r w:rsidRPr="00AF1FD0">
        <w:rPr>
          <w:rFonts w:eastAsia="Cambria"/>
          <w:szCs w:val="22"/>
          <w:lang w:val="sk-SK" w:bidi="sk-SK"/>
        </w:rPr>
        <w:t xml:space="preserve">. </w:t>
      </w:r>
      <w:r w:rsidR="007752D4" w:rsidRPr="00AF1FD0">
        <w:rPr>
          <w:rFonts w:eastAsia="Cambria"/>
          <w:szCs w:val="22"/>
          <w:lang w:val="sk-SK" w:bidi="sk-SK"/>
        </w:rPr>
        <w:t xml:space="preserve"> </w:t>
      </w:r>
    </w:p>
    <w:p w14:paraId="19A2029B" w14:textId="0060B85A" w:rsidR="005B298B" w:rsidRPr="00AF1FD0" w:rsidRDefault="007752D4" w:rsidP="00FE451D">
      <w:pPr>
        <w:tabs>
          <w:tab w:val="clear" w:pos="567"/>
        </w:tabs>
        <w:spacing w:line="240" w:lineRule="auto"/>
        <w:ind w:left="1134" w:hanging="1134"/>
        <w:rPr>
          <w:rFonts w:eastAsia="Cambria"/>
          <w:szCs w:val="22"/>
          <w:lang w:val="sk-SK" w:eastAsia="ja-JP"/>
        </w:rPr>
      </w:pPr>
      <w:r w:rsidRPr="00AF1FD0">
        <w:rPr>
          <w:rFonts w:eastAsia="Cambria"/>
          <w:szCs w:val="22"/>
          <w:lang w:val="sk-SK" w:bidi="sk-SK"/>
        </w:rPr>
        <w:t xml:space="preserve">                               </w:t>
      </w:r>
      <w:r w:rsidR="00882476" w:rsidRPr="00AF1FD0">
        <w:rPr>
          <w:rFonts w:eastAsia="Cambria"/>
          <w:szCs w:val="22"/>
          <w:lang w:val="sk-SK" w:bidi="sk-SK"/>
        </w:rPr>
        <w:t>Hovädzí d</w:t>
      </w:r>
      <w:r w:rsidR="005B298B" w:rsidRPr="00AF1FD0">
        <w:rPr>
          <w:rFonts w:eastAsia="Cambria"/>
          <w:szCs w:val="22"/>
          <w:lang w:val="sk-SK" w:bidi="sk-SK"/>
        </w:rPr>
        <w:t>obytok si ľahne.</w:t>
      </w:r>
    </w:p>
    <w:p w14:paraId="06897665" w14:textId="77777777" w:rsidR="005B298B" w:rsidRPr="00AF1FD0" w:rsidRDefault="005B298B" w:rsidP="006007E6">
      <w:pPr>
        <w:spacing w:line="240" w:lineRule="auto"/>
        <w:rPr>
          <w:rFonts w:eastAsia="Cambria"/>
          <w:szCs w:val="22"/>
          <w:u w:val="single"/>
          <w:lang w:val="sk-SK" w:eastAsia="ja-JP"/>
        </w:rPr>
      </w:pPr>
    </w:p>
    <w:p w14:paraId="3F55E721" w14:textId="5427D60E" w:rsidR="00E634EB" w:rsidRPr="00AF1FD0" w:rsidRDefault="00E634EB" w:rsidP="00E634EB">
      <w:pPr>
        <w:pStyle w:val="BODY"/>
        <w:rPr>
          <w:szCs w:val="22"/>
          <w:u w:val="single"/>
          <w:lang w:val="sk-SK"/>
        </w:rPr>
      </w:pPr>
      <w:r w:rsidRPr="00AF1FD0">
        <w:rPr>
          <w:szCs w:val="22"/>
          <w:u w:val="single"/>
          <w:lang w:val="sk-SK" w:bidi="sk-SK"/>
        </w:rPr>
        <w:t>Kone (</w:t>
      </w:r>
      <w:proofErr w:type="spellStart"/>
      <w:r w:rsidR="00882476" w:rsidRPr="00AF1FD0">
        <w:rPr>
          <w:szCs w:val="22"/>
          <w:u w:val="single"/>
          <w:lang w:val="sk-SK" w:bidi="sk-SK"/>
        </w:rPr>
        <w:t>i.v</w:t>
      </w:r>
      <w:proofErr w:type="spellEnd"/>
      <w:r w:rsidR="00882476" w:rsidRPr="00AF1FD0">
        <w:rPr>
          <w:szCs w:val="22"/>
          <w:u w:val="single"/>
          <w:lang w:val="sk-SK" w:bidi="sk-SK"/>
        </w:rPr>
        <w:t>.</w:t>
      </w:r>
      <w:r w:rsidRPr="00AF1FD0">
        <w:rPr>
          <w:szCs w:val="22"/>
          <w:u w:val="single"/>
          <w:lang w:val="sk-SK" w:bidi="sk-SK"/>
        </w:rPr>
        <w:t>)</w:t>
      </w:r>
    </w:p>
    <w:p w14:paraId="5D90ACC9" w14:textId="48B128EB" w:rsidR="00E634EB" w:rsidRPr="00AF1FD0" w:rsidRDefault="00E634EB" w:rsidP="00E634EB">
      <w:pPr>
        <w:pStyle w:val="BODY"/>
        <w:rPr>
          <w:szCs w:val="22"/>
          <w:lang w:val="sk-SK"/>
        </w:rPr>
      </w:pPr>
      <w:r w:rsidRPr="00AF1FD0">
        <w:rPr>
          <w:i/>
          <w:szCs w:val="22"/>
          <w:lang w:val="sk-SK" w:bidi="sk-SK"/>
        </w:rPr>
        <w:t>Dávkovanie</w:t>
      </w:r>
      <w:r w:rsidRPr="00AF1FD0">
        <w:rPr>
          <w:szCs w:val="22"/>
          <w:lang w:val="sk-SK" w:bidi="sk-SK"/>
        </w:rPr>
        <w:t xml:space="preserve">: </w:t>
      </w:r>
      <w:bookmarkStart w:id="22" w:name="_Hlk70577004"/>
      <w:r w:rsidRPr="00AF1FD0">
        <w:rPr>
          <w:szCs w:val="22"/>
          <w:lang w:val="sk-SK" w:bidi="sk-SK"/>
        </w:rPr>
        <w:t xml:space="preserve">jednorazová injekcia 0,6 - 1 mg </w:t>
      </w:r>
      <w:proofErr w:type="spellStart"/>
      <w:r w:rsidRPr="00AF1FD0">
        <w:rPr>
          <w:szCs w:val="22"/>
          <w:lang w:val="sk-SK" w:bidi="sk-SK"/>
        </w:rPr>
        <w:t>xylazínu</w:t>
      </w:r>
      <w:proofErr w:type="spellEnd"/>
      <w:r w:rsidRPr="00AF1FD0">
        <w:rPr>
          <w:szCs w:val="22"/>
          <w:lang w:val="sk-SK" w:bidi="sk-SK"/>
        </w:rPr>
        <w:t xml:space="preserve"> na kg </w:t>
      </w:r>
      <w:r w:rsidR="00882476" w:rsidRPr="00AF1FD0">
        <w:rPr>
          <w:szCs w:val="22"/>
          <w:lang w:val="sk-SK" w:bidi="sk-SK"/>
        </w:rPr>
        <w:t>živej</w:t>
      </w:r>
      <w:r w:rsidRPr="00AF1FD0">
        <w:rPr>
          <w:szCs w:val="22"/>
          <w:lang w:val="sk-SK" w:bidi="sk-SK"/>
        </w:rPr>
        <w:t xml:space="preserve"> hmotnosti. (3-5 ml </w:t>
      </w:r>
      <w:r w:rsidR="00882476" w:rsidRPr="00AF1FD0">
        <w:rPr>
          <w:szCs w:val="22"/>
          <w:lang w:val="sk-SK" w:bidi="sk-SK"/>
        </w:rPr>
        <w:t>lieku</w:t>
      </w:r>
      <w:r w:rsidRPr="00AF1FD0">
        <w:rPr>
          <w:szCs w:val="22"/>
          <w:lang w:val="sk-SK" w:bidi="sk-SK"/>
        </w:rPr>
        <w:t xml:space="preserve"> na 100 kg </w:t>
      </w:r>
      <w:r w:rsidR="00882476" w:rsidRPr="00AF1FD0">
        <w:rPr>
          <w:szCs w:val="22"/>
          <w:lang w:val="sk-SK" w:bidi="sk-SK"/>
        </w:rPr>
        <w:t>živej</w:t>
      </w:r>
      <w:r w:rsidRPr="00AF1FD0">
        <w:rPr>
          <w:szCs w:val="22"/>
          <w:lang w:val="sk-SK" w:bidi="sk-SK"/>
        </w:rPr>
        <w:t xml:space="preserve"> hmotnosti). </w:t>
      </w:r>
      <w:bookmarkEnd w:id="22"/>
    </w:p>
    <w:p w14:paraId="43E4C0C5" w14:textId="77777777" w:rsidR="00BD5BDD" w:rsidRPr="00AF1FD0" w:rsidRDefault="00BD5BDD" w:rsidP="00E634EB">
      <w:pPr>
        <w:pStyle w:val="BODY"/>
        <w:rPr>
          <w:szCs w:val="22"/>
          <w:lang w:val="sk-SK"/>
        </w:rPr>
      </w:pPr>
    </w:p>
    <w:p w14:paraId="76BF2FFA" w14:textId="4F7B96A9" w:rsidR="00E634EB" w:rsidRPr="00AF1FD0" w:rsidRDefault="00E634EB" w:rsidP="00E634EB">
      <w:pPr>
        <w:pStyle w:val="BODY"/>
        <w:rPr>
          <w:szCs w:val="22"/>
          <w:u w:val="single"/>
          <w:lang w:val="sk-SK"/>
        </w:rPr>
      </w:pPr>
      <w:r w:rsidRPr="00AF1FD0">
        <w:rPr>
          <w:szCs w:val="22"/>
          <w:u w:val="single"/>
          <w:lang w:val="sk-SK" w:bidi="sk-SK"/>
        </w:rPr>
        <w:t>Psy (</w:t>
      </w:r>
      <w:proofErr w:type="spellStart"/>
      <w:r w:rsidR="00882476" w:rsidRPr="00AF1FD0">
        <w:rPr>
          <w:szCs w:val="22"/>
          <w:u w:val="single"/>
          <w:lang w:val="sk-SK" w:bidi="sk-SK"/>
        </w:rPr>
        <w:t>i.m</w:t>
      </w:r>
      <w:proofErr w:type="spellEnd"/>
      <w:r w:rsidR="00882476" w:rsidRPr="00AF1FD0">
        <w:rPr>
          <w:szCs w:val="22"/>
          <w:u w:val="single"/>
          <w:lang w:val="sk-SK" w:bidi="sk-SK"/>
        </w:rPr>
        <w:t>.</w:t>
      </w:r>
      <w:r w:rsidRPr="00AF1FD0">
        <w:rPr>
          <w:szCs w:val="22"/>
          <w:u w:val="single"/>
          <w:lang w:val="sk-SK" w:bidi="sk-SK"/>
        </w:rPr>
        <w:t>)</w:t>
      </w:r>
    </w:p>
    <w:p w14:paraId="1FA07293" w14:textId="52A8C2C3" w:rsidR="00E634EB" w:rsidRPr="00AF1FD0" w:rsidRDefault="00E634EB" w:rsidP="00E634EB">
      <w:pPr>
        <w:pStyle w:val="BODY"/>
        <w:rPr>
          <w:szCs w:val="22"/>
          <w:lang w:val="sk-SK"/>
        </w:rPr>
      </w:pPr>
      <w:bookmarkStart w:id="23" w:name="_Hlk70577072"/>
      <w:r w:rsidRPr="00AF1FD0">
        <w:rPr>
          <w:i/>
          <w:szCs w:val="22"/>
          <w:lang w:val="sk-SK" w:bidi="sk-SK"/>
        </w:rPr>
        <w:t>Dávkovanie</w:t>
      </w:r>
      <w:r w:rsidRPr="00AF1FD0">
        <w:rPr>
          <w:szCs w:val="22"/>
          <w:lang w:val="sk-SK" w:bidi="sk-SK"/>
        </w:rPr>
        <w:t xml:space="preserve">: jednorazová injekcia 0,5 - 3 mg </w:t>
      </w:r>
      <w:proofErr w:type="spellStart"/>
      <w:r w:rsidRPr="00AF1FD0">
        <w:rPr>
          <w:szCs w:val="22"/>
          <w:lang w:val="sk-SK" w:bidi="sk-SK"/>
        </w:rPr>
        <w:t>xylazínu</w:t>
      </w:r>
      <w:proofErr w:type="spellEnd"/>
      <w:r w:rsidRPr="00AF1FD0">
        <w:rPr>
          <w:szCs w:val="22"/>
          <w:lang w:val="sk-SK" w:bidi="sk-SK"/>
        </w:rPr>
        <w:t xml:space="preserve"> na kg </w:t>
      </w:r>
      <w:r w:rsidR="00882476" w:rsidRPr="00AF1FD0">
        <w:rPr>
          <w:szCs w:val="22"/>
          <w:lang w:val="sk-SK" w:bidi="sk-SK"/>
        </w:rPr>
        <w:t>živej</w:t>
      </w:r>
      <w:r w:rsidRPr="00AF1FD0">
        <w:rPr>
          <w:szCs w:val="22"/>
          <w:lang w:val="sk-SK" w:bidi="sk-SK"/>
        </w:rPr>
        <w:t xml:space="preserve"> hmotnosti. (0,25-1,5 ml </w:t>
      </w:r>
      <w:r w:rsidR="00882476" w:rsidRPr="00AF1FD0">
        <w:rPr>
          <w:szCs w:val="22"/>
          <w:lang w:val="sk-SK" w:bidi="sk-SK"/>
        </w:rPr>
        <w:t>lieku</w:t>
      </w:r>
      <w:r w:rsidRPr="00AF1FD0">
        <w:rPr>
          <w:szCs w:val="22"/>
          <w:lang w:val="sk-SK" w:bidi="sk-SK"/>
        </w:rPr>
        <w:t xml:space="preserve"> na 10 kg </w:t>
      </w:r>
      <w:r w:rsidR="00882476" w:rsidRPr="00AF1FD0">
        <w:rPr>
          <w:szCs w:val="22"/>
          <w:lang w:val="sk-SK" w:bidi="sk-SK"/>
        </w:rPr>
        <w:t>živej</w:t>
      </w:r>
      <w:r w:rsidRPr="00AF1FD0">
        <w:rPr>
          <w:szCs w:val="22"/>
          <w:lang w:val="sk-SK" w:bidi="sk-SK"/>
        </w:rPr>
        <w:t xml:space="preserve"> hmotnosti).</w:t>
      </w:r>
    </w:p>
    <w:p w14:paraId="31B6C452" w14:textId="77777777" w:rsidR="00BD5BDD" w:rsidRPr="00AF1FD0" w:rsidRDefault="00BD5BDD" w:rsidP="00E634EB">
      <w:pPr>
        <w:pStyle w:val="BODY"/>
        <w:rPr>
          <w:szCs w:val="22"/>
          <w:lang w:val="sk-SK"/>
        </w:rPr>
      </w:pPr>
    </w:p>
    <w:bookmarkEnd w:id="23"/>
    <w:p w14:paraId="752FA18C" w14:textId="726B912D" w:rsidR="00E634EB" w:rsidRPr="00AF1FD0" w:rsidRDefault="00E634EB" w:rsidP="00E634EB">
      <w:pPr>
        <w:pStyle w:val="BODY"/>
        <w:rPr>
          <w:szCs w:val="22"/>
          <w:u w:val="single"/>
          <w:lang w:val="sk-SK"/>
        </w:rPr>
      </w:pPr>
      <w:r w:rsidRPr="00AF1FD0">
        <w:rPr>
          <w:szCs w:val="22"/>
          <w:u w:val="single"/>
          <w:lang w:val="sk-SK" w:bidi="sk-SK"/>
        </w:rPr>
        <w:t>Mačky (</w:t>
      </w:r>
      <w:proofErr w:type="spellStart"/>
      <w:r w:rsidR="00882476" w:rsidRPr="00AF1FD0">
        <w:rPr>
          <w:szCs w:val="22"/>
          <w:u w:val="single"/>
          <w:lang w:val="sk-SK" w:bidi="sk-SK"/>
        </w:rPr>
        <w:t>i.m</w:t>
      </w:r>
      <w:proofErr w:type="spellEnd"/>
      <w:r w:rsidR="00882476" w:rsidRPr="00AF1FD0">
        <w:rPr>
          <w:szCs w:val="22"/>
          <w:u w:val="single"/>
          <w:lang w:val="sk-SK" w:bidi="sk-SK"/>
        </w:rPr>
        <w:t>.</w:t>
      </w:r>
      <w:r w:rsidRPr="00AF1FD0">
        <w:rPr>
          <w:szCs w:val="22"/>
          <w:u w:val="single"/>
          <w:lang w:val="sk-SK" w:bidi="sk-SK"/>
        </w:rPr>
        <w:t xml:space="preserve">, </w:t>
      </w:r>
      <w:proofErr w:type="spellStart"/>
      <w:r w:rsidR="00882476" w:rsidRPr="00AF1FD0">
        <w:rPr>
          <w:szCs w:val="22"/>
          <w:u w:val="single"/>
          <w:lang w:val="sk-SK" w:bidi="sk-SK"/>
        </w:rPr>
        <w:t>s.c</w:t>
      </w:r>
      <w:proofErr w:type="spellEnd"/>
      <w:r w:rsidR="00882476" w:rsidRPr="00AF1FD0">
        <w:rPr>
          <w:szCs w:val="22"/>
          <w:u w:val="single"/>
          <w:lang w:val="sk-SK" w:bidi="sk-SK"/>
        </w:rPr>
        <w:t>.</w:t>
      </w:r>
      <w:r w:rsidRPr="00AF1FD0">
        <w:rPr>
          <w:szCs w:val="22"/>
          <w:u w:val="single"/>
          <w:lang w:val="sk-SK" w:bidi="sk-SK"/>
        </w:rPr>
        <w:t>)</w:t>
      </w:r>
    </w:p>
    <w:p w14:paraId="3F556208" w14:textId="457E0A21" w:rsidR="00E634EB" w:rsidRPr="00AF1FD0" w:rsidRDefault="00E634EB" w:rsidP="00E634EB">
      <w:pPr>
        <w:pStyle w:val="BODY"/>
        <w:rPr>
          <w:szCs w:val="22"/>
          <w:lang w:val="sk-SK"/>
        </w:rPr>
      </w:pPr>
      <w:r w:rsidRPr="00AF1FD0">
        <w:rPr>
          <w:i/>
          <w:szCs w:val="22"/>
          <w:lang w:val="sk-SK" w:bidi="sk-SK"/>
        </w:rPr>
        <w:lastRenderedPageBreak/>
        <w:t>Dávkovanie</w:t>
      </w:r>
      <w:r w:rsidRPr="00AF1FD0">
        <w:rPr>
          <w:szCs w:val="22"/>
          <w:lang w:val="sk-SK" w:bidi="sk-SK"/>
        </w:rPr>
        <w:t xml:space="preserve">: jednorazová injekcia 0,5 - 1 mg </w:t>
      </w:r>
      <w:proofErr w:type="spellStart"/>
      <w:r w:rsidRPr="00AF1FD0">
        <w:rPr>
          <w:szCs w:val="22"/>
          <w:lang w:val="sk-SK" w:bidi="sk-SK"/>
        </w:rPr>
        <w:t>xylazínu</w:t>
      </w:r>
      <w:proofErr w:type="spellEnd"/>
      <w:r w:rsidRPr="00AF1FD0">
        <w:rPr>
          <w:szCs w:val="22"/>
          <w:lang w:val="sk-SK" w:bidi="sk-SK"/>
        </w:rPr>
        <w:t xml:space="preserve"> na kg </w:t>
      </w:r>
      <w:r w:rsidR="00882476" w:rsidRPr="00AF1FD0">
        <w:rPr>
          <w:szCs w:val="22"/>
          <w:lang w:val="sk-SK" w:bidi="sk-SK"/>
        </w:rPr>
        <w:t>živej</w:t>
      </w:r>
      <w:r w:rsidRPr="00AF1FD0">
        <w:rPr>
          <w:szCs w:val="22"/>
          <w:lang w:val="sk-SK" w:bidi="sk-SK"/>
        </w:rPr>
        <w:t xml:space="preserve"> hmotnosti. (0,025 - 0,05 ml </w:t>
      </w:r>
      <w:r w:rsidR="00882476" w:rsidRPr="00AF1FD0">
        <w:rPr>
          <w:szCs w:val="22"/>
          <w:lang w:val="sk-SK" w:bidi="sk-SK"/>
        </w:rPr>
        <w:t>lieku</w:t>
      </w:r>
      <w:r w:rsidRPr="00AF1FD0">
        <w:rPr>
          <w:szCs w:val="22"/>
          <w:lang w:val="sk-SK" w:bidi="sk-SK"/>
        </w:rPr>
        <w:t xml:space="preserve"> na kg </w:t>
      </w:r>
      <w:r w:rsidR="00882476" w:rsidRPr="00AF1FD0">
        <w:rPr>
          <w:szCs w:val="22"/>
          <w:lang w:val="sk-SK" w:bidi="sk-SK"/>
        </w:rPr>
        <w:t>živej</w:t>
      </w:r>
      <w:r w:rsidRPr="00AF1FD0">
        <w:rPr>
          <w:szCs w:val="22"/>
          <w:lang w:val="sk-SK" w:bidi="sk-SK"/>
        </w:rPr>
        <w:t xml:space="preserve"> hmotnosti). </w:t>
      </w:r>
    </w:p>
    <w:p w14:paraId="13CA7CF5" w14:textId="33CB5A67" w:rsidR="00C2012F" w:rsidRPr="00AF1FD0" w:rsidRDefault="00C2012F" w:rsidP="00C2012F">
      <w:pPr>
        <w:tabs>
          <w:tab w:val="clear" w:pos="567"/>
        </w:tabs>
        <w:spacing w:line="240" w:lineRule="auto"/>
        <w:rPr>
          <w:rFonts w:eastAsia="Cambria"/>
          <w:szCs w:val="22"/>
          <w:lang w:val="sk-SK"/>
        </w:rPr>
      </w:pPr>
      <w:bookmarkStart w:id="24" w:name="_Hlk89779935"/>
      <w:r w:rsidRPr="00AF1FD0">
        <w:rPr>
          <w:rFonts w:eastAsia="Cambria"/>
          <w:szCs w:val="22"/>
          <w:lang w:val="sk-SK" w:bidi="sk-SK"/>
        </w:rPr>
        <w:t xml:space="preserve">Injekčnú liekovku je možné prepichnúť až 30-krát. </w:t>
      </w:r>
    </w:p>
    <w:bookmarkEnd w:id="19"/>
    <w:bookmarkEnd w:id="21"/>
    <w:bookmarkEnd w:id="24"/>
    <w:p w14:paraId="14629C19" w14:textId="25768761" w:rsidR="00BA5EEB" w:rsidRPr="00AF1FD0" w:rsidRDefault="00BA5EEB" w:rsidP="00950CB0">
      <w:pPr>
        <w:pStyle w:val="Nadpis3"/>
        <w:rPr>
          <w:lang w:val="sk-SK"/>
        </w:rPr>
      </w:pPr>
      <w:r w:rsidRPr="00AF1FD0">
        <w:rPr>
          <w:lang w:val="sk-SK" w:bidi="sk-SK"/>
        </w:rPr>
        <w:t>4.10</w:t>
      </w:r>
      <w:r w:rsidRPr="00AF1FD0">
        <w:rPr>
          <w:lang w:val="sk-SK" w:bidi="sk-SK"/>
        </w:rPr>
        <w:tab/>
        <w:t xml:space="preserve">Predávkovanie (príznaky, núdzové postupy, </w:t>
      </w:r>
      <w:proofErr w:type="spellStart"/>
      <w:r w:rsidRPr="00AF1FD0">
        <w:rPr>
          <w:lang w:val="sk-SK" w:bidi="sk-SK"/>
        </w:rPr>
        <w:t>antidotá</w:t>
      </w:r>
      <w:proofErr w:type="spellEnd"/>
      <w:r w:rsidRPr="00AF1FD0">
        <w:rPr>
          <w:lang w:val="sk-SK" w:bidi="sk-SK"/>
        </w:rPr>
        <w:t>), ak sú potrebné</w:t>
      </w:r>
    </w:p>
    <w:p w14:paraId="011C717B" w14:textId="77777777" w:rsidR="00B24272" w:rsidRPr="00AF1FD0" w:rsidRDefault="00B24272" w:rsidP="004528DA">
      <w:pPr>
        <w:rPr>
          <w:lang w:val="sk-SK" w:eastAsia="en-IE"/>
        </w:rPr>
      </w:pPr>
      <w:bookmarkStart w:id="25" w:name="_Hlk73017447"/>
      <w:bookmarkStart w:id="26" w:name="_Hlk43113824"/>
      <w:r w:rsidRPr="00AF1FD0">
        <w:rPr>
          <w:lang w:val="sk-SK" w:bidi="sk-SK"/>
        </w:rPr>
        <w:t xml:space="preserve">V prípade náhodného predávkovania môže dôjsť k poruchám srdcového rytmu, hypotenzii a hlbokému útlmu CNS a dýchania. Po predávkovaní boli hlásené aj kŕče. </w:t>
      </w:r>
      <w:proofErr w:type="spellStart"/>
      <w:r w:rsidRPr="00AF1FD0">
        <w:rPr>
          <w:lang w:val="sk-SK" w:bidi="sk-SK"/>
        </w:rPr>
        <w:t>Xylazín</w:t>
      </w:r>
      <w:proofErr w:type="spellEnd"/>
      <w:r w:rsidRPr="00AF1FD0">
        <w:rPr>
          <w:lang w:val="sk-SK" w:bidi="sk-SK"/>
        </w:rPr>
        <w:t xml:space="preserve"> môže byť </w:t>
      </w:r>
      <w:proofErr w:type="spellStart"/>
      <w:r w:rsidRPr="00AF1FD0">
        <w:rPr>
          <w:lang w:val="sk-SK" w:bidi="sk-SK"/>
        </w:rPr>
        <w:t>antagonizovaný</w:t>
      </w:r>
      <w:proofErr w:type="spellEnd"/>
      <w:r w:rsidRPr="00AF1FD0">
        <w:rPr>
          <w:lang w:val="sk-SK" w:bidi="sk-SK"/>
        </w:rPr>
        <w:t xml:space="preserve"> α2-adrenergnými antagonistami.</w:t>
      </w:r>
    </w:p>
    <w:p w14:paraId="3B3A3B39" w14:textId="77777777" w:rsidR="00B24272" w:rsidRPr="00AF1FD0" w:rsidRDefault="00B24272" w:rsidP="004528DA">
      <w:pPr>
        <w:rPr>
          <w:lang w:val="sk-SK" w:eastAsia="en-IE"/>
        </w:rPr>
      </w:pPr>
    </w:p>
    <w:p w14:paraId="43FED4BF" w14:textId="77777777" w:rsidR="00B24272" w:rsidRPr="00AF1FD0" w:rsidRDefault="00B24272" w:rsidP="004528DA">
      <w:pPr>
        <w:rPr>
          <w:lang w:val="sk-SK" w:eastAsia="en-IE"/>
        </w:rPr>
      </w:pPr>
      <w:r w:rsidRPr="00AF1FD0">
        <w:rPr>
          <w:lang w:val="sk-SK" w:bidi="sk-SK"/>
        </w:rPr>
        <w:t xml:space="preserve">Na liečbu respiračných tlmiacich účinkov </w:t>
      </w:r>
      <w:proofErr w:type="spellStart"/>
      <w:r w:rsidRPr="00AF1FD0">
        <w:rPr>
          <w:lang w:val="sk-SK" w:bidi="sk-SK"/>
        </w:rPr>
        <w:t>xylazínu</w:t>
      </w:r>
      <w:proofErr w:type="spellEnd"/>
      <w:r w:rsidRPr="00AF1FD0">
        <w:rPr>
          <w:lang w:val="sk-SK" w:bidi="sk-SK"/>
        </w:rPr>
        <w:t xml:space="preserve"> možno odporučiť mechanickú podporu dýchania s respiračnými stimulátormi alebo bez nich (napr. </w:t>
      </w:r>
      <w:proofErr w:type="spellStart"/>
      <w:r w:rsidRPr="00AF1FD0">
        <w:rPr>
          <w:lang w:val="sk-SK" w:bidi="sk-SK"/>
        </w:rPr>
        <w:t>doxapram</w:t>
      </w:r>
      <w:proofErr w:type="spellEnd"/>
      <w:r w:rsidRPr="00AF1FD0">
        <w:rPr>
          <w:lang w:val="sk-SK" w:bidi="sk-SK"/>
        </w:rPr>
        <w:t>).</w:t>
      </w:r>
    </w:p>
    <w:bookmarkEnd w:id="25"/>
    <w:p w14:paraId="49665577" w14:textId="77777777" w:rsidR="00B24272" w:rsidRPr="00AF1FD0" w:rsidRDefault="00B24272" w:rsidP="004528DA">
      <w:pPr>
        <w:rPr>
          <w:lang w:val="sk-SK"/>
        </w:rPr>
      </w:pPr>
    </w:p>
    <w:p w14:paraId="4BF6C8CF" w14:textId="3A64065B" w:rsidR="00682D66" w:rsidRPr="00AF1FD0" w:rsidRDefault="00BA5EEB" w:rsidP="00EC684F">
      <w:pPr>
        <w:pStyle w:val="Nadpis3"/>
        <w:rPr>
          <w:szCs w:val="22"/>
          <w:lang w:val="sk-SK"/>
        </w:rPr>
      </w:pPr>
      <w:r w:rsidRPr="00AF1FD0">
        <w:rPr>
          <w:szCs w:val="22"/>
          <w:lang w:val="sk-SK" w:bidi="sk-SK"/>
        </w:rPr>
        <w:t>4.11</w:t>
      </w:r>
      <w:r w:rsidRPr="00AF1FD0">
        <w:rPr>
          <w:szCs w:val="22"/>
          <w:lang w:val="sk-SK" w:bidi="sk-SK"/>
        </w:rPr>
        <w:tab/>
        <w:t>Ochranné</w:t>
      </w:r>
      <w:r w:rsidR="00882476" w:rsidRPr="00AF1FD0">
        <w:rPr>
          <w:szCs w:val="22"/>
          <w:lang w:val="sk-SK" w:bidi="sk-SK"/>
        </w:rPr>
        <w:t xml:space="preserve"> </w:t>
      </w:r>
      <w:r w:rsidRPr="00AF1FD0">
        <w:rPr>
          <w:szCs w:val="22"/>
          <w:lang w:val="sk-SK" w:bidi="sk-SK"/>
        </w:rPr>
        <w:t>lehoty</w:t>
      </w:r>
      <w:bookmarkStart w:id="27" w:name="_Hlk70676420"/>
      <w:bookmarkEnd w:id="26"/>
    </w:p>
    <w:p w14:paraId="69645359" w14:textId="2A549253" w:rsidR="00A11C43" w:rsidRPr="00AF1FD0" w:rsidRDefault="00882476" w:rsidP="1D712124">
      <w:pPr>
        <w:spacing w:line="260" w:lineRule="atLeast"/>
        <w:rPr>
          <w:color w:val="000000" w:themeColor="text1"/>
          <w:szCs w:val="22"/>
          <w:lang w:val="sk-SK"/>
        </w:rPr>
      </w:pPr>
      <w:r w:rsidRPr="00AF1FD0">
        <w:rPr>
          <w:color w:val="000000" w:themeColor="text1"/>
          <w:szCs w:val="22"/>
          <w:lang w:val="sk-SK" w:bidi="sk-SK"/>
        </w:rPr>
        <w:t>Hovädzí d</w:t>
      </w:r>
      <w:r w:rsidR="0169AC14" w:rsidRPr="00AF1FD0">
        <w:rPr>
          <w:color w:val="000000" w:themeColor="text1"/>
          <w:szCs w:val="22"/>
          <w:lang w:val="sk-SK" w:bidi="sk-SK"/>
        </w:rPr>
        <w:t xml:space="preserve">obytok: </w:t>
      </w:r>
    </w:p>
    <w:p w14:paraId="16CE2D1F" w14:textId="2FAB5364" w:rsidR="00A11C43" w:rsidRPr="00AF1FD0" w:rsidRDefault="0169AC14" w:rsidP="1D712124">
      <w:pPr>
        <w:spacing w:line="260" w:lineRule="atLeast"/>
        <w:rPr>
          <w:color w:val="000000" w:themeColor="text1"/>
          <w:szCs w:val="22"/>
          <w:lang w:val="sk-SK"/>
        </w:rPr>
      </w:pPr>
      <w:r w:rsidRPr="00AF1FD0">
        <w:rPr>
          <w:color w:val="000000" w:themeColor="text1"/>
          <w:szCs w:val="22"/>
          <w:lang w:val="sk-SK" w:bidi="sk-SK"/>
        </w:rPr>
        <w:t>Mäso a vnútornosti: 1 deň</w:t>
      </w:r>
    </w:p>
    <w:p w14:paraId="56F34F3D" w14:textId="48DE64CF" w:rsidR="0169AC14" w:rsidRPr="00AF1FD0" w:rsidRDefault="0169AC14" w:rsidP="1D712124">
      <w:pPr>
        <w:spacing w:line="260" w:lineRule="atLeast"/>
        <w:rPr>
          <w:color w:val="000000" w:themeColor="text1"/>
          <w:szCs w:val="22"/>
          <w:lang w:val="sk-SK"/>
        </w:rPr>
      </w:pPr>
      <w:r w:rsidRPr="00AF1FD0">
        <w:rPr>
          <w:color w:val="000000" w:themeColor="text1"/>
          <w:szCs w:val="22"/>
          <w:lang w:val="sk-SK" w:bidi="sk-SK"/>
        </w:rPr>
        <w:t>Mlieko: 0 hodín</w:t>
      </w:r>
    </w:p>
    <w:p w14:paraId="76D1787F" w14:textId="77777777" w:rsidR="00A11C43" w:rsidRPr="00AF1FD0" w:rsidRDefault="00A11C43" w:rsidP="1D712124">
      <w:pPr>
        <w:spacing w:line="260" w:lineRule="atLeast"/>
        <w:rPr>
          <w:color w:val="000000" w:themeColor="text1"/>
          <w:szCs w:val="22"/>
          <w:lang w:val="sk-SK"/>
        </w:rPr>
      </w:pPr>
    </w:p>
    <w:p w14:paraId="3824545D" w14:textId="2786BB70" w:rsidR="00A11C43" w:rsidRPr="00AF1FD0" w:rsidRDefault="0169AC14" w:rsidP="1D712124">
      <w:pPr>
        <w:spacing w:line="260" w:lineRule="atLeast"/>
        <w:rPr>
          <w:color w:val="000000" w:themeColor="text1"/>
          <w:szCs w:val="22"/>
          <w:lang w:val="sk-SK"/>
        </w:rPr>
      </w:pPr>
      <w:r w:rsidRPr="00AF1FD0">
        <w:rPr>
          <w:color w:val="000000" w:themeColor="text1"/>
          <w:szCs w:val="22"/>
          <w:lang w:val="sk-SK" w:bidi="sk-SK"/>
        </w:rPr>
        <w:t xml:space="preserve">Kone: </w:t>
      </w:r>
    </w:p>
    <w:p w14:paraId="7FD84973" w14:textId="698071AA" w:rsidR="00A11C43" w:rsidRPr="00AF1FD0" w:rsidRDefault="0169AC14" w:rsidP="1D712124">
      <w:pPr>
        <w:spacing w:line="260" w:lineRule="atLeast"/>
        <w:rPr>
          <w:color w:val="000000" w:themeColor="text1"/>
          <w:szCs w:val="22"/>
          <w:lang w:val="sk-SK"/>
        </w:rPr>
      </w:pPr>
      <w:r w:rsidRPr="00AF1FD0">
        <w:rPr>
          <w:color w:val="000000" w:themeColor="text1"/>
          <w:szCs w:val="22"/>
          <w:lang w:val="sk-SK" w:bidi="sk-SK"/>
        </w:rPr>
        <w:t>Mäso a vnútornosti: 1 deň</w:t>
      </w:r>
    </w:p>
    <w:p w14:paraId="0319C046" w14:textId="097E35A6" w:rsidR="0169AC14" w:rsidRPr="00AF1FD0" w:rsidRDefault="0169AC14" w:rsidP="007522CB">
      <w:pPr>
        <w:spacing w:line="260" w:lineRule="atLeast"/>
        <w:rPr>
          <w:rFonts w:eastAsia="Cambria"/>
          <w:lang w:val="sk-SK" w:eastAsia="ja-JP"/>
        </w:rPr>
      </w:pPr>
      <w:r w:rsidRPr="00AF1FD0">
        <w:rPr>
          <w:color w:val="000000" w:themeColor="text1"/>
          <w:szCs w:val="22"/>
          <w:lang w:val="sk-SK" w:bidi="sk-SK"/>
        </w:rPr>
        <w:t>Nie je registrovaný na použitie u zvierat produkujúcich mlieko na ľudskú spotrebu.</w:t>
      </w:r>
    </w:p>
    <w:p w14:paraId="32507A83" w14:textId="77777777" w:rsidR="00BD5BDD" w:rsidRPr="00AF1FD0" w:rsidRDefault="00BD5BDD" w:rsidP="004528DA">
      <w:pPr>
        <w:rPr>
          <w:rFonts w:eastAsia="Cambria"/>
          <w:lang w:val="sk-SK" w:eastAsia="ja-JP"/>
        </w:rPr>
      </w:pPr>
    </w:p>
    <w:bookmarkEnd w:id="27"/>
    <w:p w14:paraId="7CCB9A89" w14:textId="3DA2AF05" w:rsidR="00BA5EEB" w:rsidRPr="00AF1FD0" w:rsidRDefault="00BA5EEB" w:rsidP="009B46A2">
      <w:pPr>
        <w:pStyle w:val="Nadpis2"/>
        <w:rPr>
          <w:rFonts w:ascii="Times New Roman" w:hAnsi="Times New Roman"/>
          <w:szCs w:val="22"/>
          <w:lang w:val="sk-SK"/>
        </w:rPr>
      </w:pPr>
      <w:r w:rsidRPr="00AF1FD0">
        <w:rPr>
          <w:rFonts w:ascii="Times New Roman" w:hAnsi="Times New Roman"/>
          <w:szCs w:val="22"/>
          <w:lang w:val="sk-SK" w:bidi="sk-SK"/>
        </w:rPr>
        <w:t>5.</w:t>
      </w:r>
      <w:r w:rsidRPr="00AF1FD0">
        <w:rPr>
          <w:rFonts w:ascii="Times New Roman" w:hAnsi="Times New Roman"/>
          <w:szCs w:val="22"/>
          <w:lang w:val="sk-SK" w:bidi="sk-SK"/>
        </w:rPr>
        <w:tab/>
        <w:t>FARMAKOLOGICKÉ VLASTNOSTI</w:t>
      </w:r>
    </w:p>
    <w:p w14:paraId="54350E24" w14:textId="08250A15" w:rsidR="00CF7FAE" w:rsidRPr="00AF1FD0" w:rsidRDefault="004D6D21" w:rsidP="007E7161">
      <w:pPr>
        <w:tabs>
          <w:tab w:val="clear" w:pos="567"/>
        </w:tabs>
        <w:spacing w:line="240" w:lineRule="auto"/>
        <w:rPr>
          <w:szCs w:val="22"/>
          <w:lang w:val="sk-SK" w:eastAsia="ja-JP"/>
        </w:rPr>
      </w:pPr>
      <w:proofErr w:type="spellStart"/>
      <w:r w:rsidRPr="00AF1FD0">
        <w:rPr>
          <w:szCs w:val="22"/>
          <w:lang w:val="sk-SK" w:bidi="sk-SK"/>
        </w:rPr>
        <w:t>Farmakoterapeutická</w:t>
      </w:r>
      <w:proofErr w:type="spellEnd"/>
      <w:r w:rsidRPr="00AF1FD0">
        <w:rPr>
          <w:szCs w:val="22"/>
          <w:lang w:val="sk-SK" w:bidi="sk-SK"/>
        </w:rPr>
        <w:t xml:space="preserve"> skupina: </w:t>
      </w:r>
      <w:proofErr w:type="spellStart"/>
      <w:r w:rsidRPr="00AF1FD0">
        <w:rPr>
          <w:szCs w:val="22"/>
          <w:lang w:val="sk-SK" w:bidi="sk-SK"/>
        </w:rPr>
        <w:t>psycholeptiká</w:t>
      </w:r>
      <w:proofErr w:type="spellEnd"/>
      <w:r w:rsidRPr="00AF1FD0">
        <w:rPr>
          <w:szCs w:val="22"/>
          <w:lang w:val="sk-SK" w:bidi="sk-SK"/>
        </w:rPr>
        <w:t xml:space="preserve">, hypnotiká a sedatíva, </w:t>
      </w:r>
      <w:proofErr w:type="spellStart"/>
      <w:r w:rsidRPr="00AF1FD0">
        <w:rPr>
          <w:szCs w:val="22"/>
          <w:lang w:val="sk-SK" w:bidi="sk-SK"/>
        </w:rPr>
        <w:t>xylazín</w:t>
      </w:r>
      <w:proofErr w:type="spellEnd"/>
      <w:r w:rsidRPr="00AF1FD0">
        <w:rPr>
          <w:szCs w:val="22"/>
          <w:lang w:val="sk-SK" w:bidi="sk-SK"/>
        </w:rPr>
        <w:t>.</w:t>
      </w:r>
    </w:p>
    <w:p w14:paraId="6E81146B" w14:textId="10008EF7" w:rsidR="007E7161" w:rsidRPr="00AF1FD0" w:rsidRDefault="007E7161" w:rsidP="007E7161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AF1FD0">
        <w:rPr>
          <w:szCs w:val="22"/>
          <w:lang w:val="sk-SK" w:bidi="sk-SK"/>
        </w:rPr>
        <w:t>ATCvet</w:t>
      </w:r>
      <w:proofErr w:type="spellEnd"/>
      <w:r w:rsidRPr="00AF1FD0">
        <w:rPr>
          <w:szCs w:val="22"/>
          <w:lang w:val="sk-SK" w:bidi="sk-SK"/>
        </w:rPr>
        <w:t xml:space="preserve"> kód: QN05CM92</w:t>
      </w:r>
    </w:p>
    <w:p w14:paraId="68F93E16" w14:textId="5E3CA8B3" w:rsidR="007E7161" w:rsidRPr="00AF1FD0" w:rsidRDefault="007E7161" w:rsidP="007E7161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820CEDE" w14:textId="3B28EEDB" w:rsidR="00BE2916" w:rsidRPr="00AF1FD0" w:rsidRDefault="00BE2916" w:rsidP="007E7161">
      <w:pPr>
        <w:tabs>
          <w:tab w:val="clear" w:pos="567"/>
        </w:tabs>
        <w:spacing w:line="240" w:lineRule="auto"/>
        <w:rPr>
          <w:b/>
          <w:color w:val="000000"/>
          <w:szCs w:val="22"/>
          <w:lang w:val="sk-SK"/>
        </w:rPr>
      </w:pPr>
      <w:r w:rsidRPr="00AF1FD0">
        <w:rPr>
          <w:b/>
          <w:color w:val="000000"/>
          <w:szCs w:val="22"/>
          <w:lang w:val="sk-SK"/>
        </w:rPr>
        <w:t xml:space="preserve">Veterinárny liek obsahuje omamnú látku - </w:t>
      </w:r>
      <w:proofErr w:type="spellStart"/>
      <w:r w:rsidRPr="00AF1FD0">
        <w:rPr>
          <w:b/>
          <w:color w:val="000000"/>
          <w:szCs w:val="22"/>
          <w:lang w:val="sk-SK"/>
        </w:rPr>
        <w:t>xylazín</w:t>
      </w:r>
      <w:proofErr w:type="spellEnd"/>
      <w:r w:rsidRPr="00AF1FD0">
        <w:rPr>
          <w:b/>
          <w:color w:val="000000"/>
          <w:szCs w:val="22"/>
          <w:lang w:val="sk-SK"/>
        </w:rPr>
        <w:t>.</w:t>
      </w:r>
    </w:p>
    <w:p w14:paraId="2C601DE1" w14:textId="77777777" w:rsidR="00BE2916" w:rsidRPr="00AF1FD0" w:rsidRDefault="00BE2916" w:rsidP="007E7161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CCFC90E" w14:textId="77777777" w:rsidR="007E7161" w:rsidRPr="00AF1FD0" w:rsidRDefault="007E7161" w:rsidP="00950CB0">
      <w:pPr>
        <w:pStyle w:val="Nadpis3"/>
        <w:rPr>
          <w:lang w:val="sk-SK"/>
        </w:rPr>
      </w:pPr>
      <w:bookmarkStart w:id="28" w:name="_Hlk56422574"/>
      <w:bookmarkStart w:id="29" w:name="_Hlk56422630"/>
      <w:r w:rsidRPr="00AF1FD0">
        <w:rPr>
          <w:lang w:val="sk-SK" w:bidi="sk-SK"/>
        </w:rPr>
        <w:t>5.1</w:t>
      </w:r>
      <w:r w:rsidRPr="00AF1FD0">
        <w:rPr>
          <w:lang w:val="sk-SK" w:bidi="sk-SK"/>
        </w:rPr>
        <w:tab/>
      </w:r>
      <w:proofErr w:type="spellStart"/>
      <w:r w:rsidRPr="00AF1FD0">
        <w:rPr>
          <w:lang w:val="sk-SK" w:bidi="sk-SK"/>
        </w:rPr>
        <w:t>Farmakodynamické</w:t>
      </w:r>
      <w:proofErr w:type="spellEnd"/>
      <w:r w:rsidRPr="00AF1FD0">
        <w:rPr>
          <w:lang w:val="sk-SK" w:bidi="sk-SK"/>
        </w:rPr>
        <w:t xml:space="preserve"> vlastnosti</w:t>
      </w:r>
    </w:p>
    <w:bookmarkEnd w:id="28"/>
    <w:bookmarkEnd w:id="29"/>
    <w:p w14:paraId="536FFE7B" w14:textId="77777777" w:rsidR="00E44049" w:rsidRPr="00AF1FD0" w:rsidRDefault="00E44049" w:rsidP="00CB59EA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proofErr w:type="spellStart"/>
      <w:r w:rsidRPr="00AF1FD0">
        <w:rPr>
          <w:szCs w:val="22"/>
          <w:lang w:val="sk-SK" w:bidi="sk-SK"/>
        </w:rPr>
        <w:t>Xylazín</w:t>
      </w:r>
      <w:proofErr w:type="spellEnd"/>
      <w:r w:rsidRPr="00AF1FD0">
        <w:rPr>
          <w:szCs w:val="22"/>
          <w:lang w:val="sk-SK" w:bidi="sk-SK"/>
        </w:rPr>
        <w:t xml:space="preserve"> patrí medzi </w:t>
      </w:r>
      <w:proofErr w:type="spellStart"/>
      <w:r w:rsidRPr="00AF1FD0">
        <w:rPr>
          <w:szCs w:val="22"/>
          <w:lang w:val="sk-SK" w:bidi="sk-SK"/>
        </w:rPr>
        <w:t>agonistov</w:t>
      </w:r>
      <w:proofErr w:type="spellEnd"/>
      <w:r w:rsidRPr="00AF1FD0">
        <w:rPr>
          <w:szCs w:val="22"/>
          <w:lang w:val="sk-SK" w:bidi="sk-SK"/>
        </w:rPr>
        <w:t xml:space="preserve"> α2-adrenoceptorov.</w:t>
      </w:r>
    </w:p>
    <w:p w14:paraId="0A82A5D4" w14:textId="21E26D71" w:rsidR="00E44049" w:rsidRPr="00AF1FD0" w:rsidRDefault="00E44049" w:rsidP="00CB59EA">
      <w:pPr>
        <w:pStyle w:val="Odsekzoznamu"/>
        <w:numPr>
          <w:ilvl w:val="0"/>
          <w:numId w:val="1"/>
        </w:num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proofErr w:type="spellStart"/>
      <w:r w:rsidRPr="00AF1FD0">
        <w:rPr>
          <w:szCs w:val="22"/>
          <w:lang w:val="sk-SK" w:bidi="sk-SK"/>
        </w:rPr>
        <w:t>Xylazín</w:t>
      </w:r>
      <w:proofErr w:type="spellEnd"/>
      <w:r w:rsidRPr="00AF1FD0">
        <w:rPr>
          <w:szCs w:val="22"/>
          <w:lang w:val="sk-SK" w:bidi="sk-SK"/>
        </w:rPr>
        <w:t xml:space="preserve"> je </w:t>
      </w:r>
      <w:proofErr w:type="spellStart"/>
      <w:r w:rsidRPr="00AF1FD0">
        <w:rPr>
          <w:szCs w:val="22"/>
          <w:lang w:val="sk-SK" w:bidi="sk-SK"/>
        </w:rPr>
        <w:t>agonista</w:t>
      </w:r>
      <w:proofErr w:type="spellEnd"/>
      <w:r w:rsidRPr="00AF1FD0">
        <w:rPr>
          <w:szCs w:val="22"/>
          <w:lang w:val="sk-SK" w:bidi="sk-SK"/>
        </w:rPr>
        <w:t xml:space="preserve"> α2-adrenoceptorov, ktorý pôsobí stimuláciou centrálnych a periférnych α2-adrenoceptorov. Prostredníctvom centrálnej stimulácie α2-adrenoceptorov vykazuje </w:t>
      </w:r>
      <w:proofErr w:type="spellStart"/>
      <w:r w:rsidRPr="00AF1FD0">
        <w:rPr>
          <w:szCs w:val="22"/>
          <w:lang w:val="sk-SK" w:bidi="sk-SK"/>
        </w:rPr>
        <w:t>xylaz</w:t>
      </w:r>
      <w:r w:rsidR="0053097A" w:rsidRPr="00AF1FD0">
        <w:rPr>
          <w:szCs w:val="22"/>
          <w:lang w:val="sk-SK" w:bidi="sk-SK"/>
        </w:rPr>
        <w:t>í</w:t>
      </w:r>
      <w:r w:rsidRPr="00AF1FD0">
        <w:rPr>
          <w:szCs w:val="22"/>
          <w:lang w:val="sk-SK" w:bidi="sk-SK"/>
        </w:rPr>
        <w:t>n</w:t>
      </w:r>
      <w:proofErr w:type="spellEnd"/>
      <w:r w:rsidRPr="00AF1FD0">
        <w:rPr>
          <w:szCs w:val="22"/>
          <w:lang w:val="sk-SK" w:bidi="sk-SK"/>
        </w:rPr>
        <w:t xml:space="preserve"> silnú </w:t>
      </w:r>
      <w:proofErr w:type="spellStart"/>
      <w:r w:rsidRPr="00AF1FD0">
        <w:rPr>
          <w:szCs w:val="22"/>
          <w:lang w:val="sk-SK" w:bidi="sk-SK"/>
        </w:rPr>
        <w:t>antinociceptívnu</w:t>
      </w:r>
      <w:proofErr w:type="spellEnd"/>
      <w:r w:rsidRPr="00AF1FD0">
        <w:rPr>
          <w:szCs w:val="22"/>
          <w:lang w:val="sk-SK" w:bidi="sk-SK"/>
        </w:rPr>
        <w:t xml:space="preserve"> aktivitu. Okrem α2-adrenergnej aktivity vykazuje </w:t>
      </w:r>
      <w:proofErr w:type="spellStart"/>
      <w:r w:rsidRPr="00AF1FD0">
        <w:rPr>
          <w:szCs w:val="22"/>
          <w:lang w:val="sk-SK" w:bidi="sk-SK"/>
        </w:rPr>
        <w:t>xylazín</w:t>
      </w:r>
      <w:proofErr w:type="spellEnd"/>
      <w:r w:rsidRPr="00AF1FD0">
        <w:rPr>
          <w:szCs w:val="22"/>
          <w:lang w:val="sk-SK" w:bidi="sk-SK"/>
        </w:rPr>
        <w:t xml:space="preserve"> aj α1-adrenergné účinky.</w:t>
      </w:r>
    </w:p>
    <w:p w14:paraId="51207421" w14:textId="22C2D9AF" w:rsidR="00E44049" w:rsidRPr="00AF1FD0" w:rsidRDefault="00E44049" w:rsidP="00CB59EA">
      <w:pPr>
        <w:pStyle w:val="Odsekzoznamu"/>
        <w:numPr>
          <w:ilvl w:val="0"/>
          <w:numId w:val="1"/>
        </w:num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proofErr w:type="spellStart"/>
      <w:r w:rsidRPr="00AF1FD0">
        <w:rPr>
          <w:szCs w:val="22"/>
          <w:lang w:val="sk-SK" w:bidi="sk-SK"/>
        </w:rPr>
        <w:t>Xylazín</w:t>
      </w:r>
      <w:proofErr w:type="spellEnd"/>
      <w:r w:rsidRPr="00AF1FD0">
        <w:rPr>
          <w:szCs w:val="22"/>
          <w:lang w:val="sk-SK" w:bidi="sk-SK"/>
        </w:rPr>
        <w:t xml:space="preserve"> tiež navodzuje relaxáciu kostrového svalstva prostredníctvom inhibície </w:t>
      </w:r>
      <w:proofErr w:type="spellStart"/>
      <w:r w:rsidRPr="00AF1FD0">
        <w:rPr>
          <w:szCs w:val="22"/>
          <w:lang w:val="sk-SK" w:bidi="sk-SK"/>
        </w:rPr>
        <w:t>intraneuronálneho</w:t>
      </w:r>
      <w:proofErr w:type="spellEnd"/>
      <w:r w:rsidRPr="00AF1FD0">
        <w:rPr>
          <w:szCs w:val="22"/>
          <w:lang w:val="sk-SK" w:bidi="sk-SK"/>
        </w:rPr>
        <w:t xml:space="preserve"> prenosu impulzov na centrálnej úrovni centrálneho nervového systému. Analgetické a relaxačné vlastnosti </w:t>
      </w:r>
      <w:proofErr w:type="spellStart"/>
      <w:r w:rsidRPr="00AF1FD0">
        <w:rPr>
          <w:szCs w:val="22"/>
          <w:lang w:val="sk-SK" w:bidi="sk-SK"/>
        </w:rPr>
        <w:t>xylazínu</w:t>
      </w:r>
      <w:proofErr w:type="spellEnd"/>
      <w:r w:rsidRPr="00AF1FD0">
        <w:rPr>
          <w:szCs w:val="22"/>
          <w:lang w:val="sk-SK" w:bidi="sk-SK"/>
        </w:rPr>
        <w:t xml:space="preserve"> v kostrovom svalstve vykazujú výrazné rozdiely medzi druhmi. Dostatočná </w:t>
      </w:r>
      <w:proofErr w:type="spellStart"/>
      <w:r w:rsidRPr="00AF1FD0">
        <w:rPr>
          <w:szCs w:val="22"/>
          <w:lang w:val="sk-SK" w:bidi="sk-SK"/>
        </w:rPr>
        <w:t>analgézia</w:t>
      </w:r>
      <w:proofErr w:type="spellEnd"/>
      <w:r w:rsidRPr="00AF1FD0">
        <w:rPr>
          <w:szCs w:val="22"/>
          <w:lang w:val="sk-SK" w:bidi="sk-SK"/>
        </w:rPr>
        <w:t xml:space="preserve"> sa vo všeobecnosti môže dosiahnuť len v kombinácii s inými prípravkami.</w:t>
      </w:r>
    </w:p>
    <w:p w14:paraId="65140614" w14:textId="74D610D2" w:rsidR="00E44049" w:rsidRPr="00AF1FD0" w:rsidRDefault="00E44049" w:rsidP="00CB59EA">
      <w:pPr>
        <w:pStyle w:val="Odsekzoznamu"/>
        <w:numPr>
          <w:ilvl w:val="0"/>
          <w:numId w:val="1"/>
        </w:num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bookmarkStart w:id="30" w:name="_Hlk82089018"/>
      <w:r w:rsidRPr="00AF1FD0">
        <w:rPr>
          <w:szCs w:val="22"/>
          <w:lang w:val="sk-SK" w:bidi="sk-SK"/>
        </w:rPr>
        <w:t xml:space="preserve">U mnohých druhov vyvoláva podanie </w:t>
      </w:r>
      <w:proofErr w:type="spellStart"/>
      <w:r w:rsidRPr="00AF1FD0">
        <w:rPr>
          <w:szCs w:val="22"/>
          <w:lang w:val="sk-SK" w:bidi="sk-SK"/>
        </w:rPr>
        <w:t>xylazínu</w:t>
      </w:r>
      <w:proofErr w:type="spellEnd"/>
      <w:r w:rsidRPr="00AF1FD0">
        <w:rPr>
          <w:szCs w:val="22"/>
          <w:lang w:val="sk-SK" w:bidi="sk-SK"/>
        </w:rPr>
        <w:t xml:space="preserve"> krátkodobý účinok na </w:t>
      </w:r>
      <w:proofErr w:type="spellStart"/>
      <w:r w:rsidRPr="00AF1FD0">
        <w:rPr>
          <w:szCs w:val="22"/>
          <w:lang w:val="sk-SK" w:bidi="sk-SK"/>
        </w:rPr>
        <w:t>arteriálny</w:t>
      </w:r>
      <w:proofErr w:type="spellEnd"/>
      <w:r w:rsidRPr="00AF1FD0">
        <w:rPr>
          <w:szCs w:val="22"/>
          <w:lang w:val="sk-SK" w:bidi="sk-SK"/>
        </w:rPr>
        <w:t xml:space="preserve"> tlak, po ktorom nasleduje dlhšie obdobie hypotenzie a bradykardie. Tieto protichodné účinky na </w:t>
      </w:r>
      <w:proofErr w:type="spellStart"/>
      <w:r w:rsidRPr="00AF1FD0">
        <w:rPr>
          <w:szCs w:val="22"/>
          <w:lang w:val="sk-SK" w:bidi="sk-SK"/>
        </w:rPr>
        <w:t>arteriálny</w:t>
      </w:r>
      <w:proofErr w:type="spellEnd"/>
      <w:r w:rsidRPr="00AF1FD0">
        <w:rPr>
          <w:szCs w:val="22"/>
          <w:lang w:val="sk-SK" w:bidi="sk-SK"/>
        </w:rPr>
        <w:t xml:space="preserve"> tlak zrejme súvisia s α2- a α1-adrenergným pôsobením </w:t>
      </w:r>
      <w:proofErr w:type="spellStart"/>
      <w:r w:rsidRPr="00AF1FD0">
        <w:rPr>
          <w:szCs w:val="22"/>
          <w:lang w:val="sk-SK" w:bidi="sk-SK"/>
        </w:rPr>
        <w:t>xylazínu</w:t>
      </w:r>
      <w:proofErr w:type="spellEnd"/>
      <w:r w:rsidRPr="00AF1FD0">
        <w:rPr>
          <w:szCs w:val="22"/>
          <w:lang w:val="sk-SK" w:bidi="sk-SK"/>
        </w:rPr>
        <w:t>.</w:t>
      </w:r>
    </w:p>
    <w:bookmarkEnd w:id="30"/>
    <w:p w14:paraId="30B4F529" w14:textId="1C43FC90" w:rsidR="00E20662" w:rsidRPr="00AF1FD0" w:rsidRDefault="00E44049" w:rsidP="00CB59EA">
      <w:pPr>
        <w:pStyle w:val="Odsekzoznamu"/>
        <w:numPr>
          <w:ilvl w:val="0"/>
          <w:numId w:val="1"/>
        </w:num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proofErr w:type="spellStart"/>
      <w:r w:rsidRPr="00AF1FD0">
        <w:rPr>
          <w:szCs w:val="22"/>
          <w:lang w:val="sk-SK" w:bidi="sk-SK"/>
        </w:rPr>
        <w:t>Xylazín</w:t>
      </w:r>
      <w:proofErr w:type="spellEnd"/>
      <w:r w:rsidRPr="00AF1FD0">
        <w:rPr>
          <w:szCs w:val="22"/>
          <w:lang w:val="sk-SK" w:bidi="sk-SK"/>
        </w:rPr>
        <w:t xml:space="preserve"> pôsobí na endokrinný systém viacerými spôsobmi. Zistilo sa, že </w:t>
      </w:r>
      <w:proofErr w:type="spellStart"/>
      <w:r w:rsidRPr="00AF1FD0">
        <w:rPr>
          <w:szCs w:val="22"/>
          <w:lang w:val="sk-SK" w:bidi="sk-SK"/>
        </w:rPr>
        <w:t>xylazín</w:t>
      </w:r>
      <w:proofErr w:type="spellEnd"/>
      <w:r w:rsidRPr="00AF1FD0">
        <w:rPr>
          <w:szCs w:val="22"/>
          <w:lang w:val="sk-SK" w:bidi="sk-SK"/>
        </w:rPr>
        <w:t xml:space="preserve"> ovplyvňuje inzulín (prostredníctvom α2-receptorov v </w:t>
      </w:r>
      <w:proofErr w:type="spellStart"/>
      <w:r w:rsidRPr="00AF1FD0">
        <w:rPr>
          <w:szCs w:val="22"/>
          <w:lang w:val="sk-SK" w:bidi="sk-SK"/>
        </w:rPr>
        <w:t>β-bunkách</w:t>
      </w:r>
      <w:proofErr w:type="spellEnd"/>
      <w:r w:rsidRPr="00AF1FD0">
        <w:rPr>
          <w:szCs w:val="22"/>
          <w:lang w:val="sk-SK" w:bidi="sk-SK"/>
        </w:rPr>
        <w:t xml:space="preserve"> pankreasu, ktoré </w:t>
      </w:r>
      <w:proofErr w:type="spellStart"/>
      <w:r w:rsidRPr="00AF1FD0">
        <w:rPr>
          <w:szCs w:val="22"/>
          <w:lang w:val="sk-SK" w:bidi="sk-SK"/>
        </w:rPr>
        <w:t>inhibujú</w:t>
      </w:r>
      <w:proofErr w:type="spellEnd"/>
      <w:r w:rsidRPr="00AF1FD0">
        <w:rPr>
          <w:szCs w:val="22"/>
          <w:lang w:val="sk-SK" w:bidi="sk-SK"/>
        </w:rPr>
        <w:t xml:space="preserve"> uvoľňovanie inzulínu), ADH [znížená produkcia </w:t>
      </w:r>
      <w:proofErr w:type="spellStart"/>
      <w:r w:rsidRPr="00AF1FD0">
        <w:rPr>
          <w:szCs w:val="22"/>
          <w:lang w:val="sk-SK" w:bidi="sk-SK"/>
        </w:rPr>
        <w:t>vazopresínu</w:t>
      </w:r>
      <w:proofErr w:type="spellEnd"/>
      <w:r w:rsidRPr="00AF1FD0">
        <w:rPr>
          <w:szCs w:val="22"/>
          <w:lang w:val="sk-SK" w:bidi="sk-SK"/>
        </w:rPr>
        <w:t xml:space="preserve"> (ADH), čo spôsobuje </w:t>
      </w:r>
      <w:proofErr w:type="spellStart"/>
      <w:r w:rsidRPr="00AF1FD0">
        <w:rPr>
          <w:szCs w:val="22"/>
          <w:lang w:val="sk-SK" w:bidi="sk-SK"/>
        </w:rPr>
        <w:t>polyúriu</w:t>
      </w:r>
      <w:proofErr w:type="spellEnd"/>
      <w:r w:rsidRPr="00AF1FD0">
        <w:rPr>
          <w:szCs w:val="22"/>
          <w:lang w:val="sk-SK" w:bidi="sk-SK"/>
        </w:rPr>
        <w:t>] a (znížený) folikuly stimulujúci hormón (FSH).</w:t>
      </w:r>
    </w:p>
    <w:p w14:paraId="523396F6" w14:textId="77777777" w:rsidR="00E44049" w:rsidRPr="00AF1FD0" w:rsidRDefault="00E44049" w:rsidP="00E44049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A2A6480" w14:textId="77777777" w:rsidR="007E7161" w:rsidRPr="00AF1FD0" w:rsidRDefault="007E7161" w:rsidP="00950CB0">
      <w:pPr>
        <w:pStyle w:val="Nadpis3"/>
        <w:rPr>
          <w:lang w:val="sk-SK"/>
        </w:rPr>
      </w:pPr>
      <w:bookmarkStart w:id="31" w:name="_Hlk56422694"/>
      <w:r w:rsidRPr="00AF1FD0">
        <w:rPr>
          <w:lang w:val="sk-SK" w:bidi="sk-SK"/>
        </w:rPr>
        <w:t>5.2</w:t>
      </w:r>
      <w:r w:rsidRPr="00AF1FD0">
        <w:rPr>
          <w:lang w:val="sk-SK" w:bidi="sk-SK"/>
        </w:rPr>
        <w:tab/>
      </w:r>
      <w:proofErr w:type="spellStart"/>
      <w:r w:rsidRPr="00AF1FD0">
        <w:rPr>
          <w:lang w:val="sk-SK" w:bidi="sk-SK"/>
        </w:rPr>
        <w:t>Farmakokinetické</w:t>
      </w:r>
      <w:proofErr w:type="spellEnd"/>
      <w:r w:rsidRPr="00AF1FD0">
        <w:rPr>
          <w:lang w:val="sk-SK" w:bidi="sk-SK"/>
        </w:rPr>
        <w:t xml:space="preserve"> údaje</w:t>
      </w:r>
    </w:p>
    <w:bookmarkEnd w:id="31"/>
    <w:p w14:paraId="393C2616" w14:textId="10899D80" w:rsidR="00E44049" w:rsidRPr="00AF1FD0" w:rsidRDefault="00E44049" w:rsidP="00CB59EA">
      <w:pPr>
        <w:jc w:val="both"/>
        <w:rPr>
          <w:rFonts w:eastAsia="Cambria"/>
          <w:lang w:val="sk-SK" w:eastAsia="ja-JP"/>
        </w:rPr>
      </w:pPr>
      <w:r w:rsidRPr="00AF1FD0">
        <w:rPr>
          <w:rFonts w:eastAsia="Cambria"/>
          <w:lang w:val="sk-SK" w:bidi="sk-SK"/>
        </w:rPr>
        <w:t xml:space="preserve">Absorpcia (a účinok) je po podaní </w:t>
      </w:r>
      <w:proofErr w:type="spellStart"/>
      <w:r w:rsidR="00421BAC" w:rsidRPr="00AF1FD0">
        <w:rPr>
          <w:rFonts w:eastAsia="Cambria"/>
          <w:lang w:val="sk-SK" w:bidi="sk-SK"/>
        </w:rPr>
        <w:t>intramuskulárnej</w:t>
      </w:r>
      <w:proofErr w:type="spellEnd"/>
      <w:r w:rsidR="00421BAC" w:rsidRPr="00AF1FD0">
        <w:rPr>
          <w:rFonts w:eastAsia="Cambria"/>
          <w:lang w:val="sk-SK" w:bidi="sk-SK"/>
        </w:rPr>
        <w:t xml:space="preserve"> </w:t>
      </w:r>
      <w:r w:rsidRPr="00AF1FD0">
        <w:rPr>
          <w:rFonts w:eastAsia="Cambria"/>
          <w:lang w:val="sk-SK" w:bidi="sk-SK"/>
        </w:rPr>
        <w:t xml:space="preserve">injekcie rýchla. Hladiny lieku rýchlo dosiahnu vrchol (zvyčajne do 15 minút) a potom exponenciálne klesajú. </w:t>
      </w:r>
      <w:proofErr w:type="spellStart"/>
      <w:r w:rsidRPr="00AF1FD0">
        <w:rPr>
          <w:rFonts w:eastAsia="Cambria"/>
          <w:lang w:val="sk-SK" w:bidi="sk-SK"/>
        </w:rPr>
        <w:t>Xylazín</w:t>
      </w:r>
      <w:proofErr w:type="spellEnd"/>
      <w:r w:rsidRPr="00AF1FD0">
        <w:rPr>
          <w:rFonts w:eastAsia="Cambria"/>
          <w:lang w:val="sk-SK" w:bidi="sk-SK"/>
        </w:rPr>
        <w:t xml:space="preserve"> je organická báza s vysokou rozpustnosťou v tukoch a </w:t>
      </w:r>
      <w:proofErr w:type="spellStart"/>
      <w:r w:rsidRPr="00AF1FD0">
        <w:rPr>
          <w:rFonts w:eastAsia="Cambria"/>
          <w:lang w:val="sk-SK" w:bidi="sk-SK"/>
        </w:rPr>
        <w:t>difunduje</w:t>
      </w:r>
      <w:proofErr w:type="spellEnd"/>
      <w:r w:rsidRPr="00AF1FD0">
        <w:rPr>
          <w:rFonts w:eastAsia="Cambria"/>
          <w:lang w:val="sk-SK" w:bidi="sk-SK"/>
        </w:rPr>
        <w:t xml:space="preserve"> vo veľkej miere a rýchlo (</w:t>
      </w:r>
      <w:proofErr w:type="spellStart"/>
      <w:r w:rsidRPr="00AF1FD0">
        <w:rPr>
          <w:rFonts w:eastAsia="Cambria"/>
          <w:lang w:val="sk-SK" w:bidi="sk-SK"/>
        </w:rPr>
        <w:t>Vd</w:t>
      </w:r>
      <w:proofErr w:type="spellEnd"/>
      <w:r w:rsidRPr="00AF1FD0">
        <w:rPr>
          <w:rFonts w:eastAsia="Cambria"/>
          <w:lang w:val="sk-SK" w:bidi="sk-SK"/>
        </w:rPr>
        <w:t xml:space="preserve"> 1,9-2,7 l/kg telesnej hmotnosti).V priebehu niekoľkých minút po intravenóznej injekcii sa nachádza vo vysokej koncentrácii v obličkách, pečeni, CNS, hypofýz</w:t>
      </w:r>
      <w:r w:rsidR="00421BAC" w:rsidRPr="00AF1FD0">
        <w:rPr>
          <w:rFonts w:eastAsia="Cambria"/>
          <w:lang w:val="sk-SK" w:bidi="sk-SK"/>
        </w:rPr>
        <w:t>e</w:t>
      </w:r>
      <w:r w:rsidRPr="00AF1FD0">
        <w:rPr>
          <w:rFonts w:eastAsia="Cambria"/>
          <w:lang w:val="sk-SK" w:bidi="sk-SK"/>
        </w:rPr>
        <w:t xml:space="preserve"> a bránici. Dochádza teda k veľmi rýchlemu prenosu z ciev do tkanív. </w:t>
      </w:r>
      <w:proofErr w:type="spellStart"/>
      <w:r w:rsidRPr="00AF1FD0">
        <w:rPr>
          <w:rFonts w:eastAsia="Cambria"/>
          <w:lang w:val="sk-SK" w:bidi="sk-SK"/>
        </w:rPr>
        <w:lastRenderedPageBreak/>
        <w:t>Intramuskulárna</w:t>
      </w:r>
      <w:proofErr w:type="spellEnd"/>
      <w:r w:rsidRPr="00AF1FD0">
        <w:rPr>
          <w:rFonts w:eastAsia="Cambria"/>
          <w:lang w:val="sk-SK" w:bidi="sk-SK"/>
        </w:rPr>
        <w:t xml:space="preserve"> biologická dostupnosť je neúplná a premenlivá a pohybuje sa od 52-90 % u psov po 40-48 % u koní. </w:t>
      </w:r>
      <w:proofErr w:type="spellStart"/>
      <w:r w:rsidRPr="00AF1FD0">
        <w:rPr>
          <w:rFonts w:eastAsia="Cambria"/>
          <w:lang w:val="sk-SK" w:bidi="sk-SK"/>
        </w:rPr>
        <w:t>Xylazín</w:t>
      </w:r>
      <w:proofErr w:type="spellEnd"/>
      <w:r w:rsidRPr="00AF1FD0">
        <w:rPr>
          <w:rFonts w:eastAsia="Cambria"/>
          <w:lang w:val="sk-SK" w:bidi="sk-SK"/>
        </w:rPr>
        <w:t xml:space="preserve"> sa vo veľkej miere metabolizuje a rýchlo eliminuje (± 70 % močom, zatiaľ čo </w:t>
      </w:r>
      <w:proofErr w:type="spellStart"/>
      <w:r w:rsidRPr="00AF1FD0">
        <w:rPr>
          <w:rFonts w:eastAsia="Cambria"/>
          <w:lang w:val="sk-SK" w:bidi="sk-SK"/>
        </w:rPr>
        <w:t>enterálna</w:t>
      </w:r>
      <w:proofErr w:type="spellEnd"/>
      <w:r w:rsidRPr="00AF1FD0">
        <w:rPr>
          <w:rFonts w:eastAsia="Cambria"/>
          <w:lang w:val="sk-SK" w:bidi="sk-SK"/>
        </w:rPr>
        <w:t xml:space="preserve"> eliminácia je na úrovni ± 30 %). Rýchla eliminácia </w:t>
      </w:r>
      <w:proofErr w:type="spellStart"/>
      <w:r w:rsidRPr="00AF1FD0">
        <w:rPr>
          <w:rFonts w:eastAsia="Cambria"/>
          <w:lang w:val="sk-SK" w:bidi="sk-SK"/>
        </w:rPr>
        <w:t>xylazínu</w:t>
      </w:r>
      <w:proofErr w:type="spellEnd"/>
      <w:r w:rsidRPr="00AF1FD0">
        <w:rPr>
          <w:rFonts w:eastAsia="Cambria"/>
          <w:lang w:val="sk-SK" w:bidi="sk-SK"/>
        </w:rPr>
        <w:t xml:space="preserve"> je pravdepodobne spôsobená rozsiahlym metabolizmom, a nie vylučovaním nepremeneného </w:t>
      </w:r>
      <w:proofErr w:type="spellStart"/>
      <w:r w:rsidRPr="00AF1FD0">
        <w:rPr>
          <w:rFonts w:eastAsia="Cambria"/>
          <w:lang w:val="sk-SK" w:bidi="sk-SK"/>
        </w:rPr>
        <w:t>xylazínu</w:t>
      </w:r>
      <w:proofErr w:type="spellEnd"/>
      <w:r w:rsidRPr="00AF1FD0">
        <w:rPr>
          <w:rFonts w:eastAsia="Cambria"/>
          <w:lang w:val="sk-SK" w:bidi="sk-SK"/>
        </w:rPr>
        <w:t xml:space="preserve"> obličkami.</w:t>
      </w:r>
    </w:p>
    <w:p w14:paraId="15865B44" w14:textId="77777777" w:rsidR="00BD5BDD" w:rsidRPr="00AF1FD0" w:rsidRDefault="00BD5BDD" w:rsidP="004528DA">
      <w:pPr>
        <w:rPr>
          <w:rFonts w:eastAsia="Cambria"/>
          <w:lang w:val="sk-SK" w:eastAsia="ja-JP"/>
        </w:rPr>
      </w:pPr>
    </w:p>
    <w:p w14:paraId="792EBCD8" w14:textId="3D6EE85C" w:rsidR="00BA5EEB" w:rsidRPr="00AF1FD0" w:rsidRDefault="00BA5EEB" w:rsidP="00E20662">
      <w:pPr>
        <w:pStyle w:val="Nadpis2"/>
        <w:rPr>
          <w:rFonts w:ascii="Times New Roman" w:hAnsi="Times New Roman"/>
          <w:szCs w:val="22"/>
          <w:lang w:val="sk-SK"/>
        </w:rPr>
      </w:pPr>
      <w:r w:rsidRPr="00AF1FD0">
        <w:rPr>
          <w:rFonts w:ascii="Times New Roman" w:hAnsi="Times New Roman"/>
          <w:szCs w:val="22"/>
          <w:lang w:val="sk-SK" w:bidi="sk-SK"/>
        </w:rPr>
        <w:t>6.</w:t>
      </w:r>
      <w:r w:rsidRPr="00AF1FD0">
        <w:rPr>
          <w:rFonts w:ascii="Times New Roman" w:hAnsi="Times New Roman"/>
          <w:szCs w:val="22"/>
          <w:lang w:val="sk-SK" w:bidi="sk-SK"/>
        </w:rPr>
        <w:tab/>
        <w:t>FARMACEUTICKÉ ÚDAJE</w:t>
      </w:r>
    </w:p>
    <w:p w14:paraId="110FAA4D" w14:textId="77777777" w:rsidR="00BA5EEB" w:rsidRPr="00AF1FD0" w:rsidRDefault="00BA5EEB" w:rsidP="00617990">
      <w:pPr>
        <w:pStyle w:val="Nadpis3"/>
        <w:rPr>
          <w:szCs w:val="22"/>
          <w:lang w:val="sk-SK"/>
        </w:rPr>
      </w:pPr>
      <w:r w:rsidRPr="00AF1FD0">
        <w:rPr>
          <w:szCs w:val="22"/>
          <w:lang w:val="sk-SK" w:bidi="sk-SK"/>
        </w:rPr>
        <w:t>6.1</w:t>
      </w:r>
      <w:r w:rsidRPr="00AF1FD0">
        <w:rPr>
          <w:szCs w:val="22"/>
          <w:lang w:val="sk-SK" w:bidi="sk-SK"/>
        </w:rPr>
        <w:tab/>
        <w:t>Zoznam pomocných látok</w:t>
      </w:r>
    </w:p>
    <w:p w14:paraId="223CF7EC" w14:textId="77777777" w:rsidR="007E5A02" w:rsidRPr="00AF1FD0" w:rsidRDefault="001D2F70" w:rsidP="006F4229">
      <w:pPr>
        <w:rPr>
          <w:lang w:val="sk-SK" w:eastAsia="ja-JP"/>
        </w:rPr>
      </w:pPr>
      <w:proofErr w:type="spellStart"/>
      <w:r w:rsidRPr="00AF1FD0">
        <w:rPr>
          <w:lang w:val="sk-SK" w:bidi="sk-SK"/>
        </w:rPr>
        <w:t>Benzetónium-chlorid</w:t>
      </w:r>
      <w:proofErr w:type="spellEnd"/>
    </w:p>
    <w:p w14:paraId="46E66F0D" w14:textId="1ADDF764" w:rsidR="00E831FE" w:rsidRPr="00AF1FD0" w:rsidRDefault="00E831FE" w:rsidP="006F4229">
      <w:pPr>
        <w:rPr>
          <w:lang w:val="sk-SK" w:eastAsia="ja-JP"/>
        </w:rPr>
      </w:pPr>
      <w:r w:rsidRPr="00AF1FD0">
        <w:rPr>
          <w:lang w:val="sk-SK" w:bidi="sk-SK"/>
        </w:rPr>
        <w:t>Hydroxid sodný (na úpravu pH)</w:t>
      </w:r>
    </w:p>
    <w:p w14:paraId="59DE195A" w14:textId="5974A844" w:rsidR="00E831FE" w:rsidRPr="00AF1FD0" w:rsidRDefault="00E831FE" w:rsidP="006F4229">
      <w:pPr>
        <w:rPr>
          <w:lang w:val="sk-SK" w:eastAsia="ja-JP"/>
        </w:rPr>
      </w:pPr>
      <w:bookmarkStart w:id="32" w:name="_Hlk70677538"/>
      <w:r w:rsidRPr="00AF1FD0">
        <w:rPr>
          <w:lang w:val="sk-SK" w:bidi="sk-SK"/>
        </w:rPr>
        <w:t>Kyselina chlorovodíková, zriedená</w:t>
      </w:r>
      <w:bookmarkEnd w:id="32"/>
      <w:r w:rsidRPr="00AF1FD0">
        <w:rPr>
          <w:lang w:val="sk-SK" w:bidi="sk-SK"/>
        </w:rPr>
        <w:t xml:space="preserve"> (na úpravu pH)</w:t>
      </w:r>
    </w:p>
    <w:p w14:paraId="4EA83D44" w14:textId="765945F7" w:rsidR="007E7161" w:rsidRPr="00AF1FD0" w:rsidRDefault="007E7161" w:rsidP="006F4229">
      <w:pPr>
        <w:rPr>
          <w:lang w:val="sk-SK"/>
        </w:rPr>
      </w:pPr>
      <w:r w:rsidRPr="00AF1FD0">
        <w:rPr>
          <w:lang w:val="sk-SK" w:bidi="sk-SK"/>
        </w:rPr>
        <w:t>Voda na injekcie</w:t>
      </w:r>
    </w:p>
    <w:p w14:paraId="1966C514" w14:textId="77777777" w:rsidR="00C250CD" w:rsidRPr="00AF1FD0" w:rsidRDefault="00C250CD" w:rsidP="006F4229">
      <w:pPr>
        <w:rPr>
          <w:lang w:val="sk-SK"/>
        </w:rPr>
      </w:pPr>
    </w:p>
    <w:p w14:paraId="75C73815" w14:textId="38A12720" w:rsidR="00BA5EEB" w:rsidRPr="00AF1FD0" w:rsidRDefault="00BA5EEB" w:rsidP="005639DE">
      <w:pPr>
        <w:pStyle w:val="Nadpis3"/>
        <w:rPr>
          <w:szCs w:val="22"/>
          <w:lang w:val="sk-SK"/>
        </w:rPr>
      </w:pPr>
      <w:r w:rsidRPr="00AF1FD0">
        <w:rPr>
          <w:szCs w:val="22"/>
          <w:lang w:val="sk-SK" w:bidi="sk-SK"/>
        </w:rPr>
        <w:t>6.2</w:t>
      </w:r>
      <w:r w:rsidRPr="00AF1FD0">
        <w:rPr>
          <w:szCs w:val="22"/>
          <w:lang w:val="sk-SK" w:bidi="sk-SK"/>
        </w:rPr>
        <w:tab/>
        <w:t>Závažné inkompatibility</w:t>
      </w:r>
    </w:p>
    <w:p w14:paraId="63DB4D69" w14:textId="209D4500" w:rsidR="00F37F98" w:rsidRPr="00AF1FD0" w:rsidRDefault="00F37F98" w:rsidP="006F4229">
      <w:pPr>
        <w:rPr>
          <w:lang w:val="sk-SK" w:eastAsia="en-GB"/>
        </w:rPr>
      </w:pPr>
      <w:bookmarkStart w:id="33" w:name="_Hlk73017480"/>
      <w:r w:rsidRPr="00AF1FD0">
        <w:rPr>
          <w:lang w:val="sk-SK" w:bidi="sk-SK"/>
        </w:rPr>
        <w:t>Z dôvodu chýbania štúdií kompatibility, sa tento veterinárny liek nesmie miešať sinými veterinárnymi liekmi.</w:t>
      </w:r>
    </w:p>
    <w:p w14:paraId="15C3A793" w14:textId="77777777" w:rsidR="006F4229" w:rsidRPr="00AF1FD0" w:rsidRDefault="006F4229" w:rsidP="006F4229">
      <w:pPr>
        <w:rPr>
          <w:lang w:val="sk-SK" w:eastAsia="en-GB"/>
        </w:rPr>
      </w:pPr>
    </w:p>
    <w:p w14:paraId="2706D745" w14:textId="208677A9" w:rsidR="00BA5EEB" w:rsidRPr="00AF1FD0" w:rsidRDefault="00BA5EEB" w:rsidP="00617990">
      <w:pPr>
        <w:pStyle w:val="Nadpis3"/>
        <w:rPr>
          <w:szCs w:val="22"/>
          <w:lang w:val="sk-SK"/>
        </w:rPr>
      </w:pPr>
      <w:bookmarkStart w:id="34" w:name="_Hlk72845507"/>
      <w:bookmarkEnd w:id="33"/>
      <w:r w:rsidRPr="00AF1FD0">
        <w:rPr>
          <w:szCs w:val="22"/>
          <w:lang w:val="sk-SK" w:bidi="sk-SK"/>
        </w:rPr>
        <w:t>6.3</w:t>
      </w:r>
      <w:r w:rsidRPr="00AF1FD0">
        <w:rPr>
          <w:szCs w:val="22"/>
          <w:lang w:val="sk-SK" w:bidi="sk-SK"/>
        </w:rPr>
        <w:tab/>
        <w:t>Čas použiteľnosti</w:t>
      </w:r>
    </w:p>
    <w:p w14:paraId="4EEECF2B" w14:textId="26B5462C" w:rsidR="007E7161" w:rsidRPr="00AF1FD0" w:rsidRDefault="007E7161" w:rsidP="007E7161">
      <w:pPr>
        <w:pStyle w:val="Geenafstand1"/>
        <w:rPr>
          <w:rFonts w:ascii="Times New Roman" w:hAnsi="Times New Roman"/>
          <w:sz w:val="22"/>
          <w:szCs w:val="22"/>
          <w:lang w:val="sk-SK" w:eastAsia="ja-JP"/>
        </w:rPr>
      </w:pPr>
      <w:r w:rsidRPr="00AF1FD0">
        <w:rPr>
          <w:rFonts w:ascii="Times New Roman" w:eastAsia="Times New Roman" w:hAnsi="Times New Roman"/>
          <w:sz w:val="22"/>
          <w:szCs w:val="22"/>
          <w:lang w:val="sk-SK" w:bidi="sk-SK"/>
        </w:rPr>
        <w:t>Čas použiteľnosti veterinárneho lieku zabaleného v neporušenom obale: 3 roky</w:t>
      </w:r>
      <w:r w:rsidR="00421BAC" w:rsidRPr="00AF1FD0">
        <w:rPr>
          <w:rFonts w:ascii="Times New Roman" w:eastAsia="Times New Roman" w:hAnsi="Times New Roman"/>
          <w:sz w:val="22"/>
          <w:szCs w:val="22"/>
          <w:lang w:val="sk-SK" w:bidi="sk-SK"/>
        </w:rPr>
        <w:t>.</w:t>
      </w:r>
    </w:p>
    <w:p w14:paraId="3A8E7612" w14:textId="30ED539C" w:rsidR="007E7161" w:rsidRPr="00AF1FD0" w:rsidRDefault="007E7161" w:rsidP="007E7161">
      <w:pPr>
        <w:pStyle w:val="Geenafstand1"/>
        <w:rPr>
          <w:rFonts w:ascii="Times New Roman" w:hAnsi="Times New Roman"/>
          <w:sz w:val="22"/>
          <w:szCs w:val="22"/>
          <w:lang w:val="sk-SK" w:eastAsia="ja-JP"/>
        </w:rPr>
      </w:pPr>
      <w:r w:rsidRPr="00AF1FD0">
        <w:rPr>
          <w:rFonts w:ascii="Times New Roman" w:eastAsia="Times New Roman" w:hAnsi="Times New Roman"/>
          <w:sz w:val="22"/>
          <w:szCs w:val="22"/>
          <w:lang w:val="sk-SK" w:bidi="sk-SK"/>
        </w:rPr>
        <w:t>Čas použiteľnosti po prvom otvorení vnútorného obalu: 28 dní</w:t>
      </w:r>
      <w:r w:rsidR="00421BAC" w:rsidRPr="00AF1FD0">
        <w:rPr>
          <w:rFonts w:ascii="Times New Roman" w:eastAsia="Times New Roman" w:hAnsi="Times New Roman"/>
          <w:sz w:val="22"/>
          <w:szCs w:val="22"/>
          <w:lang w:val="sk-SK" w:bidi="sk-SK"/>
        </w:rPr>
        <w:t>.</w:t>
      </w:r>
    </w:p>
    <w:p w14:paraId="6DDF6AFB" w14:textId="77777777" w:rsidR="007E7161" w:rsidRPr="00AF1FD0" w:rsidRDefault="007E7161" w:rsidP="006F4229">
      <w:pPr>
        <w:rPr>
          <w:highlight w:val="yellow"/>
          <w:lang w:val="sk-SK"/>
        </w:rPr>
      </w:pPr>
    </w:p>
    <w:p w14:paraId="563DC677" w14:textId="50FCD8AB" w:rsidR="00BA5EEB" w:rsidRPr="00AF1FD0" w:rsidRDefault="00BA5EEB" w:rsidP="00EC53AB">
      <w:pPr>
        <w:pStyle w:val="Nadpis3"/>
        <w:rPr>
          <w:szCs w:val="22"/>
          <w:lang w:val="sk-SK"/>
        </w:rPr>
      </w:pPr>
      <w:r w:rsidRPr="00AF1FD0">
        <w:rPr>
          <w:szCs w:val="22"/>
          <w:lang w:val="sk-SK" w:bidi="sk-SK"/>
        </w:rPr>
        <w:t>6.4</w:t>
      </w:r>
      <w:r w:rsidRPr="00AF1FD0">
        <w:rPr>
          <w:szCs w:val="22"/>
          <w:lang w:val="sk-SK" w:bidi="sk-SK"/>
        </w:rPr>
        <w:tab/>
        <w:t>Osobitné bezpečnostné opatrenia na uchovávanie</w:t>
      </w:r>
    </w:p>
    <w:p w14:paraId="0245DBAC" w14:textId="5C4D8B44" w:rsidR="00DF3C17" w:rsidRPr="00AF1FD0" w:rsidRDefault="00DF3C17" w:rsidP="007E7161">
      <w:pPr>
        <w:rPr>
          <w:noProof/>
          <w:szCs w:val="22"/>
          <w:lang w:val="sk-SK"/>
        </w:rPr>
      </w:pPr>
      <w:bookmarkStart w:id="35" w:name="_Hlk55820697"/>
      <w:r w:rsidRPr="00AF1FD0">
        <w:rPr>
          <w:noProof/>
          <w:szCs w:val="22"/>
          <w:lang w:val="sk-SK" w:bidi="sk-SK"/>
        </w:rPr>
        <w:t>Neuchovávať v chladničke alebo mrazničke.</w:t>
      </w:r>
    </w:p>
    <w:bookmarkEnd w:id="34"/>
    <w:bookmarkEnd w:id="35"/>
    <w:p w14:paraId="4871878F" w14:textId="77777777" w:rsidR="00881D2B" w:rsidRPr="00AF1FD0" w:rsidRDefault="00881D2B" w:rsidP="00011204">
      <w:pPr>
        <w:autoSpaceDE w:val="0"/>
        <w:autoSpaceDN w:val="0"/>
        <w:adjustRightInd w:val="0"/>
        <w:spacing w:line="240" w:lineRule="auto"/>
        <w:ind w:left="3686" w:hanging="3686"/>
        <w:rPr>
          <w:szCs w:val="22"/>
          <w:highlight w:val="yellow"/>
          <w:lang w:val="sk-SK" w:eastAsia="nl-NL"/>
        </w:rPr>
      </w:pPr>
    </w:p>
    <w:p w14:paraId="7D76F90C" w14:textId="77777777" w:rsidR="00BA5EEB" w:rsidRPr="00AF1FD0" w:rsidRDefault="00BA5EEB" w:rsidP="00617990">
      <w:pPr>
        <w:pStyle w:val="Nadpis3"/>
        <w:rPr>
          <w:szCs w:val="22"/>
          <w:lang w:val="sk-SK"/>
        </w:rPr>
      </w:pPr>
      <w:r w:rsidRPr="00AF1FD0">
        <w:rPr>
          <w:szCs w:val="22"/>
          <w:lang w:val="sk-SK" w:bidi="sk-SK"/>
        </w:rPr>
        <w:t>6.5</w:t>
      </w:r>
      <w:r w:rsidRPr="00AF1FD0">
        <w:rPr>
          <w:szCs w:val="22"/>
          <w:lang w:val="sk-SK" w:bidi="sk-SK"/>
        </w:rPr>
        <w:tab/>
        <w:t>Charakter a zloženie vnútorného obalu</w:t>
      </w:r>
    </w:p>
    <w:p w14:paraId="2123A84E" w14:textId="17C20888" w:rsidR="007E7161" w:rsidRPr="00AF1FD0" w:rsidRDefault="00E87E6B" w:rsidP="007E7161">
      <w:pPr>
        <w:tabs>
          <w:tab w:val="clear" w:pos="567"/>
        </w:tabs>
        <w:spacing w:line="240" w:lineRule="auto"/>
        <w:rPr>
          <w:szCs w:val="22"/>
          <w:lang w:val="sk-SK"/>
        </w:rPr>
      </w:pPr>
      <w:bookmarkStart w:id="36" w:name="_Hlk73017510"/>
      <w:bookmarkStart w:id="37" w:name="_Hlk85708617"/>
      <w:r w:rsidRPr="00AF1FD0">
        <w:rPr>
          <w:szCs w:val="22"/>
          <w:lang w:val="sk-SK" w:bidi="sk-SK"/>
        </w:rPr>
        <w:t xml:space="preserve">Liekovky z číreho skla typu II obsahujúce 30 ml </w:t>
      </w:r>
      <w:r w:rsidR="00421BAC" w:rsidRPr="00AF1FD0">
        <w:rPr>
          <w:szCs w:val="22"/>
          <w:lang w:val="sk-SK" w:bidi="sk-SK"/>
        </w:rPr>
        <w:t>lieku</w:t>
      </w:r>
      <w:r w:rsidRPr="00AF1FD0">
        <w:rPr>
          <w:szCs w:val="22"/>
          <w:lang w:val="sk-SK" w:bidi="sk-SK"/>
        </w:rPr>
        <w:t xml:space="preserve">, uzavreté </w:t>
      </w:r>
      <w:proofErr w:type="spellStart"/>
      <w:r w:rsidRPr="00AF1FD0">
        <w:rPr>
          <w:szCs w:val="22"/>
          <w:lang w:val="sk-SK" w:bidi="sk-SK"/>
        </w:rPr>
        <w:t>brómbutylovou</w:t>
      </w:r>
      <w:proofErr w:type="spellEnd"/>
      <w:r w:rsidRPr="00AF1FD0">
        <w:rPr>
          <w:szCs w:val="22"/>
          <w:lang w:val="sk-SK" w:bidi="sk-SK"/>
        </w:rPr>
        <w:t xml:space="preserve"> gumovou zátkou a hliníkovým uzáverom v kartónovej alebo polystyrénovej škatuľke. </w:t>
      </w:r>
    </w:p>
    <w:p w14:paraId="2FCF83F6" w14:textId="77777777" w:rsidR="007E5A02" w:rsidRPr="00AF1FD0" w:rsidRDefault="007E5A02" w:rsidP="007E7161">
      <w:pPr>
        <w:widowControl w:val="0"/>
        <w:tabs>
          <w:tab w:val="left" w:pos="630"/>
        </w:tabs>
        <w:autoSpaceDE w:val="0"/>
        <w:autoSpaceDN w:val="0"/>
        <w:adjustRightInd w:val="0"/>
        <w:rPr>
          <w:szCs w:val="22"/>
          <w:highlight w:val="yellow"/>
          <w:lang w:val="sk-SK"/>
        </w:rPr>
      </w:pPr>
      <w:bookmarkStart w:id="38" w:name="_Hlk57101276"/>
      <w:bookmarkEnd w:id="36"/>
    </w:p>
    <w:bookmarkEnd w:id="38"/>
    <w:p w14:paraId="1CB339F7" w14:textId="274A6424" w:rsidR="001D2F70" w:rsidRPr="00AF1FD0" w:rsidRDefault="001D2F70" w:rsidP="00D87D89">
      <w:pPr>
        <w:pStyle w:val="BODY"/>
        <w:spacing w:after="0"/>
        <w:rPr>
          <w:szCs w:val="22"/>
          <w:lang w:val="sk-SK"/>
        </w:rPr>
      </w:pPr>
      <w:r w:rsidRPr="00AF1FD0">
        <w:rPr>
          <w:szCs w:val="22"/>
          <w:lang w:val="sk-SK" w:bidi="sk-SK"/>
        </w:rPr>
        <w:t>Veľkosti balení:</w:t>
      </w:r>
    </w:p>
    <w:p w14:paraId="249C4DF8" w14:textId="09CE0B92" w:rsidR="00E831FE" w:rsidRPr="00AF1FD0" w:rsidRDefault="0099363E" w:rsidP="00E831FE">
      <w:pPr>
        <w:tabs>
          <w:tab w:val="clear" w:pos="567"/>
        </w:tabs>
        <w:spacing w:line="240" w:lineRule="auto"/>
        <w:rPr>
          <w:szCs w:val="22"/>
          <w:lang w:val="sk-SK"/>
        </w:rPr>
      </w:pPr>
      <w:bookmarkStart w:id="39" w:name="_Hlk85706267"/>
      <w:r w:rsidRPr="00AF1FD0">
        <w:rPr>
          <w:szCs w:val="22"/>
          <w:lang w:val="sk-SK" w:bidi="sk-SK"/>
        </w:rPr>
        <w:t>Kartónová škatuľka s 1 injekčnou liekovkou s obsahom 30 ml</w:t>
      </w:r>
      <w:r w:rsidR="00421BAC" w:rsidRPr="00AF1FD0">
        <w:rPr>
          <w:szCs w:val="22"/>
          <w:lang w:val="sk-SK" w:bidi="sk-SK"/>
        </w:rPr>
        <w:t>.</w:t>
      </w:r>
      <w:bookmarkEnd w:id="39"/>
    </w:p>
    <w:p w14:paraId="1B67F91D" w14:textId="017723C3" w:rsidR="00E831FE" w:rsidRPr="00AF1FD0" w:rsidRDefault="0099363E" w:rsidP="00E831FE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AF1FD0">
        <w:rPr>
          <w:szCs w:val="22"/>
          <w:lang w:val="sk-SK" w:bidi="sk-SK"/>
        </w:rPr>
        <w:t xml:space="preserve">Kartónová škatuľka s 5 </w:t>
      </w:r>
      <w:r w:rsidR="00421BAC" w:rsidRPr="00AF1FD0">
        <w:rPr>
          <w:szCs w:val="22"/>
          <w:lang w:val="sk-SK" w:bidi="sk-SK"/>
        </w:rPr>
        <w:t>liekovkami s obsahom</w:t>
      </w:r>
      <w:r w:rsidRPr="00AF1FD0">
        <w:rPr>
          <w:szCs w:val="22"/>
          <w:lang w:val="sk-SK" w:bidi="sk-SK"/>
        </w:rPr>
        <w:t xml:space="preserve"> 30 ml</w:t>
      </w:r>
      <w:r w:rsidR="00421BAC" w:rsidRPr="00AF1FD0">
        <w:rPr>
          <w:szCs w:val="22"/>
          <w:lang w:val="sk-SK" w:bidi="sk-SK"/>
        </w:rPr>
        <w:t>.</w:t>
      </w:r>
    </w:p>
    <w:p w14:paraId="09807F1B" w14:textId="68AC43E5" w:rsidR="00E831FE" w:rsidRPr="00AF1FD0" w:rsidRDefault="0099363E" w:rsidP="00E831FE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AF1FD0">
        <w:rPr>
          <w:szCs w:val="22"/>
          <w:lang w:val="sk-SK" w:bidi="sk-SK"/>
        </w:rPr>
        <w:t xml:space="preserve">Polystyrénová škatuľka s 24 </w:t>
      </w:r>
      <w:r w:rsidR="00421BAC" w:rsidRPr="00AF1FD0">
        <w:rPr>
          <w:szCs w:val="22"/>
          <w:lang w:val="sk-SK" w:bidi="sk-SK"/>
        </w:rPr>
        <w:t>liekovkami</w:t>
      </w:r>
      <w:r w:rsidRPr="00AF1FD0">
        <w:rPr>
          <w:szCs w:val="22"/>
          <w:lang w:val="sk-SK" w:bidi="sk-SK"/>
        </w:rPr>
        <w:t xml:space="preserve"> </w:t>
      </w:r>
      <w:r w:rsidR="00421BAC" w:rsidRPr="00AF1FD0">
        <w:rPr>
          <w:szCs w:val="22"/>
          <w:lang w:val="sk-SK" w:bidi="sk-SK"/>
        </w:rPr>
        <w:t>s obsahom</w:t>
      </w:r>
      <w:r w:rsidRPr="00AF1FD0">
        <w:rPr>
          <w:szCs w:val="22"/>
          <w:lang w:val="sk-SK" w:bidi="sk-SK"/>
        </w:rPr>
        <w:t xml:space="preserve"> 30 ml</w:t>
      </w:r>
      <w:r w:rsidR="00421BAC" w:rsidRPr="00AF1FD0">
        <w:rPr>
          <w:szCs w:val="22"/>
          <w:lang w:val="sk-SK" w:bidi="sk-SK"/>
        </w:rPr>
        <w:t>.</w:t>
      </w:r>
      <w:r w:rsidRPr="00AF1FD0">
        <w:rPr>
          <w:szCs w:val="22"/>
          <w:lang w:val="sk-SK" w:bidi="sk-SK"/>
        </w:rPr>
        <w:t xml:space="preserve"> </w:t>
      </w:r>
    </w:p>
    <w:p w14:paraId="2913D9DD" w14:textId="77777777" w:rsidR="0099363E" w:rsidRPr="00AF1FD0" w:rsidRDefault="0099363E" w:rsidP="00E831FE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DB89D64" w14:textId="0CC378A7" w:rsidR="00E831FE" w:rsidRPr="00AF1FD0" w:rsidRDefault="0099363E" w:rsidP="006F4229">
      <w:pPr>
        <w:rPr>
          <w:lang w:val="sk-SK"/>
        </w:rPr>
      </w:pPr>
      <w:r w:rsidRPr="00AF1FD0">
        <w:rPr>
          <w:lang w:val="sk-SK" w:bidi="sk-SK"/>
        </w:rPr>
        <w:t>Nie všetky veľkosti balenia sa musia uvádzať na trh.</w:t>
      </w:r>
    </w:p>
    <w:p w14:paraId="41F85584" w14:textId="77777777" w:rsidR="006F4229" w:rsidRPr="00AF1FD0" w:rsidRDefault="006F4229" w:rsidP="006F4229">
      <w:pPr>
        <w:rPr>
          <w:b/>
          <w:highlight w:val="yellow"/>
          <w:lang w:val="sk-SK"/>
        </w:rPr>
      </w:pPr>
    </w:p>
    <w:bookmarkEnd w:id="37"/>
    <w:p w14:paraId="41062344" w14:textId="71E9B459" w:rsidR="008059D6" w:rsidRPr="00AF1FD0" w:rsidRDefault="008059D6" w:rsidP="00E831FE">
      <w:pPr>
        <w:pStyle w:val="Nadpis3"/>
        <w:rPr>
          <w:szCs w:val="22"/>
          <w:lang w:val="sk-SK"/>
        </w:rPr>
      </w:pPr>
      <w:r w:rsidRPr="00AF1FD0">
        <w:rPr>
          <w:szCs w:val="22"/>
          <w:lang w:val="sk-SK" w:bidi="sk-SK"/>
        </w:rPr>
        <w:t>6.6</w:t>
      </w:r>
      <w:r w:rsidRPr="00AF1FD0">
        <w:rPr>
          <w:szCs w:val="22"/>
          <w:lang w:val="sk-SK" w:bidi="sk-SK"/>
        </w:rPr>
        <w:tab/>
        <w:t>Osobitné bezpečnostné opatrenia na zneškodňovanie nepoužitých veterinárnych liekov, prípadne odpadových materiálov vytvorených pri používaní týchto liekov</w:t>
      </w:r>
    </w:p>
    <w:p w14:paraId="096046D6" w14:textId="0357F539" w:rsidR="007E7161" w:rsidRPr="00AF1FD0" w:rsidRDefault="007E7161" w:rsidP="006F4229">
      <w:pPr>
        <w:rPr>
          <w:lang w:val="sk-SK"/>
        </w:rPr>
      </w:pPr>
      <w:r w:rsidRPr="00AF1FD0">
        <w:rPr>
          <w:lang w:val="sk-SK" w:bidi="sk-SK"/>
        </w:rPr>
        <w:t>Každý nepoužitý veterinárny liek alebo odpadové materiály z tohto veterinárneho lieku musia byť zlikvidované v súlade s miestnymi požiadavkami.</w:t>
      </w:r>
    </w:p>
    <w:p w14:paraId="1486C3E4" w14:textId="09F02039" w:rsidR="00BD5BDD" w:rsidRPr="00AF1FD0" w:rsidRDefault="00BD5BDD" w:rsidP="006F4229">
      <w:pPr>
        <w:rPr>
          <w:iCs/>
          <w:highlight w:val="yellow"/>
          <w:lang w:val="sk-SK"/>
        </w:rPr>
      </w:pPr>
    </w:p>
    <w:p w14:paraId="49AF8E4C" w14:textId="77777777" w:rsidR="008059D6" w:rsidRPr="00AF1FD0" w:rsidRDefault="008059D6" w:rsidP="008059D6">
      <w:pPr>
        <w:pStyle w:val="Nadpis2"/>
        <w:rPr>
          <w:rFonts w:ascii="Times New Roman" w:hAnsi="Times New Roman"/>
          <w:szCs w:val="22"/>
          <w:lang w:val="sk-SK"/>
        </w:rPr>
      </w:pPr>
      <w:r w:rsidRPr="00AF1FD0">
        <w:rPr>
          <w:rFonts w:ascii="Times New Roman" w:hAnsi="Times New Roman"/>
          <w:szCs w:val="22"/>
          <w:lang w:val="sk-SK" w:bidi="sk-SK"/>
        </w:rPr>
        <w:t>7.</w:t>
      </w:r>
      <w:r w:rsidRPr="00AF1FD0">
        <w:rPr>
          <w:rFonts w:ascii="Times New Roman" w:hAnsi="Times New Roman"/>
          <w:szCs w:val="22"/>
          <w:lang w:val="sk-SK" w:bidi="sk-SK"/>
        </w:rPr>
        <w:tab/>
        <w:t>DRŽITEĽ ROZHODNUTIA O REGISTRÁCII</w:t>
      </w:r>
    </w:p>
    <w:p w14:paraId="50DEF1A8" w14:textId="28AFFE23" w:rsidR="0066144F" w:rsidRPr="00AF1FD0" w:rsidRDefault="009E6267" w:rsidP="006F4229">
      <w:pPr>
        <w:rPr>
          <w:lang w:val="sk-SK"/>
        </w:rPr>
      </w:pPr>
      <w:proofErr w:type="spellStart"/>
      <w:r w:rsidRPr="00AF1FD0">
        <w:rPr>
          <w:lang w:val="sk-SK" w:bidi="sk-SK"/>
        </w:rPr>
        <w:t>Alfasan</w:t>
      </w:r>
      <w:proofErr w:type="spellEnd"/>
      <w:r w:rsidRPr="00AF1FD0">
        <w:rPr>
          <w:lang w:val="sk-SK" w:bidi="sk-SK"/>
        </w:rPr>
        <w:t xml:space="preserve"> </w:t>
      </w:r>
      <w:proofErr w:type="spellStart"/>
      <w:r w:rsidRPr="00AF1FD0">
        <w:rPr>
          <w:lang w:val="sk-SK" w:bidi="sk-SK"/>
        </w:rPr>
        <w:t>Nederland</w:t>
      </w:r>
      <w:proofErr w:type="spellEnd"/>
      <w:r w:rsidRPr="00AF1FD0">
        <w:rPr>
          <w:lang w:val="sk-SK" w:bidi="sk-SK"/>
        </w:rPr>
        <w:t xml:space="preserve"> B.V.</w:t>
      </w:r>
    </w:p>
    <w:p w14:paraId="738E15C5" w14:textId="77777777" w:rsidR="009E6267" w:rsidRPr="00AF1FD0" w:rsidRDefault="009E6267" w:rsidP="006F4229">
      <w:pPr>
        <w:rPr>
          <w:lang w:val="sk-SK"/>
        </w:rPr>
      </w:pPr>
      <w:proofErr w:type="spellStart"/>
      <w:r w:rsidRPr="00AF1FD0">
        <w:rPr>
          <w:lang w:val="sk-SK" w:bidi="sk-SK"/>
        </w:rPr>
        <w:t>Kuipersweg</w:t>
      </w:r>
      <w:proofErr w:type="spellEnd"/>
      <w:r w:rsidRPr="00AF1FD0">
        <w:rPr>
          <w:lang w:val="sk-SK" w:bidi="sk-SK"/>
        </w:rPr>
        <w:t xml:space="preserve"> 9</w:t>
      </w:r>
    </w:p>
    <w:p w14:paraId="2CE629B1" w14:textId="77777777" w:rsidR="009E6267" w:rsidRPr="00AF1FD0" w:rsidRDefault="009E6267" w:rsidP="006F4229">
      <w:pPr>
        <w:rPr>
          <w:lang w:val="sk-SK"/>
        </w:rPr>
      </w:pPr>
      <w:r w:rsidRPr="00AF1FD0">
        <w:rPr>
          <w:lang w:val="sk-SK" w:bidi="sk-SK"/>
        </w:rPr>
        <w:t xml:space="preserve">3449 JA </w:t>
      </w:r>
      <w:proofErr w:type="spellStart"/>
      <w:r w:rsidRPr="00AF1FD0">
        <w:rPr>
          <w:lang w:val="sk-SK" w:bidi="sk-SK"/>
        </w:rPr>
        <w:t>Woerden</w:t>
      </w:r>
      <w:proofErr w:type="spellEnd"/>
    </w:p>
    <w:p w14:paraId="101FF6EE" w14:textId="617E0546" w:rsidR="0066144F" w:rsidRPr="00AF1FD0" w:rsidRDefault="00886810" w:rsidP="006F4229">
      <w:pPr>
        <w:rPr>
          <w:lang w:val="sk-SK"/>
        </w:rPr>
      </w:pPr>
      <w:r w:rsidRPr="00AF1FD0">
        <w:rPr>
          <w:lang w:val="sk-SK" w:bidi="sk-SK"/>
        </w:rPr>
        <w:t>Holandsko</w:t>
      </w:r>
    </w:p>
    <w:p w14:paraId="2DDB3529" w14:textId="345D4CBE" w:rsidR="00BD5BDD" w:rsidRPr="00AF1FD0" w:rsidRDefault="00BD5BDD" w:rsidP="006F4229">
      <w:pPr>
        <w:rPr>
          <w:highlight w:val="yellow"/>
          <w:lang w:val="sk-SK"/>
        </w:rPr>
      </w:pPr>
    </w:p>
    <w:p w14:paraId="7208E902" w14:textId="3DBCB834" w:rsidR="008059D6" w:rsidRPr="00AF1FD0" w:rsidRDefault="008059D6" w:rsidP="008059D6">
      <w:pPr>
        <w:pStyle w:val="Nadpis2"/>
        <w:rPr>
          <w:rFonts w:ascii="Times New Roman" w:hAnsi="Times New Roman"/>
          <w:szCs w:val="22"/>
          <w:lang w:val="sk-SK"/>
        </w:rPr>
      </w:pPr>
      <w:r w:rsidRPr="00AF1FD0">
        <w:rPr>
          <w:rFonts w:ascii="Times New Roman" w:hAnsi="Times New Roman"/>
          <w:szCs w:val="22"/>
          <w:lang w:val="sk-SK" w:bidi="sk-SK"/>
        </w:rPr>
        <w:t>8.</w:t>
      </w:r>
      <w:r w:rsidRPr="00AF1FD0">
        <w:rPr>
          <w:rFonts w:ascii="Times New Roman" w:hAnsi="Times New Roman"/>
          <w:szCs w:val="22"/>
          <w:lang w:val="sk-SK" w:bidi="sk-SK"/>
        </w:rPr>
        <w:tab/>
        <w:t>REGISTRAČNÉ ČÍSLO</w:t>
      </w:r>
    </w:p>
    <w:p w14:paraId="2F08CB0B" w14:textId="1C0C8000" w:rsidR="006F4229" w:rsidRPr="00AF1FD0" w:rsidRDefault="00B25470" w:rsidP="00F37F98">
      <w:pPr>
        <w:pStyle w:val="BODY"/>
        <w:rPr>
          <w:szCs w:val="22"/>
          <w:lang w:val="sk-SK"/>
        </w:rPr>
      </w:pPr>
      <w:r>
        <w:rPr>
          <w:szCs w:val="22"/>
          <w:lang w:val="sk-SK"/>
        </w:rPr>
        <w:t>96/045</w:t>
      </w:r>
      <w:r w:rsidR="001B3773" w:rsidRPr="00AF1FD0">
        <w:rPr>
          <w:szCs w:val="22"/>
          <w:lang w:val="sk-SK"/>
        </w:rPr>
        <w:t>/DC/22-S</w:t>
      </w:r>
    </w:p>
    <w:p w14:paraId="47527B62" w14:textId="19EF751A" w:rsidR="008059D6" w:rsidRPr="00AF1FD0" w:rsidRDefault="008059D6" w:rsidP="008059D6">
      <w:pPr>
        <w:pStyle w:val="Nadpis2"/>
        <w:rPr>
          <w:rFonts w:ascii="Times New Roman" w:hAnsi="Times New Roman"/>
          <w:szCs w:val="22"/>
          <w:lang w:val="sk-SK"/>
        </w:rPr>
      </w:pPr>
      <w:r w:rsidRPr="00AF1FD0">
        <w:rPr>
          <w:rFonts w:ascii="Times New Roman" w:hAnsi="Times New Roman"/>
          <w:szCs w:val="22"/>
          <w:lang w:val="sk-SK" w:bidi="sk-SK"/>
        </w:rPr>
        <w:lastRenderedPageBreak/>
        <w:t>9.</w:t>
      </w:r>
      <w:r w:rsidRPr="00AF1FD0">
        <w:rPr>
          <w:rFonts w:ascii="Times New Roman" w:hAnsi="Times New Roman"/>
          <w:szCs w:val="22"/>
          <w:lang w:val="sk-SK" w:bidi="sk-SK"/>
        </w:rPr>
        <w:tab/>
        <w:t>DÁTUM PRVEJ REGISTRÁCIE/PREDĹŽENIA REGISTRÁCIE</w:t>
      </w:r>
    </w:p>
    <w:p w14:paraId="6D39A7C5" w14:textId="76D6DE35" w:rsidR="00F37F98" w:rsidRPr="00AF1FD0" w:rsidRDefault="003B38BE" w:rsidP="006F4229">
      <w:pPr>
        <w:rPr>
          <w:lang w:val="sk-SK"/>
        </w:rPr>
      </w:pPr>
      <w:r>
        <w:rPr>
          <w:lang w:val="sk-SK"/>
        </w:rPr>
        <w:t>16/12/2022</w:t>
      </w:r>
      <w:bookmarkStart w:id="40" w:name="_GoBack"/>
      <w:bookmarkEnd w:id="40"/>
    </w:p>
    <w:p w14:paraId="50BB7892" w14:textId="77777777" w:rsidR="006F4229" w:rsidRPr="00AF1FD0" w:rsidRDefault="006F4229" w:rsidP="006F4229">
      <w:pPr>
        <w:rPr>
          <w:lang w:val="sk-SK"/>
        </w:rPr>
      </w:pPr>
    </w:p>
    <w:p w14:paraId="2DB084C2" w14:textId="6655D225" w:rsidR="008059D6" w:rsidRPr="00AF1FD0" w:rsidRDefault="008059D6" w:rsidP="00950CB0">
      <w:pPr>
        <w:pStyle w:val="Nadpis2"/>
        <w:rPr>
          <w:lang w:val="sk-SK"/>
        </w:rPr>
      </w:pPr>
      <w:r w:rsidRPr="00AF1FD0">
        <w:rPr>
          <w:lang w:val="sk-SK" w:bidi="sk-SK"/>
        </w:rPr>
        <w:t>10.</w:t>
      </w:r>
      <w:r w:rsidRPr="00AF1FD0">
        <w:rPr>
          <w:lang w:val="sk-SK" w:bidi="sk-SK"/>
        </w:rPr>
        <w:tab/>
        <w:t>DÁTUM REVÍZIE TEXTU</w:t>
      </w:r>
    </w:p>
    <w:p w14:paraId="056BCD7B" w14:textId="4BB54908" w:rsidR="00162CDE" w:rsidRPr="00AF1FD0" w:rsidRDefault="00473246" w:rsidP="00162CDE">
      <w:pPr>
        <w:pStyle w:val="BODY"/>
        <w:rPr>
          <w:szCs w:val="22"/>
          <w:lang w:val="sk-SK"/>
        </w:rPr>
      </w:pPr>
      <w:r>
        <w:rPr>
          <w:szCs w:val="22"/>
          <w:lang w:val="sk-SK"/>
        </w:rPr>
        <w:t>01/2023</w:t>
      </w:r>
    </w:p>
    <w:p w14:paraId="724DE69B" w14:textId="77777777" w:rsidR="006F4229" w:rsidRPr="00AF1FD0" w:rsidRDefault="006F4229" w:rsidP="00162CDE">
      <w:pPr>
        <w:pStyle w:val="BODY"/>
        <w:rPr>
          <w:szCs w:val="22"/>
          <w:lang w:val="sk-SK"/>
        </w:rPr>
      </w:pPr>
    </w:p>
    <w:p w14:paraId="3025A612" w14:textId="7BB3733B" w:rsidR="006F4229" w:rsidRPr="00AF1FD0" w:rsidRDefault="00162CDE" w:rsidP="0023388A">
      <w:pPr>
        <w:pStyle w:val="BODY"/>
        <w:rPr>
          <w:bCs/>
          <w:szCs w:val="22"/>
          <w:lang w:val="sk-SK"/>
        </w:rPr>
      </w:pPr>
      <w:r w:rsidRPr="00AF1FD0">
        <w:rPr>
          <w:b/>
          <w:szCs w:val="22"/>
          <w:lang w:val="sk-SK" w:bidi="sk-SK"/>
        </w:rPr>
        <w:t>ZÁKAZ PREDAJA, DODÁVOK A/ALEBO POUŽÍVANIA</w:t>
      </w:r>
    </w:p>
    <w:p w14:paraId="1AE181A3" w14:textId="77777777" w:rsidR="00BE2916" w:rsidRPr="00AF1FD0" w:rsidRDefault="00BE2916" w:rsidP="00BE2916">
      <w:pPr>
        <w:ind w:right="57"/>
        <w:rPr>
          <w:b/>
          <w:bCs/>
          <w:color w:val="000000"/>
          <w:szCs w:val="22"/>
          <w:lang w:val="sk-SK"/>
        </w:rPr>
      </w:pPr>
      <w:r w:rsidRPr="00AF1FD0">
        <w:rPr>
          <w:b/>
          <w:bCs/>
          <w:color w:val="000000"/>
          <w:szCs w:val="22"/>
          <w:lang w:val="sk-SK"/>
        </w:rPr>
        <w:t xml:space="preserve">Výdaj lieku je viazaný na osobitné tlačivo lekárskeho predpisu označené šikmým modrým </w:t>
      </w:r>
    </w:p>
    <w:p w14:paraId="5836FC0A" w14:textId="77777777" w:rsidR="00BE2916" w:rsidRPr="00AF1FD0" w:rsidRDefault="00BE2916" w:rsidP="00BE2916">
      <w:pPr>
        <w:ind w:right="57"/>
        <w:rPr>
          <w:b/>
          <w:bCs/>
          <w:color w:val="000000"/>
          <w:szCs w:val="22"/>
          <w:lang w:val="sk-SK"/>
        </w:rPr>
      </w:pPr>
      <w:r w:rsidRPr="00AF1FD0">
        <w:rPr>
          <w:b/>
          <w:bCs/>
          <w:color w:val="000000"/>
          <w:szCs w:val="22"/>
          <w:lang w:val="sk-SK"/>
        </w:rPr>
        <w:t>pruhom, len do rúk veterinárneho lekára.</w:t>
      </w:r>
    </w:p>
    <w:p w14:paraId="46F32125" w14:textId="21C6B33F" w:rsidR="00C40D6C" w:rsidRPr="00AF1FD0" w:rsidRDefault="00C40D6C" w:rsidP="00962AEB">
      <w:pPr>
        <w:rPr>
          <w:lang w:val="sk-SK"/>
        </w:rPr>
      </w:pPr>
      <w:r w:rsidRPr="00AF1FD0">
        <w:rPr>
          <w:lang w:val="sk-SK" w:bidi="sk-SK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AD0964" w:rsidRPr="00AF1FD0" w14:paraId="69BCC777" w14:textId="77777777" w:rsidTr="00AD0964">
        <w:trPr>
          <w:trHeight w:val="977"/>
        </w:trPr>
        <w:tc>
          <w:tcPr>
            <w:tcW w:w="9072" w:type="dxa"/>
            <w:tcBorders>
              <w:bottom w:val="single" w:sz="4" w:space="0" w:color="auto"/>
            </w:tcBorders>
          </w:tcPr>
          <w:p w14:paraId="60DEC02C" w14:textId="7B13A2AB" w:rsidR="00AD0964" w:rsidRPr="00AF1FD0" w:rsidRDefault="00AD0964" w:rsidP="00405BCB">
            <w:pPr>
              <w:tabs>
                <w:tab w:val="clear" w:pos="567"/>
              </w:tabs>
              <w:spacing w:line="240" w:lineRule="auto"/>
              <w:rPr>
                <w:b/>
                <w:szCs w:val="22"/>
                <w:lang w:val="sk-SK"/>
              </w:rPr>
            </w:pPr>
            <w:r w:rsidRPr="00AF1FD0">
              <w:rPr>
                <w:b/>
                <w:szCs w:val="22"/>
                <w:lang w:val="sk-SK" w:bidi="sk-SK"/>
              </w:rPr>
              <w:lastRenderedPageBreak/>
              <w:t>ÚDAJE, KTORÉ MAJÚ BYŤ UVEDENÉ NA VONKAJŠOM OBALE</w:t>
            </w:r>
          </w:p>
          <w:p w14:paraId="5C7F380B" w14:textId="77777777" w:rsidR="00AD0964" w:rsidRPr="00AF1FD0" w:rsidRDefault="00AD0964" w:rsidP="00405BCB">
            <w:pPr>
              <w:tabs>
                <w:tab w:val="clear" w:pos="567"/>
              </w:tabs>
              <w:spacing w:line="240" w:lineRule="auto"/>
              <w:rPr>
                <w:szCs w:val="22"/>
                <w:lang w:val="sk-SK"/>
              </w:rPr>
            </w:pPr>
          </w:p>
          <w:p w14:paraId="1795D298" w14:textId="54F7D783" w:rsidR="00AD0964" w:rsidRPr="00AF1FD0" w:rsidRDefault="00A213E1" w:rsidP="00405BCB">
            <w:pPr>
              <w:tabs>
                <w:tab w:val="clear" w:pos="567"/>
              </w:tabs>
              <w:spacing w:line="240" w:lineRule="auto"/>
              <w:rPr>
                <w:szCs w:val="22"/>
                <w:lang w:val="sk-SK"/>
              </w:rPr>
            </w:pPr>
            <w:r w:rsidRPr="00AF1FD0">
              <w:rPr>
                <w:b/>
                <w:szCs w:val="22"/>
                <w:lang w:val="sk-SK" w:bidi="sk-SK"/>
              </w:rPr>
              <w:t>Kartónová alebo polystyrénová škatuľka</w:t>
            </w:r>
          </w:p>
        </w:tc>
      </w:tr>
    </w:tbl>
    <w:p w14:paraId="6767917A" w14:textId="77777777" w:rsidR="00AD0964" w:rsidRPr="00AF1FD0" w:rsidRDefault="00AD0964" w:rsidP="00C40D6C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841D06C" w14:textId="77777777" w:rsidR="00AD0964" w:rsidRPr="00AF1FD0" w:rsidRDefault="00AD0964" w:rsidP="00C40D6C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E3D5906" w14:textId="77777777" w:rsidR="00C40D6C" w:rsidRPr="00AF1FD0" w:rsidRDefault="00C40D6C" w:rsidP="00C4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AF1FD0">
        <w:rPr>
          <w:b/>
          <w:szCs w:val="22"/>
          <w:lang w:val="sk-SK" w:bidi="sk-SK"/>
        </w:rPr>
        <w:t>1.</w:t>
      </w:r>
      <w:r w:rsidRPr="00AF1FD0">
        <w:rPr>
          <w:b/>
          <w:szCs w:val="22"/>
          <w:lang w:val="sk-SK" w:bidi="sk-SK"/>
        </w:rPr>
        <w:tab/>
        <w:t>NÁZOV VETERINÁRNEHO LIEKU</w:t>
      </w:r>
    </w:p>
    <w:p w14:paraId="628CFD0A" w14:textId="77777777" w:rsidR="00C40D6C" w:rsidRPr="00AF1FD0" w:rsidRDefault="00C40D6C" w:rsidP="00C40D6C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5D45BDF" w14:textId="70FC3A10" w:rsidR="00C40D6C" w:rsidRPr="00AF1FD0" w:rsidRDefault="00C40D6C" w:rsidP="00AD0964">
      <w:pPr>
        <w:rPr>
          <w:noProof/>
          <w:szCs w:val="22"/>
          <w:lang w:val="sk-SK" w:eastAsia="nl-NL"/>
        </w:rPr>
      </w:pPr>
      <w:bookmarkStart w:id="41" w:name="_Hlk17710673"/>
      <w:bookmarkStart w:id="42" w:name="_Hlk73015957"/>
      <w:r w:rsidRPr="00AF1FD0">
        <w:rPr>
          <w:noProof/>
          <w:szCs w:val="22"/>
          <w:lang w:val="sk-SK" w:bidi="sk-SK"/>
        </w:rPr>
        <w:t xml:space="preserve">Xylexx 20 mg/ml injekčný roztok </w:t>
      </w:r>
    </w:p>
    <w:p w14:paraId="6B154BCF" w14:textId="0D8CB8E4" w:rsidR="00C40D6C" w:rsidRPr="00AF1FD0" w:rsidRDefault="00C40D6C" w:rsidP="00AD0964">
      <w:pPr>
        <w:rPr>
          <w:noProof/>
          <w:szCs w:val="22"/>
          <w:lang w:val="sk-SK" w:eastAsia="nl-NL"/>
        </w:rPr>
      </w:pPr>
      <w:r w:rsidRPr="00AF1FD0">
        <w:rPr>
          <w:noProof/>
          <w:szCs w:val="22"/>
          <w:lang w:val="sk-SK" w:bidi="sk-SK"/>
        </w:rPr>
        <w:t>xylazín</w:t>
      </w:r>
      <w:bookmarkEnd w:id="41"/>
      <w:r w:rsidRPr="00AF1FD0">
        <w:rPr>
          <w:noProof/>
          <w:szCs w:val="22"/>
          <w:lang w:val="sk-SK" w:bidi="sk-SK"/>
        </w:rPr>
        <w:t xml:space="preserve"> </w:t>
      </w:r>
      <w:bookmarkEnd w:id="42"/>
    </w:p>
    <w:p w14:paraId="26DF712A" w14:textId="77777777" w:rsidR="00AD0964" w:rsidRPr="00AF1FD0" w:rsidRDefault="00AD0964" w:rsidP="00AD0964">
      <w:pPr>
        <w:rPr>
          <w:szCs w:val="22"/>
          <w:lang w:val="sk-SK"/>
        </w:rPr>
      </w:pPr>
    </w:p>
    <w:p w14:paraId="2B0A44B4" w14:textId="77777777" w:rsidR="00C40D6C" w:rsidRPr="00AF1FD0" w:rsidRDefault="00C40D6C" w:rsidP="00C4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AF1FD0">
        <w:rPr>
          <w:b/>
          <w:szCs w:val="22"/>
          <w:lang w:val="sk-SK" w:bidi="sk-SK"/>
        </w:rPr>
        <w:t>2.</w:t>
      </w:r>
      <w:r w:rsidRPr="00AF1FD0">
        <w:rPr>
          <w:b/>
          <w:szCs w:val="22"/>
          <w:lang w:val="sk-SK" w:bidi="sk-SK"/>
        </w:rPr>
        <w:tab/>
        <w:t>ÚČINNÉ LÁTKY</w:t>
      </w:r>
    </w:p>
    <w:p w14:paraId="43FA74A6" w14:textId="77777777" w:rsidR="00C40D6C" w:rsidRPr="00AF1FD0" w:rsidRDefault="00C40D6C" w:rsidP="00C40D6C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A59D42D" w14:textId="77777777" w:rsidR="00C40D6C" w:rsidRPr="00AF1FD0" w:rsidRDefault="00C40D6C" w:rsidP="00AD0964">
      <w:pPr>
        <w:rPr>
          <w:szCs w:val="22"/>
          <w:u w:val="single"/>
          <w:lang w:val="sk-SK"/>
        </w:rPr>
      </w:pPr>
      <w:r w:rsidRPr="00AF1FD0">
        <w:rPr>
          <w:szCs w:val="22"/>
          <w:u w:val="single"/>
          <w:lang w:val="sk-SK" w:bidi="sk-SK"/>
        </w:rPr>
        <w:t>1 ml obsahuje:</w:t>
      </w:r>
    </w:p>
    <w:p w14:paraId="632DB450" w14:textId="77777777" w:rsidR="00C40D6C" w:rsidRPr="00AF1FD0" w:rsidRDefault="00C40D6C" w:rsidP="00AD0964">
      <w:pPr>
        <w:rPr>
          <w:szCs w:val="22"/>
          <w:lang w:val="sk-SK"/>
        </w:rPr>
      </w:pPr>
      <w:proofErr w:type="spellStart"/>
      <w:r w:rsidRPr="00AF1FD0">
        <w:rPr>
          <w:szCs w:val="22"/>
          <w:lang w:val="sk-SK" w:bidi="sk-SK"/>
        </w:rPr>
        <w:t>Xylazín</w:t>
      </w:r>
      <w:proofErr w:type="spellEnd"/>
      <w:r w:rsidRPr="00AF1FD0">
        <w:rPr>
          <w:szCs w:val="22"/>
          <w:lang w:val="sk-SK" w:bidi="sk-SK"/>
        </w:rPr>
        <w:t xml:space="preserve"> </w:t>
      </w:r>
      <w:r w:rsidRPr="00AF1FD0">
        <w:rPr>
          <w:szCs w:val="22"/>
          <w:lang w:val="sk-SK" w:bidi="sk-SK"/>
        </w:rPr>
        <w:tab/>
      </w:r>
      <w:r w:rsidRPr="00AF1FD0">
        <w:rPr>
          <w:szCs w:val="22"/>
          <w:lang w:val="sk-SK" w:bidi="sk-SK"/>
        </w:rPr>
        <w:tab/>
      </w:r>
      <w:r w:rsidRPr="00AF1FD0">
        <w:rPr>
          <w:szCs w:val="22"/>
          <w:lang w:val="sk-SK" w:bidi="sk-SK"/>
        </w:rPr>
        <w:tab/>
        <w:t>20,0 mg</w:t>
      </w:r>
    </w:p>
    <w:p w14:paraId="6B6B458A" w14:textId="65053099" w:rsidR="00C40D6C" w:rsidRPr="00AF1FD0" w:rsidRDefault="00C40D6C" w:rsidP="00AD0964">
      <w:pPr>
        <w:rPr>
          <w:szCs w:val="22"/>
          <w:lang w:val="sk-SK"/>
        </w:rPr>
      </w:pPr>
      <w:r w:rsidRPr="00AF1FD0">
        <w:rPr>
          <w:szCs w:val="22"/>
          <w:lang w:val="sk-SK" w:bidi="sk-SK"/>
        </w:rPr>
        <w:t xml:space="preserve">(zodpovedá 23,31 mg </w:t>
      </w:r>
      <w:proofErr w:type="spellStart"/>
      <w:r w:rsidRPr="00AF1FD0">
        <w:rPr>
          <w:szCs w:val="22"/>
          <w:lang w:val="sk-SK" w:bidi="sk-SK"/>
        </w:rPr>
        <w:t>xylazín</w:t>
      </w:r>
      <w:proofErr w:type="spellEnd"/>
      <w:r w:rsidRPr="00AF1FD0">
        <w:rPr>
          <w:szCs w:val="22"/>
          <w:lang w:val="sk-SK" w:bidi="sk-SK"/>
        </w:rPr>
        <w:t xml:space="preserve"> </w:t>
      </w:r>
      <w:proofErr w:type="spellStart"/>
      <w:r w:rsidRPr="00AF1FD0">
        <w:rPr>
          <w:szCs w:val="22"/>
          <w:lang w:val="sk-SK" w:bidi="sk-SK"/>
        </w:rPr>
        <w:t>hydrochloridu</w:t>
      </w:r>
      <w:proofErr w:type="spellEnd"/>
      <w:r w:rsidRPr="00AF1FD0">
        <w:rPr>
          <w:szCs w:val="22"/>
          <w:lang w:val="sk-SK" w:bidi="sk-SK"/>
        </w:rPr>
        <w:t>)</w:t>
      </w:r>
    </w:p>
    <w:p w14:paraId="53C970BA" w14:textId="77777777" w:rsidR="00AD0964" w:rsidRPr="00AF1FD0" w:rsidRDefault="00AD0964" w:rsidP="00AD0964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D57AF3B" w14:textId="77777777" w:rsidR="00C40D6C" w:rsidRPr="00AF1FD0" w:rsidRDefault="00C40D6C" w:rsidP="00C4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AF1FD0">
        <w:rPr>
          <w:b/>
          <w:szCs w:val="22"/>
          <w:lang w:val="sk-SK" w:bidi="sk-SK"/>
        </w:rPr>
        <w:t>3.</w:t>
      </w:r>
      <w:r w:rsidRPr="00AF1FD0">
        <w:rPr>
          <w:b/>
          <w:szCs w:val="22"/>
          <w:lang w:val="sk-SK" w:bidi="sk-SK"/>
        </w:rPr>
        <w:tab/>
        <w:t>LIEKOVÁ FORMA</w:t>
      </w:r>
    </w:p>
    <w:p w14:paraId="77EA13B7" w14:textId="77777777" w:rsidR="00C40D6C" w:rsidRPr="00AF1FD0" w:rsidRDefault="00C40D6C" w:rsidP="00C40D6C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A0356E7" w14:textId="77777777" w:rsidR="00C40D6C" w:rsidRPr="00AF1FD0" w:rsidRDefault="00C40D6C" w:rsidP="00C40D6C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AF1FD0">
        <w:rPr>
          <w:szCs w:val="22"/>
          <w:highlight w:val="lightGray"/>
          <w:lang w:val="sk-SK" w:bidi="sk-SK"/>
        </w:rPr>
        <w:t>Injekčný roztok</w:t>
      </w:r>
    </w:p>
    <w:p w14:paraId="1D29CCD6" w14:textId="77777777" w:rsidR="00C40D6C" w:rsidRPr="00AF1FD0" w:rsidRDefault="00C40D6C" w:rsidP="00C40D6C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7A3FD50" w14:textId="77777777" w:rsidR="00C40D6C" w:rsidRPr="00AF1FD0" w:rsidRDefault="00C40D6C" w:rsidP="00C40D6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AF1FD0">
        <w:rPr>
          <w:b/>
          <w:szCs w:val="22"/>
          <w:lang w:val="sk-SK" w:bidi="sk-SK"/>
        </w:rPr>
        <w:t>4.</w:t>
      </w:r>
      <w:r w:rsidRPr="00AF1FD0">
        <w:rPr>
          <w:b/>
          <w:szCs w:val="22"/>
          <w:lang w:val="sk-SK" w:bidi="sk-SK"/>
        </w:rPr>
        <w:tab/>
        <w:t>VEĽKOSŤ BALENIA</w:t>
      </w:r>
    </w:p>
    <w:p w14:paraId="1939E285" w14:textId="77777777" w:rsidR="00C40D6C" w:rsidRPr="00AF1FD0" w:rsidRDefault="00C40D6C" w:rsidP="00C40D6C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CB3D6D7" w14:textId="7D675EE9" w:rsidR="00C40D6C" w:rsidRPr="00AF1FD0" w:rsidRDefault="00C40D6C" w:rsidP="00C40D6C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AF1FD0">
        <w:rPr>
          <w:szCs w:val="22"/>
          <w:lang w:val="sk-SK" w:bidi="sk-SK"/>
        </w:rPr>
        <w:t>30 ml</w:t>
      </w:r>
    </w:p>
    <w:p w14:paraId="1D669285" w14:textId="3684892D" w:rsidR="0017145E" w:rsidRPr="00AF1FD0" w:rsidRDefault="0017145E" w:rsidP="00C40D6C">
      <w:pPr>
        <w:tabs>
          <w:tab w:val="clear" w:pos="567"/>
        </w:tabs>
        <w:spacing w:line="240" w:lineRule="auto"/>
        <w:rPr>
          <w:szCs w:val="22"/>
          <w:highlight w:val="lightGray"/>
          <w:lang w:val="sk-SK"/>
        </w:rPr>
      </w:pPr>
      <w:r w:rsidRPr="00AF1FD0">
        <w:rPr>
          <w:szCs w:val="22"/>
          <w:highlight w:val="lightGray"/>
          <w:lang w:val="sk-SK" w:bidi="sk-SK"/>
        </w:rPr>
        <w:t>5 x 30 ml</w:t>
      </w:r>
    </w:p>
    <w:p w14:paraId="7A45DDBA" w14:textId="1C846014" w:rsidR="00C40D6C" w:rsidRPr="00AF1FD0" w:rsidRDefault="00C40D6C" w:rsidP="00C40D6C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AF1FD0">
        <w:rPr>
          <w:szCs w:val="22"/>
          <w:highlight w:val="lightGray"/>
          <w:lang w:val="sk-SK" w:bidi="sk-SK"/>
        </w:rPr>
        <w:t>24 x 30 ml</w:t>
      </w:r>
    </w:p>
    <w:p w14:paraId="655830CA" w14:textId="77777777" w:rsidR="00C40D6C" w:rsidRPr="00AF1FD0" w:rsidRDefault="00C40D6C" w:rsidP="00C40D6C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35497EB" w14:textId="77777777" w:rsidR="00C40D6C" w:rsidRPr="00AF1FD0" w:rsidRDefault="00C40D6C" w:rsidP="00C4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AF1FD0">
        <w:rPr>
          <w:b/>
          <w:szCs w:val="22"/>
          <w:lang w:val="sk-SK" w:bidi="sk-SK"/>
        </w:rPr>
        <w:t>5.</w:t>
      </w:r>
      <w:r w:rsidRPr="00AF1FD0">
        <w:rPr>
          <w:b/>
          <w:szCs w:val="22"/>
          <w:lang w:val="sk-SK" w:bidi="sk-SK"/>
        </w:rPr>
        <w:tab/>
        <w:t>CIEĽOVÝ DRUH</w:t>
      </w:r>
    </w:p>
    <w:p w14:paraId="5F54C060" w14:textId="77777777" w:rsidR="00C40D6C" w:rsidRPr="00AF1FD0" w:rsidRDefault="00C40D6C" w:rsidP="00C40D6C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16510F2" w14:textId="0BF37B3C" w:rsidR="00C40D6C" w:rsidRPr="00AF1FD0" w:rsidRDefault="00421BAC" w:rsidP="00C40D6C">
      <w:pPr>
        <w:pStyle w:val="Geenafstand1"/>
        <w:rPr>
          <w:rFonts w:ascii="Times New Roman" w:hAnsi="Times New Roman"/>
          <w:sz w:val="22"/>
          <w:szCs w:val="22"/>
          <w:lang w:val="sk-SK" w:eastAsia="ja-JP"/>
        </w:rPr>
      </w:pPr>
      <w:r w:rsidRPr="00AF1FD0">
        <w:rPr>
          <w:rFonts w:ascii="Times New Roman" w:eastAsia="Times New Roman" w:hAnsi="Times New Roman"/>
          <w:sz w:val="22"/>
          <w:szCs w:val="22"/>
          <w:lang w:val="sk-SK" w:bidi="sk-SK"/>
        </w:rPr>
        <w:t>Hovädzí d</w:t>
      </w:r>
      <w:r w:rsidR="00C40D6C" w:rsidRPr="00AF1FD0">
        <w:rPr>
          <w:rFonts w:ascii="Times New Roman" w:eastAsia="Times New Roman" w:hAnsi="Times New Roman"/>
          <w:sz w:val="22"/>
          <w:szCs w:val="22"/>
          <w:lang w:val="sk-SK" w:bidi="sk-SK"/>
        </w:rPr>
        <w:t>obytok, kone, psy a mačky.</w:t>
      </w:r>
    </w:p>
    <w:p w14:paraId="2D47FE3D" w14:textId="77777777" w:rsidR="00C40D6C" w:rsidRPr="00AF1FD0" w:rsidRDefault="00C40D6C" w:rsidP="00C40D6C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DF13A55" w14:textId="77777777" w:rsidR="00C40D6C" w:rsidRPr="00AF1FD0" w:rsidRDefault="00C40D6C" w:rsidP="00C4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AF1FD0">
        <w:rPr>
          <w:b/>
          <w:szCs w:val="22"/>
          <w:lang w:val="sk-SK" w:bidi="sk-SK"/>
        </w:rPr>
        <w:t>6.</w:t>
      </w:r>
      <w:r w:rsidRPr="00AF1FD0">
        <w:rPr>
          <w:b/>
          <w:szCs w:val="22"/>
          <w:lang w:val="sk-SK" w:bidi="sk-SK"/>
        </w:rPr>
        <w:tab/>
        <w:t>INDIKÁCIA (-IE)</w:t>
      </w:r>
    </w:p>
    <w:p w14:paraId="6A57B65A" w14:textId="77777777" w:rsidR="00C40D6C" w:rsidRPr="00AF1FD0" w:rsidRDefault="00C40D6C" w:rsidP="00C40D6C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1FB94FA" w14:textId="77777777" w:rsidR="00C40D6C" w:rsidRPr="00AF1FD0" w:rsidRDefault="00C40D6C" w:rsidP="00C40D6C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B8F2571" w14:textId="77777777" w:rsidR="00C40D6C" w:rsidRPr="00AF1FD0" w:rsidRDefault="00C40D6C" w:rsidP="00C4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AF1FD0">
        <w:rPr>
          <w:b/>
          <w:szCs w:val="22"/>
          <w:lang w:val="sk-SK" w:bidi="sk-SK"/>
        </w:rPr>
        <w:t>7.</w:t>
      </w:r>
      <w:r w:rsidRPr="00AF1FD0">
        <w:rPr>
          <w:b/>
          <w:szCs w:val="22"/>
          <w:lang w:val="sk-SK" w:bidi="sk-SK"/>
        </w:rPr>
        <w:tab/>
        <w:t>SPÔSOB A CESTA PODANIA LIEKU</w:t>
      </w:r>
    </w:p>
    <w:p w14:paraId="6D9C4C18" w14:textId="77777777" w:rsidR="00C40D6C" w:rsidRPr="00AF1FD0" w:rsidRDefault="00C40D6C" w:rsidP="00C40D6C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6C365E3" w14:textId="1B8B7F33" w:rsidR="005B69D9" w:rsidRPr="00AF1FD0" w:rsidRDefault="00421BAC" w:rsidP="00C40D6C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AF1FD0">
        <w:rPr>
          <w:szCs w:val="22"/>
          <w:lang w:val="sk-SK" w:bidi="sk-SK"/>
        </w:rPr>
        <w:t>Hovädzí d</w:t>
      </w:r>
      <w:r w:rsidR="00C40D6C" w:rsidRPr="00AF1FD0">
        <w:rPr>
          <w:szCs w:val="22"/>
          <w:lang w:val="sk-SK" w:bidi="sk-SK"/>
        </w:rPr>
        <w:t>obytok: intravenózne p</w:t>
      </w:r>
      <w:r w:rsidRPr="00AF1FD0">
        <w:rPr>
          <w:szCs w:val="22"/>
          <w:lang w:val="sk-SK" w:bidi="sk-SK"/>
        </w:rPr>
        <w:t>odanie</w:t>
      </w:r>
      <w:r w:rsidR="00C40D6C" w:rsidRPr="00AF1FD0">
        <w:rPr>
          <w:szCs w:val="22"/>
          <w:lang w:val="sk-SK" w:bidi="sk-SK"/>
        </w:rPr>
        <w:t xml:space="preserve">, </w:t>
      </w:r>
      <w:proofErr w:type="spellStart"/>
      <w:r w:rsidR="00C40D6C" w:rsidRPr="00AF1FD0">
        <w:rPr>
          <w:szCs w:val="22"/>
          <w:lang w:val="sk-SK" w:bidi="sk-SK"/>
        </w:rPr>
        <w:t>intramuskulárne</w:t>
      </w:r>
      <w:proofErr w:type="spellEnd"/>
      <w:r w:rsidR="00C40D6C" w:rsidRPr="00AF1FD0">
        <w:rPr>
          <w:szCs w:val="22"/>
          <w:lang w:val="sk-SK" w:bidi="sk-SK"/>
        </w:rPr>
        <w:t xml:space="preserve"> </w:t>
      </w:r>
      <w:r w:rsidRPr="00AF1FD0">
        <w:rPr>
          <w:szCs w:val="22"/>
          <w:lang w:val="sk-SK" w:bidi="sk-SK"/>
        </w:rPr>
        <w:t>podanie</w:t>
      </w:r>
      <w:r w:rsidR="00C40D6C" w:rsidRPr="00AF1FD0">
        <w:rPr>
          <w:szCs w:val="22"/>
          <w:lang w:val="sk-SK" w:bidi="sk-SK"/>
        </w:rPr>
        <w:t xml:space="preserve"> </w:t>
      </w:r>
    </w:p>
    <w:p w14:paraId="3D4AA6C8" w14:textId="519B8CFC" w:rsidR="005B69D9" w:rsidRPr="00AF1FD0" w:rsidRDefault="00C40D6C" w:rsidP="00C40D6C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AF1FD0">
        <w:rPr>
          <w:szCs w:val="22"/>
          <w:lang w:val="sk-SK" w:bidi="sk-SK"/>
        </w:rPr>
        <w:t>Kone: intravenózne po</w:t>
      </w:r>
      <w:r w:rsidR="00421BAC" w:rsidRPr="00AF1FD0">
        <w:rPr>
          <w:szCs w:val="22"/>
          <w:lang w:val="sk-SK" w:bidi="sk-SK"/>
        </w:rPr>
        <w:t>danie</w:t>
      </w:r>
    </w:p>
    <w:p w14:paraId="6C016E6D" w14:textId="5F7A236B" w:rsidR="005B69D9" w:rsidRPr="00AF1FD0" w:rsidRDefault="00C40D6C" w:rsidP="00C40D6C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AF1FD0">
        <w:rPr>
          <w:szCs w:val="22"/>
          <w:lang w:val="sk-SK" w:bidi="sk-SK"/>
        </w:rPr>
        <w:t xml:space="preserve">Psy: </w:t>
      </w:r>
      <w:proofErr w:type="spellStart"/>
      <w:r w:rsidRPr="00AF1FD0">
        <w:rPr>
          <w:szCs w:val="22"/>
          <w:lang w:val="sk-SK" w:bidi="sk-SK"/>
        </w:rPr>
        <w:t>intramuskulárne</w:t>
      </w:r>
      <w:proofErr w:type="spellEnd"/>
      <w:r w:rsidRPr="00AF1FD0">
        <w:rPr>
          <w:szCs w:val="22"/>
          <w:lang w:val="sk-SK" w:bidi="sk-SK"/>
        </w:rPr>
        <w:t xml:space="preserve"> po</w:t>
      </w:r>
      <w:r w:rsidR="00421BAC" w:rsidRPr="00AF1FD0">
        <w:rPr>
          <w:szCs w:val="22"/>
          <w:lang w:val="sk-SK" w:bidi="sk-SK"/>
        </w:rPr>
        <w:t>danie</w:t>
      </w:r>
    </w:p>
    <w:p w14:paraId="3A2067BE" w14:textId="7E2B0A12" w:rsidR="005B69D9" w:rsidRPr="00AF1FD0" w:rsidRDefault="00C40D6C" w:rsidP="00C40D6C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AF1FD0">
        <w:rPr>
          <w:szCs w:val="22"/>
          <w:lang w:val="sk-SK" w:bidi="sk-SK"/>
        </w:rPr>
        <w:t xml:space="preserve">Mačky: </w:t>
      </w:r>
      <w:proofErr w:type="spellStart"/>
      <w:r w:rsidRPr="00AF1FD0">
        <w:rPr>
          <w:szCs w:val="22"/>
          <w:lang w:val="sk-SK" w:bidi="sk-SK"/>
        </w:rPr>
        <w:t>intramuskulárne</w:t>
      </w:r>
      <w:proofErr w:type="spellEnd"/>
      <w:r w:rsidRPr="00AF1FD0">
        <w:rPr>
          <w:szCs w:val="22"/>
          <w:lang w:val="sk-SK" w:bidi="sk-SK"/>
        </w:rPr>
        <w:t xml:space="preserve"> po</w:t>
      </w:r>
      <w:r w:rsidR="00421BAC" w:rsidRPr="00AF1FD0">
        <w:rPr>
          <w:szCs w:val="22"/>
          <w:lang w:val="sk-SK" w:bidi="sk-SK"/>
        </w:rPr>
        <w:t>danie</w:t>
      </w:r>
      <w:r w:rsidRPr="00AF1FD0">
        <w:rPr>
          <w:szCs w:val="22"/>
          <w:lang w:val="sk-SK" w:bidi="sk-SK"/>
        </w:rPr>
        <w:t xml:space="preserve">, </w:t>
      </w:r>
      <w:proofErr w:type="spellStart"/>
      <w:r w:rsidRPr="00AF1FD0">
        <w:rPr>
          <w:szCs w:val="22"/>
          <w:lang w:val="sk-SK" w:bidi="sk-SK"/>
        </w:rPr>
        <w:t>subkutánne</w:t>
      </w:r>
      <w:proofErr w:type="spellEnd"/>
      <w:r w:rsidRPr="00AF1FD0">
        <w:rPr>
          <w:szCs w:val="22"/>
          <w:lang w:val="sk-SK" w:bidi="sk-SK"/>
        </w:rPr>
        <w:t xml:space="preserve"> po</w:t>
      </w:r>
      <w:r w:rsidR="00421BAC" w:rsidRPr="00AF1FD0">
        <w:rPr>
          <w:szCs w:val="22"/>
          <w:lang w:val="sk-SK" w:bidi="sk-SK"/>
        </w:rPr>
        <w:t>danie</w:t>
      </w:r>
      <w:r w:rsidRPr="00AF1FD0">
        <w:rPr>
          <w:szCs w:val="22"/>
          <w:lang w:val="sk-SK" w:bidi="sk-SK"/>
        </w:rPr>
        <w:t xml:space="preserve"> </w:t>
      </w:r>
    </w:p>
    <w:p w14:paraId="011858A5" w14:textId="77777777" w:rsidR="005B69D9" w:rsidRPr="00AF1FD0" w:rsidRDefault="005B69D9" w:rsidP="00C40D6C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E339824" w14:textId="0838AB82" w:rsidR="00C40D6C" w:rsidRPr="00AF1FD0" w:rsidRDefault="00C40D6C" w:rsidP="00C40D6C">
      <w:pPr>
        <w:tabs>
          <w:tab w:val="clear" w:pos="567"/>
        </w:tabs>
        <w:spacing w:line="240" w:lineRule="auto"/>
        <w:rPr>
          <w:rFonts w:eastAsia="Cambria"/>
          <w:szCs w:val="22"/>
          <w:lang w:val="sk-SK"/>
        </w:rPr>
      </w:pPr>
      <w:r w:rsidRPr="00AF1FD0">
        <w:rPr>
          <w:szCs w:val="22"/>
          <w:lang w:val="sk-SK" w:bidi="sk-SK"/>
        </w:rPr>
        <w:t>Pred použitím si prečítajte písomnú informáciu pre používateľov.</w:t>
      </w:r>
    </w:p>
    <w:p w14:paraId="6C6051FA" w14:textId="77777777" w:rsidR="00C40D6C" w:rsidRPr="00AF1FD0" w:rsidRDefault="00C40D6C" w:rsidP="00C40D6C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635C6CD" w14:textId="77777777" w:rsidR="00C40D6C" w:rsidRPr="00AF1FD0" w:rsidRDefault="00C40D6C" w:rsidP="00C4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AF1FD0">
        <w:rPr>
          <w:b/>
          <w:szCs w:val="22"/>
          <w:lang w:val="sk-SK" w:bidi="sk-SK"/>
        </w:rPr>
        <w:t>8.</w:t>
      </w:r>
      <w:r w:rsidRPr="00AF1FD0">
        <w:rPr>
          <w:b/>
          <w:szCs w:val="22"/>
          <w:lang w:val="sk-SK" w:bidi="sk-SK"/>
        </w:rPr>
        <w:tab/>
        <w:t>OCHRANNÁ LEHOTA(-Y)</w:t>
      </w:r>
    </w:p>
    <w:p w14:paraId="18187E5E" w14:textId="77777777" w:rsidR="00C40D6C" w:rsidRPr="00AF1FD0" w:rsidRDefault="00C40D6C" w:rsidP="005B69D9">
      <w:pPr>
        <w:rPr>
          <w:lang w:val="sk-SK"/>
        </w:rPr>
      </w:pPr>
    </w:p>
    <w:p w14:paraId="28038353" w14:textId="291D0352" w:rsidR="00C40D6C" w:rsidRPr="00AF1FD0" w:rsidRDefault="00000028" w:rsidP="009327D2">
      <w:pPr>
        <w:rPr>
          <w:rFonts w:ascii="Calibri" w:eastAsia="Calibri" w:hAnsi="Calibri" w:cs="Calibri"/>
          <w:color w:val="000000" w:themeColor="text1"/>
          <w:szCs w:val="22"/>
          <w:lang w:val="sk-SK"/>
        </w:rPr>
      </w:pPr>
      <w:r w:rsidRPr="00AF1FD0">
        <w:rPr>
          <w:lang w:val="sk-SK" w:bidi="sk-SK"/>
        </w:rPr>
        <w:t>Ochranná lehota:</w:t>
      </w:r>
    </w:p>
    <w:p w14:paraId="7B3E286E" w14:textId="542E4A8D" w:rsidR="0169AC14" w:rsidRPr="00AF1FD0" w:rsidRDefault="00421BAC" w:rsidP="1D712124">
      <w:pPr>
        <w:spacing w:line="260" w:lineRule="atLeast"/>
        <w:rPr>
          <w:color w:val="000000" w:themeColor="text1"/>
          <w:szCs w:val="22"/>
          <w:lang w:val="sk-SK"/>
        </w:rPr>
      </w:pPr>
      <w:r w:rsidRPr="00AF1FD0">
        <w:rPr>
          <w:color w:val="000000" w:themeColor="text1"/>
          <w:szCs w:val="22"/>
          <w:lang w:val="sk-SK" w:bidi="sk-SK"/>
        </w:rPr>
        <w:t>Hovädzí d</w:t>
      </w:r>
      <w:r w:rsidR="0169AC14" w:rsidRPr="00AF1FD0">
        <w:rPr>
          <w:color w:val="000000" w:themeColor="text1"/>
          <w:szCs w:val="22"/>
          <w:lang w:val="sk-SK" w:bidi="sk-SK"/>
        </w:rPr>
        <w:t>obytok: Mäso a vnútornosti: 1 deň, Mlieko: 0 hodín</w:t>
      </w:r>
      <w:r w:rsidRPr="00AF1FD0">
        <w:rPr>
          <w:color w:val="000000" w:themeColor="text1"/>
          <w:szCs w:val="22"/>
          <w:lang w:val="sk-SK" w:bidi="sk-SK"/>
        </w:rPr>
        <w:t>.</w:t>
      </w:r>
    </w:p>
    <w:p w14:paraId="219B92C8" w14:textId="77777777" w:rsidR="00C444C1" w:rsidRPr="00AF1FD0" w:rsidRDefault="0169AC14" w:rsidP="005C4D96">
      <w:pPr>
        <w:spacing w:line="260" w:lineRule="atLeast"/>
        <w:rPr>
          <w:color w:val="000000" w:themeColor="text1"/>
          <w:szCs w:val="22"/>
          <w:lang w:val="sk-SK" w:bidi="sk-SK"/>
        </w:rPr>
      </w:pPr>
      <w:r w:rsidRPr="00AF1FD0">
        <w:rPr>
          <w:color w:val="000000" w:themeColor="text1"/>
          <w:szCs w:val="22"/>
          <w:lang w:val="sk-SK" w:bidi="sk-SK"/>
        </w:rPr>
        <w:t>Kone: Mäso a vnútornosti: 1 deň</w:t>
      </w:r>
      <w:r w:rsidR="00C444C1" w:rsidRPr="00AF1FD0">
        <w:rPr>
          <w:color w:val="000000" w:themeColor="text1"/>
          <w:szCs w:val="22"/>
          <w:lang w:val="sk-SK" w:bidi="sk-SK"/>
        </w:rPr>
        <w:t>.</w:t>
      </w:r>
    </w:p>
    <w:p w14:paraId="07DA94C9" w14:textId="2B561CCC" w:rsidR="0169AC14" w:rsidRPr="00AF1FD0" w:rsidRDefault="0169AC14" w:rsidP="005C4D96">
      <w:pPr>
        <w:spacing w:line="260" w:lineRule="atLeast"/>
        <w:rPr>
          <w:color w:val="000000" w:themeColor="text1"/>
          <w:szCs w:val="22"/>
          <w:lang w:val="sk-SK"/>
        </w:rPr>
      </w:pPr>
      <w:r w:rsidRPr="00AF1FD0">
        <w:rPr>
          <w:color w:val="000000" w:themeColor="text1"/>
          <w:szCs w:val="22"/>
          <w:lang w:val="sk-SK" w:bidi="sk-SK"/>
        </w:rPr>
        <w:t>Nie je registrovaný na použitie u zvierat produkujúcich mlieko na ľudskú spotrebu.</w:t>
      </w:r>
    </w:p>
    <w:p w14:paraId="2DA2405D" w14:textId="77777777" w:rsidR="00C40D6C" w:rsidRPr="00AF1FD0" w:rsidRDefault="00C40D6C" w:rsidP="005B69D9">
      <w:pPr>
        <w:rPr>
          <w:lang w:val="sk-SK"/>
        </w:rPr>
      </w:pPr>
    </w:p>
    <w:p w14:paraId="448BFD43" w14:textId="77777777" w:rsidR="00C40D6C" w:rsidRPr="00AF1FD0" w:rsidRDefault="00C40D6C" w:rsidP="00C40D6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AF1FD0">
        <w:rPr>
          <w:b/>
          <w:szCs w:val="22"/>
          <w:lang w:val="sk-SK" w:bidi="sk-SK"/>
        </w:rPr>
        <w:t>9.</w:t>
      </w:r>
      <w:r w:rsidRPr="00AF1FD0">
        <w:rPr>
          <w:b/>
          <w:szCs w:val="22"/>
          <w:lang w:val="sk-SK" w:bidi="sk-SK"/>
        </w:rPr>
        <w:tab/>
        <w:t>OSOBITNÉ UPOZORNENIE (-A), AK JE POTREBNÉ</w:t>
      </w:r>
    </w:p>
    <w:p w14:paraId="497FC623" w14:textId="43686FF9" w:rsidR="00C40D6C" w:rsidRPr="00AF1FD0" w:rsidRDefault="00C40D6C" w:rsidP="00C40D6C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25CE92B" w14:textId="77777777" w:rsidR="00BE2916" w:rsidRPr="00AF1FD0" w:rsidRDefault="00BE2916" w:rsidP="00BE2916">
      <w:pPr>
        <w:rPr>
          <w:b/>
          <w:color w:val="000000"/>
          <w:szCs w:val="22"/>
          <w:lang w:val="sk-SK"/>
        </w:rPr>
      </w:pPr>
      <w:r w:rsidRPr="00AF1FD0">
        <w:rPr>
          <w:b/>
          <w:bCs/>
          <w:color w:val="000000"/>
          <w:szCs w:val="22"/>
          <w:lang w:val="sk-SK"/>
        </w:rPr>
        <w:t>Veterinárny</w:t>
      </w:r>
      <w:r w:rsidRPr="00AF1FD0">
        <w:rPr>
          <w:b/>
          <w:color w:val="000000"/>
          <w:szCs w:val="22"/>
          <w:lang w:val="sk-SK"/>
        </w:rPr>
        <w:t xml:space="preserve"> liek obsahuje omamnú látku - </w:t>
      </w:r>
      <w:proofErr w:type="spellStart"/>
      <w:r w:rsidRPr="00AF1FD0">
        <w:rPr>
          <w:b/>
          <w:color w:val="000000"/>
          <w:szCs w:val="22"/>
          <w:lang w:val="sk-SK"/>
        </w:rPr>
        <w:t>xylazín</w:t>
      </w:r>
      <w:proofErr w:type="spellEnd"/>
      <w:r w:rsidRPr="00AF1FD0">
        <w:rPr>
          <w:b/>
          <w:color w:val="000000"/>
          <w:szCs w:val="22"/>
          <w:lang w:val="sk-SK"/>
        </w:rPr>
        <w:t>.</w:t>
      </w:r>
    </w:p>
    <w:p w14:paraId="189C6A31" w14:textId="77777777" w:rsidR="00BE2916" w:rsidRPr="00AF1FD0" w:rsidRDefault="00BE2916" w:rsidP="00C40D6C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5E0FB8A" w14:textId="42D9D5E9" w:rsidR="00C40D6C" w:rsidRPr="00AF1FD0" w:rsidRDefault="00C40D6C" w:rsidP="00C40D6C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  <w:r w:rsidRPr="00AF1FD0">
        <w:rPr>
          <w:szCs w:val="22"/>
          <w:lang w:val="sk-SK" w:bidi="sk-SK"/>
        </w:rPr>
        <w:lastRenderedPageBreak/>
        <w:t xml:space="preserve">Tento </w:t>
      </w:r>
      <w:r w:rsidR="00421BAC" w:rsidRPr="00AF1FD0">
        <w:rPr>
          <w:szCs w:val="22"/>
          <w:lang w:val="sk-SK" w:bidi="sk-SK"/>
        </w:rPr>
        <w:t>liek</w:t>
      </w:r>
      <w:r w:rsidRPr="00AF1FD0">
        <w:rPr>
          <w:szCs w:val="22"/>
          <w:lang w:val="sk-SK" w:bidi="sk-SK"/>
        </w:rPr>
        <w:t xml:space="preserve"> je škodlivý a spôsobuje </w:t>
      </w:r>
      <w:proofErr w:type="spellStart"/>
      <w:r w:rsidRPr="00AF1FD0">
        <w:rPr>
          <w:szCs w:val="22"/>
          <w:lang w:val="sk-SK" w:bidi="sk-SK"/>
        </w:rPr>
        <w:t>sedáciu</w:t>
      </w:r>
      <w:proofErr w:type="spellEnd"/>
      <w:r w:rsidRPr="00AF1FD0">
        <w:rPr>
          <w:szCs w:val="22"/>
          <w:lang w:val="sk-SK" w:bidi="sk-SK"/>
        </w:rPr>
        <w:t xml:space="preserve">. Zabráňte náhodnému </w:t>
      </w:r>
      <w:proofErr w:type="spellStart"/>
      <w:r w:rsidR="00421BAC" w:rsidRPr="00AF1FD0">
        <w:rPr>
          <w:szCs w:val="22"/>
          <w:lang w:val="sk-SK" w:bidi="sk-SK"/>
        </w:rPr>
        <w:t>samoinjikovaniu</w:t>
      </w:r>
      <w:proofErr w:type="spellEnd"/>
      <w:r w:rsidRPr="00AF1FD0">
        <w:rPr>
          <w:szCs w:val="22"/>
          <w:lang w:val="sk-SK" w:bidi="sk-SK"/>
        </w:rPr>
        <w:t xml:space="preserve"> a kontaktu s pokožkou, očami alebo sliznicou. Úplné informácie pre používateľa nájdete v</w:t>
      </w:r>
      <w:r w:rsidR="00966A81" w:rsidRPr="00AF1FD0">
        <w:rPr>
          <w:szCs w:val="22"/>
          <w:lang w:val="sk-SK" w:bidi="sk-SK"/>
        </w:rPr>
        <w:t> písomnej informácii pre používateľov</w:t>
      </w:r>
      <w:r w:rsidRPr="00AF1FD0">
        <w:rPr>
          <w:szCs w:val="22"/>
          <w:lang w:val="sk-SK" w:bidi="sk-SK"/>
        </w:rPr>
        <w:t>.</w:t>
      </w:r>
    </w:p>
    <w:p w14:paraId="631EBA44" w14:textId="77777777" w:rsidR="00C40D6C" w:rsidRPr="00AF1FD0" w:rsidRDefault="00C40D6C" w:rsidP="00C40D6C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CDCBA71" w14:textId="77777777" w:rsidR="00C40D6C" w:rsidRPr="00AF1FD0" w:rsidRDefault="00C40D6C" w:rsidP="00C4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AF1FD0">
        <w:rPr>
          <w:b/>
          <w:szCs w:val="22"/>
          <w:lang w:val="sk-SK" w:bidi="sk-SK"/>
        </w:rPr>
        <w:t>10.</w:t>
      </w:r>
      <w:r w:rsidRPr="00AF1FD0">
        <w:rPr>
          <w:b/>
          <w:szCs w:val="22"/>
          <w:lang w:val="sk-SK" w:bidi="sk-SK"/>
        </w:rPr>
        <w:tab/>
        <w:t>DÁTUM EXSPIRÁCIE</w:t>
      </w:r>
    </w:p>
    <w:p w14:paraId="2AE93E92" w14:textId="77777777" w:rsidR="00C40D6C" w:rsidRPr="00AF1FD0" w:rsidRDefault="00C40D6C" w:rsidP="00C40D6C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1121F62" w14:textId="77777777" w:rsidR="00C40D6C" w:rsidRPr="00AF1FD0" w:rsidRDefault="00C40D6C" w:rsidP="00C40D6C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AF1FD0">
        <w:rPr>
          <w:szCs w:val="22"/>
          <w:lang w:val="sk-SK" w:bidi="sk-SK"/>
        </w:rPr>
        <w:t>EXP {mesiac/rok}</w:t>
      </w:r>
    </w:p>
    <w:p w14:paraId="3F4AE338" w14:textId="794D55C5" w:rsidR="00C40D6C" w:rsidRPr="00AF1FD0" w:rsidRDefault="00C40D6C" w:rsidP="00C40D6C">
      <w:pPr>
        <w:tabs>
          <w:tab w:val="clear" w:pos="567"/>
        </w:tabs>
        <w:spacing w:line="240" w:lineRule="auto"/>
        <w:rPr>
          <w:szCs w:val="22"/>
          <w:lang w:val="sk-SK"/>
        </w:rPr>
      </w:pPr>
      <w:bookmarkStart w:id="43" w:name="_Hlk85710618"/>
      <w:r w:rsidRPr="00AF1FD0">
        <w:rPr>
          <w:szCs w:val="22"/>
          <w:lang w:val="sk-SK" w:bidi="sk-SK"/>
        </w:rPr>
        <w:t>Čas použiteľnosti po prvom otvorení obalu: 28 dní</w:t>
      </w:r>
      <w:r w:rsidR="00966A81" w:rsidRPr="00AF1FD0">
        <w:rPr>
          <w:szCs w:val="22"/>
          <w:lang w:val="sk-SK" w:bidi="sk-SK"/>
        </w:rPr>
        <w:t>.</w:t>
      </w:r>
    </w:p>
    <w:p w14:paraId="36FBB569" w14:textId="77777777" w:rsidR="00C40D6C" w:rsidRPr="00AF1FD0" w:rsidRDefault="00C40D6C" w:rsidP="00C40D6C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AF1FD0">
        <w:rPr>
          <w:szCs w:val="22"/>
          <w:lang w:val="sk-SK" w:bidi="sk-SK"/>
        </w:rPr>
        <w:t>Po prvom prepichnutí zátky použiť do...</w:t>
      </w:r>
    </w:p>
    <w:bookmarkEnd w:id="43"/>
    <w:p w14:paraId="716B3D5B" w14:textId="77777777" w:rsidR="00C40D6C" w:rsidRPr="00AF1FD0" w:rsidRDefault="00C40D6C" w:rsidP="00C40D6C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A1DBF73" w14:textId="77777777" w:rsidR="00C40D6C" w:rsidRPr="00AF1FD0" w:rsidRDefault="00C40D6C" w:rsidP="00C4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AF1FD0">
        <w:rPr>
          <w:b/>
          <w:szCs w:val="22"/>
          <w:lang w:val="sk-SK" w:bidi="sk-SK"/>
        </w:rPr>
        <w:t>11.</w:t>
      </w:r>
      <w:r w:rsidRPr="00AF1FD0">
        <w:rPr>
          <w:b/>
          <w:szCs w:val="22"/>
          <w:lang w:val="sk-SK" w:bidi="sk-SK"/>
        </w:rPr>
        <w:tab/>
        <w:t>OSOBITNÉ PODMIENKY NA UCHOVÁVANIE</w:t>
      </w:r>
    </w:p>
    <w:p w14:paraId="22466E21" w14:textId="77777777" w:rsidR="00C40D6C" w:rsidRPr="00AF1FD0" w:rsidRDefault="00C40D6C" w:rsidP="00C40D6C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2FBA92E" w14:textId="77777777" w:rsidR="00C40D6C" w:rsidRPr="00AF1FD0" w:rsidRDefault="00C40D6C" w:rsidP="00C40D6C">
      <w:pPr>
        <w:autoSpaceDE w:val="0"/>
        <w:autoSpaceDN w:val="0"/>
        <w:adjustRightInd w:val="0"/>
        <w:spacing w:line="240" w:lineRule="auto"/>
        <w:ind w:left="3686" w:hanging="3686"/>
        <w:rPr>
          <w:color w:val="000000"/>
          <w:szCs w:val="22"/>
          <w:lang w:val="sk-SK" w:eastAsia="nl-NL"/>
        </w:rPr>
      </w:pPr>
      <w:r w:rsidRPr="00AF1FD0">
        <w:rPr>
          <w:color w:val="000000"/>
          <w:szCs w:val="22"/>
          <w:lang w:val="sk-SK" w:bidi="sk-SK"/>
        </w:rPr>
        <w:t>Neuchovávať v chladničke alebo mrazničke.</w:t>
      </w:r>
    </w:p>
    <w:p w14:paraId="0B95FE3D" w14:textId="77777777" w:rsidR="00C40D6C" w:rsidRPr="00AF1FD0" w:rsidRDefault="00C40D6C" w:rsidP="00C40D6C">
      <w:pPr>
        <w:autoSpaceDE w:val="0"/>
        <w:autoSpaceDN w:val="0"/>
        <w:adjustRightInd w:val="0"/>
        <w:spacing w:line="240" w:lineRule="auto"/>
        <w:ind w:left="3686" w:hanging="3686"/>
        <w:rPr>
          <w:color w:val="000000"/>
          <w:szCs w:val="22"/>
          <w:lang w:val="sk-SK" w:eastAsia="nl-NL"/>
        </w:rPr>
      </w:pPr>
    </w:p>
    <w:p w14:paraId="14472A4E" w14:textId="16654CB5" w:rsidR="00C40D6C" w:rsidRPr="00AF1FD0" w:rsidRDefault="00C40D6C" w:rsidP="00C4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szCs w:val="22"/>
          <w:lang w:val="sk-SK"/>
        </w:rPr>
      </w:pPr>
      <w:r w:rsidRPr="00AF1FD0">
        <w:rPr>
          <w:b/>
          <w:szCs w:val="22"/>
          <w:lang w:val="sk-SK" w:bidi="sk-SK"/>
        </w:rPr>
        <w:t>12.</w:t>
      </w:r>
      <w:r w:rsidRPr="00AF1FD0">
        <w:rPr>
          <w:b/>
          <w:szCs w:val="22"/>
          <w:lang w:val="sk-SK" w:bidi="sk-SK"/>
        </w:rPr>
        <w:tab/>
        <w:t>OSOBITNÉ BEZPEČNOSTNÉ OPATRENIA NA ZNEŠKODNENIE NEPOUŽITÉHO LIEKU(-OV) ALEBO ODPADOVÉHO MATERIÁLU, V PRÍPADE POTREBY</w:t>
      </w:r>
    </w:p>
    <w:p w14:paraId="092EA907" w14:textId="77777777" w:rsidR="00C40D6C" w:rsidRPr="00AF1FD0" w:rsidRDefault="00C40D6C" w:rsidP="00C40D6C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E172CB3" w14:textId="27F04BAB" w:rsidR="00C40D6C" w:rsidRPr="00AF1FD0" w:rsidRDefault="00C40D6C" w:rsidP="00C40D6C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AF1FD0">
        <w:rPr>
          <w:szCs w:val="22"/>
          <w:lang w:val="sk-SK" w:bidi="sk-SK"/>
        </w:rPr>
        <w:t xml:space="preserve">Likvidácia: prečítajte si písomnú informáciu pre používateľov. </w:t>
      </w:r>
    </w:p>
    <w:p w14:paraId="3A1AA53C" w14:textId="77777777" w:rsidR="00C40D6C" w:rsidRPr="00AF1FD0" w:rsidRDefault="00C40D6C" w:rsidP="00C40D6C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B41B4A2" w14:textId="77777777" w:rsidR="00C40D6C" w:rsidRPr="00AF1FD0" w:rsidRDefault="00C40D6C" w:rsidP="00C4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b/>
          <w:szCs w:val="22"/>
          <w:lang w:val="sk-SK"/>
        </w:rPr>
      </w:pPr>
      <w:r w:rsidRPr="00AF1FD0">
        <w:rPr>
          <w:b/>
          <w:szCs w:val="22"/>
          <w:lang w:val="sk-SK" w:bidi="sk-SK"/>
        </w:rPr>
        <w:t>13.</w:t>
      </w:r>
      <w:r w:rsidRPr="00AF1FD0">
        <w:rPr>
          <w:b/>
          <w:szCs w:val="22"/>
          <w:lang w:val="sk-SK" w:bidi="sk-SK"/>
        </w:rPr>
        <w:tab/>
        <w:t xml:space="preserve">OZNAČENIE „LEN PRE ZVIERATÁ“ A PODMIENKY ALEBO OBMEDZENIA TÝKAJÚCE SA DODÁVKY A POUŽITIA, ak sa uplatňujú </w:t>
      </w:r>
    </w:p>
    <w:p w14:paraId="12BB696B" w14:textId="77777777" w:rsidR="00C40D6C" w:rsidRPr="00AF1FD0" w:rsidRDefault="00C40D6C" w:rsidP="00C40D6C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AC7FB0C" w14:textId="5FEAC268" w:rsidR="00C40D6C" w:rsidRPr="00AF1FD0" w:rsidRDefault="00C40D6C" w:rsidP="00C40D6C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AF1FD0">
        <w:rPr>
          <w:szCs w:val="22"/>
          <w:lang w:val="sk-SK" w:bidi="sk-SK"/>
        </w:rPr>
        <w:t xml:space="preserve">Len pre zvieratá. </w:t>
      </w:r>
    </w:p>
    <w:p w14:paraId="2FC29EFE" w14:textId="77777777" w:rsidR="00BE2916" w:rsidRPr="00AF1FD0" w:rsidRDefault="00BE2916" w:rsidP="00BE2916">
      <w:pPr>
        <w:ind w:right="57"/>
        <w:rPr>
          <w:b/>
          <w:bCs/>
          <w:color w:val="000000"/>
          <w:szCs w:val="22"/>
          <w:lang w:val="sk-SK"/>
        </w:rPr>
      </w:pPr>
      <w:r w:rsidRPr="00AF1FD0">
        <w:rPr>
          <w:b/>
          <w:bCs/>
          <w:color w:val="000000"/>
          <w:szCs w:val="22"/>
          <w:lang w:val="sk-SK"/>
        </w:rPr>
        <w:t xml:space="preserve">Výdaj lieku je viazaný na osobitné tlačivo lekárskeho predpisu označené šikmým modrým </w:t>
      </w:r>
    </w:p>
    <w:p w14:paraId="585A4878" w14:textId="77777777" w:rsidR="00BE2916" w:rsidRPr="00AF1FD0" w:rsidRDefault="00BE2916" w:rsidP="00BE2916">
      <w:pPr>
        <w:ind w:right="57"/>
        <w:rPr>
          <w:b/>
          <w:bCs/>
          <w:color w:val="000000"/>
          <w:szCs w:val="22"/>
          <w:lang w:val="sk-SK"/>
        </w:rPr>
      </w:pPr>
      <w:r w:rsidRPr="00AF1FD0">
        <w:rPr>
          <w:b/>
          <w:bCs/>
          <w:color w:val="000000"/>
          <w:szCs w:val="22"/>
          <w:lang w:val="sk-SK"/>
        </w:rPr>
        <w:t>pruhom, len do rúk veterinárneho lekára.</w:t>
      </w:r>
    </w:p>
    <w:p w14:paraId="24F6D8A6" w14:textId="77777777" w:rsidR="00C40D6C" w:rsidRPr="00AF1FD0" w:rsidRDefault="00C40D6C" w:rsidP="00C40D6C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CE21140" w14:textId="77777777" w:rsidR="00C40D6C" w:rsidRPr="00AF1FD0" w:rsidRDefault="00C40D6C" w:rsidP="00C4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AF1FD0">
        <w:rPr>
          <w:b/>
          <w:szCs w:val="22"/>
          <w:lang w:val="sk-SK" w:bidi="sk-SK"/>
        </w:rPr>
        <w:t>14.</w:t>
      </w:r>
      <w:r w:rsidRPr="00AF1FD0">
        <w:rPr>
          <w:b/>
          <w:szCs w:val="22"/>
          <w:lang w:val="sk-SK" w:bidi="sk-SK"/>
        </w:rPr>
        <w:tab/>
        <w:t>OZNAČENIE „UCHOVÁVAŤ MIMO DOHĽADU A DOSAHU DETÍ“</w:t>
      </w:r>
    </w:p>
    <w:p w14:paraId="77BC9FE2" w14:textId="77777777" w:rsidR="00C40D6C" w:rsidRPr="00AF1FD0" w:rsidRDefault="00C40D6C" w:rsidP="00C40D6C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A4EA6ED" w14:textId="77777777" w:rsidR="00C40D6C" w:rsidRPr="00AF1FD0" w:rsidRDefault="00C40D6C" w:rsidP="00C40D6C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AF1FD0">
        <w:rPr>
          <w:szCs w:val="22"/>
          <w:lang w:val="sk-SK" w:bidi="sk-SK"/>
        </w:rPr>
        <w:t>Uchovávať mimo dohľadu a dosahu detí.</w:t>
      </w:r>
    </w:p>
    <w:p w14:paraId="56669575" w14:textId="77777777" w:rsidR="00C40D6C" w:rsidRPr="00AF1FD0" w:rsidRDefault="00C40D6C" w:rsidP="00C40D6C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8808EA8" w14:textId="77777777" w:rsidR="00C40D6C" w:rsidRPr="00AF1FD0" w:rsidRDefault="00C40D6C" w:rsidP="00C40D6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AF1FD0">
        <w:rPr>
          <w:b/>
          <w:szCs w:val="22"/>
          <w:lang w:val="sk-SK" w:bidi="sk-SK"/>
        </w:rPr>
        <w:t>15.</w:t>
      </w:r>
      <w:r w:rsidRPr="00AF1FD0">
        <w:rPr>
          <w:b/>
          <w:szCs w:val="22"/>
          <w:lang w:val="sk-SK" w:bidi="sk-SK"/>
        </w:rPr>
        <w:tab/>
        <w:t>NÁZOV A ADRESA DRŽITEĽA ROZHODNUTIA O REGISTRÁCII</w:t>
      </w:r>
    </w:p>
    <w:p w14:paraId="36EDA51D" w14:textId="77777777" w:rsidR="00C40D6C" w:rsidRPr="00AF1FD0" w:rsidRDefault="00C40D6C" w:rsidP="00C40D6C">
      <w:pPr>
        <w:spacing w:line="240" w:lineRule="auto"/>
        <w:rPr>
          <w:szCs w:val="22"/>
          <w:lang w:val="sk-SK"/>
        </w:rPr>
      </w:pPr>
    </w:p>
    <w:p w14:paraId="55E41A75" w14:textId="77777777" w:rsidR="00C40D6C" w:rsidRPr="00AF1FD0" w:rsidRDefault="00C40D6C" w:rsidP="00C40D6C">
      <w:pPr>
        <w:tabs>
          <w:tab w:val="clear" w:pos="567"/>
        </w:tabs>
        <w:spacing w:line="240" w:lineRule="auto"/>
        <w:rPr>
          <w:bCs/>
          <w:szCs w:val="22"/>
          <w:lang w:val="sk-SK"/>
        </w:rPr>
      </w:pPr>
      <w:bookmarkStart w:id="44" w:name="_Hlk55812256"/>
      <w:proofErr w:type="spellStart"/>
      <w:r w:rsidRPr="00AF1FD0">
        <w:rPr>
          <w:szCs w:val="22"/>
          <w:lang w:val="sk-SK" w:bidi="sk-SK"/>
        </w:rPr>
        <w:t>Alfasan</w:t>
      </w:r>
      <w:proofErr w:type="spellEnd"/>
      <w:r w:rsidRPr="00AF1FD0">
        <w:rPr>
          <w:szCs w:val="22"/>
          <w:lang w:val="sk-SK" w:bidi="sk-SK"/>
        </w:rPr>
        <w:t xml:space="preserve"> </w:t>
      </w:r>
      <w:proofErr w:type="spellStart"/>
      <w:r w:rsidRPr="00AF1FD0">
        <w:rPr>
          <w:szCs w:val="22"/>
          <w:lang w:val="sk-SK" w:bidi="sk-SK"/>
        </w:rPr>
        <w:t>Nederland</w:t>
      </w:r>
      <w:proofErr w:type="spellEnd"/>
      <w:r w:rsidRPr="00AF1FD0">
        <w:rPr>
          <w:szCs w:val="22"/>
          <w:lang w:val="sk-SK" w:bidi="sk-SK"/>
        </w:rPr>
        <w:t xml:space="preserve"> B.V. </w:t>
      </w:r>
    </w:p>
    <w:p w14:paraId="2AD7DAF0" w14:textId="77777777" w:rsidR="00C40D6C" w:rsidRPr="00AF1FD0" w:rsidRDefault="00C40D6C" w:rsidP="00C40D6C">
      <w:pPr>
        <w:tabs>
          <w:tab w:val="clear" w:pos="567"/>
        </w:tabs>
        <w:spacing w:line="240" w:lineRule="auto"/>
        <w:rPr>
          <w:bCs/>
          <w:szCs w:val="22"/>
          <w:lang w:val="sk-SK"/>
        </w:rPr>
      </w:pPr>
      <w:proofErr w:type="spellStart"/>
      <w:r w:rsidRPr="00AF1FD0">
        <w:rPr>
          <w:szCs w:val="22"/>
          <w:lang w:val="sk-SK" w:bidi="sk-SK"/>
        </w:rPr>
        <w:t>Kuipersweg</w:t>
      </w:r>
      <w:proofErr w:type="spellEnd"/>
      <w:r w:rsidRPr="00AF1FD0">
        <w:rPr>
          <w:szCs w:val="22"/>
          <w:lang w:val="sk-SK" w:bidi="sk-SK"/>
        </w:rPr>
        <w:t xml:space="preserve"> 9</w:t>
      </w:r>
    </w:p>
    <w:p w14:paraId="35F6FA43" w14:textId="77777777" w:rsidR="00C40D6C" w:rsidRPr="00AF1FD0" w:rsidRDefault="00C40D6C" w:rsidP="00C40D6C">
      <w:pPr>
        <w:tabs>
          <w:tab w:val="clear" w:pos="567"/>
        </w:tabs>
        <w:spacing w:line="240" w:lineRule="auto"/>
        <w:rPr>
          <w:bCs/>
          <w:szCs w:val="22"/>
          <w:lang w:val="sk-SK"/>
        </w:rPr>
      </w:pPr>
      <w:r w:rsidRPr="00AF1FD0">
        <w:rPr>
          <w:szCs w:val="22"/>
          <w:lang w:val="sk-SK" w:bidi="sk-SK"/>
        </w:rPr>
        <w:t xml:space="preserve">3449 JA </w:t>
      </w:r>
      <w:proofErr w:type="spellStart"/>
      <w:r w:rsidRPr="00AF1FD0">
        <w:rPr>
          <w:szCs w:val="22"/>
          <w:lang w:val="sk-SK" w:bidi="sk-SK"/>
        </w:rPr>
        <w:t>Woerden</w:t>
      </w:r>
      <w:proofErr w:type="spellEnd"/>
    </w:p>
    <w:bookmarkEnd w:id="44"/>
    <w:p w14:paraId="5EEBA458" w14:textId="77777777" w:rsidR="00C40D6C" w:rsidRPr="00AF1FD0" w:rsidRDefault="00C40D6C" w:rsidP="00C40D6C">
      <w:pPr>
        <w:tabs>
          <w:tab w:val="clear" w:pos="567"/>
        </w:tabs>
        <w:spacing w:line="240" w:lineRule="auto"/>
        <w:rPr>
          <w:bCs/>
          <w:szCs w:val="22"/>
          <w:lang w:val="sk-SK"/>
        </w:rPr>
      </w:pPr>
      <w:r w:rsidRPr="00AF1FD0">
        <w:rPr>
          <w:szCs w:val="22"/>
          <w:lang w:val="sk-SK" w:bidi="sk-SK"/>
        </w:rPr>
        <w:t>Holandsko</w:t>
      </w:r>
    </w:p>
    <w:p w14:paraId="110CB32A" w14:textId="77777777" w:rsidR="00C40D6C" w:rsidRPr="00AF1FD0" w:rsidRDefault="00C40D6C" w:rsidP="00C40D6C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F421B04" w14:textId="78F0F5CE" w:rsidR="00C40D6C" w:rsidRPr="00AF1FD0" w:rsidRDefault="00C40D6C" w:rsidP="00C4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AF1FD0">
        <w:rPr>
          <w:b/>
          <w:szCs w:val="22"/>
          <w:lang w:val="sk-SK" w:bidi="sk-SK"/>
        </w:rPr>
        <w:t>16.</w:t>
      </w:r>
      <w:r w:rsidRPr="00AF1FD0">
        <w:rPr>
          <w:b/>
          <w:szCs w:val="22"/>
          <w:lang w:val="sk-SK" w:bidi="sk-SK"/>
        </w:rPr>
        <w:tab/>
        <w:t xml:space="preserve">REGISTRAČNÉ ČÍSLO </w:t>
      </w:r>
    </w:p>
    <w:p w14:paraId="16132A3E" w14:textId="77777777" w:rsidR="00C40D6C" w:rsidRPr="00AF1FD0" w:rsidRDefault="00C40D6C" w:rsidP="00C40D6C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848526E" w14:textId="27D2FA18" w:rsidR="00C40D6C" w:rsidRPr="00AF1FD0" w:rsidRDefault="00B25470" w:rsidP="00C40D6C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>96/045</w:t>
      </w:r>
      <w:r w:rsidR="00302640" w:rsidRPr="00AF1FD0">
        <w:rPr>
          <w:szCs w:val="22"/>
          <w:lang w:val="sk-SK"/>
        </w:rPr>
        <w:t>/DC/22-S</w:t>
      </w:r>
    </w:p>
    <w:p w14:paraId="42E3A637" w14:textId="77777777" w:rsidR="00962A7F" w:rsidRPr="00AF1FD0" w:rsidRDefault="00962A7F" w:rsidP="00C40D6C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98F31DC" w14:textId="77777777" w:rsidR="00C40D6C" w:rsidRPr="00AF1FD0" w:rsidRDefault="00C40D6C" w:rsidP="00C4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AF1FD0">
        <w:rPr>
          <w:b/>
          <w:szCs w:val="22"/>
          <w:lang w:val="sk-SK" w:bidi="sk-SK"/>
        </w:rPr>
        <w:t>17.</w:t>
      </w:r>
      <w:r w:rsidRPr="00AF1FD0">
        <w:rPr>
          <w:b/>
          <w:szCs w:val="22"/>
          <w:lang w:val="sk-SK" w:bidi="sk-SK"/>
        </w:rPr>
        <w:tab/>
        <w:t>ČÍSLO VÝROBNEJ ŠARŽE</w:t>
      </w:r>
    </w:p>
    <w:p w14:paraId="55788DFA" w14:textId="77777777" w:rsidR="00C40D6C" w:rsidRPr="00AF1FD0" w:rsidRDefault="00C40D6C" w:rsidP="00C40D6C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CEB8D7C" w14:textId="77777777" w:rsidR="00C40D6C" w:rsidRPr="00AF1FD0" w:rsidRDefault="00C40D6C" w:rsidP="00C40D6C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AF1FD0">
        <w:rPr>
          <w:szCs w:val="22"/>
          <w:lang w:val="sk-SK" w:bidi="sk-SK"/>
        </w:rPr>
        <w:t>Lot</w:t>
      </w:r>
      <w:proofErr w:type="spellEnd"/>
      <w:r w:rsidRPr="00AF1FD0">
        <w:rPr>
          <w:szCs w:val="22"/>
          <w:lang w:val="sk-SK" w:bidi="sk-SK"/>
        </w:rPr>
        <w:t xml:space="preserve"> {číslo}</w:t>
      </w:r>
    </w:p>
    <w:p w14:paraId="439F8379" w14:textId="77777777" w:rsidR="00C40D6C" w:rsidRPr="00AF1FD0" w:rsidRDefault="00C40D6C" w:rsidP="00C40D6C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9837FFD" w14:textId="77777777" w:rsidR="00C40D6C" w:rsidRPr="00AF1FD0" w:rsidRDefault="00C40D6C" w:rsidP="00C40D6C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AF1FD0">
        <w:rPr>
          <w:szCs w:val="22"/>
          <w:lang w:val="sk-SK" w:bidi="sk-SK"/>
        </w:rPr>
        <w:br w:type="page"/>
      </w:r>
      <w:bookmarkStart w:id="45" w:name="_Hlk73349055"/>
    </w:p>
    <w:p w14:paraId="24D1EE3E" w14:textId="685ABFDF" w:rsidR="00C40D6C" w:rsidRPr="00AF1FD0" w:rsidRDefault="00C40D6C" w:rsidP="00C4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 w:bidi="sk-SK"/>
        </w:rPr>
      </w:pPr>
      <w:r w:rsidRPr="00AF1FD0">
        <w:rPr>
          <w:b/>
          <w:szCs w:val="22"/>
          <w:lang w:val="sk-SK" w:bidi="sk-SK"/>
        </w:rPr>
        <w:lastRenderedPageBreak/>
        <w:t>MINIMÁLNE ÚDAJE, KTORÉ MAJÚ BYŤ UVEDENÉ NA MALOM VNÚTORNOM OBALE</w:t>
      </w:r>
    </w:p>
    <w:p w14:paraId="7C7FB735" w14:textId="77777777" w:rsidR="00C444C1" w:rsidRPr="00AF1FD0" w:rsidRDefault="00C444C1" w:rsidP="00C4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</w:p>
    <w:p w14:paraId="24AD987E" w14:textId="2FFE2462" w:rsidR="00C40D6C" w:rsidRPr="00AF1FD0" w:rsidRDefault="00C40D6C" w:rsidP="00C4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bCs/>
          <w:szCs w:val="22"/>
          <w:lang w:val="sk-SK"/>
        </w:rPr>
      </w:pPr>
      <w:r w:rsidRPr="00AF1FD0">
        <w:rPr>
          <w:b/>
          <w:szCs w:val="22"/>
          <w:lang w:val="sk-SK" w:bidi="sk-SK"/>
        </w:rPr>
        <w:t>Sklenené liekovky s objemom 30 ml</w:t>
      </w:r>
    </w:p>
    <w:p w14:paraId="32BFD6B1" w14:textId="77777777" w:rsidR="00C40D6C" w:rsidRPr="00AF1FD0" w:rsidRDefault="00C40D6C" w:rsidP="00C40D6C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49C11A1" w14:textId="77777777" w:rsidR="00C40D6C" w:rsidRPr="00AF1FD0" w:rsidRDefault="00C40D6C" w:rsidP="00C4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AF1FD0">
        <w:rPr>
          <w:b/>
          <w:szCs w:val="22"/>
          <w:lang w:val="sk-SK" w:bidi="sk-SK"/>
        </w:rPr>
        <w:t>1.</w:t>
      </w:r>
      <w:r w:rsidRPr="00AF1FD0">
        <w:rPr>
          <w:b/>
          <w:szCs w:val="22"/>
          <w:lang w:val="sk-SK" w:bidi="sk-SK"/>
        </w:rPr>
        <w:tab/>
        <w:t>NÁZOV VETERINÁRNEHO LIEKU</w:t>
      </w:r>
    </w:p>
    <w:p w14:paraId="725D1258" w14:textId="77777777" w:rsidR="00C40D6C" w:rsidRPr="00AF1FD0" w:rsidRDefault="00C40D6C" w:rsidP="00C40D6C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795B765" w14:textId="43C692E0" w:rsidR="00C40D6C" w:rsidRPr="00AF1FD0" w:rsidRDefault="00C40D6C" w:rsidP="00C40D6C">
      <w:pPr>
        <w:pStyle w:val="BODY"/>
        <w:rPr>
          <w:szCs w:val="22"/>
          <w:lang w:val="sk-SK"/>
        </w:rPr>
      </w:pPr>
      <w:bookmarkStart w:id="46" w:name="_Hlk55812496"/>
      <w:proofErr w:type="spellStart"/>
      <w:r w:rsidRPr="00AF1FD0">
        <w:rPr>
          <w:szCs w:val="22"/>
          <w:lang w:val="sk-SK" w:bidi="sk-SK"/>
        </w:rPr>
        <w:t>Xylexx</w:t>
      </w:r>
      <w:proofErr w:type="spellEnd"/>
      <w:r w:rsidRPr="00AF1FD0">
        <w:rPr>
          <w:szCs w:val="22"/>
          <w:lang w:val="sk-SK" w:bidi="sk-SK"/>
        </w:rPr>
        <w:t xml:space="preserve"> 20 mg/ml injekčný roztok </w:t>
      </w:r>
    </w:p>
    <w:p w14:paraId="45A9A097" w14:textId="43FF9DB7" w:rsidR="00C40D6C" w:rsidRPr="00AF1FD0" w:rsidRDefault="00BE2916" w:rsidP="00C40D6C">
      <w:pPr>
        <w:pStyle w:val="BODY"/>
        <w:rPr>
          <w:szCs w:val="22"/>
          <w:lang w:val="sk-SK" w:bidi="sk-SK"/>
        </w:rPr>
      </w:pPr>
      <w:proofErr w:type="spellStart"/>
      <w:r w:rsidRPr="00AF1FD0">
        <w:rPr>
          <w:szCs w:val="22"/>
          <w:lang w:val="sk-SK" w:bidi="sk-SK"/>
        </w:rPr>
        <w:t>X</w:t>
      </w:r>
      <w:r w:rsidR="00C40D6C" w:rsidRPr="00AF1FD0">
        <w:rPr>
          <w:szCs w:val="22"/>
          <w:lang w:val="sk-SK" w:bidi="sk-SK"/>
        </w:rPr>
        <w:t>ylazín</w:t>
      </w:r>
      <w:proofErr w:type="spellEnd"/>
    </w:p>
    <w:p w14:paraId="37B87E2D" w14:textId="77777777" w:rsidR="00BE2916" w:rsidRPr="00AF1FD0" w:rsidRDefault="00BE2916" w:rsidP="00BE2916">
      <w:pPr>
        <w:rPr>
          <w:b/>
          <w:color w:val="000000"/>
          <w:szCs w:val="22"/>
          <w:lang w:val="sk-SK"/>
        </w:rPr>
      </w:pPr>
      <w:r w:rsidRPr="00AF1FD0">
        <w:rPr>
          <w:b/>
          <w:color w:val="000000"/>
          <w:szCs w:val="22"/>
          <w:lang w:val="sk-SK"/>
        </w:rPr>
        <w:t xml:space="preserve">Veterinárny liek obsahuje omamnú látku - </w:t>
      </w:r>
      <w:proofErr w:type="spellStart"/>
      <w:r w:rsidRPr="00AF1FD0">
        <w:rPr>
          <w:b/>
          <w:color w:val="000000"/>
          <w:szCs w:val="22"/>
          <w:lang w:val="sk-SK"/>
        </w:rPr>
        <w:t>xylazín</w:t>
      </w:r>
      <w:proofErr w:type="spellEnd"/>
      <w:r w:rsidRPr="00AF1FD0">
        <w:rPr>
          <w:b/>
          <w:color w:val="000000"/>
          <w:szCs w:val="22"/>
          <w:lang w:val="sk-SK"/>
        </w:rPr>
        <w:t>.</w:t>
      </w:r>
    </w:p>
    <w:p w14:paraId="2348D974" w14:textId="77777777" w:rsidR="00BE2916" w:rsidRPr="00AF1FD0" w:rsidRDefault="00BE2916" w:rsidP="00C40D6C">
      <w:pPr>
        <w:pStyle w:val="BODY"/>
        <w:rPr>
          <w:szCs w:val="22"/>
          <w:lang w:val="sk-SK"/>
        </w:rPr>
      </w:pPr>
    </w:p>
    <w:bookmarkEnd w:id="46"/>
    <w:p w14:paraId="1782A749" w14:textId="01A61E3E" w:rsidR="00C40D6C" w:rsidRPr="00AF1FD0" w:rsidRDefault="00C40D6C" w:rsidP="00C40D6C">
      <w:pPr>
        <w:pStyle w:val="BODY"/>
        <w:rPr>
          <w:szCs w:val="22"/>
          <w:lang w:val="sk-SK"/>
        </w:rPr>
      </w:pPr>
      <w:r w:rsidRPr="00AF1FD0">
        <w:rPr>
          <w:noProof/>
          <w:szCs w:val="22"/>
          <w:lang w:val="sk-SK" w:eastAsia="sk-SK"/>
        </w:rPr>
        <w:drawing>
          <wp:inline distT="0" distB="0" distL="0" distR="0" wp14:anchorId="50EB2FE7" wp14:editId="7EF5E221">
            <wp:extent cx="904875" cy="590550"/>
            <wp:effectExtent l="0" t="0" r="9525" b="0"/>
            <wp:docPr id="7" name="Afbeelding 7" descr="C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Cow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1FD0">
        <w:rPr>
          <w:noProof/>
          <w:szCs w:val="22"/>
          <w:lang w:val="sk-SK" w:eastAsia="sk-SK"/>
        </w:rPr>
        <w:drawing>
          <wp:inline distT="0" distB="0" distL="0" distR="0" wp14:anchorId="6999959F" wp14:editId="7CED4B0B">
            <wp:extent cx="933450" cy="714375"/>
            <wp:effectExtent l="0" t="0" r="0" b="952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1FD0">
        <w:rPr>
          <w:noProof/>
          <w:szCs w:val="22"/>
          <w:lang w:val="sk-SK" w:eastAsia="sk-SK"/>
        </w:rPr>
        <w:drawing>
          <wp:inline distT="0" distB="0" distL="0" distR="0" wp14:anchorId="440DD365" wp14:editId="66F18532">
            <wp:extent cx="600075" cy="428625"/>
            <wp:effectExtent l="0" t="0" r="9525" b="952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1FD0">
        <w:rPr>
          <w:noProof/>
          <w:szCs w:val="22"/>
          <w:lang w:val="sk-SK" w:eastAsia="sk-SK"/>
        </w:rPr>
        <w:drawing>
          <wp:inline distT="0" distB="0" distL="0" distR="0" wp14:anchorId="6173B357" wp14:editId="2EAEDC2B">
            <wp:extent cx="304800" cy="371475"/>
            <wp:effectExtent l="0" t="0" r="0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CF957" w14:textId="77777777" w:rsidR="0085621E" w:rsidRPr="00AF1FD0" w:rsidRDefault="0085621E" w:rsidP="00C40D6C">
      <w:pPr>
        <w:pStyle w:val="BODY"/>
        <w:rPr>
          <w:szCs w:val="22"/>
          <w:lang w:val="sk-SK"/>
        </w:rPr>
      </w:pPr>
    </w:p>
    <w:p w14:paraId="0A585A9D" w14:textId="77777777" w:rsidR="00C40D6C" w:rsidRPr="00AF1FD0" w:rsidRDefault="00C40D6C" w:rsidP="00C4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AF1FD0">
        <w:rPr>
          <w:b/>
          <w:szCs w:val="22"/>
          <w:lang w:val="sk-SK" w:bidi="sk-SK"/>
        </w:rPr>
        <w:t>2.</w:t>
      </w:r>
      <w:r w:rsidRPr="00AF1FD0">
        <w:rPr>
          <w:b/>
          <w:szCs w:val="22"/>
          <w:lang w:val="sk-SK" w:bidi="sk-SK"/>
        </w:rPr>
        <w:tab/>
        <w:t xml:space="preserve">MNOŽSTVO ÚČINNEJ LÁTKY (-OK) </w:t>
      </w:r>
    </w:p>
    <w:p w14:paraId="7A98EA43" w14:textId="77777777" w:rsidR="00C40D6C" w:rsidRPr="00AF1FD0" w:rsidRDefault="00C40D6C" w:rsidP="00C40D6C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75FF324" w14:textId="77777777" w:rsidR="00C40D6C" w:rsidRPr="00AF1FD0" w:rsidRDefault="00C40D6C" w:rsidP="00C40D6C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AF1FD0">
        <w:rPr>
          <w:szCs w:val="22"/>
          <w:lang w:val="sk-SK" w:bidi="sk-SK"/>
        </w:rPr>
        <w:t>Xylazín</w:t>
      </w:r>
      <w:proofErr w:type="spellEnd"/>
      <w:r w:rsidRPr="00AF1FD0">
        <w:rPr>
          <w:szCs w:val="22"/>
          <w:lang w:val="sk-SK" w:bidi="sk-SK"/>
        </w:rPr>
        <w:t xml:space="preserve"> 20,0 mg/ml (zodpovedá 23,31 mg </w:t>
      </w:r>
      <w:proofErr w:type="spellStart"/>
      <w:r w:rsidRPr="00AF1FD0">
        <w:rPr>
          <w:szCs w:val="22"/>
          <w:lang w:val="sk-SK" w:bidi="sk-SK"/>
        </w:rPr>
        <w:t>xylazín</w:t>
      </w:r>
      <w:proofErr w:type="spellEnd"/>
      <w:r w:rsidRPr="00AF1FD0">
        <w:rPr>
          <w:szCs w:val="22"/>
          <w:lang w:val="sk-SK" w:bidi="sk-SK"/>
        </w:rPr>
        <w:t xml:space="preserve"> </w:t>
      </w:r>
      <w:proofErr w:type="spellStart"/>
      <w:r w:rsidRPr="00AF1FD0">
        <w:rPr>
          <w:szCs w:val="22"/>
          <w:lang w:val="sk-SK" w:bidi="sk-SK"/>
        </w:rPr>
        <w:t>hydrochloridu</w:t>
      </w:r>
      <w:proofErr w:type="spellEnd"/>
      <w:r w:rsidRPr="00AF1FD0">
        <w:rPr>
          <w:szCs w:val="22"/>
          <w:lang w:val="sk-SK" w:bidi="sk-SK"/>
        </w:rPr>
        <w:t>)</w:t>
      </w:r>
    </w:p>
    <w:p w14:paraId="16FF8E03" w14:textId="77777777" w:rsidR="00C40D6C" w:rsidRPr="00AF1FD0" w:rsidRDefault="00C40D6C" w:rsidP="00C40D6C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4F7CC13" w14:textId="77777777" w:rsidR="00C40D6C" w:rsidRPr="00AF1FD0" w:rsidRDefault="00C40D6C" w:rsidP="00C4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AF1FD0">
        <w:rPr>
          <w:b/>
          <w:szCs w:val="22"/>
          <w:lang w:val="sk-SK" w:bidi="sk-SK"/>
        </w:rPr>
        <w:t>3.</w:t>
      </w:r>
      <w:r w:rsidRPr="00AF1FD0">
        <w:rPr>
          <w:b/>
          <w:szCs w:val="22"/>
          <w:lang w:val="sk-SK" w:bidi="sk-SK"/>
        </w:rPr>
        <w:tab/>
        <w:t xml:space="preserve">OBSAH V HMOTNOSTNÝCH, OBJEMOVÝCH JEDNOTKÁCH ALEBO POČET DÁVOK </w:t>
      </w:r>
    </w:p>
    <w:p w14:paraId="115CDD95" w14:textId="77777777" w:rsidR="00C40D6C" w:rsidRPr="00AF1FD0" w:rsidRDefault="00C40D6C" w:rsidP="00C40D6C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2AD4717" w14:textId="77777777" w:rsidR="00C40D6C" w:rsidRPr="00AF1FD0" w:rsidRDefault="00C40D6C" w:rsidP="00C40D6C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AF1FD0">
        <w:rPr>
          <w:szCs w:val="22"/>
          <w:lang w:val="sk-SK" w:bidi="sk-SK"/>
        </w:rPr>
        <w:t>30 ml</w:t>
      </w:r>
    </w:p>
    <w:p w14:paraId="3C8D0C68" w14:textId="77777777" w:rsidR="00C40D6C" w:rsidRPr="00AF1FD0" w:rsidRDefault="00C40D6C" w:rsidP="00C40D6C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A21BD76" w14:textId="77777777" w:rsidR="00C40D6C" w:rsidRPr="00AF1FD0" w:rsidRDefault="00C40D6C" w:rsidP="00C4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AF1FD0">
        <w:rPr>
          <w:b/>
          <w:szCs w:val="22"/>
          <w:lang w:val="sk-SK" w:bidi="sk-SK"/>
        </w:rPr>
        <w:t>4.</w:t>
      </w:r>
      <w:r w:rsidRPr="00AF1FD0">
        <w:rPr>
          <w:b/>
          <w:szCs w:val="22"/>
          <w:lang w:val="sk-SK" w:bidi="sk-SK"/>
        </w:rPr>
        <w:tab/>
        <w:t>SPÔSOB(-Y) PODANIA</w:t>
      </w:r>
    </w:p>
    <w:p w14:paraId="4B6E1CE0" w14:textId="77777777" w:rsidR="00C40D6C" w:rsidRPr="00AF1FD0" w:rsidRDefault="00C40D6C" w:rsidP="00C40D6C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A56A261" w14:textId="4C908A6E" w:rsidR="00C40D6C" w:rsidRPr="00AF1FD0" w:rsidRDefault="00966A81" w:rsidP="00C40D6C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AF1FD0">
        <w:rPr>
          <w:szCs w:val="22"/>
          <w:lang w:val="sk-SK" w:bidi="sk-SK"/>
        </w:rPr>
        <w:t>i.v</w:t>
      </w:r>
      <w:proofErr w:type="spellEnd"/>
      <w:r w:rsidRPr="00AF1FD0">
        <w:rPr>
          <w:szCs w:val="22"/>
          <w:lang w:val="sk-SK" w:bidi="sk-SK"/>
        </w:rPr>
        <w:t>.</w:t>
      </w:r>
      <w:r w:rsidR="00C40D6C" w:rsidRPr="00AF1FD0">
        <w:rPr>
          <w:szCs w:val="22"/>
          <w:lang w:val="sk-SK" w:bidi="sk-SK"/>
        </w:rPr>
        <w:t xml:space="preserve">, </w:t>
      </w:r>
      <w:proofErr w:type="spellStart"/>
      <w:r w:rsidRPr="00AF1FD0">
        <w:rPr>
          <w:szCs w:val="22"/>
          <w:lang w:val="sk-SK" w:bidi="sk-SK"/>
        </w:rPr>
        <w:t>i.m</w:t>
      </w:r>
      <w:proofErr w:type="spellEnd"/>
      <w:r w:rsidRPr="00AF1FD0">
        <w:rPr>
          <w:szCs w:val="22"/>
          <w:lang w:val="sk-SK" w:bidi="sk-SK"/>
        </w:rPr>
        <w:t>.</w:t>
      </w:r>
      <w:r w:rsidR="00C40D6C" w:rsidRPr="00AF1FD0">
        <w:rPr>
          <w:szCs w:val="22"/>
          <w:lang w:val="sk-SK" w:bidi="sk-SK"/>
        </w:rPr>
        <w:t xml:space="preserve">, </w:t>
      </w:r>
      <w:proofErr w:type="spellStart"/>
      <w:r w:rsidRPr="00AF1FD0">
        <w:rPr>
          <w:szCs w:val="22"/>
          <w:lang w:val="sk-SK" w:bidi="sk-SK"/>
        </w:rPr>
        <w:t>s.c</w:t>
      </w:r>
      <w:proofErr w:type="spellEnd"/>
      <w:r w:rsidRPr="00AF1FD0">
        <w:rPr>
          <w:szCs w:val="22"/>
          <w:lang w:val="sk-SK" w:bidi="sk-SK"/>
        </w:rPr>
        <w:t>.</w:t>
      </w:r>
    </w:p>
    <w:p w14:paraId="48A03762" w14:textId="77777777" w:rsidR="00C40D6C" w:rsidRPr="00AF1FD0" w:rsidRDefault="00C40D6C" w:rsidP="00C40D6C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57983C4" w14:textId="77777777" w:rsidR="00C40D6C" w:rsidRPr="00AF1FD0" w:rsidRDefault="00C40D6C" w:rsidP="00C4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AF1FD0">
        <w:rPr>
          <w:b/>
          <w:szCs w:val="22"/>
          <w:lang w:val="sk-SK" w:bidi="sk-SK"/>
        </w:rPr>
        <w:t>5.</w:t>
      </w:r>
      <w:r w:rsidRPr="00AF1FD0">
        <w:rPr>
          <w:b/>
          <w:szCs w:val="22"/>
          <w:lang w:val="sk-SK" w:bidi="sk-SK"/>
        </w:rPr>
        <w:tab/>
        <w:t>OCHRANNÁ LEHOTA</w:t>
      </w:r>
    </w:p>
    <w:p w14:paraId="61C0D5E3" w14:textId="77777777" w:rsidR="00C40D6C" w:rsidRPr="00AF1FD0" w:rsidRDefault="00C40D6C" w:rsidP="00AD0964">
      <w:pPr>
        <w:rPr>
          <w:szCs w:val="22"/>
          <w:lang w:val="sk-SK"/>
        </w:rPr>
      </w:pPr>
    </w:p>
    <w:p w14:paraId="0B222280" w14:textId="7B103E53" w:rsidR="00C40D6C" w:rsidRPr="00AF1FD0" w:rsidRDefault="006F21C8" w:rsidP="005C4D96">
      <w:pPr>
        <w:rPr>
          <w:szCs w:val="22"/>
          <w:lang w:val="sk-SK"/>
        </w:rPr>
      </w:pPr>
      <w:r w:rsidRPr="00AF1FD0">
        <w:rPr>
          <w:szCs w:val="22"/>
          <w:lang w:val="sk-SK" w:bidi="sk-SK"/>
        </w:rPr>
        <w:t>Ochranná lehota:</w:t>
      </w:r>
    </w:p>
    <w:p w14:paraId="094DB368" w14:textId="601B897B" w:rsidR="0169AC14" w:rsidRPr="00AF1FD0" w:rsidRDefault="00966A81" w:rsidP="1D712124">
      <w:pPr>
        <w:spacing w:line="260" w:lineRule="atLeast"/>
        <w:rPr>
          <w:color w:val="000000" w:themeColor="text1"/>
          <w:szCs w:val="22"/>
          <w:lang w:val="sk-SK"/>
        </w:rPr>
      </w:pPr>
      <w:r w:rsidRPr="00AF1FD0">
        <w:rPr>
          <w:color w:val="000000" w:themeColor="text1"/>
          <w:szCs w:val="22"/>
          <w:lang w:val="sk-SK" w:bidi="sk-SK"/>
        </w:rPr>
        <w:t>Hovädzí d</w:t>
      </w:r>
      <w:r w:rsidR="0169AC14" w:rsidRPr="00AF1FD0">
        <w:rPr>
          <w:color w:val="000000" w:themeColor="text1"/>
          <w:szCs w:val="22"/>
          <w:lang w:val="sk-SK" w:bidi="sk-SK"/>
        </w:rPr>
        <w:t>obytok: Mäso a vnútornosti: 1 deň, Mlieko: 0 hodín</w:t>
      </w:r>
      <w:r w:rsidRPr="00AF1FD0">
        <w:rPr>
          <w:color w:val="000000" w:themeColor="text1"/>
          <w:szCs w:val="22"/>
          <w:lang w:val="sk-SK" w:bidi="sk-SK"/>
        </w:rPr>
        <w:t>.</w:t>
      </w:r>
    </w:p>
    <w:p w14:paraId="4C2A55D9" w14:textId="77777777" w:rsidR="00C444C1" w:rsidRPr="00AF1FD0" w:rsidRDefault="0169AC14" w:rsidP="1D712124">
      <w:pPr>
        <w:spacing w:line="260" w:lineRule="atLeast"/>
        <w:rPr>
          <w:color w:val="000000" w:themeColor="text1"/>
          <w:szCs w:val="22"/>
          <w:lang w:val="sk-SK" w:bidi="sk-SK"/>
        </w:rPr>
      </w:pPr>
      <w:r w:rsidRPr="00AF1FD0">
        <w:rPr>
          <w:color w:val="000000" w:themeColor="text1"/>
          <w:szCs w:val="22"/>
          <w:lang w:val="sk-SK" w:bidi="sk-SK"/>
        </w:rPr>
        <w:t>Kone: Mäso a vnútornosti: 1 deň</w:t>
      </w:r>
      <w:r w:rsidR="00C444C1" w:rsidRPr="00AF1FD0">
        <w:rPr>
          <w:color w:val="000000" w:themeColor="text1"/>
          <w:szCs w:val="22"/>
          <w:lang w:val="sk-SK" w:bidi="sk-SK"/>
        </w:rPr>
        <w:t>.</w:t>
      </w:r>
    </w:p>
    <w:p w14:paraId="1D692B8E" w14:textId="3667EE36" w:rsidR="0169AC14" w:rsidRPr="00AF1FD0" w:rsidRDefault="0169AC14" w:rsidP="1D712124">
      <w:pPr>
        <w:spacing w:line="260" w:lineRule="atLeast"/>
        <w:rPr>
          <w:color w:val="000000" w:themeColor="text1"/>
          <w:szCs w:val="22"/>
          <w:lang w:val="sk-SK"/>
        </w:rPr>
      </w:pPr>
      <w:r w:rsidRPr="00AF1FD0">
        <w:rPr>
          <w:color w:val="000000" w:themeColor="text1"/>
          <w:szCs w:val="22"/>
          <w:lang w:val="sk-SK" w:bidi="sk-SK"/>
        </w:rPr>
        <w:t>Nie je registrovaný na použitie u zvierat produkujúcich mlieko na ľudskú spotrebu.</w:t>
      </w:r>
    </w:p>
    <w:p w14:paraId="1654339D" w14:textId="77777777" w:rsidR="00C40D6C" w:rsidRPr="00AF1FD0" w:rsidRDefault="00C40D6C" w:rsidP="00AD0964">
      <w:pPr>
        <w:rPr>
          <w:szCs w:val="22"/>
          <w:lang w:val="sk-SK"/>
        </w:rPr>
      </w:pPr>
    </w:p>
    <w:p w14:paraId="374CC5A2" w14:textId="77777777" w:rsidR="00C40D6C" w:rsidRPr="00AF1FD0" w:rsidRDefault="00C40D6C" w:rsidP="00C4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AF1FD0">
        <w:rPr>
          <w:b/>
          <w:szCs w:val="22"/>
          <w:lang w:val="sk-SK" w:bidi="sk-SK"/>
        </w:rPr>
        <w:t>6.</w:t>
      </w:r>
      <w:r w:rsidRPr="00AF1FD0">
        <w:rPr>
          <w:b/>
          <w:szCs w:val="22"/>
          <w:lang w:val="sk-SK" w:bidi="sk-SK"/>
        </w:rPr>
        <w:tab/>
        <w:t>ČÍSLO ŠARŽE</w:t>
      </w:r>
    </w:p>
    <w:p w14:paraId="1746A927" w14:textId="77777777" w:rsidR="00C40D6C" w:rsidRPr="00AF1FD0" w:rsidRDefault="00C40D6C" w:rsidP="00C40D6C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CD3F3B8" w14:textId="77777777" w:rsidR="00C40D6C" w:rsidRPr="00AF1FD0" w:rsidRDefault="00C40D6C" w:rsidP="00C40D6C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AF1FD0">
        <w:rPr>
          <w:szCs w:val="22"/>
          <w:lang w:val="sk-SK" w:bidi="sk-SK"/>
        </w:rPr>
        <w:t>Lot</w:t>
      </w:r>
      <w:proofErr w:type="spellEnd"/>
      <w:r w:rsidRPr="00AF1FD0">
        <w:rPr>
          <w:szCs w:val="22"/>
          <w:lang w:val="sk-SK" w:bidi="sk-SK"/>
        </w:rPr>
        <w:t xml:space="preserve"> {číslo}</w:t>
      </w:r>
    </w:p>
    <w:p w14:paraId="3A399650" w14:textId="77777777" w:rsidR="00C40D6C" w:rsidRPr="00AF1FD0" w:rsidRDefault="00C40D6C" w:rsidP="00C40D6C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E4844F1" w14:textId="77777777" w:rsidR="00C40D6C" w:rsidRPr="00AF1FD0" w:rsidRDefault="00C40D6C" w:rsidP="00C4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AF1FD0">
        <w:rPr>
          <w:b/>
          <w:szCs w:val="22"/>
          <w:lang w:val="sk-SK" w:bidi="sk-SK"/>
        </w:rPr>
        <w:t>7.</w:t>
      </w:r>
      <w:r w:rsidRPr="00AF1FD0">
        <w:rPr>
          <w:b/>
          <w:szCs w:val="22"/>
          <w:lang w:val="sk-SK" w:bidi="sk-SK"/>
        </w:rPr>
        <w:tab/>
        <w:t>DÁTUM EXSPIRÁCIE</w:t>
      </w:r>
    </w:p>
    <w:p w14:paraId="4589AF23" w14:textId="77777777" w:rsidR="00C40D6C" w:rsidRPr="00AF1FD0" w:rsidRDefault="00C40D6C" w:rsidP="00C40D6C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E10A688" w14:textId="77777777" w:rsidR="00C40D6C" w:rsidRPr="00AF1FD0" w:rsidRDefault="00C40D6C" w:rsidP="00C40D6C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AF1FD0">
        <w:rPr>
          <w:szCs w:val="22"/>
          <w:lang w:val="sk-SK" w:bidi="sk-SK"/>
        </w:rPr>
        <w:t>EXP {mesiac/rok}</w:t>
      </w:r>
    </w:p>
    <w:p w14:paraId="6FD1A0EC" w14:textId="166677BA" w:rsidR="00C40D6C" w:rsidRPr="00AF1FD0" w:rsidRDefault="00C40D6C" w:rsidP="00C40D6C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AF1FD0">
        <w:rPr>
          <w:szCs w:val="22"/>
          <w:lang w:val="sk-SK" w:bidi="sk-SK"/>
        </w:rPr>
        <w:t>Čas použiteľnosti po prvom otvorení obalu: 28 dní</w:t>
      </w:r>
      <w:r w:rsidR="00966A81" w:rsidRPr="00AF1FD0">
        <w:rPr>
          <w:szCs w:val="22"/>
          <w:lang w:val="sk-SK" w:bidi="sk-SK"/>
        </w:rPr>
        <w:t>.</w:t>
      </w:r>
    </w:p>
    <w:p w14:paraId="58175EB1" w14:textId="77777777" w:rsidR="00C40D6C" w:rsidRPr="00AF1FD0" w:rsidRDefault="00C40D6C" w:rsidP="00C40D6C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AF1FD0">
        <w:rPr>
          <w:szCs w:val="22"/>
          <w:lang w:val="sk-SK" w:bidi="sk-SK"/>
        </w:rPr>
        <w:t>Po prvom prepichnutí zátky použiť do...</w:t>
      </w:r>
    </w:p>
    <w:p w14:paraId="139887F1" w14:textId="77777777" w:rsidR="00C40D6C" w:rsidRPr="00AF1FD0" w:rsidRDefault="00C40D6C" w:rsidP="00C40D6C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DA3E1A5" w14:textId="77777777" w:rsidR="00C40D6C" w:rsidRPr="00AF1FD0" w:rsidRDefault="00C40D6C" w:rsidP="00C4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AF1FD0">
        <w:rPr>
          <w:b/>
          <w:szCs w:val="22"/>
          <w:lang w:val="sk-SK" w:bidi="sk-SK"/>
        </w:rPr>
        <w:t>8.</w:t>
      </w:r>
      <w:r w:rsidRPr="00AF1FD0">
        <w:rPr>
          <w:b/>
          <w:szCs w:val="22"/>
          <w:lang w:val="sk-SK" w:bidi="sk-SK"/>
        </w:rPr>
        <w:tab/>
        <w:t>OZNAČENIE „LEN PRE ZVIERATÁ“</w:t>
      </w:r>
    </w:p>
    <w:p w14:paraId="73146083" w14:textId="77777777" w:rsidR="00C40D6C" w:rsidRPr="00AF1FD0" w:rsidRDefault="00C40D6C" w:rsidP="00C40D6C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FC77F2B" w14:textId="77777777" w:rsidR="00C40D6C" w:rsidRPr="00AF1FD0" w:rsidRDefault="00C40D6C" w:rsidP="00C40D6C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AF1FD0">
        <w:rPr>
          <w:szCs w:val="22"/>
          <w:lang w:val="sk-SK" w:bidi="sk-SK"/>
        </w:rPr>
        <w:t>Len pre zvieratá.</w:t>
      </w:r>
    </w:p>
    <w:p w14:paraId="475B64E4" w14:textId="3E536AE4" w:rsidR="00C40D6C" w:rsidRPr="00AF1FD0" w:rsidRDefault="00C40D6C" w:rsidP="00302640">
      <w:pPr>
        <w:tabs>
          <w:tab w:val="clear" w:pos="567"/>
        </w:tabs>
        <w:spacing w:line="240" w:lineRule="auto"/>
        <w:jc w:val="center"/>
        <w:rPr>
          <w:szCs w:val="22"/>
          <w:lang w:val="sk-SK"/>
        </w:rPr>
      </w:pPr>
      <w:r w:rsidRPr="00AF1FD0">
        <w:rPr>
          <w:szCs w:val="22"/>
          <w:lang w:val="sk-SK" w:bidi="sk-SK"/>
        </w:rPr>
        <w:br w:type="page"/>
      </w:r>
      <w:bookmarkEnd w:id="45"/>
      <w:r w:rsidRPr="00AF1FD0">
        <w:rPr>
          <w:b/>
          <w:szCs w:val="22"/>
          <w:lang w:val="sk-SK" w:bidi="sk-SK"/>
        </w:rPr>
        <w:lastRenderedPageBreak/>
        <w:t>PÍSOMNÁ INFORMÁCIA PRE POUŽÍVATEĽOV</w:t>
      </w:r>
    </w:p>
    <w:p w14:paraId="5C47913F" w14:textId="2AAD1285" w:rsidR="001C0A1F" w:rsidRPr="00AF1FD0" w:rsidRDefault="00C40D6C">
      <w:pPr>
        <w:jc w:val="center"/>
        <w:rPr>
          <w:rFonts w:cs="Arial"/>
          <w:b/>
          <w:szCs w:val="22"/>
          <w:lang w:val="sk-SK"/>
        </w:rPr>
      </w:pPr>
      <w:proofErr w:type="spellStart"/>
      <w:r w:rsidRPr="00AF1FD0">
        <w:rPr>
          <w:b/>
          <w:szCs w:val="22"/>
          <w:lang w:val="sk-SK" w:bidi="sk-SK"/>
        </w:rPr>
        <w:t>Xylexx</w:t>
      </w:r>
      <w:proofErr w:type="spellEnd"/>
      <w:r w:rsidRPr="00AF1FD0">
        <w:rPr>
          <w:b/>
          <w:szCs w:val="22"/>
          <w:lang w:val="sk-SK" w:bidi="sk-SK"/>
        </w:rPr>
        <w:t xml:space="preserve"> 20 mg/ml injekčný roztok pre </w:t>
      </w:r>
      <w:r w:rsidR="00966A81" w:rsidRPr="00AF1FD0">
        <w:rPr>
          <w:b/>
          <w:szCs w:val="22"/>
          <w:lang w:val="sk-SK" w:bidi="sk-SK"/>
        </w:rPr>
        <w:t xml:space="preserve">hovädzí </w:t>
      </w:r>
      <w:r w:rsidRPr="00AF1FD0">
        <w:rPr>
          <w:b/>
          <w:szCs w:val="22"/>
          <w:lang w:val="sk-SK" w:bidi="sk-SK"/>
        </w:rPr>
        <w:t>dobytok, kone, psy a mačky</w:t>
      </w:r>
      <w:r w:rsidRPr="00AF1FD0">
        <w:rPr>
          <w:rFonts w:cs="Arial"/>
          <w:b/>
          <w:szCs w:val="22"/>
          <w:lang w:val="sk-SK" w:bidi="sk-SK"/>
        </w:rPr>
        <w:t xml:space="preserve"> </w:t>
      </w:r>
      <w:r w:rsidR="0007198A" w:rsidRPr="00AF1FD0">
        <w:rPr>
          <w:rFonts w:cs="Arial"/>
          <w:b/>
          <w:szCs w:val="22"/>
          <w:lang w:val="sk-SK" w:bidi="sk-SK"/>
        </w:rPr>
        <w:t xml:space="preserve"> </w:t>
      </w:r>
    </w:p>
    <w:p w14:paraId="108833E2" w14:textId="409C11CD" w:rsidR="00C40D6C" w:rsidRPr="00AF1FD0" w:rsidRDefault="00C40D6C" w:rsidP="00C40D6C">
      <w:pPr>
        <w:tabs>
          <w:tab w:val="clear" w:pos="567"/>
        </w:tabs>
        <w:spacing w:line="240" w:lineRule="auto"/>
        <w:jc w:val="center"/>
        <w:rPr>
          <w:b/>
          <w:szCs w:val="22"/>
          <w:lang w:val="sk-SK"/>
        </w:rPr>
      </w:pPr>
    </w:p>
    <w:p w14:paraId="543B26AA" w14:textId="77777777" w:rsidR="00C40D6C" w:rsidRPr="00AF1FD0" w:rsidRDefault="00C40D6C" w:rsidP="00C40D6C">
      <w:pPr>
        <w:tabs>
          <w:tab w:val="clear" w:pos="567"/>
        </w:tabs>
        <w:spacing w:line="240" w:lineRule="auto"/>
        <w:ind w:left="567" w:hanging="567"/>
        <w:rPr>
          <w:bCs/>
          <w:szCs w:val="22"/>
          <w:lang w:val="sk-SK"/>
        </w:rPr>
      </w:pPr>
    </w:p>
    <w:p w14:paraId="7C471F1F" w14:textId="564790B7" w:rsidR="00C40D6C" w:rsidRPr="00AF1FD0" w:rsidRDefault="00904E20" w:rsidP="00904E20">
      <w:pPr>
        <w:tabs>
          <w:tab w:val="clear" w:pos="567"/>
        </w:tabs>
        <w:spacing w:line="240" w:lineRule="auto"/>
        <w:ind w:left="567" w:hanging="567"/>
        <w:rPr>
          <w:b/>
          <w:szCs w:val="22"/>
          <w:lang w:val="sk-SK"/>
        </w:rPr>
      </w:pPr>
      <w:r w:rsidRPr="00AF1FD0">
        <w:rPr>
          <w:b/>
          <w:szCs w:val="22"/>
          <w:highlight w:val="lightGray"/>
          <w:lang w:val="sk-SK" w:bidi="sk-SK"/>
        </w:rPr>
        <w:t>1.</w:t>
      </w:r>
      <w:r w:rsidRPr="00AF1FD0">
        <w:rPr>
          <w:b/>
          <w:szCs w:val="22"/>
          <w:highlight w:val="lightGray"/>
          <w:lang w:val="sk-SK" w:bidi="sk-SK"/>
        </w:rPr>
        <w:tab/>
      </w:r>
      <w:r w:rsidRPr="00AF1FD0">
        <w:rPr>
          <w:b/>
          <w:szCs w:val="22"/>
          <w:lang w:val="sk-SK" w:bidi="sk-SK"/>
        </w:rPr>
        <w:t>NÁZOV A ADRESA DRŽITEĽA ROZHODNUTIA O REGISTRÁCII A DRŽITEĽA POVOLENIA NA VÝROBU ZODPOVEDNÉHO ZA UVOĽNENIE ŠARŽE, AK NIE SÚ IDENTICKÍ</w:t>
      </w:r>
    </w:p>
    <w:p w14:paraId="4F81E085" w14:textId="77777777" w:rsidR="00C40D6C" w:rsidRPr="00AF1FD0" w:rsidRDefault="00C40D6C" w:rsidP="00C40D6C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48F3CB0" w14:textId="77777777" w:rsidR="00C40D6C" w:rsidRPr="00AF1FD0" w:rsidRDefault="00C40D6C" w:rsidP="00C40D6C">
      <w:pPr>
        <w:tabs>
          <w:tab w:val="clear" w:pos="567"/>
        </w:tabs>
        <w:spacing w:line="240" w:lineRule="auto"/>
        <w:rPr>
          <w:iCs/>
          <w:szCs w:val="22"/>
          <w:u w:val="single"/>
          <w:lang w:val="sk-SK"/>
        </w:rPr>
      </w:pPr>
      <w:r w:rsidRPr="00AF1FD0">
        <w:rPr>
          <w:szCs w:val="22"/>
          <w:u w:val="single"/>
          <w:lang w:val="sk-SK" w:bidi="sk-SK"/>
        </w:rPr>
        <w:t>Držiteľ rozhodnutia o registrácii a výrobca zodpovedný za uvoľnenie šarže:</w:t>
      </w:r>
    </w:p>
    <w:p w14:paraId="4617F4C5" w14:textId="77777777" w:rsidR="00C40D6C" w:rsidRPr="00AF1FD0" w:rsidRDefault="00C40D6C" w:rsidP="00C40D6C">
      <w:pPr>
        <w:tabs>
          <w:tab w:val="clear" w:pos="567"/>
        </w:tabs>
        <w:spacing w:line="240" w:lineRule="auto"/>
        <w:rPr>
          <w:bCs/>
          <w:szCs w:val="22"/>
          <w:lang w:val="sk-SK"/>
        </w:rPr>
      </w:pPr>
      <w:proofErr w:type="spellStart"/>
      <w:r w:rsidRPr="00AF1FD0">
        <w:rPr>
          <w:szCs w:val="22"/>
          <w:lang w:val="sk-SK" w:bidi="sk-SK"/>
        </w:rPr>
        <w:t>Alfasan</w:t>
      </w:r>
      <w:proofErr w:type="spellEnd"/>
      <w:r w:rsidRPr="00AF1FD0">
        <w:rPr>
          <w:szCs w:val="22"/>
          <w:lang w:val="sk-SK" w:bidi="sk-SK"/>
        </w:rPr>
        <w:t xml:space="preserve"> </w:t>
      </w:r>
      <w:proofErr w:type="spellStart"/>
      <w:r w:rsidRPr="00AF1FD0">
        <w:rPr>
          <w:szCs w:val="22"/>
          <w:lang w:val="sk-SK" w:bidi="sk-SK"/>
        </w:rPr>
        <w:t>Nederland</w:t>
      </w:r>
      <w:proofErr w:type="spellEnd"/>
      <w:r w:rsidRPr="00AF1FD0">
        <w:rPr>
          <w:szCs w:val="22"/>
          <w:lang w:val="sk-SK" w:bidi="sk-SK"/>
        </w:rPr>
        <w:t xml:space="preserve"> B.V. </w:t>
      </w:r>
    </w:p>
    <w:p w14:paraId="2015F253" w14:textId="77777777" w:rsidR="00C40D6C" w:rsidRPr="00AF1FD0" w:rsidRDefault="00C40D6C" w:rsidP="00C40D6C">
      <w:pPr>
        <w:tabs>
          <w:tab w:val="clear" w:pos="567"/>
        </w:tabs>
        <w:spacing w:line="240" w:lineRule="auto"/>
        <w:rPr>
          <w:bCs/>
          <w:szCs w:val="22"/>
          <w:lang w:val="sk-SK"/>
        </w:rPr>
      </w:pPr>
      <w:proofErr w:type="spellStart"/>
      <w:r w:rsidRPr="00AF1FD0">
        <w:rPr>
          <w:szCs w:val="22"/>
          <w:lang w:val="sk-SK" w:bidi="sk-SK"/>
        </w:rPr>
        <w:t>Kuipersweg</w:t>
      </w:r>
      <w:proofErr w:type="spellEnd"/>
      <w:r w:rsidRPr="00AF1FD0">
        <w:rPr>
          <w:szCs w:val="22"/>
          <w:lang w:val="sk-SK" w:bidi="sk-SK"/>
        </w:rPr>
        <w:t xml:space="preserve"> 9</w:t>
      </w:r>
    </w:p>
    <w:p w14:paraId="04FE1BF1" w14:textId="77777777" w:rsidR="00C40D6C" w:rsidRPr="00AF1FD0" w:rsidRDefault="00C40D6C" w:rsidP="00C40D6C">
      <w:pPr>
        <w:tabs>
          <w:tab w:val="clear" w:pos="567"/>
        </w:tabs>
        <w:spacing w:line="240" w:lineRule="auto"/>
        <w:rPr>
          <w:bCs/>
          <w:szCs w:val="22"/>
          <w:lang w:val="sk-SK"/>
        </w:rPr>
      </w:pPr>
      <w:r w:rsidRPr="00AF1FD0">
        <w:rPr>
          <w:szCs w:val="22"/>
          <w:lang w:val="sk-SK" w:bidi="sk-SK"/>
        </w:rPr>
        <w:t xml:space="preserve">3449 JA </w:t>
      </w:r>
      <w:proofErr w:type="spellStart"/>
      <w:r w:rsidRPr="00AF1FD0">
        <w:rPr>
          <w:szCs w:val="22"/>
          <w:lang w:val="sk-SK" w:bidi="sk-SK"/>
        </w:rPr>
        <w:t>Woerden</w:t>
      </w:r>
      <w:proofErr w:type="spellEnd"/>
    </w:p>
    <w:p w14:paraId="2382B276" w14:textId="77777777" w:rsidR="00C40D6C" w:rsidRPr="00AF1FD0" w:rsidRDefault="00C40D6C" w:rsidP="00C40D6C">
      <w:pPr>
        <w:tabs>
          <w:tab w:val="clear" w:pos="567"/>
        </w:tabs>
        <w:spacing w:line="240" w:lineRule="auto"/>
        <w:rPr>
          <w:bCs/>
          <w:szCs w:val="22"/>
          <w:lang w:val="sk-SK"/>
        </w:rPr>
      </w:pPr>
      <w:bookmarkStart w:id="47" w:name="_Hlk73016109"/>
      <w:r w:rsidRPr="00AF1FD0">
        <w:rPr>
          <w:szCs w:val="22"/>
          <w:lang w:val="sk-SK" w:bidi="sk-SK"/>
        </w:rPr>
        <w:t>Holandsko</w:t>
      </w:r>
    </w:p>
    <w:bookmarkEnd w:id="47"/>
    <w:p w14:paraId="44E00BF4" w14:textId="77777777" w:rsidR="00C40D6C" w:rsidRPr="00AF1FD0" w:rsidRDefault="00C40D6C" w:rsidP="00C40D6C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237734B" w14:textId="77777777" w:rsidR="00C40D6C" w:rsidRPr="00AF1FD0" w:rsidRDefault="00C40D6C" w:rsidP="00C40D6C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AF1FD0">
        <w:rPr>
          <w:b/>
          <w:szCs w:val="22"/>
          <w:highlight w:val="lightGray"/>
          <w:lang w:val="sk-SK" w:bidi="sk-SK"/>
        </w:rPr>
        <w:t>2.</w:t>
      </w:r>
      <w:r w:rsidRPr="00AF1FD0">
        <w:rPr>
          <w:b/>
          <w:szCs w:val="22"/>
          <w:lang w:val="sk-SK" w:bidi="sk-SK"/>
        </w:rPr>
        <w:tab/>
        <w:t>NÁZOV VETERINÁRNEHO LIEKU</w:t>
      </w:r>
    </w:p>
    <w:p w14:paraId="044EF46B" w14:textId="77777777" w:rsidR="00C40D6C" w:rsidRPr="00AF1FD0" w:rsidRDefault="00C40D6C" w:rsidP="004528DA">
      <w:pPr>
        <w:rPr>
          <w:lang w:val="sk-SK"/>
        </w:rPr>
      </w:pPr>
    </w:p>
    <w:p w14:paraId="64035D1F" w14:textId="22D72C72" w:rsidR="00C40D6C" w:rsidRPr="00AF1FD0" w:rsidRDefault="00C40D6C" w:rsidP="004528DA">
      <w:pPr>
        <w:rPr>
          <w:noProof/>
          <w:lang w:val="sk-SK" w:eastAsia="nl-NL"/>
        </w:rPr>
      </w:pPr>
      <w:r w:rsidRPr="00AF1FD0">
        <w:rPr>
          <w:noProof/>
          <w:lang w:val="sk-SK" w:bidi="sk-SK"/>
        </w:rPr>
        <w:t xml:space="preserve">Xylexx 20 mg/ml injekčný roztok pre </w:t>
      </w:r>
      <w:r w:rsidR="00966A81" w:rsidRPr="00AF1FD0">
        <w:rPr>
          <w:noProof/>
          <w:lang w:val="sk-SK" w:bidi="sk-SK"/>
        </w:rPr>
        <w:t xml:space="preserve">hovädzí </w:t>
      </w:r>
      <w:r w:rsidRPr="00AF1FD0">
        <w:rPr>
          <w:noProof/>
          <w:lang w:val="sk-SK" w:bidi="sk-SK"/>
        </w:rPr>
        <w:t>dobytok, kone, psy a mačky</w:t>
      </w:r>
    </w:p>
    <w:p w14:paraId="70186D90" w14:textId="75B4E11F" w:rsidR="00C40D6C" w:rsidRPr="00AF1FD0" w:rsidRDefault="00C40D6C" w:rsidP="004528DA">
      <w:pPr>
        <w:rPr>
          <w:lang w:val="sk-SK"/>
        </w:rPr>
      </w:pPr>
      <w:r w:rsidRPr="00AF1FD0">
        <w:rPr>
          <w:noProof/>
          <w:lang w:val="sk-SK" w:bidi="sk-SK"/>
        </w:rPr>
        <w:t>xylazín</w:t>
      </w:r>
    </w:p>
    <w:p w14:paraId="74301E74" w14:textId="77777777" w:rsidR="00C40D6C" w:rsidRPr="00AF1FD0" w:rsidRDefault="00C40D6C" w:rsidP="004528DA">
      <w:pPr>
        <w:rPr>
          <w:lang w:val="sk-SK"/>
        </w:rPr>
      </w:pPr>
    </w:p>
    <w:p w14:paraId="750D2CC4" w14:textId="77777777" w:rsidR="00C40D6C" w:rsidRPr="00AF1FD0" w:rsidRDefault="00C40D6C" w:rsidP="00C40D6C">
      <w:pPr>
        <w:tabs>
          <w:tab w:val="clear" w:pos="567"/>
        </w:tabs>
        <w:spacing w:line="240" w:lineRule="auto"/>
        <w:ind w:left="567" w:hanging="567"/>
        <w:rPr>
          <w:b/>
          <w:szCs w:val="22"/>
          <w:lang w:val="sk-SK"/>
        </w:rPr>
      </w:pPr>
      <w:r w:rsidRPr="00AF1FD0">
        <w:rPr>
          <w:b/>
          <w:szCs w:val="22"/>
          <w:highlight w:val="lightGray"/>
          <w:lang w:val="sk-SK" w:bidi="sk-SK"/>
        </w:rPr>
        <w:t>3.</w:t>
      </w:r>
      <w:r w:rsidRPr="00AF1FD0">
        <w:rPr>
          <w:b/>
          <w:szCs w:val="22"/>
          <w:lang w:val="sk-SK" w:bidi="sk-SK"/>
        </w:rPr>
        <w:tab/>
        <w:t>OBSAH ÚČINNEJ LÁTKY (-OK) A INEJ LÁTKY (-OK)</w:t>
      </w:r>
    </w:p>
    <w:p w14:paraId="157B594F" w14:textId="77777777" w:rsidR="00C40D6C" w:rsidRPr="00AF1FD0" w:rsidRDefault="00C40D6C" w:rsidP="004528DA">
      <w:pPr>
        <w:rPr>
          <w:lang w:val="sk-SK"/>
        </w:rPr>
      </w:pPr>
    </w:p>
    <w:p w14:paraId="381DFA26" w14:textId="79EF30E6" w:rsidR="00C40D6C" w:rsidRPr="00AF1FD0" w:rsidRDefault="00C40D6C" w:rsidP="004528DA">
      <w:pPr>
        <w:rPr>
          <w:lang w:val="sk-SK"/>
        </w:rPr>
      </w:pPr>
      <w:r w:rsidRPr="00AF1FD0">
        <w:rPr>
          <w:lang w:val="sk-SK" w:bidi="sk-SK"/>
        </w:rPr>
        <w:t xml:space="preserve">1 ml obsahuje: </w:t>
      </w:r>
    </w:p>
    <w:p w14:paraId="71126476" w14:textId="77777777" w:rsidR="00C40D6C" w:rsidRPr="00AF1FD0" w:rsidRDefault="00C40D6C" w:rsidP="004528DA">
      <w:pPr>
        <w:rPr>
          <w:b/>
          <w:noProof/>
          <w:lang w:val="sk-SK"/>
        </w:rPr>
      </w:pPr>
    </w:p>
    <w:p w14:paraId="69A4E8D8" w14:textId="374D4E8A" w:rsidR="00C40D6C" w:rsidRPr="00AF1FD0" w:rsidRDefault="00C40D6C" w:rsidP="004528DA">
      <w:pPr>
        <w:rPr>
          <w:b/>
          <w:lang w:val="sk-SK"/>
        </w:rPr>
      </w:pPr>
      <w:r w:rsidRPr="00AF1FD0">
        <w:rPr>
          <w:b/>
          <w:lang w:val="sk-SK" w:bidi="sk-SK"/>
        </w:rPr>
        <w:t>Účinná látka:</w:t>
      </w:r>
    </w:p>
    <w:p w14:paraId="7685888C" w14:textId="06F64323" w:rsidR="00C40D6C" w:rsidRPr="00AF1FD0" w:rsidRDefault="00C40D6C" w:rsidP="004528DA">
      <w:pPr>
        <w:rPr>
          <w:lang w:val="sk-SK" w:eastAsia="ja-JP"/>
        </w:rPr>
      </w:pPr>
      <w:proofErr w:type="spellStart"/>
      <w:r w:rsidRPr="00AF1FD0">
        <w:rPr>
          <w:lang w:val="sk-SK" w:bidi="sk-SK"/>
        </w:rPr>
        <w:t>Xylazín</w:t>
      </w:r>
      <w:proofErr w:type="spellEnd"/>
      <w:r w:rsidRPr="00AF1FD0">
        <w:rPr>
          <w:lang w:val="sk-SK" w:bidi="sk-SK"/>
        </w:rPr>
        <w:tab/>
      </w:r>
      <w:r w:rsidRPr="00AF1FD0">
        <w:rPr>
          <w:lang w:val="sk-SK" w:bidi="sk-SK"/>
        </w:rPr>
        <w:tab/>
      </w:r>
      <w:r w:rsidRPr="00AF1FD0">
        <w:rPr>
          <w:lang w:val="sk-SK" w:bidi="sk-SK"/>
        </w:rPr>
        <w:tab/>
      </w:r>
      <w:r w:rsidRPr="00AF1FD0">
        <w:rPr>
          <w:lang w:val="sk-SK" w:bidi="sk-SK"/>
        </w:rPr>
        <w:tab/>
        <w:t>20,0 mg</w:t>
      </w:r>
    </w:p>
    <w:p w14:paraId="7BD45A24" w14:textId="77777777" w:rsidR="00C40D6C" w:rsidRPr="00AF1FD0" w:rsidRDefault="00C40D6C" w:rsidP="004528DA">
      <w:pPr>
        <w:rPr>
          <w:lang w:val="sk-SK"/>
        </w:rPr>
      </w:pPr>
      <w:r w:rsidRPr="00AF1FD0">
        <w:rPr>
          <w:lang w:val="sk-SK" w:bidi="sk-SK"/>
        </w:rPr>
        <w:t xml:space="preserve">(zodpovedá 23,31 mg </w:t>
      </w:r>
      <w:proofErr w:type="spellStart"/>
      <w:r w:rsidRPr="00AF1FD0">
        <w:rPr>
          <w:lang w:val="sk-SK" w:bidi="sk-SK"/>
        </w:rPr>
        <w:t>xylazín</w:t>
      </w:r>
      <w:proofErr w:type="spellEnd"/>
      <w:r w:rsidRPr="00AF1FD0">
        <w:rPr>
          <w:lang w:val="sk-SK" w:bidi="sk-SK"/>
        </w:rPr>
        <w:t xml:space="preserve"> </w:t>
      </w:r>
      <w:proofErr w:type="spellStart"/>
      <w:r w:rsidRPr="00AF1FD0">
        <w:rPr>
          <w:lang w:val="sk-SK" w:bidi="sk-SK"/>
        </w:rPr>
        <w:t>hydrochloridu</w:t>
      </w:r>
      <w:proofErr w:type="spellEnd"/>
      <w:r w:rsidRPr="00AF1FD0">
        <w:rPr>
          <w:lang w:val="sk-SK" w:bidi="sk-SK"/>
        </w:rPr>
        <w:t>)</w:t>
      </w:r>
    </w:p>
    <w:p w14:paraId="1C931DE0" w14:textId="77777777" w:rsidR="00C40D6C" w:rsidRPr="00AF1FD0" w:rsidRDefault="00C40D6C" w:rsidP="004528DA">
      <w:pPr>
        <w:rPr>
          <w:lang w:val="sk-SK"/>
        </w:rPr>
      </w:pPr>
    </w:p>
    <w:p w14:paraId="52EDEB86" w14:textId="6E378CCE" w:rsidR="00C40D6C" w:rsidRPr="00AF1FD0" w:rsidRDefault="00C40D6C" w:rsidP="004528DA">
      <w:pPr>
        <w:rPr>
          <w:lang w:val="sk-SK"/>
        </w:rPr>
      </w:pPr>
      <w:r w:rsidRPr="00AF1FD0">
        <w:rPr>
          <w:b/>
          <w:lang w:val="sk-SK" w:bidi="sk-SK"/>
        </w:rPr>
        <w:t>Pomocné látky:</w:t>
      </w:r>
    </w:p>
    <w:p w14:paraId="0C7142A8" w14:textId="77777777" w:rsidR="00C40D6C" w:rsidRPr="00AF1FD0" w:rsidRDefault="00C40D6C" w:rsidP="004528DA">
      <w:pPr>
        <w:rPr>
          <w:lang w:val="sk-SK" w:eastAsia="ja-JP"/>
        </w:rPr>
      </w:pPr>
      <w:proofErr w:type="spellStart"/>
      <w:r w:rsidRPr="00AF1FD0">
        <w:rPr>
          <w:lang w:val="sk-SK" w:bidi="sk-SK"/>
        </w:rPr>
        <w:t>Benzetónium-chlorid</w:t>
      </w:r>
      <w:proofErr w:type="spellEnd"/>
      <w:r w:rsidRPr="00AF1FD0">
        <w:rPr>
          <w:lang w:val="sk-SK" w:bidi="sk-SK"/>
        </w:rPr>
        <w:tab/>
      </w:r>
      <w:r w:rsidRPr="00AF1FD0">
        <w:rPr>
          <w:lang w:val="sk-SK" w:bidi="sk-SK"/>
        </w:rPr>
        <w:tab/>
        <w:t>0,11 mg</w:t>
      </w:r>
    </w:p>
    <w:p w14:paraId="7016EBBD" w14:textId="77777777" w:rsidR="00C40D6C" w:rsidRPr="00AF1FD0" w:rsidRDefault="00C40D6C" w:rsidP="004528DA">
      <w:pPr>
        <w:rPr>
          <w:lang w:val="sk-SK" w:eastAsia="ja-JP"/>
        </w:rPr>
      </w:pPr>
    </w:p>
    <w:p w14:paraId="3A5EA127" w14:textId="092F3AED" w:rsidR="00C40D6C" w:rsidRPr="00AF1FD0" w:rsidRDefault="00C40D6C" w:rsidP="004528DA">
      <w:pPr>
        <w:rPr>
          <w:lang w:val="sk-SK"/>
        </w:rPr>
      </w:pPr>
      <w:r w:rsidRPr="00AF1FD0">
        <w:rPr>
          <w:lang w:val="sk-SK" w:bidi="sk-SK"/>
        </w:rPr>
        <w:t>Číry, bezfarebný až takmer bezfarebný injekčný roztok, prakticky bez prítomnosti viditeľných častíc.</w:t>
      </w:r>
    </w:p>
    <w:p w14:paraId="5B5939CC" w14:textId="77777777" w:rsidR="00C40D6C" w:rsidRPr="00AF1FD0" w:rsidRDefault="00C40D6C" w:rsidP="004528DA">
      <w:pPr>
        <w:rPr>
          <w:lang w:val="sk-SK" w:eastAsia="ja-JP"/>
        </w:rPr>
      </w:pPr>
    </w:p>
    <w:p w14:paraId="090B1EC7" w14:textId="77777777" w:rsidR="00C40D6C" w:rsidRPr="00AF1FD0" w:rsidRDefault="00C40D6C" w:rsidP="00C40D6C">
      <w:pPr>
        <w:keepNext/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AF1FD0">
        <w:rPr>
          <w:b/>
          <w:szCs w:val="22"/>
          <w:highlight w:val="lightGray"/>
          <w:lang w:val="sk-SK" w:bidi="sk-SK"/>
        </w:rPr>
        <w:t>4.</w:t>
      </w:r>
      <w:r w:rsidRPr="00AF1FD0">
        <w:rPr>
          <w:b/>
          <w:szCs w:val="22"/>
          <w:lang w:val="sk-SK" w:bidi="sk-SK"/>
        </w:rPr>
        <w:tab/>
        <w:t>INDIKÁCIA (-E)</w:t>
      </w:r>
    </w:p>
    <w:p w14:paraId="0AA87FB4" w14:textId="77777777" w:rsidR="00C40D6C" w:rsidRPr="00AF1FD0" w:rsidRDefault="00C40D6C" w:rsidP="004528DA">
      <w:pPr>
        <w:rPr>
          <w:lang w:val="sk-SK"/>
        </w:rPr>
      </w:pPr>
    </w:p>
    <w:p w14:paraId="75057114" w14:textId="6421A1B6" w:rsidR="00D92F45" w:rsidRPr="00AF1FD0" w:rsidRDefault="00966A81" w:rsidP="00D92F45">
      <w:pPr>
        <w:pStyle w:val="Geenafstand1"/>
        <w:rPr>
          <w:rFonts w:ascii="Times New Roman" w:hAnsi="Times New Roman"/>
          <w:sz w:val="22"/>
          <w:szCs w:val="22"/>
          <w:lang w:val="sk-SK" w:eastAsia="ja-JP"/>
        </w:rPr>
      </w:pPr>
      <w:r w:rsidRPr="00AF1FD0">
        <w:rPr>
          <w:rFonts w:ascii="Times New Roman" w:eastAsia="Times New Roman" w:hAnsi="Times New Roman"/>
          <w:sz w:val="22"/>
          <w:szCs w:val="22"/>
          <w:lang w:val="sk-SK" w:bidi="sk-SK"/>
        </w:rPr>
        <w:t>Hovädzí d</w:t>
      </w:r>
      <w:r w:rsidR="00D92F45" w:rsidRPr="00AF1FD0">
        <w:rPr>
          <w:rFonts w:ascii="Times New Roman" w:eastAsia="Times New Roman" w:hAnsi="Times New Roman"/>
          <w:sz w:val="22"/>
          <w:szCs w:val="22"/>
          <w:lang w:val="sk-SK" w:bidi="sk-SK"/>
        </w:rPr>
        <w:t>obytok, kone, psy a mačky:</w:t>
      </w:r>
    </w:p>
    <w:p w14:paraId="6CD01515" w14:textId="7945AC17" w:rsidR="00D92F45" w:rsidRPr="00AF1FD0" w:rsidRDefault="00D92F45" w:rsidP="00D92F45">
      <w:pPr>
        <w:pStyle w:val="Geenafstand1"/>
        <w:rPr>
          <w:rFonts w:ascii="Times New Roman" w:hAnsi="Times New Roman"/>
          <w:sz w:val="22"/>
          <w:szCs w:val="22"/>
          <w:lang w:val="sk-SK" w:eastAsia="ja-JP"/>
        </w:rPr>
      </w:pPr>
      <w:r w:rsidRPr="00AF1FD0">
        <w:rPr>
          <w:rFonts w:ascii="Times New Roman" w:eastAsia="Times New Roman" w:hAnsi="Times New Roman"/>
          <w:sz w:val="22"/>
          <w:szCs w:val="22"/>
          <w:lang w:val="sk-SK" w:bidi="sk-SK"/>
        </w:rPr>
        <w:t>-</w:t>
      </w:r>
      <w:r w:rsidR="00966A81" w:rsidRPr="00AF1FD0">
        <w:rPr>
          <w:rFonts w:ascii="Times New Roman" w:eastAsia="Times New Roman" w:hAnsi="Times New Roman"/>
          <w:sz w:val="22"/>
          <w:szCs w:val="22"/>
          <w:lang w:val="sk-SK" w:bidi="sk-SK"/>
        </w:rPr>
        <w:t xml:space="preserve"> </w:t>
      </w:r>
      <w:proofErr w:type="spellStart"/>
      <w:r w:rsidRPr="00AF1FD0">
        <w:rPr>
          <w:rFonts w:ascii="Times New Roman" w:eastAsia="Times New Roman" w:hAnsi="Times New Roman"/>
          <w:sz w:val="22"/>
          <w:szCs w:val="22"/>
          <w:lang w:val="sk-SK" w:bidi="sk-SK"/>
        </w:rPr>
        <w:t>sedácia</w:t>
      </w:r>
      <w:proofErr w:type="spellEnd"/>
    </w:p>
    <w:p w14:paraId="05C5C5F0" w14:textId="6DA2F6CD" w:rsidR="00D92F45" w:rsidRPr="00AF1FD0" w:rsidRDefault="00D92F45" w:rsidP="00D92F45">
      <w:pPr>
        <w:pStyle w:val="Geenafstand1"/>
        <w:rPr>
          <w:rFonts w:ascii="Times New Roman" w:hAnsi="Times New Roman"/>
          <w:sz w:val="22"/>
          <w:szCs w:val="22"/>
          <w:lang w:val="sk-SK" w:eastAsia="ja-JP"/>
        </w:rPr>
      </w:pPr>
      <w:r w:rsidRPr="00AF1FD0">
        <w:rPr>
          <w:rFonts w:ascii="Times New Roman" w:eastAsia="Times New Roman" w:hAnsi="Times New Roman"/>
          <w:sz w:val="22"/>
          <w:szCs w:val="22"/>
          <w:lang w:val="sk-SK" w:bidi="sk-SK"/>
        </w:rPr>
        <w:t>-</w:t>
      </w:r>
      <w:r w:rsidR="00966A81" w:rsidRPr="00AF1FD0">
        <w:rPr>
          <w:rFonts w:ascii="Times New Roman" w:eastAsia="Times New Roman" w:hAnsi="Times New Roman"/>
          <w:sz w:val="22"/>
          <w:szCs w:val="22"/>
          <w:lang w:val="sk-SK" w:bidi="sk-SK"/>
        </w:rPr>
        <w:t xml:space="preserve"> </w:t>
      </w:r>
      <w:proofErr w:type="spellStart"/>
      <w:r w:rsidRPr="00AF1FD0">
        <w:rPr>
          <w:rFonts w:ascii="Times New Roman" w:eastAsia="Times New Roman" w:hAnsi="Times New Roman"/>
          <w:sz w:val="22"/>
          <w:szCs w:val="22"/>
          <w:lang w:val="sk-SK" w:bidi="sk-SK"/>
        </w:rPr>
        <w:t>premedikácia</w:t>
      </w:r>
      <w:proofErr w:type="spellEnd"/>
      <w:r w:rsidRPr="00AF1FD0">
        <w:rPr>
          <w:rFonts w:ascii="Times New Roman" w:eastAsia="Times New Roman" w:hAnsi="Times New Roman"/>
          <w:sz w:val="22"/>
          <w:szCs w:val="22"/>
          <w:lang w:val="sk-SK" w:bidi="sk-SK"/>
        </w:rPr>
        <w:t xml:space="preserve"> v kombinácii s anestetikom.</w:t>
      </w:r>
    </w:p>
    <w:p w14:paraId="09F1EA4C" w14:textId="77777777" w:rsidR="00C40D6C" w:rsidRPr="00AF1FD0" w:rsidRDefault="00C40D6C" w:rsidP="004528DA">
      <w:pPr>
        <w:rPr>
          <w:u w:val="single"/>
          <w:lang w:val="sk-SK"/>
        </w:rPr>
      </w:pPr>
    </w:p>
    <w:p w14:paraId="20B611F8" w14:textId="77777777" w:rsidR="00C40D6C" w:rsidRPr="00AF1FD0" w:rsidRDefault="00C40D6C" w:rsidP="00C40D6C">
      <w:pPr>
        <w:keepNext/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AF1FD0">
        <w:rPr>
          <w:b/>
          <w:szCs w:val="22"/>
          <w:highlight w:val="lightGray"/>
          <w:lang w:val="sk-SK" w:bidi="sk-SK"/>
        </w:rPr>
        <w:t>5.</w:t>
      </w:r>
      <w:r w:rsidRPr="00AF1FD0">
        <w:rPr>
          <w:b/>
          <w:szCs w:val="22"/>
          <w:lang w:val="sk-SK" w:bidi="sk-SK"/>
        </w:rPr>
        <w:tab/>
        <w:t>KONTRAINDIKÁCIE</w:t>
      </w:r>
    </w:p>
    <w:p w14:paraId="03DC1EF4" w14:textId="77777777" w:rsidR="00C40D6C" w:rsidRPr="00AF1FD0" w:rsidRDefault="00C40D6C" w:rsidP="004528DA">
      <w:pPr>
        <w:rPr>
          <w:lang w:val="sk-SK"/>
        </w:rPr>
      </w:pPr>
    </w:p>
    <w:p w14:paraId="2E9C3189" w14:textId="77777777" w:rsidR="00C40D6C" w:rsidRPr="00AF1FD0" w:rsidRDefault="00C40D6C" w:rsidP="00302640">
      <w:pPr>
        <w:jc w:val="both"/>
        <w:rPr>
          <w:lang w:val="sk-SK"/>
        </w:rPr>
      </w:pPr>
      <w:r w:rsidRPr="00AF1FD0">
        <w:rPr>
          <w:lang w:val="sk-SK" w:bidi="sk-SK"/>
        </w:rPr>
        <w:t>Neužívajte v prípade známej precitlivenosti na účinnú látku alebo na niektorú z pomocných látok.</w:t>
      </w:r>
    </w:p>
    <w:p w14:paraId="392525C5" w14:textId="77777777" w:rsidR="00C40D6C" w:rsidRPr="00AF1FD0" w:rsidRDefault="00C40D6C" w:rsidP="00302640">
      <w:pPr>
        <w:jc w:val="both"/>
        <w:rPr>
          <w:lang w:val="sk-SK"/>
        </w:rPr>
      </w:pPr>
      <w:r w:rsidRPr="00AF1FD0">
        <w:rPr>
          <w:lang w:val="sk-SK" w:bidi="sk-SK"/>
        </w:rPr>
        <w:t xml:space="preserve">Nepoužívajte u zvierat s nepriechodným tráviacim traktom, pretože ide o svalový </w:t>
      </w:r>
      <w:proofErr w:type="spellStart"/>
      <w:r w:rsidRPr="00AF1FD0">
        <w:rPr>
          <w:lang w:val="sk-SK" w:bidi="sk-SK"/>
        </w:rPr>
        <w:t>relaxant</w:t>
      </w:r>
      <w:proofErr w:type="spellEnd"/>
      <w:r w:rsidRPr="00AF1FD0">
        <w:rPr>
          <w:lang w:val="sk-SK" w:bidi="sk-SK"/>
        </w:rPr>
        <w:t xml:space="preserve"> a ukazuje sa, že vlastnosti lieku zosilňujú účinky nepriechodného tráviaceho traktu, ako aj riziko vracania.</w:t>
      </w:r>
    </w:p>
    <w:p w14:paraId="6126B79A" w14:textId="77777777" w:rsidR="00C40D6C" w:rsidRPr="00AF1FD0" w:rsidRDefault="00C40D6C" w:rsidP="00302640">
      <w:pPr>
        <w:jc w:val="both"/>
        <w:rPr>
          <w:lang w:val="sk-SK"/>
        </w:rPr>
      </w:pPr>
      <w:r w:rsidRPr="00AF1FD0">
        <w:rPr>
          <w:lang w:val="sk-SK" w:bidi="sk-SK"/>
        </w:rPr>
        <w:t xml:space="preserve">Nepoužívajte v prípade ochorenia pľúc (nedostatočné dýchanie) alebo srdcových porúch (najmä v prípade komorovej </w:t>
      </w:r>
      <w:proofErr w:type="spellStart"/>
      <w:r w:rsidRPr="00AF1FD0">
        <w:rPr>
          <w:lang w:val="sk-SK" w:bidi="sk-SK"/>
        </w:rPr>
        <w:t>arytmie</w:t>
      </w:r>
      <w:proofErr w:type="spellEnd"/>
      <w:r w:rsidRPr="00AF1FD0">
        <w:rPr>
          <w:lang w:val="sk-SK" w:bidi="sk-SK"/>
        </w:rPr>
        <w:t>).</w:t>
      </w:r>
    </w:p>
    <w:p w14:paraId="255E8243" w14:textId="00E7DA8E" w:rsidR="00C40D6C" w:rsidRPr="00AF1FD0" w:rsidRDefault="00C40D6C" w:rsidP="00302640">
      <w:pPr>
        <w:jc w:val="both"/>
        <w:rPr>
          <w:lang w:val="sk-SK"/>
        </w:rPr>
      </w:pPr>
      <w:r w:rsidRPr="00AF1FD0">
        <w:rPr>
          <w:lang w:val="sk-SK" w:bidi="sk-SK"/>
        </w:rPr>
        <w:t xml:space="preserve">Nepoužívajte v prípade poruchy funkcie pečene alebo obličiek. Nepoužívajte v prípadoch, </w:t>
      </w:r>
      <w:r w:rsidR="00EA290A" w:rsidRPr="00AF1FD0">
        <w:rPr>
          <w:lang w:val="sk-SK" w:bidi="sk-SK"/>
        </w:rPr>
        <w:t>ak</w:t>
      </w:r>
      <w:r w:rsidRPr="00AF1FD0">
        <w:rPr>
          <w:lang w:val="sk-SK" w:bidi="sk-SK"/>
        </w:rPr>
        <w:t xml:space="preserve"> sa v minulosti vyskytli záchvaty. Nepoužívajte v prípade hypotenzie a šoku.</w:t>
      </w:r>
    </w:p>
    <w:p w14:paraId="35B80CB9" w14:textId="77777777" w:rsidR="00C40D6C" w:rsidRPr="00AF1FD0" w:rsidRDefault="00C40D6C" w:rsidP="00302640">
      <w:pPr>
        <w:jc w:val="both"/>
        <w:rPr>
          <w:lang w:val="sk-SK"/>
        </w:rPr>
      </w:pPr>
      <w:r w:rsidRPr="00AF1FD0">
        <w:rPr>
          <w:lang w:val="sk-SK" w:bidi="sk-SK"/>
        </w:rPr>
        <w:t>Nepoužívajte u zvierat trpiacich cukrovkou.</w:t>
      </w:r>
    </w:p>
    <w:p w14:paraId="70CCDA83" w14:textId="77777777" w:rsidR="00C40D6C" w:rsidRPr="00AF1FD0" w:rsidRDefault="00C40D6C" w:rsidP="00302640">
      <w:pPr>
        <w:jc w:val="both"/>
        <w:rPr>
          <w:lang w:val="sk-SK"/>
        </w:rPr>
      </w:pPr>
      <w:r w:rsidRPr="00AF1FD0">
        <w:rPr>
          <w:lang w:val="sk-SK" w:bidi="sk-SK"/>
        </w:rPr>
        <w:t xml:space="preserve">Nepodávajte súčasne so </w:t>
      </w:r>
      <w:proofErr w:type="spellStart"/>
      <w:r w:rsidRPr="00AF1FD0">
        <w:rPr>
          <w:lang w:val="sk-SK" w:bidi="sk-SK"/>
        </w:rPr>
        <w:t>sympatomimetickými</w:t>
      </w:r>
      <w:proofErr w:type="spellEnd"/>
      <w:r w:rsidRPr="00AF1FD0">
        <w:rPr>
          <w:lang w:val="sk-SK" w:bidi="sk-SK"/>
        </w:rPr>
        <w:t xml:space="preserve"> </w:t>
      </w:r>
      <w:proofErr w:type="spellStart"/>
      <w:r w:rsidRPr="00AF1FD0">
        <w:rPr>
          <w:lang w:val="sk-SK" w:bidi="sk-SK"/>
        </w:rPr>
        <w:t>amínmi</w:t>
      </w:r>
      <w:proofErr w:type="spellEnd"/>
      <w:r w:rsidRPr="00AF1FD0">
        <w:rPr>
          <w:lang w:val="sk-SK" w:bidi="sk-SK"/>
        </w:rPr>
        <w:t xml:space="preserve"> (napr. adrenalínom).</w:t>
      </w:r>
    </w:p>
    <w:p w14:paraId="7DE7D477" w14:textId="77777777" w:rsidR="00C40D6C" w:rsidRPr="00AF1FD0" w:rsidRDefault="00C40D6C" w:rsidP="00302640">
      <w:pPr>
        <w:jc w:val="both"/>
        <w:rPr>
          <w:lang w:val="sk-SK"/>
        </w:rPr>
      </w:pPr>
      <w:r w:rsidRPr="00AF1FD0">
        <w:rPr>
          <w:lang w:val="sk-SK" w:bidi="sk-SK"/>
        </w:rPr>
        <w:t>Nepoužívajte u teliat mladších ako 1 týždeň, žriebät mladších ako 2 týždne alebo šteniat a mačiat mladších ako 6 týždňov. Nepoužívajte počas posledného štádia tehotenstva (nebezpečenstvo predčasného pôrodu), s výnimkou pôrodu (pozri Osobitné upozornenia: Gravidita a laktácia).</w:t>
      </w:r>
    </w:p>
    <w:p w14:paraId="41CEC341" w14:textId="77777777" w:rsidR="00C40D6C" w:rsidRPr="00AF1FD0" w:rsidRDefault="00C40D6C" w:rsidP="004528DA">
      <w:pPr>
        <w:rPr>
          <w:lang w:val="sk-SK"/>
        </w:rPr>
      </w:pPr>
    </w:p>
    <w:p w14:paraId="34256F5A" w14:textId="77777777" w:rsidR="00C40D6C" w:rsidRPr="00AF1FD0" w:rsidRDefault="00C40D6C" w:rsidP="00C40D6C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AF1FD0">
        <w:rPr>
          <w:b/>
          <w:szCs w:val="22"/>
          <w:highlight w:val="lightGray"/>
          <w:lang w:val="sk-SK" w:bidi="sk-SK"/>
        </w:rPr>
        <w:t>6.</w:t>
      </w:r>
      <w:r w:rsidRPr="00AF1FD0">
        <w:rPr>
          <w:b/>
          <w:szCs w:val="22"/>
          <w:lang w:val="sk-SK" w:bidi="sk-SK"/>
        </w:rPr>
        <w:tab/>
        <w:t>NEŽIADUCE ÚČINKY</w:t>
      </w:r>
    </w:p>
    <w:p w14:paraId="1B2DA843" w14:textId="77777777" w:rsidR="00C40D6C" w:rsidRPr="00AF1FD0" w:rsidRDefault="00C40D6C" w:rsidP="004528DA">
      <w:pPr>
        <w:rPr>
          <w:lang w:val="sk-SK"/>
        </w:rPr>
      </w:pPr>
    </w:p>
    <w:p w14:paraId="419CE0A4" w14:textId="0B4EFD59" w:rsidR="00C40D6C" w:rsidRPr="00AF1FD0" w:rsidRDefault="00C40D6C" w:rsidP="00302640">
      <w:pPr>
        <w:jc w:val="both"/>
        <w:rPr>
          <w:iCs/>
          <w:lang w:val="sk-SK"/>
        </w:rPr>
      </w:pPr>
      <w:r w:rsidRPr="00AF1FD0">
        <w:rPr>
          <w:lang w:val="sk-SK" w:bidi="sk-SK"/>
        </w:rPr>
        <w:lastRenderedPageBreak/>
        <w:t xml:space="preserve">Vo všeobecnosti sa môžu vyskytnúť vedľajšie účinky typické pre α2-adrenergné </w:t>
      </w:r>
      <w:proofErr w:type="spellStart"/>
      <w:r w:rsidRPr="00AF1FD0">
        <w:rPr>
          <w:lang w:val="sk-SK" w:bidi="sk-SK"/>
        </w:rPr>
        <w:t>agonist</w:t>
      </w:r>
      <w:r w:rsidR="00966A81" w:rsidRPr="00AF1FD0">
        <w:rPr>
          <w:lang w:val="sk-SK" w:bidi="sk-SK"/>
        </w:rPr>
        <w:t>y</w:t>
      </w:r>
      <w:proofErr w:type="spellEnd"/>
      <w:r w:rsidRPr="00AF1FD0">
        <w:rPr>
          <w:lang w:val="sk-SK" w:bidi="sk-SK"/>
        </w:rPr>
        <w:t xml:space="preserve">, ako je bradykardia, reverzibilná </w:t>
      </w:r>
      <w:proofErr w:type="spellStart"/>
      <w:r w:rsidRPr="00AF1FD0">
        <w:rPr>
          <w:lang w:val="sk-SK" w:bidi="sk-SK"/>
        </w:rPr>
        <w:t>arytmia</w:t>
      </w:r>
      <w:proofErr w:type="spellEnd"/>
      <w:r w:rsidRPr="00AF1FD0">
        <w:rPr>
          <w:lang w:val="sk-SK" w:bidi="sk-SK"/>
        </w:rPr>
        <w:t xml:space="preserve"> a hypotenzia. V závislosti od okolitej teploty môže dôjsť k ovplyvneniu termoregulácie a následne k zníženiu alebo zvýšeniu telesnej teploty. Môže sa vyskytnúť útlm dýchania a/alebo zástava dýchania, najmä u mačiek.</w:t>
      </w:r>
    </w:p>
    <w:p w14:paraId="3A62C64D" w14:textId="77777777" w:rsidR="00C40D6C" w:rsidRPr="00AF1FD0" w:rsidRDefault="00C40D6C" w:rsidP="00302640">
      <w:pPr>
        <w:jc w:val="both"/>
        <w:rPr>
          <w:lang w:val="sk-SK"/>
        </w:rPr>
      </w:pPr>
    </w:p>
    <w:p w14:paraId="7DD20621" w14:textId="705A01B7" w:rsidR="00962A7F" w:rsidRPr="00AF1FD0" w:rsidRDefault="00966A81" w:rsidP="00302640">
      <w:pPr>
        <w:jc w:val="both"/>
        <w:rPr>
          <w:iCs/>
          <w:u w:val="single"/>
          <w:lang w:val="sk-SK"/>
        </w:rPr>
      </w:pPr>
      <w:r w:rsidRPr="00AF1FD0">
        <w:rPr>
          <w:u w:val="single"/>
          <w:lang w:val="sk-SK" w:bidi="sk-SK"/>
        </w:rPr>
        <w:t>Hovädzí d</w:t>
      </w:r>
      <w:r w:rsidR="00962A7F" w:rsidRPr="00AF1FD0">
        <w:rPr>
          <w:u w:val="single"/>
          <w:lang w:val="sk-SK" w:bidi="sk-SK"/>
        </w:rPr>
        <w:t>obytok:</w:t>
      </w:r>
    </w:p>
    <w:p w14:paraId="7D4213AD" w14:textId="77777777" w:rsidR="00962A7F" w:rsidRPr="00AF1FD0" w:rsidRDefault="00962A7F" w:rsidP="00302640">
      <w:pPr>
        <w:pStyle w:val="Odsekzoznamu"/>
        <w:numPr>
          <w:ilvl w:val="0"/>
          <w:numId w:val="12"/>
        </w:numPr>
        <w:tabs>
          <w:tab w:val="clear" w:pos="567"/>
        </w:tabs>
        <w:jc w:val="both"/>
        <w:rPr>
          <w:iCs/>
          <w:lang w:val="sk-SK"/>
        </w:rPr>
      </w:pPr>
      <w:r w:rsidRPr="00AF1FD0">
        <w:rPr>
          <w:lang w:val="sk-SK" w:bidi="sk-SK"/>
        </w:rPr>
        <w:t>Reverzibilné lokálne podráždenie tkanív.</w:t>
      </w:r>
    </w:p>
    <w:p w14:paraId="6AF9BF11" w14:textId="77777777" w:rsidR="00962A7F" w:rsidRPr="00AF1FD0" w:rsidRDefault="00962A7F" w:rsidP="00302640">
      <w:pPr>
        <w:pStyle w:val="Odsekzoznamu"/>
        <w:numPr>
          <w:ilvl w:val="0"/>
          <w:numId w:val="12"/>
        </w:numPr>
        <w:tabs>
          <w:tab w:val="clear" w:pos="567"/>
        </w:tabs>
        <w:jc w:val="both"/>
        <w:rPr>
          <w:iCs/>
          <w:lang w:val="sk-SK"/>
        </w:rPr>
      </w:pPr>
      <w:r w:rsidRPr="00AF1FD0">
        <w:rPr>
          <w:lang w:val="sk-SK" w:bidi="sk-SK"/>
        </w:rPr>
        <w:t xml:space="preserve">U hovädzieho dobytka môže </w:t>
      </w:r>
      <w:proofErr w:type="spellStart"/>
      <w:r w:rsidRPr="00AF1FD0">
        <w:rPr>
          <w:lang w:val="sk-SK" w:bidi="sk-SK"/>
        </w:rPr>
        <w:t>xylazín</w:t>
      </w:r>
      <w:proofErr w:type="spellEnd"/>
      <w:r w:rsidRPr="00AF1FD0">
        <w:rPr>
          <w:lang w:val="sk-SK" w:bidi="sk-SK"/>
        </w:rPr>
        <w:t xml:space="preserve"> vyvolať predčasný pôrod a tiež znižuje uhniezdenie vajíčka. </w:t>
      </w:r>
    </w:p>
    <w:p w14:paraId="0A23ECAF" w14:textId="60E454B7" w:rsidR="00962A7F" w:rsidRPr="00AF1FD0" w:rsidRDefault="00966A81" w:rsidP="00302640">
      <w:pPr>
        <w:pStyle w:val="Odsekzoznamu"/>
        <w:numPr>
          <w:ilvl w:val="0"/>
          <w:numId w:val="12"/>
        </w:numPr>
        <w:tabs>
          <w:tab w:val="clear" w:pos="567"/>
        </w:tabs>
        <w:jc w:val="both"/>
        <w:rPr>
          <w:iCs/>
          <w:lang w:val="sk-SK"/>
        </w:rPr>
      </w:pPr>
      <w:r w:rsidRPr="00AF1FD0">
        <w:rPr>
          <w:lang w:val="sk-SK" w:bidi="sk-SK"/>
        </w:rPr>
        <w:t>Hovädzí d</w:t>
      </w:r>
      <w:r w:rsidR="00962A7F" w:rsidRPr="00AF1FD0">
        <w:rPr>
          <w:lang w:val="sk-SK" w:bidi="sk-SK"/>
        </w:rPr>
        <w:t xml:space="preserve">obytok, ktorý dostal vysoké dávky </w:t>
      </w:r>
      <w:proofErr w:type="spellStart"/>
      <w:r w:rsidR="00962A7F" w:rsidRPr="00AF1FD0">
        <w:rPr>
          <w:lang w:val="sk-SK" w:bidi="sk-SK"/>
        </w:rPr>
        <w:t>xylazínu</w:t>
      </w:r>
      <w:proofErr w:type="spellEnd"/>
      <w:r w:rsidR="00962A7F" w:rsidRPr="00AF1FD0">
        <w:rPr>
          <w:lang w:val="sk-SK" w:bidi="sk-SK"/>
        </w:rPr>
        <w:t>, niekedy trpí riedkou stolicou ešte 24 hodín po</w:t>
      </w:r>
      <w:r w:rsidRPr="00AF1FD0">
        <w:rPr>
          <w:lang w:val="sk-SK" w:bidi="sk-SK"/>
        </w:rPr>
        <w:t xml:space="preserve"> podaní lieku</w:t>
      </w:r>
      <w:r w:rsidR="00962A7F" w:rsidRPr="00AF1FD0">
        <w:rPr>
          <w:lang w:val="sk-SK" w:bidi="sk-SK"/>
        </w:rPr>
        <w:t>.</w:t>
      </w:r>
    </w:p>
    <w:p w14:paraId="1F3BB2A5" w14:textId="77777777" w:rsidR="00962A7F" w:rsidRPr="00AF1FD0" w:rsidRDefault="00962A7F" w:rsidP="00302640">
      <w:pPr>
        <w:pStyle w:val="Odsekzoznamu"/>
        <w:numPr>
          <w:ilvl w:val="0"/>
          <w:numId w:val="12"/>
        </w:numPr>
        <w:tabs>
          <w:tab w:val="clear" w:pos="567"/>
        </w:tabs>
        <w:jc w:val="both"/>
        <w:rPr>
          <w:iCs/>
          <w:lang w:val="sk-SK"/>
        </w:rPr>
      </w:pPr>
      <w:r w:rsidRPr="00AF1FD0">
        <w:rPr>
          <w:lang w:val="sk-SK" w:bidi="sk-SK"/>
        </w:rPr>
        <w:t xml:space="preserve">Medzi ďalšie nežiaduce reakcie patrí chrápanie, intenzívne slinenie, </w:t>
      </w:r>
      <w:proofErr w:type="spellStart"/>
      <w:r w:rsidRPr="00AF1FD0">
        <w:rPr>
          <w:lang w:val="sk-SK" w:bidi="sk-SK"/>
        </w:rPr>
        <w:t>ruminálna</w:t>
      </w:r>
      <w:proofErr w:type="spellEnd"/>
      <w:r w:rsidRPr="00AF1FD0">
        <w:rPr>
          <w:lang w:val="sk-SK" w:bidi="sk-SK"/>
        </w:rPr>
        <w:t xml:space="preserve"> </w:t>
      </w:r>
      <w:proofErr w:type="spellStart"/>
      <w:r w:rsidRPr="00AF1FD0">
        <w:rPr>
          <w:lang w:val="sk-SK" w:bidi="sk-SK"/>
        </w:rPr>
        <w:t>atónia</w:t>
      </w:r>
      <w:proofErr w:type="spellEnd"/>
      <w:r w:rsidRPr="00AF1FD0">
        <w:rPr>
          <w:lang w:val="sk-SK" w:bidi="sk-SK"/>
        </w:rPr>
        <w:t xml:space="preserve">, </w:t>
      </w:r>
      <w:proofErr w:type="spellStart"/>
      <w:r w:rsidRPr="00AF1FD0">
        <w:rPr>
          <w:lang w:val="sk-SK" w:bidi="sk-SK"/>
        </w:rPr>
        <w:t>atónia</w:t>
      </w:r>
      <w:proofErr w:type="spellEnd"/>
      <w:r w:rsidRPr="00AF1FD0">
        <w:rPr>
          <w:lang w:val="sk-SK" w:bidi="sk-SK"/>
        </w:rPr>
        <w:t xml:space="preserve"> jazyka, </w:t>
      </w:r>
      <w:proofErr w:type="spellStart"/>
      <w:r w:rsidRPr="00AF1FD0">
        <w:rPr>
          <w:lang w:val="sk-SK" w:bidi="sk-SK"/>
        </w:rPr>
        <w:t>regurgitácia</w:t>
      </w:r>
      <w:proofErr w:type="spellEnd"/>
      <w:r w:rsidRPr="00AF1FD0">
        <w:rPr>
          <w:lang w:val="sk-SK" w:bidi="sk-SK"/>
        </w:rPr>
        <w:t xml:space="preserve">, nadúvanie, nazálny </w:t>
      </w:r>
      <w:proofErr w:type="spellStart"/>
      <w:r w:rsidRPr="00AF1FD0">
        <w:rPr>
          <w:lang w:val="sk-SK" w:bidi="sk-SK"/>
        </w:rPr>
        <w:t>stridor</w:t>
      </w:r>
      <w:proofErr w:type="spellEnd"/>
      <w:r w:rsidRPr="00AF1FD0">
        <w:rPr>
          <w:lang w:val="sk-SK" w:bidi="sk-SK"/>
        </w:rPr>
        <w:t xml:space="preserve">, hypotermia, bradykardia, zvýšené močenie a reverzibilný </w:t>
      </w:r>
      <w:proofErr w:type="spellStart"/>
      <w:r w:rsidRPr="00AF1FD0">
        <w:rPr>
          <w:lang w:val="sk-SK" w:bidi="sk-SK"/>
        </w:rPr>
        <w:t>prolaps</w:t>
      </w:r>
      <w:proofErr w:type="spellEnd"/>
      <w:r w:rsidRPr="00AF1FD0">
        <w:rPr>
          <w:lang w:val="sk-SK" w:bidi="sk-SK"/>
        </w:rPr>
        <w:t xml:space="preserve"> penisu.</w:t>
      </w:r>
    </w:p>
    <w:p w14:paraId="504118D7" w14:textId="3292E9DE" w:rsidR="00962A7F" w:rsidRPr="00AF1FD0" w:rsidRDefault="00962A7F" w:rsidP="00302640">
      <w:pPr>
        <w:pStyle w:val="Odsekzoznamu"/>
        <w:numPr>
          <w:ilvl w:val="0"/>
          <w:numId w:val="12"/>
        </w:numPr>
        <w:tabs>
          <w:tab w:val="clear" w:pos="567"/>
        </w:tabs>
        <w:jc w:val="both"/>
        <w:rPr>
          <w:iCs/>
          <w:lang w:val="sk-SK"/>
        </w:rPr>
      </w:pPr>
      <w:r w:rsidRPr="00AF1FD0">
        <w:rPr>
          <w:lang w:val="sk-SK" w:bidi="sk-SK"/>
        </w:rPr>
        <w:t>U</w:t>
      </w:r>
      <w:r w:rsidR="00966A81" w:rsidRPr="00AF1FD0">
        <w:rPr>
          <w:lang w:val="sk-SK" w:bidi="sk-SK"/>
        </w:rPr>
        <w:t xml:space="preserve"> hovädzieho </w:t>
      </w:r>
      <w:r w:rsidRPr="00AF1FD0">
        <w:rPr>
          <w:lang w:val="sk-SK" w:bidi="sk-SK"/>
        </w:rPr>
        <w:t xml:space="preserve">dobytka sú nežiaduce účinky vo všeobecnosti výraznejšie, keď sa liek podáva </w:t>
      </w:r>
      <w:proofErr w:type="spellStart"/>
      <w:r w:rsidRPr="00AF1FD0">
        <w:rPr>
          <w:lang w:val="sk-SK" w:bidi="sk-SK"/>
        </w:rPr>
        <w:t>intramuskulárne</w:t>
      </w:r>
      <w:proofErr w:type="spellEnd"/>
      <w:r w:rsidRPr="00AF1FD0">
        <w:rPr>
          <w:lang w:val="sk-SK" w:bidi="sk-SK"/>
        </w:rPr>
        <w:t xml:space="preserve"> v porovnaní s intravenóznym podaním.</w:t>
      </w:r>
    </w:p>
    <w:p w14:paraId="6C62D315" w14:textId="77777777" w:rsidR="00962A7F" w:rsidRPr="00AF1FD0" w:rsidRDefault="00962A7F" w:rsidP="00302640">
      <w:pPr>
        <w:jc w:val="both"/>
        <w:rPr>
          <w:iCs/>
          <w:lang w:val="sk-SK"/>
        </w:rPr>
      </w:pPr>
    </w:p>
    <w:p w14:paraId="2648CACF" w14:textId="77777777" w:rsidR="00962A7F" w:rsidRPr="00AF1FD0" w:rsidRDefault="00962A7F" w:rsidP="00302640">
      <w:pPr>
        <w:jc w:val="both"/>
        <w:rPr>
          <w:iCs/>
          <w:u w:val="single"/>
          <w:lang w:val="sk-SK"/>
        </w:rPr>
      </w:pPr>
      <w:r w:rsidRPr="00AF1FD0">
        <w:rPr>
          <w:u w:val="single"/>
          <w:lang w:val="sk-SK" w:bidi="sk-SK"/>
        </w:rPr>
        <w:t>Kone:</w:t>
      </w:r>
    </w:p>
    <w:p w14:paraId="51993C8B" w14:textId="77777777" w:rsidR="00962A7F" w:rsidRPr="00AF1FD0" w:rsidRDefault="00962A7F" w:rsidP="00302640">
      <w:pPr>
        <w:pStyle w:val="Odsekzoznamu"/>
        <w:numPr>
          <w:ilvl w:val="0"/>
          <w:numId w:val="13"/>
        </w:numPr>
        <w:tabs>
          <w:tab w:val="clear" w:pos="567"/>
        </w:tabs>
        <w:jc w:val="both"/>
        <w:rPr>
          <w:iCs/>
          <w:lang w:val="sk-SK"/>
        </w:rPr>
      </w:pPr>
      <w:r w:rsidRPr="00AF1FD0">
        <w:rPr>
          <w:lang w:val="sk-SK" w:bidi="sk-SK"/>
        </w:rPr>
        <w:t>Reverzibilné lokálne podráždenie tkanív.</w:t>
      </w:r>
    </w:p>
    <w:p w14:paraId="7EB47610" w14:textId="77777777" w:rsidR="00962A7F" w:rsidRPr="00AF1FD0" w:rsidRDefault="00962A7F" w:rsidP="00302640">
      <w:pPr>
        <w:pStyle w:val="Odsekzoznamu"/>
        <w:numPr>
          <w:ilvl w:val="0"/>
          <w:numId w:val="13"/>
        </w:numPr>
        <w:tabs>
          <w:tab w:val="clear" w:pos="567"/>
        </w:tabs>
        <w:jc w:val="both"/>
        <w:rPr>
          <w:iCs/>
          <w:lang w:val="sk-SK"/>
        </w:rPr>
      </w:pPr>
      <w:r w:rsidRPr="00AF1FD0">
        <w:rPr>
          <w:lang w:val="sk-SK" w:bidi="sk-SK"/>
        </w:rPr>
        <w:t>Kone sa často potia, pretože účinky sedatív ustupujú.</w:t>
      </w:r>
    </w:p>
    <w:p w14:paraId="6C222E49" w14:textId="77777777" w:rsidR="00962A7F" w:rsidRPr="00AF1FD0" w:rsidRDefault="00962A7F" w:rsidP="00302640">
      <w:pPr>
        <w:pStyle w:val="Odsekzoznamu"/>
        <w:numPr>
          <w:ilvl w:val="0"/>
          <w:numId w:val="13"/>
        </w:numPr>
        <w:tabs>
          <w:tab w:val="clear" w:pos="567"/>
        </w:tabs>
        <w:jc w:val="both"/>
        <w:rPr>
          <w:iCs/>
          <w:lang w:val="sk-SK"/>
        </w:rPr>
      </w:pPr>
      <w:r w:rsidRPr="00AF1FD0">
        <w:rPr>
          <w:lang w:val="sk-SK" w:bidi="sk-SK"/>
        </w:rPr>
        <w:t>Obzvlášť u koní bola hlásená závažná bradykardia a znížená frekvencia dýchania.</w:t>
      </w:r>
    </w:p>
    <w:p w14:paraId="765684B4" w14:textId="77777777" w:rsidR="00962A7F" w:rsidRPr="00AF1FD0" w:rsidRDefault="00962A7F" w:rsidP="00302640">
      <w:pPr>
        <w:pStyle w:val="Odsekzoznamu"/>
        <w:numPr>
          <w:ilvl w:val="0"/>
          <w:numId w:val="13"/>
        </w:numPr>
        <w:tabs>
          <w:tab w:val="clear" w:pos="567"/>
        </w:tabs>
        <w:jc w:val="both"/>
        <w:rPr>
          <w:iCs/>
          <w:lang w:val="sk-SK"/>
        </w:rPr>
      </w:pPr>
      <w:r w:rsidRPr="00AF1FD0">
        <w:rPr>
          <w:lang w:val="sk-SK" w:bidi="sk-SK"/>
        </w:rPr>
        <w:t>U koní po podaní zvyčajne dochádza k prechodnému vzostupu krvného tlaku, po ktorom nasleduje jeho pokles.</w:t>
      </w:r>
    </w:p>
    <w:p w14:paraId="702DD3AA" w14:textId="77777777" w:rsidR="00962A7F" w:rsidRPr="00AF1FD0" w:rsidRDefault="00962A7F" w:rsidP="00302640">
      <w:pPr>
        <w:pStyle w:val="Odsekzoznamu"/>
        <w:numPr>
          <w:ilvl w:val="0"/>
          <w:numId w:val="13"/>
        </w:numPr>
        <w:tabs>
          <w:tab w:val="clear" w:pos="567"/>
        </w:tabs>
        <w:jc w:val="both"/>
        <w:rPr>
          <w:iCs/>
          <w:lang w:val="sk-SK"/>
        </w:rPr>
      </w:pPr>
      <w:r w:rsidRPr="00AF1FD0">
        <w:rPr>
          <w:lang w:val="sk-SK" w:bidi="sk-SK"/>
        </w:rPr>
        <w:t>Boli pozorované prípady častejšieho močenia.</w:t>
      </w:r>
    </w:p>
    <w:p w14:paraId="291E1EB7" w14:textId="77777777" w:rsidR="00962A7F" w:rsidRPr="00AF1FD0" w:rsidRDefault="00962A7F" w:rsidP="00302640">
      <w:pPr>
        <w:pStyle w:val="Odsekzoznamu"/>
        <w:numPr>
          <w:ilvl w:val="0"/>
          <w:numId w:val="13"/>
        </w:numPr>
        <w:tabs>
          <w:tab w:val="clear" w:pos="567"/>
        </w:tabs>
        <w:jc w:val="both"/>
        <w:rPr>
          <w:iCs/>
          <w:lang w:val="sk-SK"/>
        </w:rPr>
      </w:pPr>
      <w:r w:rsidRPr="00AF1FD0">
        <w:rPr>
          <w:lang w:val="sk-SK" w:bidi="sk-SK"/>
        </w:rPr>
        <w:t xml:space="preserve">V reakcii na ostré sluchové alebo fyzické podnety je možný svalový tras a pohyb. Po podaní </w:t>
      </w:r>
      <w:proofErr w:type="spellStart"/>
      <w:r w:rsidRPr="00AF1FD0">
        <w:rPr>
          <w:lang w:val="sk-SK" w:bidi="sk-SK"/>
        </w:rPr>
        <w:t>xylazínu</w:t>
      </w:r>
      <w:proofErr w:type="spellEnd"/>
      <w:r w:rsidRPr="00AF1FD0">
        <w:rPr>
          <w:lang w:val="sk-SK" w:bidi="sk-SK"/>
        </w:rPr>
        <w:t xml:space="preserve"> boli u koní hlásené prudké reakcie, hoci sú zriedkavé.</w:t>
      </w:r>
    </w:p>
    <w:p w14:paraId="038D12FF" w14:textId="77777777" w:rsidR="00962A7F" w:rsidRPr="00AF1FD0" w:rsidRDefault="00962A7F" w:rsidP="00302640">
      <w:pPr>
        <w:pStyle w:val="Odsekzoznamu"/>
        <w:numPr>
          <w:ilvl w:val="0"/>
          <w:numId w:val="13"/>
        </w:numPr>
        <w:tabs>
          <w:tab w:val="clear" w:pos="567"/>
        </w:tabs>
        <w:jc w:val="both"/>
        <w:rPr>
          <w:iCs/>
          <w:lang w:val="sk-SK"/>
        </w:rPr>
      </w:pPr>
      <w:r w:rsidRPr="00AF1FD0">
        <w:rPr>
          <w:lang w:val="sk-SK" w:bidi="sk-SK"/>
        </w:rPr>
        <w:t xml:space="preserve">Môže sa vyskytnúť </w:t>
      </w:r>
      <w:proofErr w:type="spellStart"/>
      <w:r w:rsidRPr="00AF1FD0">
        <w:rPr>
          <w:lang w:val="sk-SK" w:bidi="sk-SK"/>
        </w:rPr>
        <w:t>ataxia</w:t>
      </w:r>
      <w:proofErr w:type="spellEnd"/>
      <w:r w:rsidRPr="00AF1FD0">
        <w:rPr>
          <w:lang w:val="sk-SK" w:bidi="sk-SK"/>
        </w:rPr>
        <w:t xml:space="preserve"> a reverzibilný </w:t>
      </w:r>
      <w:proofErr w:type="spellStart"/>
      <w:r w:rsidRPr="00AF1FD0">
        <w:rPr>
          <w:lang w:val="sk-SK" w:bidi="sk-SK"/>
        </w:rPr>
        <w:t>prolaps</w:t>
      </w:r>
      <w:proofErr w:type="spellEnd"/>
      <w:r w:rsidRPr="00AF1FD0">
        <w:rPr>
          <w:lang w:val="sk-SK" w:bidi="sk-SK"/>
        </w:rPr>
        <w:t xml:space="preserve"> penisu.</w:t>
      </w:r>
    </w:p>
    <w:p w14:paraId="561E832C" w14:textId="77777777" w:rsidR="00962A7F" w:rsidRPr="00AF1FD0" w:rsidRDefault="00962A7F" w:rsidP="00302640">
      <w:pPr>
        <w:pStyle w:val="Odsekzoznamu"/>
        <w:numPr>
          <w:ilvl w:val="0"/>
          <w:numId w:val="13"/>
        </w:numPr>
        <w:tabs>
          <w:tab w:val="clear" w:pos="567"/>
        </w:tabs>
        <w:jc w:val="both"/>
        <w:rPr>
          <w:iCs/>
          <w:lang w:val="sk-SK"/>
        </w:rPr>
      </w:pPr>
      <w:r w:rsidRPr="00AF1FD0">
        <w:rPr>
          <w:lang w:val="sk-SK" w:bidi="sk-SK"/>
        </w:rPr>
        <w:t xml:space="preserve">Vo veľmi zriedkavých prípadoch môže </w:t>
      </w:r>
      <w:proofErr w:type="spellStart"/>
      <w:r w:rsidRPr="00AF1FD0">
        <w:rPr>
          <w:lang w:val="sk-SK" w:bidi="sk-SK"/>
        </w:rPr>
        <w:t>xylazín</w:t>
      </w:r>
      <w:proofErr w:type="spellEnd"/>
      <w:r w:rsidRPr="00AF1FD0">
        <w:rPr>
          <w:lang w:val="sk-SK" w:bidi="sk-SK"/>
        </w:rPr>
        <w:t xml:space="preserve"> vyvolať miernu koliku, pretože sa dočasne zníži </w:t>
      </w:r>
      <w:proofErr w:type="spellStart"/>
      <w:r w:rsidRPr="00AF1FD0">
        <w:rPr>
          <w:lang w:val="sk-SK" w:bidi="sk-SK"/>
        </w:rPr>
        <w:t>motilita</w:t>
      </w:r>
      <w:proofErr w:type="spellEnd"/>
      <w:r w:rsidRPr="00AF1FD0">
        <w:rPr>
          <w:lang w:val="sk-SK" w:bidi="sk-SK"/>
        </w:rPr>
        <w:t xml:space="preserve"> čriev. V rámci preventívneho opatrenia by kôň po </w:t>
      </w:r>
      <w:proofErr w:type="spellStart"/>
      <w:r w:rsidRPr="00AF1FD0">
        <w:rPr>
          <w:lang w:val="sk-SK" w:bidi="sk-SK"/>
        </w:rPr>
        <w:t>sedácii</w:t>
      </w:r>
      <w:proofErr w:type="spellEnd"/>
      <w:r w:rsidRPr="00AF1FD0">
        <w:rPr>
          <w:lang w:val="sk-SK" w:bidi="sk-SK"/>
        </w:rPr>
        <w:t xml:space="preserve"> nemal dostávať žiadne krmivo, kým účinok úplne nezmizne.</w:t>
      </w:r>
    </w:p>
    <w:p w14:paraId="055A8CA3" w14:textId="77777777" w:rsidR="00962A7F" w:rsidRPr="00AF1FD0" w:rsidRDefault="00962A7F" w:rsidP="00302640">
      <w:pPr>
        <w:jc w:val="both"/>
        <w:rPr>
          <w:lang w:val="sk-SK"/>
        </w:rPr>
      </w:pPr>
    </w:p>
    <w:p w14:paraId="7A5E3FD3" w14:textId="014FB695" w:rsidR="00C40D6C" w:rsidRPr="00AF1FD0" w:rsidRDefault="00FA5100" w:rsidP="00302640">
      <w:pPr>
        <w:jc w:val="both"/>
        <w:rPr>
          <w:szCs w:val="22"/>
          <w:u w:val="single"/>
          <w:lang w:val="sk-SK"/>
        </w:rPr>
      </w:pPr>
      <w:r w:rsidRPr="00AF1FD0">
        <w:rPr>
          <w:szCs w:val="22"/>
          <w:u w:val="single"/>
          <w:lang w:val="sk-SK" w:bidi="sk-SK"/>
        </w:rPr>
        <w:t>Psy a mačky:</w:t>
      </w:r>
    </w:p>
    <w:p w14:paraId="0CC38947" w14:textId="77777777" w:rsidR="00C40D6C" w:rsidRPr="00AF1FD0" w:rsidRDefault="00C40D6C" w:rsidP="00302640">
      <w:pPr>
        <w:pStyle w:val="Odsekzoznamu"/>
        <w:numPr>
          <w:ilvl w:val="0"/>
          <w:numId w:val="11"/>
        </w:numPr>
        <w:tabs>
          <w:tab w:val="clear" w:pos="567"/>
        </w:tabs>
        <w:jc w:val="both"/>
        <w:rPr>
          <w:szCs w:val="22"/>
          <w:lang w:val="sk-SK"/>
        </w:rPr>
      </w:pPr>
      <w:r w:rsidRPr="00AF1FD0">
        <w:rPr>
          <w:szCs w:val="22"/>
          <w:lang w:val="sk-SK" w:bidi="sk-SK"/>
        </w:rPr>
        <w:t>Reverzibilné lokálne podráždenie tkanív.</w:t>
      </w:r>
    </w:p>
    <w:p w14:paraId="44761394" w14:textId="77777777" w:rsidR="00C40D6C" w:rsidRPr="00AF1FD0" w:rsidRDefault="00C40D6C" w:rsidP="00302640">
      <w:pPr>
        <w:pStyle w:val="Odsekzoznamu"/>
        <w:numPr>
          <w:ilvl w:val="0"/>
          <w:numId w:val="11"/>
        </w:numPr>
        <w:tabs>
          <w:tab w:val="clear" w:pos="567"/>
        </w:tabs>
        <w:jc w:val="both"/>
        <w:rPr>
          <w:szCs w:val="22"/>
          <w:lang w:val="sk-SK"/>
        </w:rPr>
      </w:pPr>
      <w:r w:rsidRPr="00AF1FD0">
        <w:rPr>
          <w:szCs w:val="22"/>
          <w:lang w:val="sk-SK" w:bidi="sk-SK"/>
        </w:rPr>
        <w:t xml:space="preserve">Mačky a psy často počas nástupu </w:t>
      </w:r>
      <w:proofErr w:type="spellStart"/>
      <w:r w:rsidRPr="00AF1FD0">
        <w:rPr>
          <w:szCs w:val="22"/>
          <w:lang w:val="sk-SK" w:bidi="sk-SK"/>
        </w:rPr>
        <w:t>sedácie</w:t>
      </w:r>
      <w:proofErr w:type="spellEnd"/>
      <w:r w:rsidRPr="00AF1FD0">
        <w:rPr>
          <w:szCs w:val="22"/>
          <w:lang w:val="sk-SK" w:bidi="sk-SK"/>
        </w:rPr>
        <w:t xml:space="preserve"> vyvolanej </w:t>
      </w:r>
      <w:proofErr w:type="spellStart"/>
      <w:r w:rsidRPr="00AF1FD0">
        <w:rPr>
          <w:szCs w:val="22"/>
          <w:lang w:val="sk-SK" w:bidi="sk-SK"/>
        </w:rPr>
        <w:t>xylazínom</w:t>
      </w:r>
      <w:proofErr w:type="spellEnd"/>
      <w:r w:rsidRPr="00AF1FD0">
        <w:rPr>
          <w:szCs w:val="22"/>
          <w:lang w:val="sk-SK" w:bidi="sk-SK"/>
        </w:rPr>
        <w:t xml:space="preserve"> zvracajú, najmä ak boli práve nakŕmené.</w:t>
      </w:r>
    </w:p>
    <w:p w14:paraId="00D9E3BF" w14:textId="77777777" w:rsidR="00C40D6C" w:rsidRPr="00AF1FD0" w:rsidRDefault="00C40D6C" w:rsidP="00302640">
      <w:pPr>
        <w:pStyle w:val="Odsekzoznamu"/>
        <w:numPr>
          <w:ilvl w:val="0"/>
          <w:numId w:val="11"/>
        </w:numPr>
        <w:tabs>
          <w:tab w:val="clear" w:pos="567"/>
        </w:tabs>
        <w:jc w:val="both"/>
        <w:rPr>
          <w:szCs w:val="22"/>
          <w:lang w:val="sk-SK"/>
        </w:rPr>
      </w:pPr>
      <w:r w:rsidRPr="00AF1FD0">
        <w:rPr>
          <w:szCs w:val="22"/>
          <w:lang w:val="sk-SK" w:bidi="sk-SK"/>
        </w:rPr>
        <w:t xml:space="preserve">Zvieratá môžu po injekcii s obsahom </w:t>
      </w:r>
      <w:proofErr w:type="spellStart"/>
      <w:r w:rsidRPr="00AF1FD0">
        <w:rPr>
          <w:szCs w:val="22"/>
          <w:lang w:val="sk-SK" w:bidi="sk-SK"/>
        </w:rPr>
        <w:t>xylazínu</w:t>
      </w:r>
      <w:proofErr w:type="spellEnd"/>
      <w:r w:rsidRPr="00AF1FD0">
        <w:rPr>
          <w:szCs w:val="22"/>
          <w:lang w:val="sk-SK" w:bidi="sk-SK"/>
        </w:rPr>
        <w:t xml:space="preserve"> vykazovať intenzívne slinenie.</w:t>
      </w:r>
    </w:p>
    <w:p w14:paraId="4202B4BC" w14:textId="77777777" w:rsidR="00C40D6C" w:rsidRPr="00AF1FD0" w:rsidRDefault="00C40D6C" w:rsidP="00302640">
      <w:pPr>
        <w:pStyle w:val="Odsekzoznamu"/>
        <w:numPr>
          <w:ilvl w:val="0"/>
          <w:numId w:val="11"/>
        </w:numPr>
        <w:tabs>
          <w:tab w:val="clear" w:pos="567"/>
        </w:tabs>
        <w:jc w:val="both"/>
        <w:rPr>
          <w:szCs w:val="22"/>
          <w:lang w:val="sk-SK"/>
        </w:rPr>
      </w:pPr>
      <w:r w:rsidRPr="00AF1FD0">
        <w:rPr>
          <w:szCs w:val="22"/>
          <w:lang w:val="sk-SK" w:bidi="sk-SK"/>
        </w:rPr>
        <w:t xml:space="preserve">Ďalšie nežiaduce účinky u psov a mačiek zahŕňajú: svalový tras, bradykardiu s </w:t>
      </w:r>
      <w:proofErr w:type="spellStart"/>
      <w:r w:rsidRPr="00AF1FD0">
        <w:rPr>
          <w:szCs w:val="22"/>
          <w:lang w:val="sk-SK" w:bidi="sk-SK"/>
        </w:rPr>
        <w:t>arteriovenóznou</w:t>
      </w:r>
      <w:proofErr w:type="spellEnd"/>
      <w:r w:rsidRPr="00AF1FD0">
        <w:rPr>
          <w:szCs w:val="22"/>
          <w:lang w:val="sk-SK" w:bidi="sk-SK"/>
        </w:rPr>
        <w:t xml:space="preserve"> (AV) blokádou, hypotenziu, zníženú frekvenciu dýchania, pohyb v reakcii na silné zvukové podnety, hyperglykémiu a zvýšené močenie u mačiek.</w:t>
      </w:r>
    </w:p>
    <w:p w14:paraId="7CDC596D" w14:textId="77777777" w:rsidR="00C40D6C" w:rsidRPr="00AF1FD0" w:rsidRDefault="00C40D6C" w:rsidP="00302640">
      <w:pPr>
        <w:pStyle w:val="Odsekzoznamu"/>
        <w:numPr>
          <w:ilvl w:val="0"/>
          <w:numId w:val="11"/>
        </w:numPr>
        <w:tabs>
          <w:tab w:val="clear" w:pos="567"/>
        </w:tabs>
        <w:jc w:val="both"/>
        <w:rPr>
          <w:szCs w:val="22"/>
          <w:lang w:val="sk-SK"/>
        </w:rPr>
      </w:pPr>
      <w:r w:rsidRPr="00AF1FD0">
        <w:rPr>
          <w:szCs w:val="22"/>
          <w:lang w:val="sk-SK" w:bidi="sk-SK"/>
        </w:rPr>
        <w:t xml:space="preserve">U mačiek </w:t>
      </w:r>
      <w:proofErr w:type="spellStart"/>
      <w:r w:rsidRPr="00AF1FD0">
        <w:rPr>
          <w:szCs w:val="22"/>
          <w:lang w:val="sk-SK" w:bidi="sk-SK"/>
        </w:rPr>
        <w:t>xylazín</w:t>
      </w:r>
      <w:proofErr w:type="spellEnd"/>
      <w:r w:rsidRPr="00AF1FD0">
        <w:rPr>
          <w:szCs w:val="22"/>
          <w:lang w:val="sk-SK" w:bidi="sk-SK"/>
        </w:rPr>
        <w:t xml:space="preserve"> spôsobuje kontrakcie maternice a môže vyvolať predčasný pôrod.</w:t>
      </w:r>
    </w:p>
    <w:p w14:paraId="2C5F9AB1" w14:textId="4922A704" w:rsidR="00C40D6C" w:rsidRPr="00AF1FD0" w:rsidRDefault="00C40D6C" w:rsidP="00302640">
      <w:pPr>
        <w:pStyle w:val="Odsekzoznamu"/>
        <w:numPr>
          <w:ilvl w:val="0"/>
          <w:numId w:val="11"/>
        </w:numPr>
        <w:tabs>
          <w:tab w:val="clear" w:pos="567"/>
        </w:tabs>
        <w:jc w:val="both"/>
        <w:rPr>
          <w:szCs w:val="22"/>
          <w:lang w:val="sk-SK"/>
        </w:rPr>
      </w:pPr>
      <w:r w:rsidRPr="00AF1FD0">
        <w:rPr>
          <w:szCs w:val="22"/>
          <w:lang w:val="sk-SK" w:bidi="sk-SK"/>
        </w:rPr>
        <w:t xml:space="preserve">U psov sú nežiaduce účinky po </w:t>
      </w:r>
      <w:proofErr w:type="spellStart"/>
      <w:r w:rsidRPr="00AF1FD0">
        <w:rPr>
          <w:szCs w:val="22"/>
          <w:lang w:val="sk-SK" w:bidi="sk-SK"/>
        </w:rPr>
        <w:t>subkutánnom</w:t>
      </w:r>
      <w:proofErr w:type="spellEnd"/>
      <w:r w:rsidRPr="00AF1FD0">
        <w:rPr>
          <w:szCs w:val="22"/>
          <w:lang w:val="sk-SK" w:bidi="sk-SK"/>
        </w:rPr>
        <w:t xml:space="preserve"> podaní vo všeobecnosti výraznejšie v porovnaní s</w:t>
      </w:r>
      <w:r w:rsidR="00CD1BEE" w:rsidRPr="00AF1FD0">
        <w:rPr>
          <w:szCs w:val="22"/>
          <w:lang w:val="sk-SK" w:bidi="sk-SK"/>
        </w:rPr>
        <w:t> </w:t>
      </w:r>
      <w:proofErr w:type="spellStart"/>
      <w:r w:rsidRPr="00AF1FD0">
        <w:rPr>
          <w:szCs w:val="22"/>
          <w:lang w:val="sk-SK" w:bidi="sk-SK"/>
        </w:rPr>
        <w:t>intramuskulárnym</w:t>
      </w:r>
      <w:proofErr w:type="spellEnd"/>
      <w:r w:rsidR="00CD1BEE" w:rsidRPr="00AF1FD0">
        <w:rPr>
          <w:szCs w:val="22"/>
          <w:lang w:val="sk-SK" w:bidi="sk-SK"/>
        </w:rPr>
        <w:t xml:space="preserve"> podaním</w:t>
      </w:r>
      <w:r w:rsidRPr="00AF1FD0">
        <w:rPr>
          <w:szCs w:val="22"/>
          <w:lang w:val="sk-SK" w:bidi="sk-SK"/>
        </w:rPr>
        <w:t xml:space="preserve"> a účinok (účinnosť) môže byť menej predvídateľný.</w:t>
      </w:r>
    </w:p>
    <w:p w14:paraId="6ABE47F3" w14:textId="77777777" w:rsidR="00C40D6C" w:rsidRPr="00AF1FD0" w:rsidRDefault="00C40D6C" w:rsidP="00302640">
      <w:pPr>
        <w:pStyle w:val="Odsekzoznamu"/>
        <w:numPr>
          <w:ilvl w:val="0"/>
          <w:numId w:val="11"/>
        </w:numPr>
        <w:tabs>
          <w:tab w:val="clear" w:pos="567"/>
        </w:tabs>
        <w:jc w:val="both"/>
        <w:rPr>
          <w:szCs w:val="22"/>
          <w:lang w:val="sk-SK"/>
        </w:rPr>
      </w:pPr>
      <w:r w:rsidRPr="00AF1FD0">
        <w:rPr>
          <w:szCs w:val="22"/>
          <w:lang w:val="sk-SK" w:bidi="sk-SK"/>
        </w:rPr>
        <w:t>U plemien psov s veľkým hrudníkom (nemecká doga, írsky seter) s predispozíciou na nadúvanie boli hlásené zriedkavé prípady nadúvania.</w:t>
      </w:r>
    </w:p>
    <w:p w14:paraId="20DB1257" w14:textId="77777777" w:rsidR="00C40D6C" w:rsidRPr="00AF1FD0" w:rsidRDefault="00C40D6C" w:rsidP="00302640">
      <w:pPr>
        <w:pStyle w:val="Odsekzoznamu"/>
        <w:numPr>
          <w:ilvl w:val="0"/>
          <w:numId w:val="11"/>
        </w:numPr>
        <w:tabs>
          <w:tab w:val="clear" w:pos="567"/>
        </w:tabs>
        <w:jc w:val="both"/>
        <w:rPr>
          <w:szCs w:val="22"/>
          <w:lang w:val="sk-SK"/>
        </w:rPr>
      </w:pPr>
      <w:r w:rsidRPr="00AF1FD0">
        <w:rPr>
          <w:szCs w:val="22"/>
          <w:lang w:val="sk-SK" w:bidi="sk-SK"/>
        </w:rPr>
        <w:t xml:space="preserve">U zvierat v anestézii, hlavne počas obdobia zotavovania a po ňom, sa vo veľmi zriedkavých prípadoch pozorovali </w:t>
      </w:r>
      <w:proofErr w:type="spellStart"/>
      <w:r w:rsidRPr="00AF1FD0">
        <w:rPr>
          <w:szCs w:val="22"/>
          <w:lang w:val="sk-SK" w:bidi="sk-SK"/>
        </w:rPr>
        <w:t>kardiorespiračné</w:t>
      </w:r>
      <w:proofErr w:type="spellEnd"/>
      <w:r w:rsidRPr="00AF1FD0">
        <w:rPr>
          <w:szCs w:val="22"/>
          <w:lang w:val="sk-SK" w:bidi="sk-SK"/>
        </w:rPr>
        <w:t xml:space="preserve"> poruchy (zástava srdca, </w:t>
      </w:r>
      <w:proofErr w:type="spellStart"/>
      <w:r w:rsidRPr="00AF1FD0">
        <w:rPr>
          <w:szCs w:val="22"/>
          <w:lang w:val="sk-SK" w:bidi="sk-SK"/>
        </w:rPr>
        <w:t>dyspnoe</w:t>
      </w:r>
      <w:proofErr w:type="spellEnd"/>
      <w:r w:rsidRPr="00AF1FD0">
        <w:rPr>
          <w:szCs w:val="22"/>
          <w:lang w:val="sk-SK" w:bidi="sk-SK"/>
        </w:rPr>
        <w:t xml:space="preserve">, </w:t>
      </w:r>
      <w:proofErr w:type="spellStart"/>
      <w:r w:rsidRPr="00AF1FD0">
        <w:rPr>
          <w:szCs w:val="22"/>
          <w:lang w:val="sk-SK" w:bidi="sk-SK"/>
        </w:rPr>
        <w:t>bradypnoe</w:t>
      </w:r>
      <w:proofErr w:type="spellEnd"/>
      <w:r w:rsidRPr="00AF1FD0">
        <w:rPr>
          <w:szCs w:val="22"/>
          <w:lang w:val="sk-SK" w:bidi="sk-SK"/>
        </w:rPr>
        <w:t xml:space="preserve">, pľúcny edém, hypotenzia) a neurologické príznaky (kŕče, </w:t>
      </w:r>
      <w:proofErr w:type="spellStart"/>
      <w:r w:rsidRPr="00AF1FD0">
        <w:rPr>
          <w:szCs w:val="22"/>
          <w:lang w:val="sk-SK" w:bidi="sk-SK"/>
        </w:rPr>
        <w:t>prostrácia</w:t>
      </w:r>
      <w:proofErr w:type="spellEnd"/>
      <w:r w:rsidRPr="00AF1FD0">
        <w:rPr>
          <w:szCs w:val="22"/>
          <w:lang w:val="sk-SK" w:bidi="sk-SK"/>
        </w:rPr>
        <w:t>, poruchy zreníc, tras).</w:t>
      </w:r>
    </w:p>
    <w:p w14:paraId="0FAC6008" w14:textId="77777777" w:rsidR="004528DA" w:rsidRPr="00AF1FD0" w:rsidRDefault="004528DA" w:rsidP="00302640">
      <w:pPr>
        <w:jc w:val="both"/>
        <w:rPr>
          <w:lang w:val="sk-SK"/>
        </w:rPr>
      </w:pPr>
    </w:p>
    <w:p w14:paraId="2EE97A54" w14:textId="77777777" w:rsidR="00C444C1" w:rsidRPr="00AF1FD0" w:rsidRDefault="00C444C1" w:rsidP="00302640">
      <w:pPr>
        <w:jc w:val="both"/>
        <w:rPr>
          <w:szCs w:val="22"/>
          <w:lang w:val="sk-SK" w:bidi="sk-SK"/>
        </w:rPr>
      </w:pPr>
      <w:r w:rsidRPr="00AF1FD0">
        <w:rPr>
          <w:szCs w:val="22"/>
          <w:lang w:val="sk-SK" w:bidi="sk-SK"/>
        </w:rPr>
        <w:t>Frekvencia výskytu nežiaducich účinkov sa definuje použitím nasledujúceho pravidla:</w:t>
      </w:r>
    </w:p>
    <w:p w14:paraId="71A90DC4" w14:textId="77777777" w:rsidR="00C444C1" w:rsidRPr="00AF1FD0" w:rsidRDefault="00C444C1" w:rsidP="00302640">
      <w:pPr>
        <w:jc w:val="both"/>
        <w:rPr>
          <w:szCs w:val="22"/>
          <w:lang w:val="sk-SK" w:bidi="sk-SK"/>
        </w:rPr>
      </w:pPr>
      <w:r w:rsidRPr="00AF1FD0">
        <w:rPr>
          <w:szCs w:val="22"/>
          <w:lang w:val="sk-SK" w:bidi="sk-SK"/>
        </w:rPr>
        <w:t>- veľmi časté (nežiaduce účinky sa prejavili u viac ako 1 z 10 liečených zvierat)</w:t>
      </w:r>
    </w:p>
    <w:p w14:paraId="019BEECB" w14:textId="77777777" w:rsidR="00C444C1" w:rsidRPr="00AF1FD0" w:rsidRDefault="00C444C1" w:rsidP="00302640">
      <w:pPr>
        <w:jc w:val="both"/>
        <w:rPr>
          <w:szCs w:val="22"/>
          <w:lang w:val="sk-SK" w:bidi="sk-SK"/>
        </w:rPr>
      </w:pPr>
      <w:r w:rsidRPr="00AF1FD0">
        <w:rPr>
          <w:szCs w:val="22"/>
          <w:lang w:val="sk-SK" w:bidi="sk-SK"/>
        </w:rPr>
        <w:t>- časté (u viac ako 1 ale menej ako 10 zo 100 liečených zvierat)</w:t>
      </w:r>
    </w:p>
    <w:p w14:paraId="539D4777" w14:textId="77777777" w:rsidR="00C444C1" w:rsidRPr="00AF1FD0" w:rsidRDefault="00C444C1" w:rsidP="00302640">
      <w:pPr>
        <w:jc w:val="both"/>
        <w:rPr>
          <w:szCs w:val="22"/>
          <w:lang w:val="sk-SK" w:bidi="sk-SK"/>
        </w:rPr>
      </w:pPr>
      <w:r w:rsidRPr="00AF1FD0">
        <w:rPr>
          <w:szCs w:val="22"/>
          <w:lang w:val="sk-SK" w:bidi="sk-SK"/>
        </w:rPr>
        <w:t>- menej časté (u viac ako 1 ale menej ako 10 z 1 000 liečených zvierat)</w:t>
      </w:r>
    </w:p>
    <w:p w14:paraId="43EB0A1C" w14:textId="77777777" w:rsidR="00C444C1" w:rsidRPr="00AF1FD0" w:rsidRDefault="00C444C1" w:rsidP="00302640">
      <w:pPr>
        <w:jc w:val="both"/>
        <w:rPr>
          <w:szCs w:val="22"/>
          <w:lang w:val="sk-SK" w:bidi="sk-SK"/>
        </w:rPr>
      </w:pPr>
      <w:r w:rsidRPr="00AF1FD0">
        <w:rPr>
          <w:szCs w:val="22"/>
          <w:lang w:val="sk-SK" w:bidi="sk-SK"/>
        </w:rPr>
        <w:t>- zriedkavé (u viac ako 1 ale menej ako 10 z 10 000 liečených zvierat)</w:t>
      </w:r>
    </w:p>
    <w:p w14:paraId="4A018318" w14:textId="1F71AC8C" w:rsidR="00C444C1" w:rsidRPr="00AF1FD0" w:rsidRDefault="00C444C1" w:rsidP="00302640">
      <w:pPr>
        <w:jc w:val="both"/>
        <w:rPr>
          <w:szCs w:val="22"/>
          <w:lang w:val="sk-SK" w:bidi="sk-SK"/>
        </w:rPr>
      </w:pPr>
      <w:r w:rsidRPr="00AF1FD0">
        <w:rPr>
          <w:szCs w:val="22"/>
          <w:lang w:val="sk-SK" w:bidi="sk-SK"/>
        </w:rPr>
        <w:t>- veľmi zriedkavé (u menej ako 1 z 10 000 liečených zvierat</w:t>
      </w:r>
      <w:r w:rsidR="005D2236" w:rsidRPr="00AF1FD0">
        <w:rPr>
          <w:szCs w:val="22"/>
          <w:lang w:val="sk-SK" w:bidi="sk-SK"/>
        </w:rPr>
        <w:t>), vrátane ojedinelých hlásení</w:t>
      </w:r>
      <w:r w:rsidR="00CD1BEE" w:rsidRPr="00AF1FD0">
        <w:rPr>
          <w:szCs w:val="22"/>
          <w:lang w:val="sk-SK" w:bidi="sk-SK"/>
        </w:rPr>
        <w:t>.</w:t>
      </w:r>
    </w:p>
    <w:p w14:paraId="370F1639" w14:textId="77777777" w:rsidR="00C444C1" w:rsidRPr="00AF1FD0" w:rsidRDefault="00C444C1" w:rsidP="00302640">
      <w:pPr>
        <w:jc w:val="both"/>
        <w:rPr>
          <w:szCs w:val="22"/>
          <w:lang w:val="sk-SK" w:bidi="sk-SK"/>
        </w:rPr>
      </w:pPr>
    </w:p>
    <w:p w14:paraId="3DF83F4B" w14:textId="07312492" w:rsidR="00C444C1" w:rsidRPr="00AF1FD0" w:rsidRDefault="00C444C1" w:rsidP="00302640">
      <w:pPr>
        <w:jc w:val="both"/>
        <w:rPr>
          <w:szCs w:val="22"/>
          <w:lang w:val="sk-SK" w:bidi="sk-SK"/>
        </w:rPr>
      </w:pPr>
      <w:r w:rsidRPr="00AF1FD0">
        <w:rPr>
          <w:szCs w:val="22"/>
          <w:lang w:val="sk-SK" w:bidi="sk-SK"/>
        </w:rPr>
        <w:lastRenderedPageBreak/>
        <w:t>Ak zistíte akékoľvek nežiaduce účinky, aj tie, ktoré už nie sú uvedené v tejto písomnej informácii pre používateľov, alebo si myslíte, že liek je neúčinný, informujte vášho veterinárneho lekára</w:t>
      </w:r>
      <w:r w:rsidR="00C40D6C" w:rsidRPr="00AF1FD0">
        <w:rPr>
          <w:szCs w:val="22"/>
          <w:lang w:val="sk-SK" w:bidi="sk-SK"/>
        </w:rPr>
        <w:t>.</w:t>
      </w:r>
    </w:p>
    <w:p w14:paraId="7231977E" w14:textId="77777777" w:rsidR="00C444C1" w:rsidRPr="00AF1FD0" w:rsidRDefault="00C444C1" w:rsidP="00C444C1">
      <w:pPr>
        <w:jc w:val="both"/>
        <w:rPr>
          <w:szCs w:val="22"/>
          <w:lang w:val="sk-SK" w:bidi="sk-SK"/>
        </w:rPr>
      </w:pPr>
    </w:p>
    <w:p w14:paraId="2D837504" w14:textId="738DBFF8" w:rsidR="00C40D6C" w:rsidRPr="00AF1FD0" w:rsidRDefault="00C40D6C" w:rsidP="00C444C1">
      <w:pPr>
        <w:jc w:val="both"/>
        <w:rPr>
          <w:szCs w:val="22"/>
          <w:lang w:val="sk-SK" w:bidi="sk-SK"/>
        </w:rPr>
      </w:pPr>
      <w:r w:rsidRPr="00AF1FD0">
        <w:rPr>
          <w:szCs w:val="22"/>
          <w:lang w:val="sk-SK" w:bidi="sk-SK"/>
        </w:rPr>
        <w:t>Prípadne nežiaduce účinky môžete nahlásiť národnej kompetentnej autorite.</w:t>
      </w:r>
    </w:p>
    <w:p w14:paraId="272CD892" w14:textId="77777777" w:rsidR="00C40D6C" w:rsidRPr="00AF1FD0" w:rsidRDefault="00C40D6C" w:rsidP="00C40D6C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E7D22C4" w14:textId="77777777" w:rsidR="00C40D6C" w:rsidRPr="00AF1FD0" w:rsidRDefault="00C40D6C" w:rsidP="00C40D6C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AF1FD0">
        <w:rPr>
          <w:b/>
          <w:szCs w:val="22"/>
          <w:highlight w:val="lightGray"/>
          <w:lang w:val="sk-SK" w:bidi="sk-SK"/>
        </w:rPr>
        <w:t>7.</w:t>
      </w:r>
      <w:r w:rsidRPr="00AF1FD0">
        <w:rPr>
          <w:b/>
          <w:szCs w:val="22"/>
          <w:lang w:val="sk-SK" w:bidi="sk-SK"/>
        </w:rPr>
        <w:tab/>
        <w:t>CIEĽOVÝ DRUH</w:t>
      </w:r>
    </w:p>
    <w:p w14:paraId="21ABAF38" w14:textId="77777777" w:rsidR="00C40D6C" w:rsidRPr="00AF1FD0" w:rsidRDefault="00C40D6C" w:rsidP="00C40D6C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26DAE1E" w14:textId="0354A7FF" w:rsidR="00C40D6C" w:rsidRPr="00AF1FD0" w:rsidRDefault="00CD1BEE" w:rsidP="00C40D6C">
      <w:pPr>
        <w:pStyle w:val="BODY"/>
        <w:tabs>
          <w:tab w:val="clear" w:pos="567"/>
        </w:tabs>
        <w:rPr>
          <w:rFonts w:eastAsia="Cambria"/>
          <w:szCs w:val="22"/>
          <w:lang w:val="sk-SK" w:eastAsia="ja-JP"/>
        </w:rPr>
      </w:pPr>
      <w:bookmarkStart w:id="48" w:name="_Hlk55813129"/>
      <w:r w:rsidRPr="00AF1FD0">
        <w:rPr>
          <w:rFonts w:eastAsia="Cambria"/>
          <w:szCs w:val="22"/>
          <w:lang w:val="sk-SK" w:bidi="sk-SK"/>
        </w:rPr>
        <w:t>Hovädzí d</w:t>
      </w:r>
      <w:r w:rsidR="00C40D6C" w:rsidRPr="00AF1FD0">
        <w:rPr>
          <w:rFonts w:eastAsia="Cambria"/>
          <w:szCs w:val="22"/>
          <w:lang w:val="sk-SK" w:bidi="sk-SK"/>
        </w:rPr>
        <w:t>obytok, kone, psy a mačky.</w:t>
      </w:r>
    </w:p>
    <w:p w14:paraId="54BD8645" w14:textId="7F8DADE4" w:rsidR="00C40D6C" w:rsidRPr="00AF1FD0" w:rsidRDefault="00C40D6C" w:rsidP="00C40D6C">
      <w:pPr>
        <w:pStyle w:val="BODY"/>
        <w:tabs>
          <w:tab w:val="clear" w:pos="567"/>
        </w:tabs>
        <w:rPr>
          <w:szCs w:val="22"/>
          <w:lang w:val="sk-SK"/>
        </w:rPr>
      </w:pPr>
      <w:r w:rsidRPr="00AF1FD0">
        <w:rPr>
          <w:noProof/>
          <w:szCs w:val="22"/>
          <w:lang w:val="sk-SK" w:eastAsia="sk-SK"/>
        </w:rPr>
        <w:drawing>
          <wp:inline distT="0" distB="0" distL="0" distR="0" wp14:anchorId="2EB3EECB" wp14:editId="3000749B">
            <wp:extent cx="904875" cy="590550"/>
            <wp:effectExtent l="0" t="0" r="9525" b="0"/>
            <wp:docPr id="3" name="Afbeelding 3" descr="C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Cow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1FD0">
        <w:rPr>
          <w:noProof/>
          <w:szCs w:val="22"/>
          <w:lang w:val="sk-SK" w:eastAsia="sk-SK"/>
        </w:rPr>
        <w:drawing>
          <wp:inline distT="0" distB="0" distL="0" distR="0" wp14:anchorId="47DCA196" wp14:editId="024C1A3D">
            <wp:extent cx="933450" cy="71437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1FD0">
        <w:rPr>
          <w:noProof/>
          <w:szCs w:val="22"/>
          <w:lang w:val="sk-SK" w:eastAsia="sk-SK"/>
        </w:rPr>
        <w:drawing>
          <wp:inline distT="0" distB="0" distL="0" distR="0" wp14:anchorId="35C13A6D" wp14:editId="1564F8B5">
            <wp:extent cx="609600" cy="43815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F1FD0">
        <w:rPr>
          <w:szCs w:val="22"/>
          <w:lang w:val="sk-SK" w:bidi="sk-SK"/>
        </w:rPr>
        <w:t xml:space="preserve"> </w:t>
      </w:r>
      <w:r w:rsidRPr="00AF1FD0">
        <w:rPr>
          <w:noProof/>
          <w:szCs w:val="22"/>
          <w:lang w:val="sk-SK" w:eastAsia="sk-SK"/>
        </w:rPr>
        <w:drawing>
          <wp:inline distT="0" distB="0" distL="0" distR="0" wp14:anchorId="221A0B97" wp14:editId="7A2654EC">
            <wp:extent cx="304800" cy="3714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48"/>
    <w:p w14:paraId="05D4E8F3" w14:textId="77777777" w:rsidR="00C40D6C" w:rsidRPr="00AF1FD0" w:rsidRDefault="00C40D6C" w:rsidP="00C40D6C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3F96A9F" w14:textId="77777777" w:rsidR="00C40D6C" w:rsidRPr="00AF1FD0" w:rsidRDefault="00C40D6C" w:rsidP="00C40D6C">
      <w:pPr>
        <w:keepNext/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AF1FD0">
        <w:rPr>
          <w:b/>
          <w:szCs w:val="22"/>
          <w:highlight w:val="lightGray"/>
          <w:lang w:val="sk-SK" w:bidi="sk-SK"/>
        </w:rPr>
        <w:t>8.</w:t>
      </w:r>
      <w:r w:rsidRPr="00AF1FD0">
        <w:rPr>
          <w:b/>
          <w:szCs w:val="22"/>
          <w:lang w:val="sk-SK" w:bidi="sk-SK"/>
        </w:rPr>
        <w:tab/>
        <w:t>DÁVKOVANIE PRE KAŽDÝ DRUH, CESTA(-Y) A SPÔSOB PODANIA LIEKU</w:t>
      </w:r>
    </w:p>
    <w:p w14:paraId="227C4662" w14:textId="77777777" w:rsidR="00C40D6C" w:rsidRPr="00AF1FD0" w:rsidRDefault="00C40D6C" w:rsidP="00C40D6C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4A4D14E" w14:textId="6FDA0F4B" w:rsidR="00C40D6C" w:rsidRPr="00AF1FD0" w:rsidRDefault="00CD1BEE" w:rsidP="00C40D6C">
      <w:pPr>
        <w:spacing w:line="240" w:lineRule="auto"/>
        <w:rPr>
          <w:rFonts w:eastAsia="Cambria"/>
          <w:szCs w:val="22"/>
          <w:lang w:val="sk-SK" w:eastAsia="ja-JP"/>
        </w:rPr>
      </w:pPr>
      <w:r w:rsidRPr="00AF1FD0">
        <w:rPr>
          <w:rFonts w:eastAsia="Cambria"/>
          <w:szCs w:val="22"/>
          <w:lang w:val="sk-SK" w:bidi="sk-SK"/>
        </w:rPr>
        <w:t>Hovädzí d</w:t>
      </w:r>
      <w:r w:rsidR="00C40D6C" w:rsidRPr="00AF1FD0">
        <w:rPr>
          <w:rFonts w:eastAsia="Cambria"/>
          <w:szCs w:val="22"/>
          <w:lang w:val="sk-SK" w:bidi="sk-SK"/>
        </w:rPr>
        <w:t xml:space="preserve">obytok: </w:t>
      </w:r>
      <w:r w:rsidR="00C40D6C" w:rsidRPr="00AF1FD0">
        <w:rPr>
          <w:rFonts w:eastAsia="Cambria"/>
          <w:szCs w:val="22"/>
          <w:lang w:val="sk-SK" w:bidi="sk-SK"/>
        </w:rPr>
        <w:tab/>
        <w:t>intravenózne po</w:t>
      </w:r>
      <w:r w:rsidRPr="00AF1FD0">
        <w:rPr>
          <w:rFonts w:eastAsia="Cambria"/>
          <w:szCs w:val="22"/>
          <w:lang w:val="sk-SK" w:bidi="sk-SK"/>
        </w:rPr>
        <w:t>danie</w:t>
      </w:r>
      <w:r w:rsidR="00C40D6C" w:rsidRPr="00AF1FD0">
        <w:rPr>
          <w:rFonts w:eastAsia="Cambria"/>
          <w:szCs w:val="22"/>
          <w:lang w:val="sk-SK" w:bidi="sk-SK"/>
        </w:rPr>
        <w:t xml:space="preserve">, </w:t>
      </w:r>
      <w:proofErr w:type="spellStart"/>
      <w:r w:rsidR="00C40D6C" w:rsidRPr="00AF1FD0">
        <w:rPr>
          <w:rFonts w:eastAsia="Cambria"/>
          <w:szCs w:val="22"/>
          <w:lang w:val="sk-SK" w:bidi="sk-SK"/>
        </w:rPr>
        <w:t>intramuskulárne</w:t>
      </w:r>
      <w:proofErr w:type="spellEnd"/>
      <w:r w:rsidR="00C40D6C" w:rsidRPr="00AF1FD0">
        <w:rPr>
          <w:rFonts w:eastAsia="Cambria"/>
          <w:szCs w:val="22"/>
          <w:lang w:val="sk-SK" w:bidi="sk-SK"/>
        </w:rPr>
        <w:t xml:space="preserve"> po</w:t>
      </w:r>
      <w:r w:rsidRPr="00AF1FD0">
        <w:rPr>
          <w:rFonts w:eastAsia="Cambria"/>
          <w:szCs w:val="22"/>
          <w:lang w:val="sk-SK" w:bidi="sk-SK"/>
        </w:rPr>
        <w:t>danie</w:t>
      </w:r>
    </w:p>
    <w:p w14:paraId="11FE5D8D" w14:textId="0B5D07E0" w:rsidR="00C40D6C" w:rsidRPr="00AF1FD0" w:rsidRDefault="00C40D6C" w:rsidP="00C40D6C">
      <w:pPr>
        <w:spacing w:line="240" w:lineRule="auto"/>
        <w:rPr>
          <w:rFonts w:eastAsia="Cambria"/>
          <w:szCs w:val="22"/>
          <w:lang w:val="sk-SK" w:eastAsia="ja-JP"/>
        </w:rPr>
      </w:pPr>
      <w:r w:rsidRPr="00AF1FD0">
        <w:rPr>
          <w:rFonts w:eastAsia="Cambria"/>
          <w:szCs w:val="22"/>
          <w:lang w:val="sk-SK" w:bidi="sk-SK"/>
        </w:rPr>
        <w:t xml:space="preserve">Kone: </w:t>
      </w:r>
      <w:r w:rsidRPr="00AF1FD0">
        <w:rPr>
          <w:rFonts w:eastAsia="Cambria"/>
          <w:szCs w:val="22"/>
          <w:lang w:val="sk-SK" w:bidi="sk-SK"/>
        </w:rPr>
        <w:tab/>
        <w:t>intravenózne po</w:t>
      </w:r>
      <w:r w:rsidR="00CD1BEE" w:rsidRPr="00AF1FD0">
        <w:rPr>
          <w:rFonts w:eastAsia="Cambria"/>
          <w:szCs w:val="22"/>
          <w:lang w:val="sk-SK" w:bidi="sk-SK"/>
        </w:rPr>
        <w:t>danie</w:t>
      </w:r>
    </w:p>
    <w:p w14:paraId="6657B73F" w14:textId="0B03C6CA" w:rsidR="00C40D6C" w:rsidRPr="00AF1FD0" w:rsidRDefault="00C40D6C" w:rsidP="00C40D6C">
      <w:pPr>
        <w:spacing w:line="240" w:lineRule="auto"/>
        <w:rPr>
          <w:rFonts w:eastAsia="Cambria"/>
          <w:szCs w:val="22"/>
          <w:lang w:val="sk-SK" w:eastAsia="ja-JP"/>
        </w:rPr>
      </w:pPr>
      <w:r w:rsidRPr="00AF1FD0">
        <w:rPr>
          <w:rFonts w:eastAsia="Cambria"/>
          <w:szCs w:val="22"/>
          <w:lang w:val="sk-SK" w:bidi="sk-SK"/>
        </w:rPr>
        <w:t xml:space="preserve">Psy: </w:t>
      </w:r>
      <w:r w:rsidRPr="00AF1FD0">
        <w:rPr>
          <w:rFonts w:eastAsia="Cambria"/>
          <w:szCs w:val="22"/>
          <w:lang w:val="sk-SK" w:bidi="sk-SK"/>
        </w:rPr>
        <w:tab/>
      </w:r>
      <w:r w:rsidR="00C444C1" w:rsidRPr="00AF1FD0">
        <w:rPr>
          <w:rFonts w:eastAsia="Cambria"/>
          <w:szCs w:val="22"/>
          <w:lang w:val="sk-SK" w:bidi="sk-SK"/>
        </w:rPr>
        <w:tab/>
      </w:r>
      <w:proofErr w:type="spellStart"/>
      <w:r w:rsidRPr="00AF1FD0">
        <w:rPr>
          <w:rFonts w:eastAsia="Cambria"/>
          <w:szCs w:val="22"/>
          <w:lang w:val="sk-SK" w:bidi="sk-SK"/>
        </w:rPr>
        <w:t>intramuskulárne</w:t>
      </w:r>
      <w:proofErr w:type="spellEnd"/>
      <w:r w:rsidRPr="00AF1FD0">
        <w:rPr>
          <w:rFonts w:eastAsia="Cambria"/>
          <w:szCs w:val="22"/>
          <w:lang w:val="sk-SK" w:bidi="sk-SK"/>
        </w:rPr>
        <w:t xml:space="preserve"> po</w:t>
      </w:r>
      <w:r w:rsidR="00CD1BEE" w:rsidRPr="00AF1FD0">
        <w:rPr>
          <w:rFonts w:eastAsia="Cambria"/>
          <w:szCs w:val="22"/>
          <w:lang w:val="sk-SK" w:bidi="sk-SK"/>
        </w:rPr>
        <w:t>danie</w:t>
      </w:r>
    </w:p>
    <w:p w14:paraId="4E1DE199" w14:textId="02A4A446" w:rsidR="00C40D6C" w:rsidRPr="00AF1FD0" w:rsidRDefault="00C40D6C" w:rsidP="00C40D6C">
      <w:pPr>
        <w:spacing w:line="240" w:lineRule="auto"/>
        <w:rPr>
          <w:rFonts w:eastAsia="Cambria"/>
          <w:szCs w:val="22"/>
          <w:lang w:val="sk-SK" w:eastAsia="ja-JP"/>
        </w:rPr>
      </w:pPr>
      <w:r w:rsidRPr="00AF1FD0">
        <w:rPr>
          <w:rFonts w:eastAsia="Cambria"/>
          <w:szCs w:val="22"/>
          <w:lang w:val="sk-SK" w:bidi="sk-SK"/>
        </w:rPr>
        <w:t xml:space="preserve">Mačky: </w:t>
      </w:r>
      <w:r w:rsidRPr="00AF1FD0">
        <w:rPr>
          <w:rFonts w:eastAsia="Cambria"/>
          <w:szCs w:val="22"/>
          <w:lang w:val="sk-SK" w:bidi="sk-SK"/>
        </w:rPr>
        <w:tab/>
      </w:r>
      <w:proofErr w:type="spellStart"/>
      <w:r w:rsidRPr="00AF1FD0">
        <w:rPr>
          <w:rFonts w:eastAsia="Cambria"/>
          <w:szCs w:val="22"/>
          <w:lang w:val="sk-SK" w:bidi="sk-SK"/>
        </w:rPr>
        <w:t>intramuskulárne</w:t>
      </w:r>
      <w:proofErr w:type="spellEnd"/>
      <w:r w:rsidRPr="00AF1FD0">
        <w:rPr>
          <w:rFonts w:eastAsia="Cambria"/>
          <w:szCs w:val="22"/>
          <w:lang w:val="sk-SK" w:bidi="sk-SK"/>
        </w:rPr>
        <w:t xml:space="preserve"> po</w:t>
      </w:r>
      <w:r w:rsidR="00CD1BEE" w:rsidRPr="00AF1FD0">
        <w:rPr>
          <w:rFonts w:eastAsia="Cambria"/>
          <w:szCs w:val="22"/>
          <w:lang w:val="sk-SK" w:bidi="sk-SK"/>
        </w:rPr>
        <w:t>danie</w:t>
      </w:r>
      <w:r w:rsidRPr="00AF1FD0">
        <w:rPr>
          <w:rFonts w:eastAsia="Cambria"/>
          <w:szCs w:val="22"/>
          <w:lang w:val="sk-SK" w:bidi="sk-SK"/>
        </w:rPr>
        <w:t xml:space="preserve">, </w:t>
      </w:r>
      <w:proofErr w:type="spellStart"/>
      <w:r w:rsidRPr="00AF1FD0">
        <w:rPr>
          <w:rFonts w:eastAsia="Cambria"/>
          <w:szCs w:val="22"/>
          <w:lang w:val="sk-SK" w:bidi="sk-SK"/>
        </w:rPr>
        <w:t>subkutánne</w:t>
      </w:r>
      <w:proofErr w:type="spellEnd"/>
      <w:r w:rsidRPr="00AF1FD0">
        <w:rPr>
          <w:rFonts w:eastAsia="Cambria"/>
          <w:szCs w:val="22"/>
          <w:lang w:val="sk-SK" w:bidi="sk-SK"/>
        </w:rPr>
        <w:t xml:space="preserve"> po</w:t>
      </w:r>
      <w:r w:rsidR="00CD1BEE" w:rsidRPr="00AF1FD0">
        <w:rPr>
          <w:rFonts w:eastAsia="Cambria"/>
          <w:szCs w:val="22"/>
          <w:lang w:val="sk-SK" w:bidi="sk-SK"/>
        </w:rPr>
        <w:t>danie</w:t>
      </w:r>
    </w:p>
    <w:p w14:paraId="6B649221" w14:textId="77777777" w:rsidR="00C40D6C" w:rsidRPr="00AF1FD0" w:rsidRDefault="00C40D6C" w:rsidP="00C40D6C">
      <w:pPr>
        <w:spacing w:line="240" w:lineRule="auto"/>
        <w:rPr>
          <w:rFonts w:eastAsia="Cambria"/>
          <w:szCs w:val="22"/>
          <w:lang w:val="sk-SK" w:eastAsia="ja-JP"/>
        </w:rPr>
      </w:pPr>
    </w:p>
    <w:p w14:paraId="0C46FD3E" w14:textId="013EB254" w:rsidR="00C40D6C" w:rsidRPr="00AF1FD0" w:rsidRDefault="00C40D6C" w:rsidP="00C40D6C">
      <w:pPr>
        <w:spacing w:line="240" w:lineRule="auto"/>
        <w:rPr>
          <w:rFonts w:eastAsia="Cambria"/>
          <w:szCs w:val="22"/>
          <w:lang w:val="sk-SK" w:eastAsia="ja-JP"/>
        </w:rPr>
      </w:pPr>
      <w:r w:rsidRPr="00AF1FD0">
        <w:rPr>
          <w:rFonts w:eastAsia="Cambria"/>
          <w:szCs w:val="22"/>
          <w:lang w:val="sk-SK" w:bidi="sk-SK"/>
        </w:rPr>
        <w:t xml:space="preserve">Na zabezpečenie správneho dávkovania by sa mala </w:t>
      </w:r>
      <w:r w:rsidR="000C042E" w:rsidRPr="00AF1FD0">
        <w:rPr>
          <w:rFonts w:eastAsia="Cambria"/>
          <w:szCs w:val="22"/>
          <w:lang w:val="sk-SK" w:bidi="sk-SK"/>
        </w:rPr>
        <w:t>živá</w:t>
      </w:r>
      <w:r w:rsidRPr="00AF1FD0">
        <w:rPr>
          <w:rFonts w:eastAsia="Cambria"/>
          <w:szCs w:val="22"/>
          <w:lang w:val="sk-SK" w:bidi="sk-SK"/>
        </w:rPr>
        <w:t xml:space="preserve"> hmotnosť určiť čo možno najpresnejšie.</w:t>
      </w:r>
    </w:p>
    <w:p w14:paraId="1A6DF3BD" w14:textId="77777777" w:rsidR="00C40D6C" w:rsidRPr="00AF1FD0" w:rsidRDefault="00C40D6C" w:rsidP="00C40D6C">
      <w:pPr>
        <w:spacing w:line="240" w:lineRule="auto"/>
        <w:rPr>
          <w:rFonts w:eastAsia="Cambria"/>
          <w:szCs w:val="22"/>
          <w:lang w:val="sk-SK" w:eastAsia="ja-JP"/>
        </w:rPr>
      </w:pPr>
      <w:r w:rsidRPr="00AF1FD0">
        <w:rPr>
          <w:rFonts w:eastAsia="Cambria"/>
          <w:szCs w:val="22"/>
          <w:lang w:val="sk-SK" w:bidi="sk-SK"/>
        </w:rPr>
        <w:t>Najmä u koní sa má intravenózna injekcia podávať pomaly.</w:t>
      </w:r>
    </w:p>
    <w:p w14:paraId="20D58828" w14:textId="77777777" w:rsidR="000279E4" w:rsidRPr="00AF1FD0" w:rsidRDefault="000279E4" w:rsidP="000279E4">
      <w:pPr>
        <w:spacing w:line="240" w:lineRule="auto"/>
        <w:rPr>
          <w:rFonts w:eastAsia="Cambria"/>
          <w:szCs w:val="22"/>
          <w:lang w:val="sk-SK" w:eastAsia="ja-JP"/>
        </w:rPr>
      </w:pPr>
      <w:r w:rsidRPr="00AF1FD0">
        <w:rPr>
          <w:rFonts w:eastAsia="Cambria"/>
          <w:szCs w:val="22"/>
          <w:lang w:val="sk-SK" w:bidi="sk-SK"/>
        </w:rPr>
        <w:t>Tento veterinárny liek môže podávať len veterinárny lekár alebo len pod jeho dohľadom.</w:t>
      </w:r>
    </w:p>
    <w:p w14:paraId="072C66B1" w14:textId="77777777" w:rsidR="00C40D6C" w:rsidRPr="00AF1FD0" w:rsidRDefault="00C40D6C" w:rsidP="00C40D6C">
      <w:pPr>
        <w:spacing w:line="240" w:lineRule="auto"/>
        <w:rPr>
          <w:rFonts w:eastAsia="Cambria"/>
          <w:szCs w:val="22"/>
          <w:lang w:val="sk-SK" w:eastAsia="ja-JP"/>
        </w:rPr>
      </w:pPr>
    </w:p>
    <w:p w14:paraId="499CC8F4" w14:textId="7E8CF9EC" w:rsidR="00AD0964" w:rsidRPr="00AF1FD0" w:rsidRDefault="00C40D6C" w:rsidP="00AD0964">
      <w:pPr>
        <w:jc w:val="both"/>
        <w:rPr>
          <w:rFonts w:eastAsia="Cambria"/>
          <w:szCs w:val="22"/>
          <w:u w:val="single"/>
          <w:lang w:val="sk-SK" w:eastAsia="ja-JP"/>
        </w:rPr>
      </w:pPr>
      <w:r w:rsidRPr="00AF1FD0">
        <w:rPr>
          <w:szCs w:val="22"/>
          <w:lang w:val="sk-SK" w:bidi="sk-SK"/>
        </w:rPr>
        <w:t xml:space="preserve">Injekčnú liekovku je možné prepichnúť až 30-krát. </w:t>
      </w:r>
    </w:p>
    <w:p w14:paraId="4C2408B0" w14:textId="77777777" w:rsidR="00CA2330" w:rsidRPr="00AF1FD0" w:rsidRDefault="00CA2330" w:rsidP="00AD0964">
      <w:pPr>
        <w:jc w:val="both"/>
        <w:rPr>
          <w:rFonts w:eastAsia="Cambria"/>
          <w:szCs w:val="22"/>
          <w:u w:val="single"/>
          <w:lang w:val="sk-SK" w:eastAsia="ja-JP"/>
        </w:rPr>
      </w:pPr>
    </w:p>
    <w:p w14:paraId="4C780112" w14:textId="62F8E0AC" w:rsidR="00C40D6C" w:rsidRPr="00AF1FD0" w:rsidRDefault="001C70E0" w:rsidP="00AD0964">
      <w:pPr>
        <w:jc w:val="both"/>
        <w:rPr>
          <w:rFonts w:eastAsia="Cambria"/>
          <w:szCs w:val="22"/>
          <w:u w:val="single"/>
          <w:lang w:val="sk-SK" w:eastAsia="ja-JP"/>
        </w:rPr>
      </w:pPr>
      <w:r w:rsidRPr="00AF1FD0">
        <w:rPr>
          <w:rFonts w:eastAsia="Cambria"/>
          <w:szCs w:val="22"/>
          <w:u w:val="single"/>
          <w:lang w:val="sk-SK" w:bidi="sk-SK"/>
        </w:rPr>
        <w:t>Hovädzí d</w:t>
      </w:r>
      <w:r w:rsidR="00C40D6C" w:rsidRPr="00AF1FD0">
        <w:rPr>
          <w:rFonts w:eastAsia="Cambria"/>
          <w:szCs w:val="22"/>
          <w:u w:val="single"/>
          <w:lang w:val="sk-SK" w:bidi="sk-SK"/>
        </w:rPr>
        <w:t>obytok (</w:t>
      </w:r>
      <w:proofErr w:type="spellStart"/>
      <w:r w:rsidRPr="00AF1FD0">
        <w:rPr>
          <w:rFonts w:eastAsia="Cambria"/>
          <w:szCs w:val="22"/>
          <w:u w:val="single"/>
          <w:lang w:val="sk-SK" w:bidi="sk-SK"/>
        </w:rPr>
        <w:t>i.v</w:t>
      </w:r>
      <w:proofErr w:type="spellEnd"/>
      <w:r w:rsidRPr="00AF1FD0">
        <w:rPr>
          <w:rFonts w:eastAsia="Cambria"/>
          <w:szCs w:val="22"/>
          <w:u w:val="single"/>
          <w:lang w:val="sk-SK" w:bidi="sk-SK"/>
        </w:rPr>
        <w:t>.</w:t>
      </w:r>
      <w:r w:rsidR="00C40D6C" w:rsidRPr="00AF1FD0">
        <w:rPr>
          <w:rFonts w:eastAsia="Cambria"/>
          <w:szCs w:val="22"/>
          <w:u w:val="single"/>
          <w:lang w:val="sk-SK" w:bidi="sk-SK"/>
        </w:rPr>
        <w:t>,</w:t>
      </w:r>
      <w:r w:rsidRPr="00AF1FD0">
        <w:rPr>
          <w:rFonts w:eastAsia="Cambria"/>
          <w:szCs w:val="22"/>
          <w:u w:val="single"/>
          <w:lang w:val="sk-SK" w:bidi="sk-SK"/>
        </w:rPr>
        <w:t xml:space="preserve"> </w:t>
      </w:r>
      <w:proofErr w:type="spellStart"/>
      <w:r w:rsidRPr="00AF1FD0">
        <w:rPr>
          <w:rFonts w:eastAsia="Cambria"/>
          <w:szCs w:val="22"/>
          <w:u w:val="single"/>
          <w:lang w:val="sk-SK" w:bidi="sk-SK"/>
        </w:rPr>
        <w:t>i.m</w:t>
      </w:r>
      <w:proofErr w:type="spellEnd"/>
      <w:r w:rsidRPr="00AF1FD0">
        <w:rPr>
          <w:rFonts w:eastAsia="Cambria"/>
          <w:szCs w:val="22"/>
          <w:u w:val="single"/>
          <w:lang w:val="sk-SK" w:bidi="sk-SK"/>
        </w:rPr>
        <w:t>.</w:t>
      </w:r>
      <w:r w:rsidR="00C40D6C" w:rsidRPr="00AF1FD0">
        <w:rPr>
          <w:rFonts w:eastAsia="Cambria"/>
          <w:szCs w:val="22"/>
          <w:u w:val="single"/>
          <w:lang w:val="sk-SK" w:bidi="sk-SK"/>
        </w:rPr>
        <w:t>)</w:t>
      </w:r>
    </w:p>
    <w:p w14:paraId="32CDEA6E" w14:textId="77777777" w:rsidR="00C40D6C" w:rsidRPr="00AF1FD0" w:rsidRDefault="00C40D6C" w:rsidP="00C40D6C">
      <w:pPr>
        <w:spacing w:line="240" w:lineRule="auto"/>
        <w:rPr>
          <w:rFonts w:eastAsia="Cambria"/>
          <w:i/>
          <w:iCs/>
          <w:szCs w:val="22"/>
          <w:u w:val="single"/>
          <w:lang w:val="sk-SK" w:eastAsia="ja-JP"/>
        </w:rPr>
      </w:pPr>
      <w:r w:rsidRPr="00AF1FD0">
        <w:rPr>
          <w:rFonts w:eastAsia="Cambria"/>
          <w:i/>
          <w:szCs w:val="22"/>
          <w:u w:val="single"/>
          <w:lang w:val="sk-SK" w:bidi="sk-SK"/>
        </w:rPr>
        <w:t>Dávkovanie:</w:t>
      </w:r>
    </w:p>
    <w:tbl>
      <w:tblPr>
        <w:tblW w:w="0" w:type="auto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849"/>
        <w:gridCol w:w="1941"/>
        <w:gridCol w:w="1985"/>
      </w:tblGrid>
      <w:tr w:rsidR="00C40D6C" w:rsidRPr="00AF1FD0" w14:paraId="4B063181" w14:textId="77777777" w:rsidTr="00405BCB">
        <w:trPr>
          <w:cantSplit/>
        </w:trPr>
        <w:tc>
          <w:tcPr>
            <w:tcW w:w="7771" w:type="dxa"/>
            <w:gridSpan w:val="4"/>
          </w:tcPr>
          <w:p w14:paraId="20A73E1A" w14:textId="796B2DAB" w:rsidR="00C40D6C" w:rsidRPr="00AF1FD0" w:rsidRDefault="00C40D6C" w:rsidP="00405BCB">
            <w:pPr>
              <w:ind w:left="54"/>
              <w:jc w:val="both"/>
              <w:rPr>
                <w:b/>
                <w:snapToGrid w:val="0"/>
                <w:szCs w:val="22"/>
                <w:lang w:val="sk-SK"/>
              </w:rPr>
            </w:pPr>
            <w:r w:rsidRPr="00AF1FD0">
              <w:rPr>
                <w:b/>
                <w:snapToGrid w:val="0"/>
                <w:szCs w:val="22"/>
                <w:lang w:val="sk-SK" w:bidi="sk-SK"/>
              </w:rPr>
              <w:t xml:space="preserve">Dávkovanie pre </w:t>
            </w:r>
            <w:r w:rsidR="001C70E0" w:rsidRPr="00AF1FD0">
              <w:rPr>
                <w:b/>
                <w:snapToGrid w:val="0"/>
                <w:szCs w:val="22"/>
                <w:lang w:val="sk-SK" w:bidi="sk-SK"/>
              </w:rPr>
              <w:t xml:space="preserve">hovädzí </w:t>
            </w:r>
            <w:r w:rsidRPr="00AF1FD0">
              <w:rPr>
                <w:b/>
                <w:snapToGrid w:val="0"/>
                <w:szCs w:val="22"/>
                <w:lang w:val="sk-SK" w:bidi="sk-SK"/>
              </w:rPr>
              <w:t>dobytok</w:t>
            </w:r>
          </w:p>
        </w:tc>
      </w:tr>
      <w:tr w:rsidR="00C40D6C" w:rsidRPr="00AF1FD0" w14:paraId="3505F4B5" w14:textId="77777777" w:rsidTr="00405BCB">
        <w:tc>
          <w:tcPr>
            <w:tcW w:w="1996" w:type="dxa"/>
          </w:tcPr>
          <w:p w14:paraId="47A5F555" w14:textId="77777777" w:rsidR="00C40D6C" w:rsidRPr="00AF1FD0" w:rsidRDefault="00C40D6C" w:rsidP="00405BCB">
            <w:pPr>
              <w:jc w:val="both"/>
              <w:rPr>
                <w:snapToGrid w:val="0"/>
                <w:szCs w:val="22"/>
                <w:lang w:val="sk-SK"/>
              </w:rPr>
            </w:pPr>
            <w:r w:rsidRPr="00AF1FD0">
              <w:rPr>
                <w:snapToGrid w:val="0"/>
                <w:szCs w:val="22"/>
                <w:lang w:val="sk-SK" w:bidi="sk-SK"/>
              </w:rPr>
              <w:t>Úroveň dávky</w:t>
            </w:r>
          </w:p>
        </w:tc>
        <w:tc>
          <w:tcPr>
            <w:tcW w:w="1849" w:type="dxa"/>
          </w:tcPr>
          <w:p w14:paraId="44C1A50E" w14:textId="77777777" w:rsidR="00C40D6C" w:rsidRPr="00AF1FD0" w:rsidRDefault="00C40D6C" w:rsidP="00405BCB">
            <w:pPr>
              <w:ind w:left="-12"/>
              <w:jc w:val="both"/>
              <w:rPr>
                <w:snapToGrid w:val="0"/>
                <w:szCs w:val="22"/>
                <w:lang w:val="sk-SK"/>
              </w:rPr>
            </w:pPr>
            <w:proofErr w:type="spellStart"/>
            <w:r w:rsidRPr="00AF1FD0">
              <w:rPr>
                <w:snapToGrid w:val="0"/>
                <w:szCs w:val="22"/>
                <w:lang w:val="sk-SK" w:bidi="sk-SK"/>
              </w:rPr>
              <w:t>xylazín</w:t>
            </w:r>
            <w:proofErr w:type="spellEnd"/>
          </w:p>
          <w:p w14:paraId="53E5E87F" w14:textId="77777777" w:rsidR="00C40D6C" w:rsidRPr="00AF1FD0" w:rsidRDefault="00C40D6C" w:rsidP="00405BCB">
            <w:pPr>
              <w:ind w:left="-12"/>
              <w:jc w:val="both"/>
              <w:rPr>
                <w:snapToGrid w:val="0"/>
                <w:szCs w:val="22"/>
                <w:lang w:val="sk-SK"/>
              </w:rPr>
            </w:pPr>
            <w:r w:rsidRPr="00AF1FD0">
              <w:rPr>
                <w:snapToGrid w:val="0"/>
                <w:szCs w:val="22"/>
                <w:lang w:val="sk-SK" w:bidi="sk-SK"/>
              </w:rPr>
              <w:t>(mg/kg)</w:t>
            </w:r>
          </w:p>
        </w:tc>
        <w:tc>
          <w:tcPr>
            <w:tcW w:w="1941" w:type="dxa"/>
          </w:tcPr>
          <w:p w14:paraId="361524E2" w14:textId="5E052F10" w:rsidR="00C40D6C" w:rsidRPr="00AF1FD0" w:rsidRDefault="00C40D6C" w:rsidP="00405BCB">
            <w:pPr>
              <w:tabs>
                <w:tab w:val="clear" w:pos="567"/>
              </w:tabs>
              <w:ind w:left="-12" w:right="-105"/>
              <w:rPr>
                <w:snapToGrid w:val="0"/>
                <w:szCs w:val="22"/>
                <w:lang w:val="sk-SK"/>
              </w:rPr>
            </w:pPr>
            <w:proofErr w:type="spellStart"/>
            <w:r w:rsidRPr="00AF1FD0">
              <w:rPr>
                <w:snapToGrid w:val="0"/>
                <w:szCs w:val="22"/>
                <w:lang w:val="sk-SK" w:bidi="sk-SK"/>
              </w:rPr>
              <w:t>Xylexx</w:t>
            </w:r>
            <w:proofErr w:type="spellEnd"/>
            <w:r w:rsidRPr="00AF1FD0">
              <w:rPr>
                <w:snapToGrid w:val="0"/>
                <w:szCs w:val="22"/>
                <w:lang w:val="sk-SK" w:bidi="sk-SK"/>
              </w:rPr>
              <w:t xml:space="preserve"> 20 mg/ml </w:t>
            </w:r>
          </w:p>
          <w:p w14:paraId="6434B649" w14:textId="77777777" w:rsidR="00C40D6C" w:rsidRPr="00AF1FD0" w:rsidRDefault="00C40D6C" w:rsidP="00405BCB">
            <w:pPr>
              <w:ind w:left="-12"/>
              <w:rPr>
                <w:snapToGrid w:val="0"/>
                <w:szCs w:val="22"/>
                <w:lang w:val="sk-SK"/>
              </w:rPr>
            </w:pPr>
            <w:r w:rsidRPr="00AF1FD0">
              <w:rPr>
                <w:snapToGrid w:val="0"/>
                <w:szCs w:val="22"/>
                <w:lang w:val="sk-SK" w:bidi="sk-SK"/>
              </w:rPr>
              <w:t>(ml/100 kg)</w:t>
            </w:r>
          </w:p>
        </w:tc>
        <w:tc>
          <w:tcPr>
            <w:tcW w:w="1985" w:type="dxa"/>
          </w:tcPr>
          <w:p w14:paraId="5541F399" w14:textId="07EB726D" w:rsidR="00C40D6C" w:rsidRPr="00AF1FD0" w:rsidRDefault="00C40D6C" w:rsidP="00405BCB">
            <w:pPr>
              <w:tabs>
                <w:tab w:val="clear" w:pos="567"/>
              </w:tabs>
              <w:ind w:left="-12" w:right="-105"/>
              <w:rPr>
                <w:snapToGrid w:val="0"/>
                <w:szCs w:val="22"/>
                <w:lang w:val="sk-SK"/>
              </w:rPr>
            </w:pPr>
            <w:proofErr w:type="spellStart"/>
            <w:r w:rsidRPr="00AF1FD0">
              <w:rPr>
                <w:snapToGrid w:val="0"/>
                <w:szCs w:val="22"/>
                <w:lang w:val="sk-SK" w:bidi="sk-SK"/>
              </w:rPr>
              <w:t>Xylexx</w:t>
            </w:r>
            <w:proofErr w:type="spellEnd"/>
            <w:r w:rsidRPr="00AF1FD0">
              <w:rPr>
                <w:snapToGrid w:val="0"/>
                <w:szCs w:val="22"/>
                <w:lang w:val="sk-SK" w:bidi="sk-SK"/>
              </w:rPr>
              <w:t xml:space="preserve"> 20 mg/ml </w:t>
            </w:r>
          </w:p>
          <w:p w14:paraId="5E2B0FB1" w14:textId="77777777" w:rsidR="00C40D6C" w:rsidRPr="00AF1FD0" w:rsidRDefault="00C40D6C" w:rsidP="00405BCB">
            <w:pPr>
              <w:ind w:left="-12"/>
              <w:jc w:val="both"/>
              <w:rPr>
                <w:snapToGrid w:val="0"/>
                <w:szCs w:val="22"/>
                <w:lang w:val="sk-SK"/>
              </w:rPr>
            </w:pPr>
            <w:r w:rsidRPr="00AF1FD0">
              <w:rPr>
                <w:snapToGrid w:val="0"/>
                <w:szCs w:val="22"/>
                <w:lang w:val="sk-SK" w:bidi="sk-SK"/>
              </w:rPr>
              <w:t>(ml/500 kg)</w:t>
            </w:r>
          </w:p>
        </w:tc>
      </w:tr>
      <w:tr w:rsidR="00C40D6C" w:rsidRPr="00AF1FD0" w14:paraId="7B5E3727" w14:textId="77777777" w:rsidTr="00405BCB">
        <w:trPr>
          <w:cantSplit/>
        </w:trPr>
        <w:tc>
          <w:tcPr>
            <w:tcW w:w="7771" w:type="dxa"/>
            <w:gridSpan w:val="4"/>
          </w:tcPr>
          <w:p w14:paraId="4089A3D0" w14:textId="77777777" w:rsidR="00C40D6C" w:rsidRPr="00AF1FD0" w:rsidRDefault="00C40D6C" w:rsidP="00405BCB">
            <w:pPr>
              <w:jc w:val="both"/>
              <w:rPr>
                <w:b/>
                <w:snapToGrid w:val="0"/>
                <w:szCs w:val="22"/>
                <w:lang w:val="sk-SK"/>
              </w:rPr>
            </w:pPr>
            <w:r w:rsidRPr="00AF1FD0">
              <w:rPr>
                <w:b/>
                <w:snapToGrid w:val="0"/>
                <w:szCs w:val="22"/>
                <w:lang w:val="sk-SK" w:bidi="sk-SK"/>
              </w:rPr>
              <w:t xml:space="preserve">A. </w:t>
            </w:r>
            <w:proofErr w:type="spellStart"/>
            <w:r w:rsidRPr="00AF1FD0">
              <w:rPr>
                <w:b/>
                <w:snapToGrid w:val="0"/>
                <w:szCs w:val="22"/>
                <w:lang w:val="sk-SK" w:bidi="sk-SK"/>
              </w:rPr>
              <w:t>Intramuskulárne</w:t>
            </w:r>
            <w:proofErr w:type="spellEnd"/>
          </w:p>
        </w:tc>
      </w:tr>
      <w:tr w:rsidR="00C40D6C" w:rsidRPr="00AF1FD0" w14:paraId="310138E9" w14:textId="77777777" w:rsidTr="00405BCB">
        <w:tc>
          <w:tcPr>
            <w:tcW w:w="1996" w:type="dxa"/>
          </w:tcPr>
          <w:p w14:paraId="6876D624" w14:textId="77777777" w:rsidR="00C40D6C" w:rsidRPr="00AF1FD0" w:rsidRDefault="00C40D6C" w:rsidP="00405BCB">
            <w:pPr>
              <w:jc w:val="both"/>
              <w:rPr>
                <w:snapToGrid w:val="0"/>
                <w:szCs w:val="22"/>
                <w:lang w:val="sk-SK"/>
              </w:rPr>
            </w:pPr>
            <w:r w:rsidRPr="00AF1FD0">
              <w:rPr>
                <w:snapToGrid w:val="0"/>
                <w:szCs w:val="22"/>
                <w:lang w:val="sk-SK" w:bidi="sk-SK"/>
              </w:rPr>
              <w:t>I</w:t>
            </w:r>
          </w:p>
        </w:tc>
        <w:tc>
          <w:tcPr>
            <w:tcW w:w="1849" w:type="dxa"/>
          </w:tcPr>
          <w:p w14:paraId="32021066" w14:textId="6E916B81" w:rsidR="00C40D6C" w:rsidRPr="00AF1FD0" w:rsidRDefault="00C40D6C" w:rsidP="00405BCB">
            <w:pPr>
              <w:jc w:val="both"/>
              <w:rPr>
                <w:snapToGrid w:val="0"/>
                <w:szCs w:val="22"/>
                <w:lang w:val="sk-SK"/>
              </w:rPr>
            </w:pPr>
            <w:r w:rsidRPr="00AF1FD0">
              <w:rPr>
                <w:snapToGrid w:val="0"/>
                <w:szCs w:val="22"/>
                <w:lang w:val="sk-SK" w:bidi="sk-SK"/>
              </w:rPr>
              <w:t>0,05</w:t>
            </w:r>
          </w:p>
        </w:tc>
        <w:tc>
          <w:tcPr>
            <w:tcW w:w="1941" w:type="dxa"/>
          </w:tcPr>
          <w:p w14:paraId="143BF36C" w14:textId="5BD61EA2" w:rsidR="00C40D6C" w:rsidRPr="00AF1FD0" w:rsidRDefault="00C40D6C" w:rsidP="00405BCB">
            <w:pPr>
              <w:jc w:val="both"/>
              <w:rPr>
                <w:snapToGrid w:val="0"/>
                <w:szCs w:val="22"/>
                <w:lang w:val="sk-SK"/>
              </w:rPr>
            </w:pPr>
            <w:r w:rsidRPr="00AF1FD0">
              <w:rPr>
                <w:snapToGrid w:val="0"/>
                <w:szCs w:val="22"/>
                <w:lang w:val="sk-SK" w:bidi="sk-SK"/>
              </w:rPr>
              <w:t>0,25</w:t>
            </w:r>
          </w:p>
        </w:tc>
        <w:tc>
          <w:tcPr>
            <w:tcW w:w="1985" w:type="dxa"/>
          </w:tcPr>
          <w:p w14:paraId="5AF62BF5" w14:textId="406226E9" w:rsidR="00C40D6C" w:rsidRPr="00AF1FD0" w:rsidRDefault="00C40D6C" w:rsidP="00405BCB">
            <w:pPr>
              <w:jc w:val="both"/>
              <w:rPr>
                <w:snapToGrid w:val="0"/>
                <w:szCs w:val="22"/>
                <w:lang w:val="sk-SK"/>
              </w:rPr>
            </w:pPr>
            <w:r w:rsidRPr="00AF1FD0">
              <w:rPr>
                <w:snapToGrid w:val="0"/>
                <w:szCs w:val="22"/>
                <w:lang w:val="sk-SK" w:bidi="sk-SK"/>
              </w:rPr>
              <w:t>1,25</w:t>
            </w:r>
          </w:p>
        </w:tc>
      </w:tr>
      <w:tr w:rsidR="00C40D6C" w:rsidRPr="00AF1FD0" w14:paraId="2FBD7FA7" w14:textId="77777777" w:rsidTr="00405BCB">
        <w:tc>
          <w:tcPr>
            <w:tcW w:w="1996" w:type="dxa"/>
          </w:tcPr>
          <w:p w14:paraId="16F1137F" w14:textId="77777777" w:rsidR="00C40D6C" w:rsidRPr="00AF1FD0" w:rsidRDefault="00C40D6C" w:rsidP="00405BCB">
            <w:pPr>
              <w:jc w:val="both"/>
              <w:rPr>
                <w:snapToGrid w:val="0"/>
                <w:szCs w:val="22"/>
                <w:lang w:val="sk-SK"/>
              </w:rPr>
            </w:pPr>
            <w:r w:rsidRPr="00AF1FD0">
              <w:rPr>
                <w:snapToGrid w:val="0"/>
                <w:szCs w:val="22"/>
                <w:lang w:val="sk-SK" w:bidi="sk-SK"/>
              </w:rPr>
              <w:t>II</w:t>
            </w:r>
          </w:p>
        </w:tc>
        <w:tc>
          <w:tcPr>
            <w:tcW w:w="1849" w:type="dxa"/>
          </w:tcPr>
          <w:p w14:paraId="3985A23D" w14:textId="107B8E5E" w:rsidR="00C40D6C" w:rsidRPr="00AF1FD0" w:rsidRDefault="00C40D6C" w:rsidP="00405BCB">
            <w:pPr>
              <w:jc w:val="both"/>
              <w:rPr>
                <w:snapToGrid w:val="0"/>
                <w:szCs w:val="22"/>
                <w:lang w:val="sk-SK"/>
              </w:rPr>
            </w:pPr>
            <w:r w:rsidRPr="00AF1FD0">
              <w:rPr>
                <w:snapToGrid w:val="0"/>
                <w:szCs w:val="22"/>
                <w:lang w:val="sk-SK" w:bidi="sk-SK"/>
              </w:rPr>
              <w:t>0,1</w:t>
            </w:r>
          </w:p>
        </w:tc>
        <w:tc>
          <w:tcPr>
            <w:tcW w:w="1941" w:type="dxa"/>
          </w:tcPr>
          <w:p w14:paraId="56ADD35A" w14:textId="6F1157D4" w:rsidR="00C40D6C" w:rsidRPr="00AF1FD0" w:rsidRDefault="00C40D6C" w:rsidP="00405BCB">
            <w:pPr>
              <w:jc w:val="both"/>
              <w:rPr>
                <w:snapToGrid w:val="0"/>
                <w:szCs w:val="22"/>
                <w:lang w:val="sk-SK"/>
              </w:rPr>
            </w:pPr>
            <w:r w:rsidRPr="00AF1FD0">
              <w:rPr>
                <w:snapToGrid w:val="0"/>
                <w:szCs w:val="22"/>
                <w:lang w:val="sk-SK" w:bidi="sk-SK"/>
              </w:rPr>
              <w:t>0,5</w:t>
            </w:r>
          </w:p>
        </w:tc>
        <w:tc>
          <w:tcPr>
            <w:tcW w:w="1985" w:type="dxa"/>
          </w:tcPr>
          <w:p w14:paraId="659211B0" w14:textId="07635C40" w:rsidR="00C40D6C" w:rsidRPr="00AF1FD0" w:rsidRDefault="00C40D6C" w:rsidP="00405BCB">
            <w:pPr>
              <w:jc w:val="both"/>
              <w:rPr>
                <w:snapToGrid w:val="0"/>
                <w:szCs w:val="22"/>
                <w:lang w:val="sk-SK"/>
              </w:rPr>
            </w:pPr>
            <w:r w:rsidRPr="00AF1FD0">
              <w:rPr>
                <w:snapToGrid w:val="0"/>
                <w:szCs w:val="22"/>
                <w:lang w:val="sk-SK" w:bidi="sk-SK"/>
              </w:rPr>
              <w:t>2,5</w:t>
            </w:r>
          </w:p>
        </w:tc>
      </w:tr>
      <w:tr w:rsidR="00C40D6C" w:rsidRPr="00AF1FD0" w14:paraId="6E0F042C" w14:textId="77777777" w:rsidTr="00405BCB">
        <w:tc>
          <w:tcPr>
            <w:tcW w:w="1996" w:type="dxa"/>
          </w:tcPr>
          <w:p w14:paraId="13D70708" w14:textId="77777777" w:rsidR="00C40D6C" w:rsidRPr="00AF1FD0" w:rsidRDefault="00C40D6C" w:rsidP="00405BCB">
            <w:pPr>
              <w:jc w:val="both"/>
              <w:rPr>
                <w:snapToGrid w:val="0"/>
                <w:szCs w:val="22"/>
                <w:lang w:val="sk-SK"/>
              </w:rPr>
            </w:pPr>
            <w:r w:rsidRPr="00AF1FD0">
              <w:rPr>
                <w:snapToGrid w:val="0"/>
                <w:szCs w:val="22"/>
                <w:lang w:val="sk-SK" w:bidi="sk-SK"/>
              </w:rPr>
              <w:t>III</w:t>
            </w:r>
          </w:p>
        </w:tc>
        <w:tc>
          <w:tcPr>
            <w:tcW w:w="1849" w:type="dxa"/>
          </w:tcPr>
          <w:p w14:paraId="3B357DD2" w14:textId="09D6BD06" w:rsidR="00C40D6C" w:rsidRPr="00AF1FD0" w:rsidRDefault="00C40D6C" w:rsidP="00405BCB">
            <w:pPr>
              <w:jc w:val="both"/>
              <w:rPr>
                <w:snapToGrid w:val="0"/>
                <w:szCs w:val="22"/>
                <w:lang w:val="sk-SK"/>
              </w:rPr>
            </w:pPr>
            <w:r w:rsidRPr="00AF1FD0">
              <w:rPr>
                <w:snapToGrid w:val="0"/>
                <w:szCs w:val="22"/>
                <w:lang w:val="sk-SK" w:bidi="sk-SK"/>
              </w:rPr>
              <w:t>0,2</w:t>
            </w:r>
          </w:p>
        </w:tc>
        <w:tc>
          <w:tcPr>
            <w:tcW w:w="1941" w:type="dxa"/>
          </w:tcPr>
          <w:p w14:paraId="0E28B8CF" w14:textId="77777777" w:rsidR="00C40D6C" w:rsidRPr="00AF1FD0" w:rsidRDefault="00C40D6C" w:rsidP="00405BCB">
            <w:pPr>
              <w:jc w:val="both"/>
              <w:rPr>
                <w:snapToGrid w:val="0"/>
                <w:szCs w:val="22"/>
                <w:lang w:val="sk-SK"/>
              </w:rPr>
            </w:pPr>
            <w:r w:rsidRPr="00AF1FD0">
              <w:rPr>
                <w:snapToGrid w:val="0"/>
                <w:szCs w:val="22"/>
                <w:lang w:val="sk-SK" w:bidi="sk-SK"/>
              </w:rPr>
              <w:t>1</w:t>
            </w:r>
          </w:p>
        </w:tc>
        <w:tc>
          <w:tcPr>
            <w:tcW w:w="1985" w:type="dxa"/>
          </w:tcPr>
          <w:p w14:paraId="4B4696AB" w14:textId="77777777" w:rsidR="00C40D6C" w:rsidRPr="00AF1FD0" w:rsidRDefault="00C40D6C" w:rsidP="00405BCB">
            <w:pPr>
              <w:jc w:val="both"/>
              <w:rPr>
                <w:snapToGrid w:val="0"/>
                <w:szCs w:val="22"/>
                <w:lang w:val="sk-SK"/>
              </w:rPr>
            </w:pPr>
            <w:r w:rsidRPr="00AF1FD0">
              <w:rPr>
                <w:snapToGrid w:val="0"/>
                <w:szCs w:val="22"/>
                <w:lang w:val="sk-SK" w:bidi="sk-SK"/>
              </w:rPr>
              <w:t>5</w:t>
            </w:r>
          </w:p>
        </w:tc>
      </w:tr>
      <w:tr w:rsidR="00C40D6C" w:rsidRPr="00AF1FD0" w14:paraId="5AED15B3" w14:textId="77777777" w:rsidTr="00405BCB">
        <w:tc>
          <w:tcPr>
            <w:tcW w:w="1996" w:type="dxa"/>
          </w:tcPr>
          <w:p w14:paraId="511FF4F5" w14:textId="77777777" w:rsidR="00C40D6C" w:rsidRPr="00AF1FD0" w:rsidRDefault="00C40D6C" w:rsidP="00405BCB">
            <w:pPr>
              <w:jc w:val="both"/>
              <w:rPr>
                <w:snapToGrid w:val="0"/>
                <w:szCs w:val="22"/>
                <w:lang w:val="sk-SK"/>
              </w:rPr>
            </w:pPr>
            <w:r w:rsidRPr="00AF1FD0">
              <w:rPr>
                <w:snapToGrid w:val="0"/>
                <w:szCs w:val="22"/>
                <w:lang w:val="sk-SK" w:bidi="sk-SK"/>
              </w:rPr>
              <w:t>IV</w:t>
            </w:r>
          </w:p>
        </w:tc>
        <w:tc>
          <w:tcPr>
            <w:tcW w:w="1849" w:type="dxa"/>
          </w:tcPr>
          <w:p w14:paraId="52054746" w14:textId="0E1E4462" w:rsidR="00C40D6C" w:rsidRPr="00AF1FD0" w:rsidRDefault="00C40D6C" w:rsidP="00405BCB">
            <w:pPr>
              <w:jc w:val="both"/>
              <w:rPr>
                <w:snapToGrid w:val="0"/>
                <w:szCs w:val="22"/>
                <w:lang w:val="sk-SK"/>
              </w:rPr>
            </w:pPr>
            <w:r w:rsidRPr="00AF1FD0">
              <w:rPr>
                <w:snapToGrid w:val="0"/>
                <w:szCs w:val="22"/>
                <w:lang w:val="sk-SK" w:bidi="sk-SK"/>
              </w:rPr>
              <w:t>0,3</w:t>
            </w:r>
          </w:p>
        </w:tc>
        <w:tc>
          <w:tcPr>
            <w:tcW w:w="1941" w:type="dxa"/>
          </w:tcPr>
          <w:p w14:paraId="2F8C3454" w14:textId="3A3215BB" w:rsidR="00C40D6C" w:rsidRPr="00AF1FD0" w:rsidRDefault="00C40D6C" w:rsidP="00405BCB">
            <w:pPr>
              <w:jc w:val="both"/>
              <w:rPr>
                <w:snapToGrid w:val="0"/>
                <w:szCs w:val="22"/>
                <w:lang w:val="sk-SK"/>
              </w:rPr>
            </w:pPr>
            <w:r w:rsidRPr="00AF1FD0">
              <w:rPr>
                <w:snapToGrid w:val="0"/>
                <w:szCs w:val="22"/>
                <w:lang w:val="sk-SK" w:bidi="sk-SK"/>
              </w:rPr>
              <w:t>1,5</w:t>
            </w:r>
          </w:p>
        </w:tc>
        <w:tc>
          <w:tcPr>
            <w:tcW w:w="1985" w:type="dxa"/>
          </w:tcPr>
          <w:p w14:paraId="30C04392" w14:textId="2E786E44" w:rsidR="00C40D6C" w:rsidRPr="00AF1FD0" w:rsidRDefault="00C40D6C" w:rsidP="00405BCB">
            <w:pPr>
              <w:jc w:val="both"/>
              <w:rPr>
                <w:snapToGrid w:val="0"/>
                <w:szCs w:val="22"/>
                <w:lang w:val="sk-SK"/>
              </w:rPr>
            </w:pPr>
            <w:r w:rsidRPr="00AF1FD0">
              <w:rPr>
                <w:snapToGrid w:val="0"/>
                <w:szCs w:val="22"/>
                <w:lang w:val="sk-SK" w:bidi="sk-SK"/>
              </w:rPr>
              <w:t>7,5</w:t>
            </w:r>
          </w:p>
        </w:tc>
      </w:tr>
      <w:tr w:rsidR="00C40D6C" w:rsidRPr="00AF1FD0" w14:paraId="7410CBF4" w14:textId="77777777" w:rsidTr="00405BCB">
        <w:trPr>
          <w:cantSplit/>
        </w:trPr>
        <w:tc>
          <w:tcPr>
            <w:tcW w:w="7771" w:type="dxa"/>
            <w:gridSpan w:val="4"/>
          </w:tcPr>
          <w:p w14:paraId="54664FD0" w14:textId="77777777" w:rsidR="00C40D6C" w:rsidRPr="00AF1FD0" w:rsidRDefault="00C40D6C" w:rsidP="00405BCB">
            <w:pPr>
              <w:jc w:val="both"/>
              <w:rPr>
                <w:b/>
                <w:snapToGrid w:val="0"/>
                <w:szCs w:val="22"/>
                <w:lang w:val="sk-SK"/>
              </w:rPr>
            </w:pPr>
            <w:r w:rsidRPr="00AF1FD0">
              <w:rPr>
                <w:b/>
                <w:snapToGrid w:val="0"/>
                <w:szCs w:val="22"/>
                <w:lang w:val="sk-SK" w:bidi="sk-SK"/>
              </w:rPr>
              <w:t>B. Intravenózne</w:t>
            </w:r>
          </w:p>
        </w:tc>
      </w:tr>
      <w:tr w:rsidR="00C40D6C" w:rsidRPr="00AF1FD0" w14:paraId="68D2D724" w14:textId="77777777" w:rsidTr="00405BCB">
        <w:tc>
          <w:tcPr>
            <w:tcW w:w="1996" w:type="dxa"/>
          </w:tcPr>
          <w:p w14:paraId="436D5756" w14:textId="77777777" w:rsidR="00C40D6C" w:rsidRPr="00AF1FD0" w:rsidRDefault="00C40D6C" w:rsidP="00405BCB">
            <w:pPr>
              <w:jc w:val="both"/>
              <w:rPr>
                <w:snapToGrid w:val="0"/>
                <w:szCs w:val="22"/>
                <w:lang w:val="sk-SK"/>
              </w:rPr>
            </w:pPr>
            <w:r w:rsidRPr="00AF1FD0">
              <w:rPr>
                <w:snapToGrid w:val="0"/>
                <w:szCs w:val="22"/>
                <w:lang w:val="sk-SK" w:bidi="sk-SK"/>
              </w:rPr>
              <w:t>I</w:t>
            </w:r>
          </w:p>
        </w:tc>
        <w:tc>
          <w:tcPr>
            <w:tcW w:w="1849" w:type="dxa"/>
          </w:tcPr>
          <w:p w14:paraId="54BC5648" w14:textId="554DAB57" w:rsidR="00C40D6C" w:rsidRPr="00AF1FD0" w:rsidRDefault="00C40D6C" w:rsidP="00405BCB">
            <w:pPr>
              <w:jc w:val="both"/>
              <w:rPr>
                <w:snapToGrid w:val="0"/>
                <w:szCs w:val="22"/>
                <w:lang w:val="sk-SK"/>
              </w:rPr>
            </w:pPr>
            <w:r w:rsidRPr="00AF1FD0">
              <w:rPr>
                <w:snapToGrid w:val="0"/>
                <w:szCs w:val="22"/>
                <w:lang w:val="sk-SK" w:bidi="sk-SK"/>
              </w:rPr>
              <w:t>0,016 - 0,024</w:t>
            </w:r>
          </w:p>
        </w:tc>
        <w:tc>
          <w:tcPr>
            <w:tcW w:w="1941" w:type="dxa"/>
          </w:tcPr>
          <w:p w14:paraId="5846F267" w14:textId="33154E35" w:rsidR="00C40D6C" w:rsidRPr="00AF1FD0" w:rsidRDefault="00C40D6C" w:rsidP="00405BCB">
            <w:pPr>
              <w:jc w:val="both"/>
              <w:rPr>
                <w:snapToGrid w:val="0"/>
                <w:szCs w:val="22"/>
                <w:lang w:val="sk-SK"/>
              </w:rPr>
            </w:pPr>
            <w:r w:rsidRPr="00AF1FD0">
              <w:rPr>
                <w:snapToGrid w:val="0"/>
                <w:szCs w:val="22"/>
                <w:lang w:val="sk-SK" w:bidi="sk-SK"/>
              </w:rPr>
              <w:t>0,08 - 0,12</w:t>
            </w:r>
          </w:p>
        </w:tc>
        <w:tc>
          <w:tcPr>
            <w:tcW w:w="1985" w:type="dxa"/>
          </w:tcPr>
          <w:p w14:paraId="34CE48FD" w14:textId="0C11156F" w:rsidR="00C40D6C" w:rsidRPr="00AF1FD0" w:rsidRDefault="00C40D6C" w:rsidP="00405BCB">
            <w:pPr>
              <w:jc w:val="both"/>
              <w:rPr>
                <w:snapToGrid w:val="0"/>
                <w:szCs w:val="22"/>
                <w:lang w:val="sk-SK"/>
              </w:rPr>
            </w:pPr>
            <w:r w:rsidRPr="00AF1FD0">
              <w:rPr>
                <w:snapToGrid w:val="0"/>
                <w:szCs w:val="22"/>
                <w:lang w:val="sk-SK" w:bidi="sk-SK"/>
              </w:rPr>
              <w:t>0,4 - 0,6</w:t>
            </w:r>
          </w:p>
        </w:tc>
      </w:tr>
      <w:tr w:rsidR="00C40D6C" w:rsidRPr="00AF1FD0" w14:paraId="60F42A6A" w14:textId="77777777" w:rsidTr="00405BCB">
        <w:tc>
          <w:tcPr>
            <w:tcW w:w="1996" w:type="dxa"/>
          </w:tcPr>
          <w:p w14:paraId="7B9479FC" w14:textId="77777777" w:rsidR="00C40D6C" w:rsidRPr="00AF1FD0" w:rsidRDefault="00C40D6C" w:rsidP="00405BCB">
            <w:pPr>
              <w:jc w:val="both"/>
              <w:rPr>
                <w:snapToGrid w:val="0"/>
                <w:szCs w:val="22"/>
                <w:lang w:val="sk-SK"/>
              </w:rPr>
            </w:pPr>
            <w:r w:rsidRPr="00AF1FD0">
              <w:rPr>
                <w:snapToGrid w:val="0"/>
                <w:szCs w:val="22"/>
                <w:lang w:val="sk-SK" w:bidi="sk-SK"/>
              </w:rPr>
              <w:t>II</w:t>
            </w:r>
          </w:p>
        </w:tc>
        <w:tc>
          <w:tcPr>
            <w:tcW w:w="1849" w:type="dxa"/>
          </w:tcPr>
          <w:p w14:paraId="0A18A6B2" w14:textId="11AF18E3" w:rsidR="00C40D6C" w:rsidRPr="00AF1FD0" w:rsidRDefault="00C40D6C" w:rsidP="00405BCB">
            <w:pPr>
              <w:jc w:val="both"/>
              <w:rPr>
                <w:snapToGrid w:val="0"/>
                <w:szCs w:val="22"/>
                <w:lang w:val="sk-SK"/>
              </w:rPr>
            </w:pPr>
            <w:r w:rsidRPr="00AF1FD0">
              <w:rPr>
                <w:snapToGrid w:val="0"/>
                <w:szCs w:val="22"/>
                <w:lang w:val="sk-SK" w:bidi="sk-SK"/>
              </w:rPr>
              <w:t>0,034 - 0,05</w:t>
            </w:r>
          </w:p>
        </w:tc>
        <w:tc>
          <w:tcPr>
            <w:tcW w:w="1941" w:type="dxa"/>
          </w:tcPr>
          <w:p w14:paraId="6EBFAEBD" w14:textId="7B512D87" w:rsidR="00C40D6C" w:rsidRPr="00AF1FD0" w:rsidRDefault="00C40D6C" w:rsidP="00405BCB">
            <w:pPr>
              <w:jc w:val="both"/>
              <w:rPr>
                <w:snapToGrid w:val="0"/>
                <w:szCs w:val="22"/>
                <w:lang w:val="sk-SK"/>
              </w:rPr>
            </w:pPr>
            <w:r w:rsidRPr="00AF1FD0">
              <w:rPr>
                <w:snapToGrid w:val="0"/>
                <w:szCs w:val="22"/>
                <w:lang w:val="sk-SK" w:bidi="sk-SK"/>
              </w:rPr>
              <w:t>0,17 - 0,25</w:t>
            </w:r>
          </w:p>
        </w:tc>
        <w:tc>
          <w:tcPr>
            <w:tcW w:w="1985" w:type="dxa"/>
          </w:tcPr>
          <w:p w14:paraId="4A9F6BB7" w14:textId="37BAD3D3" w:rsidR="00C40D6C" w:rsidRPr="00AF1FD0" w:rsidRDefault="00C40D6C" w:rsidP="00405BCB">
            <w:pPr>
              <w:jc w:val="both"/>
              <w:rPr>
                <w:snapToGrid w:val="0"/>
                <w:szCs w:val="22"/>
                <w:lang w:val="sk-SK"/>
              </w:rPr>
            </w:pPr>
            <w:r w:rsidRPr="00AF1FD0">
              <w:rPr>
                <w:snapToGrid w:val="0"/>
                <w:szCs w:val="22"/>
                <w:lang w:val="sk-SK" w:bidi="sk-SK"/>
              </w:rPr>
              <w:t>0,85 - 1,25</w:t>
            </w:r>
          </w:p>
        </w:tc>
      </w:tr>
      <w:tr w:rsidR="00C40D6C" w:rsidRPr="00AF1FD0" w14:paraId="55B07FA1" w14:textId="77777777" w:rsidTr="00405BCB">
        <w:tc>
          <w:tcPr>
            <w:tcW w:w="1996" w:type="dxa"/>
          </w:tcPr>
          <w:p w14:paraId="120C03AB" w14:textId="77777777" w:rsidR="00C40D6C" w:rsidRPr="00AF1FD0" w:rsidRDefault="00C40D6C" w:rsidP="00405BCB">
            <w:pPr>
              <w:jc w:val="both"/>
              <w:rPr>
                <w:snapToGrid w:val="0"/>
                <w:szCs w:val="22"/>
                <w:lang w:val="sk-SK"/>
              </w:rPr>
            </w:pPr>
            <w:r w:rsidRPr="00AF1FD0">
              <w:rPr>
                <w:snapToGrid w:val="0"/>
                <w:szCs w:val="22"/>
                <w:lang w:val="sk-SK" w:bidi="sk-SK"/>
              </w:rPr>
              <w:t>III</w:t>
            </w:r>
          </w:p>
        </w:tc>
        <w:tc>
          <w:tcPr>
            <w:tcW w:w="1849" w:type="dxa"/>
          </w:tcPr>
          <w:p w14:paraId="71F584D2" w14:textId="314BADE9" w:rsidR="00C40D6C" w:rsidRPr="00AF1FD0" w:rsidRDefault="00C40D6C" w:rsidP="00405BCB">
            <w:pPr>
              <w:jc w:val="both"/>
              <w:rPr>
                <w:snapToGrid w:val="0"/>
                <w:szCs w:val="22"/>
                <w:lang w:val="sk-SK"/>
              </w:rPr>
            </w:pPr>
            <w:r w:rsidRPr="00AF1FD0">
              <w:rPr>
                <w:snapToGrid w:val="0"/>
                <w:szCs w:val="22"/>
                <w:lang w:val="sk-SK" w:bidi="sk-SK"/>
              </w:rPr>
              <w:t>0,066 - 0,10</w:t>
            </w:r>
          </w:p>
        </w:tc>
        <w:tc>
          <w:tcPr>
            <w:tcW w:w="1941" w:type="dxa"/>
          </w:tcPr>
          <w:p w14:paraId="72F553FD" w14:textId="381FF672" w:rsidR="00C40D6C" w:rsidRPr="00AF1FD0" w:rsidRDefault="00C40D6C" w:rsidP="00405BCB">
            <w:pPr>
              <w:jc w:val="both"/>
              <w:rPr>
                <w:snapToGrid w:val="0"/>
                <w:szCs w:val="22"/>
                <w:lang w:val="sk-SK"/>
              </w:rPr>
            </w:pPr>
            <w:r w:rsidRPr="00AF1FD0">
              <w:rPr>
                <w:snapToGrid w:val="0"/>
                <w:szCs w:val="22"/>
                <w:lang w:val="sk-SK" w:bidi="sk-SK"/>
              </w:rPr>
              <w:t>0,33 - 0,5</w:t>
            </w:r>
          </w:p>
        </w:tc>
        <w:tc>
          <w:tcPr>
            <w:tcW w:w="1985" w:type="dxa"/>
          </w:tcPr>
          <w:p w14:paraId="48A3F9BC" w14:textId="17B3E47B" w:rsidR="00C40D6C" w:rsidRPr="00AF1FD0" w:rsidRDefault="00C40D6C" w:rsidP="00405BCB">
            <w:pPr>
              <w:jc w:val="both"/>
              <w:rPr>
                <w:snapToGrid w:val="0"/>
                <w:szCs w:val="22"/>
                <w:lang w:val="sk-SK"/>
              </w:rPr>
            </w:pPr>
            <w:r w:rsidRPr="00AF1FD0">
              <w:rPr>
                <w:snapToGrid w:val="0"/>
                <w:szCs w:val="22"/>
                <w:lang w:val="sk-SK" w:bidi="sk-SK"/>
              </w:rPr>
              <w:t>1,65 - 2,5</w:t>
            </w:r>
          </w:p>
        </w:tc>
      </w:tr>
    </w:tbl>
    <w:p w14:paraId="6F1D37A0" w14:textId="77777777" w:rsidR="00C40D6C" w:rsidRPr="00AF1FD0" w:rsidRDefault="00C40D6C" w:rsidP="00CA2330">
      <w:pPr>
        <w:rPr>
          <w:rFonts w:eastAsia="Cambria"/>
          <w:lang w:val="sk-SK" w:eastAsia="ja-JP"/>
        </w:rPr>
      </w:pPr>
    </w:p>
    <w:p w14:paraId="73111FE4" w14:textId="77777777" w:rsidR="00302640" w:rsidRPr="00AF1FD0" w:rsidRDefault="00C40D6C" w:rsidP="00CA2330">
      <w:pPr>
        <w:rPr>
          <w:rFonts w:eastAsia="Cambria"/>
          <w:lang w:val="sk-SK" w:bidi="sk-SK"/>
        </w:rPr>
      </w:pPr>
      <w:r w:rsidRPr="00AF1FD0">
        <w:rPr>
          <w:rFonts w:eastAsia="Cambria"/>
          <w:lang w:val="sk-SK" w:bidi="sk-SK"/>
        </w:rPr>
        <w:t xml:space="preserve">Dávkovanie I.: </w:t>
      </w:r>
      <w:r w:rsidRPr="00AF1FD0">
        <w:rPr>
          <w:rFonts w:eastAsia="Cambria"/>
          <w:lang w:val="sk-SK" w:bidi="sk-SK"/>
        </w:rPr>
        <w:tab/>
      </w:r>
      <w:proofErr w:type="spellStart"/>
      <w:r w:rsidRPr="00AF1FD0">
        <w:rPr>
          <w:rFonts w:eastAsia="Cambria"/>
          <w:lang w:val="sk-SK" w:bidi="sk-SK"/>
        </w:rPr>
        <w:t>Sedácia</w:t>
      </w:r>
      <w:proofErr w:type="spellEnd"/>
      <w:r w:rsidRPr="00AF1FD0">
        <w:rPr>
          <w:rFonts w:eastAsia="Cambria"/>
          <w:lang w:val="sk-SK" w:bidi="sk-SK"/>
        </w:rPr>
        <w:t xml:space="preserve"> s miernym znížením svalového tonusu. </w:t>
      </w:r>
      <w:r w:rsidR="001C70E0" w:rsidRPr="00AF1FD0">
        <w:rPr>
          <w:rFonts w:eastAsia="Cambria"/>
          <w:lang w:val="sk-SK" w:bidi="sk-SK"/>
        </w:rPr>
        <w:t>Hovädzí d</w:t>
      </w:r>
      <w:r w:rsidRPr="00AF1FD0">
        <w:rPr>
          <w:rFonts w:eastAsia="Cambria"/>
          <w:lang w:val="sk-SK" w:bidi="sk-SK"/>
        </w:rPr>
        <w:t xml:space="preserve">obytok je naďalej </w:t>
      </w:r>
      <w:r w:rsidR="00302640" w:rsidRPr="00AF1FD0">
        <w:rPr>
          <w:rFonts w:eastAsia="Cambria"/>
          <w:lang w:val="sk-SK" w:bidi="sk-SK"/>
        </w:rPr>
        <w:t xml:space="preserve">   </w:t>
      </w:r>
    </w:p>
    <w:p w14:paraId="4EEBE3CB" w14:textId="7C255841" w:rsidR="00C40D6C" w:rsidRPr="00AF1FD0" w:rsidRDefault="00302640" w:rsidP="00CA2330">
      <w:pPr>
        <w:rPr>
          <w:rFonts w:eastAsia="Cambria"/>
          <w:lang w:val="sk-SK" w:bidi="sk-SK"/>
        </w:rPr>
      </w:pPr>
      <w:r w:rsidRPr="00AF1FD0">
        <w:rPr>
          <w:rFonts w:eastAsia="Cambria"/>
          <w:lang w:val="sk-SK" w:bidi="sk-SK"/>
        </w:rPr>
        <w:t xml:space="preserve">                               </w:t>
      </w:r>
      <w:r w:rsidR="00C40D6C" w:rsidRPr="00AF1FD0">
        <w:rPr>
          <w:rFonts w:eastAsia="Cambria"/>
          <w:lang w:val="sk-SK" w:bidi="sk-SK"/>
        </w:rPr>
        <w:t>schopný stáť.</w:t>
      </w:r>
    </w:p>
    <w:p w14:paraId="5841FFF8" w14:textId="77777777" w:rsidR="00302640" w:rsidRPr="00AF1FD0" w:rsidRDefault="00C40D6C" w:rsidP="00CA2330">
      <w:pPr>
        <w:rPr>
          <w:rFonts w:eastAsia="Cambria"/>
          <w:lang w:val="sk-SK" w:bidi="sk-SK"/>
        </w:rPr>
      </w:pPr>
      <w:r w:rsidRPr="00AF1FD0">
        <w:rPr>
          <w:rFonts w:eastAsia="Cambria"/>
          <w:lang w:val="sk-SK" w:bidi="sk-SK"/>
        </w:rPr>
        <w:t xml:space="preserve">Dávkovanie II.: </w:t>
      </w:r>
      <w:r w:rsidRPr="00AF1FD0">
        <w:rPr>
          <w:rFonts w:eastAsia="Cambria"/>
          <w:lang w:val="sk-SK" w:bidi="sk-SK"/>
        </w:rPr>
        <w:tab/>
      </w:r>
      <w:proofErr w:type="spellStart"/>
      <w:r w:rsidRPr="00AF1FD0">
        <w:rPr>
          <w:rFonts w:eastAsia="Cambria"/>
          <w:lang w:val="sk-SK" w:bidi="sk-SK"/>
        </w:rPr>
        <w:t>Sedácia</w:t>
      </w:r>
      <w:proofErr w:type="spellEnd"/>
      <w:r w:rsidRPr="00AF1FD0">
        <w:rPr>
          <w:rFonts w:eastAsia="Cambria"/>
          <w:lang w:val="sk-SK" w:bidi="sk-SK"/>
        </w:rPr>
        <w:t xml:space="preserve"> s výrazným znížením svalového tonusu a miernou </w:t>
      </w:r>
      <w:proofErr w:type="spellStart"/>
      <w:r w:rsidRPr="00AF1FD0">
        <w:rPr>
          <w:rFonts w:eastAsia="Cambria"/>
          <w:lang w:val="sk-SK" w:bidi="sk-SK"/>
        </w:rPr>
        <w:t>analgéziou</w:t>
      </w:r>
      <w:proofErr w:type="spellEnd"/>
      <w:r w:rsidRPr="00AF1FD0">
        <w:rPr>
          <w:rFonts w:eastAsia="Cambria"/>
          <w:lang w:val="sk-SK" w:bidi="sk-SK"/>
        </w:rPr>
        <w:t xml:space="preserve">. </w:t>
      </w:r>
      <w:r w:rsidR="001C70E0" w:rsidRPr="00AF1FD0">
        <w:rPr>
          <w:rFonts w:eastAsia="Cambria"/>
          <w:lang w:val="sk-SK" w:bidi="sk-SK"/>
        </w:rPr>
        <w:t xml:space="preserve">Hovädzí </w:t>
      </w:r>
    </w:p>
    <w:p w14:paraId="4A8EC786" w14:textId="36773F5B" w:rsidR="00C40D6C" w:rsidRPr="00AF1FD0" w:rsidRDefault="00302640" w:rsidP="00CA2330">
      <w:pPr>
        <w:rPr>
          <w:rFonts w:eastAsia="Cambria"/>
          <w:lang w:val="sk-SK" w:eastAsia="ja-JP"/>
        </w:rPr>
      </w:pPr>
      <w:r w:rsidRPr="00AF1FD0">
        <w:rPr>
          <w:rFonts w:eastAsia="Cambria"/>
          <w:lang w:val="sk-SK" w:bidi="sk-SK"/>
        </w:rPr>
        <w:t xml:space="preserve">                               </w:t>
      </w:r>
      <w:r w:rsidR="001C70E0" w:rsidRPr="00AF1FD0">
        <w:rPr>
          <w:rFonts w:eastAsia="Cambria"/>
          <w:lang w:val="sk-SK" w:bidi="sk-SK"/>
        </w:rPr>
        <w:t>d</w:t>
      </w:r>
      <w:r w:rsidR="00C40D6C" w:rsidRPr="00AF1FD0">
        <w:rPr>
          <w:rFonts w:eastAsia="Cambria"/>
          <w:lang w:val="sk-SK" w:bidi="sk-SK"/>
        </w:rPr>
        <w:t>obytok je zvyčajne schopný stáť, ale môže si aj ľahnúť.</w:t>
      </w:r>
    </w:p>
    <w:p w14:paraId="1C8BD20D" w14:textId="5276E8E5" w:rsidR="00302640" w:rsidRPr="00AF1FD0" w:rsidRDefault="00C40D6C" w:rsidP="00CA2330">
      <w:pPr>
        <w:rPr>
          <w:rFonts w:eastAsia="Cambria"/>
          <w:lang w:val="sk-SK" w:bidi="sk-SK"/>
        </w:rPr>
      </w:pPr>
      <w:r w:rsidRPr="00AF1FD0">
        <w:rPr>
          <w:rFonts w:eastAsia="Cambria"/>
          <w:lang w:val="sk-SK" w:bidi="sk-SK"/>
        </w:rPr>
        <w:t xml:space="preserve">Dávkovanie III.: </w:t>
      </w:r>
      <w:r w:rsidR="00302640" w:rsidRPr="00AF1FD0">
        <w:rPr>
          <w:rFonts w:eastAsia="Cambria"/>
          <w:lang w:val="sk-SK" w:bidi="sk-SK"/>
        </w:rPr>
        <w:t xml:space="preserve">    </w:t>
      </w:r>
      <w:r w:rsidRPr="00AF1FD0">
        <w:rPr>
          <w:rFonts w:eastAsia="Cambria"/>
          <w:lang w:val="sk-SK" w:bidi="sk-SK"/>
        </w:rPr>
        <w:t xml:space="preserve">Hlboká </w:t>
      </w:r>
      <w:proofErr w:type="spellStart"/>
      <w:r w:rsidRPr="00AF1FD0">
        <w:rPr>
          <w:rFonts w:eastAsia="Cambria"/>
          <w:lang w:val="sk-SK" w:bidi="sk-SK"/>
        </w:rPr>
        <w:t>sedácia</w:t>
      </w:r>
      <w:proofErr w:type="spellEnd"/>
      <w:r w:rsidRPr="00AF1FD0">
        <w:rPr>
          <w:rFonts w:eastAsia="Cambria"/>
          <w:lang w:val="sk-SK" w:bidi="sk-SK"/>
        </w:rPr>
        <w:t xml:space="preserve">, ďalšie zníženie svalového tonusu, čiastočná </w:t>
      </w:r>
      <w:proofErr w:type="spellStart"/>
      <w:r w:rsidRPr="00AF1FD0">
        <w:rPr>
          <w:rFonts w:eastAsia="Cambria"/>
          <w:lang w:val="sk-SK" w:bidi="sk-SK"/>
        </w:rPr>
        <w:t>analgézia</w:t>
      </w:r>
      <w:proofErr w:type="spellEnd"/>
      <w:r w:rsidRPr="00AF1FD0">
        <w:rPr>
          <w:rFonts w:eastAsia="Cambria"/>
          <w:lang w:val="sk-SK" w:bidi="sk-SK"/>
        </w:rPr>
        <w:t xml:space="preserve">. </w:t>
      </w:r>
      <w:r w:rsidR="001C70E0" w:rsidRPr="00AF1FD0">
        <w:rPr>
          <w:rFonts w:eastAsia="Cambria"/>
          <w:lang w:val="sk-SK" w:bidi="sk-SK"/>
        </w:rPr>
        <w:t xml:space="preserve">Hovädzí </w:t>
      </w:r>
    </w:p>
    <w:p w14:paraId="62894548" w14:textId="467E2FD2" w:rsidR="00C40D6C" w:rsidRPr="00AF1FD0" w:rsidRDefault="00302640" w:rsidP="00CA2330">
      <w:pPr>
        <w:rPr>
          <w:rFonts w:eastAsia="Cambria"/>
          <w:lang w:val="sk-SK" w:eastAsia="ja-JP"/>
        </w:rPr>
      </w:pPr>
      <w:r w:rsidRPr="00AF1FD0">
        <w:rPr>
          <w:rFonts w:eastAsia="Cambria"/>
          <w:lang w:val="sk-SK" w:bidi="sk-SK"/>
        </w:rPr>
        <w:t xml:space="preserve">                               </w:t>
      </w:r>
      <w:r w:rsidR="001C70E0" w:rsidRPr="00AF1FD0">
        <w:rPr>
          <w:rFonts w:eastAsia="Cambria"/>
          <w:lang w:val="sk-SK" w:bidi="sk-SK"/>
        </w:rPr>
        <w:t>d</w:t>
      </w:r>
      <w:r w:rsidR="00C40D6C" w:rsidRPr="00AF1FD0">
        <w:rPr>
          <w:rFonts w:eastAsia="Cambria"/>
          <w:lang w:val="sk-SK" w:bidi="sk-SK"/>
        </w:rPr>
        <w:t>obytok si ľahne.</w:t>
      </w:r>
    </w:p>
    <w:p w14:paraId="4E0682A3" w14:textId="77777777" w:rsidR="00302640" w:rsidRPr="00AF1FD0" w:rsidRDefault="00C40D6C" w:rsidP="00CA2330">
      <w:pPr>
        <w:rPr>
          <w:rFonts w:eastAsia="Cambria"/>
          <w:lang w:val="sk-SK" w:bidi="sk-SK"/>
        </w:rPr>
      </w:pPr>
      <w:r w:rsidRPr="00AF1FD0">
        <w:rPr>
          <w:rFonts w:eastAsia="Cambria"/>
          <w:lang w:val="sk-SK" w:bidi="sk-SK"/>
        </w:rPr>
        <w:t xml:space="preserve">Dávkovanie IV.: </w:t>
      </w:r>
      <w:r w:rsidR="00302640" w:rsidRPr="00AF1FD0">
        <w:rPr>
          <w:rFonts w:eastAsia="Cambria"/>
          <w:lang w:val="sk-SK" w:bidi="sk-SK"/>
        </w:rPr>
        <w:t xml:space="preserve">   </w:t>
      </w:r>
      <w:r w:rsidRPr="00AF1FD0">
        <w:rPr>
          <w:rFonts w:eastAsia="Cambria"/>
          <w:lang w:val="sk-SK" w:bidi="sk-SK"/>
        </w:rPr>
        <w:t xml:space="preserve">Veľmi hlboká </w:t>
      </w:r>
      <w:proofErr w:type="spellStart"/>
      <w:r w:rsidRPr="00AF1FD0">
        <w:rPr>
          <w:rFonts w:eastAsia="Cambria"/>
          <w:lang w:val="sk-SK" w:bidi="sk-SK"/>
        </w:rPr>
        <w:t>sedácia</w:t>
      </w:r>
      <w:proofErr w:type="spellEnd"/>
      <w:r w:rsidRPr="00AF1FD0">
        <w:rPr>
          <w:rFonts w:eastAsia="Cambria"/>
          <w:lang w:val="sk-SK" w:bidi="sk-SK"/>
        </w:rPr>
        <w:t xml:space="preserve"> s výrazným znížením svalového tonusu, čiastočná </w:t>
      </w:r>
      <w:proofErr w:type="spellStart"/>
      <w:r w:rsidRPr="00AF1FD0">
        <w:rPr>
          <w:rFonts w:eastAsia="Cambria"/>
          <w:lang w:val="sk-SK" w:bidi="sk-SK"/>
        </w:rPr>
        <w:t>analgézia</w:t>
      </w:r>
      <w:proofErr w:type="spellEnd"/>
      <w:r w:rsidRPr="00AF1FD0">
        <w:rPr>
          <w:rFonts w:eastAsia="Cambria"/>
          <w:lang w:val="sk-SK" w:bidi="sk-SK"/>
        </w:rPr>
        <w:t xml:space="preserve">. </w:t>
      </w:r>
    </w:p>
    <w:p w14:paraId="4733C0AF" w14:textId="39C394AE" w:rsidR="00C40D6C" w:rsidRPr="00AF1FD0" w:rsidRDefault="00302640" w:rsidP="00CA2330">
      <w:pPr>
        <w:rPr>
          <w:rFonts w:eastAsia="Cambria"/>
          <w:lang w:val="sk-SK" w:eastAsia="ja-JP"/>
        </w:rPr>
      </w:pPr>
      <w:r w:rsidRPr="00AF1FD0">
        <w:rPr>
          <w:rFonts w:eastAsia="Cambria"/>
          <w:lang w:val="sk-SK" w:bidi="sk-SK"/>
        </w:rPr>
        <w:t xml:space="preserve">                               </w:t>
      </w:r>
      <w:r w:rsidR="001C70E0" w:rsidRPr="00AF1FD0">
        <w:rPr>
          <w:rFonts w:eastAsia="Cambria"/>
          <w:lang w:val="sk-SK" w:bidi="sk-SK"/>
        </w:rPr>
        <w:t>Hovädzí d</w:t>
      </w:r>
      <w:r w:rsidR="00C40D6C" w:rsidRPr="00AF1FD0">
        <w:rPr>
          <w:rFonts w:eastAsia="Cambria"/>
          <w:lang w:val="sk-SK" w:bidi="sk-SK"/>
        </w:rPr>
        <w:t>obytok si ľahne.</w:t>
      </w:r>
    </w:p>
    <w:p w14:paraId="2773D823" w14:textId="77777777" w:rsidR="00C40D6C" w:rsidRPr="00AF1FD0" w:rsidRDefault="00C40D6C" w:rsidP="00CA2330">
      <w:pPr>
        <w:rPr>
          <w:rFonts w:eastAsia="Cambria"/>
          <w:lang w:val="sk-SK" w:eastAsia="ja-JP"/>
        </w:rPr>
      </w:pPr>
    </w:p>
    <w:p w14:paraId="22377309" w14:textId="508982DC" w:rsidR="00C40D6C" w:rsidRPr="00AF1FD0" w:rsidRDefault="00C40D6C" w:rsidP="00CA2330">
      <w:pPr>
        <w:rPr>
          <w:u w:val="single"/>
          <w:lang w:val="sk-SK"/>
        </w:rPr>
      </w:pPr>
      <w:r w:rsidRPr="00AF1FD0">
        <w:rPr>
          <w:u w:val="single"/>
          <w:lang w:val="sk-SK" w:bidi="sk-SK"/>
        </w:rPr>
        <w:t>Kone (</w:t>
      </w:r>
      <w:proofErr w:type="spellStart"/>
      <w:r w:rsidR="001C70E0" w:rsidRPr="00AF1FD0">
        <w:rPr>
          <w:u w:val="single"/>
          <w:lang w:val="sk-SK" w:bidi="sk-SK"/>
        </w:rPr>
        <w:t>i.v</w:t>
      </w:r>
      <w:proofErr w:type="spellEnd"/>
      <w:r w:rsidR="001C70E0" w:rsidRPr="00AF1FD0">
        <w:rPr>
          <w:u w:val="single"/>
          <w:lang w:val="sk-SK" w:bidi="sk-SK"/>
        </w:rPr>
        <w:t>.</w:t>
      </w:r>
      <w:r w:rsidRPr="00AF1FD0">
        <w:rPr>
          <w:u w:val="single"/>
          <w:lang w:val="sk-SK" w:bidi="sk-SK"/>
        </w:rPr>
        <w:t>)</w:t>
      </w:r>
    </w:p>
    <w:p w14:paraId="4444DC36" w14:textId="1AF93044" w:rsidR="00C40D6C" w:rsidRPr="00AF1FD0" w:rsidRDefault="00C40D6C" w:rsidP="00CA2330">
      <w:pPr>
        <w:rPr>
          <w:lang w:val="sk-SK"/>
        </w:rPr>
      </w:pPr>
      <w:r w:rsidRPr="00AF1FD0">
        <w:rPr>
          <w:i/>
          <w:lang w:val="sk-SK" w:bidi="sk-SK"/>
        </w:rPr>
        <w:t>Dávkovanie</w:t>
      </w:r>
      <w:r w:rsidRPr="00AF1FD0">
        <w:rPr>
          <w:lang w:val="sk-SK" w:bidi="sk-SK"/>
        </w:rPr>
        <w:t xml:space="preserve">: jednorazová injekcia 0,6 - 1 mg </w:t>
      </w:r>
      <w:proofErr w:type="spellStart"/>
      <w:r w:rsidRPr="00AF1FD0">
        <w:rPr>
          <w:lang w:val="sk-SK" w:bidi="sk-SK"/>
        </w:rPr>
        <w:t>xylazínu</w:t>
      </w:r>
      <w:proofErr w:type="spellEnd"/>
      <w:r w:rsidRPr="00AF1FD0">
        <w:rPr>
          <w:lang w:val="sk-SK" w:bidi="sk-SK"/>
        </w:rPr>
        <w:t xml:space="preserve"> na kg </w:t>
      </w:r>
      <w:r w:rsidR="001C70E0" w:rsidRPr="00AF1FD0">
        <w:rPr>
          <w:lang w:val="sk-SK" w:bidi="sk-SK"/>
        </w:rPr>
        <w:t>živej</w:t>
      </w:r>
      <w:r w:rsidRPr="00AF1FD0">
        <w:rPr>
          <w:lang w:val="sk-SK" w:bidi="sk-SK"/>
        </w:rPr>
        <w:t xml:space="preserve"> hmotnosti. (3-5 ml </w:t>
      </w:r>
      <w:r w:rsidR="001C70E0" w:rsidRPr="00AF1FD0">
        <w:rPr>
          <w:lang w:val="sk-SK" w:bidi="sk-SK"/>
        </w:rPr>
        <w:t>lieku</w:t>
      </w:r>
      <w:r w:rsidRPr="00AF1FD0">
        <w:rPr>
          <w:lang w:val="sk-SK" w:bidi="sk-SK"/>
        </w:rPr>
        <w:t xml:space="preserve"> na 100 kg </w:t>
      </w:r>
      <w:r w:rsidR="001C70E0" w:rsidRPr="00AF1FD0">
        <w:rPr>
          <w:lang w:val="sk-SK" w:bidi="sk-SK"/>
        </w:rPr>
        <w:t>živej</w:t>
      </w:r>
      <w:r w:rsidRPr="00AF1FD0">
        <w:rPr>
          <w:lang w:val="sk-SK" w:bidi="sk-SK"/>
        </w:rPr>
        <w:t xml:space="preserve"> hmotnosti). </w:t>
      </w:r>
    </w:p>
    <w:p w14:paraId="27E70060" w14:textId="77777777" w:rsidR="00CA2330" w:rsidRPr="00AF1FD0" w:rsidRDefault="00CA2330" w:rsidP="00CA2330">
      <w:pPr>
        <w:rPr>
          <w:lang w:val="sk-SK"/>
        </w:rPr>
      </w:pPr>
    </w:p>
    <w:p w14:paraId="20C0E972" w14:textId="52F8AACC" w:rsidR="00C40D6C" w:rsidRPr="00AF1FD0" w:rsidRDefault="00C40D6C" w:rsidP="00CA2330">
      <w:pPr>
        <w:rPr>
          <w:u w:val="single"/>
          <w:lang w:val="sk-SK"/>
        </w:rPr>
      </w:pPr>
      <w:r w:rsidRPr="00AF1FD0">
        <w:rPr>
          <w:u w:val="single"/>
          <w:lang w:val="sk-SK" w:bidi="sk-SK"/>
        </w:rPr>
        <w:lastRenderedPageBreak/>
        <w:t>Psy (</w:t>
      </w:r>
      <w:proofErr w:type="spellStart"/>
      <w:r w:rsidR="001C70E0" w:rsidRPr="00AF1FD0">
        <w:rPr>
          <w:u w:val="single"/>
          <w:lang w:val="sk-SK" w:bidi="sk-SK"/>
        </w:rPr>
        <w:t>i.m</w:t>
      </w:r>
      <w:proofErr w:type="spellEnd"/>
      <w:r w:rsidR="001C70E0" w:rsidRPr="00AF1FD0">
        <w:rPr>
          <w:u w:val="single"/>
          <w:lang w:val="sk-SK" w:bidi="sk-SK"/>
        </w:rPr>
        <w:t>.</w:t>
      </w:r>
      <w:r w:rsidRPr="00AF1FD0">
        <w:rPr>
          <w:u w:val="single"/>
          <w:lang w:val="sk-SK" w:bidi="sk-SK"/>
        </w:rPr>
        <w:t>)</w:t>
      </w:r>
    </w:p>
    <w:p w14:paraId="23C88E7C" w14:textId="45C8B3EA" w:rsidR="00C40D6C" w:rsidRPr="00AF1FD0" w:rsidRDefault="00C40D6C" w:rsidP="00CA2330">
      <w:pPr>
        <w:rPr>
          <w:lang w:val="sk-SK"/>
        </w:rPr>
      </w:pPr>
      <w:r w:rsidRPr="00AF1FD0">
        <w:rPr>
          <w:i/>
          <w:lang w:val="sk-SK" w:bidi="sk-SK"/>
        </w:rPr>
        <w:t>Dávkovanie</w:t>
      </w:r>
      <w:r w:rsidRPr="00AF1FD0">
        <w:rPr>
          <w:lang w:val="sk-SK" w:bidi="sk-SK"/>
        </w:rPr>
        <w:t xml:space="preserve">: jednorazová injekcia 0,5 - 3 mg </w:t>
      </w:r>
      <w:proofErr w:type="spellStart"/>
      <w:r w:rsidRPr="00AF1FD0">
        <w:rPr>
          <w:lang w:val="sk-SK" w:bidi="sk-SK"/>
        </w:rPr>
        <w:t>xylazínu</w:t>
      </w:r>
      <w:proofErr w:type="spellEnd"/>
      <w:r w:rsidRPr="00AF1FD0">
        <w:rPr>
          <w:lang w:val="sk-SK" w:bidi="sk-SK"/>
        </w:rPr>
        <w:t xml:space="preserve"> na kg </w:t>
      </w:r>
      <w:r w:rsidR="001C70E0" w:rsidRPr="00AF1FD0">
        <w:rPr>
          <w:lang w:val="sk-SK" w:bidi="sk-SK"/>
        </w:rPr>
        <w:t>živej</w:t>
      </w:r>
      <w:r w:rsidRPr="00AF1FD0">
        <w:rPr>
          <w:lang w:val="sk-SK" w:bidi="sk-SK"/>
        </w:rPr>
        <w:t xml:space="preserve"> hmotnosti. (0,25-1,5 ml </w:t>
      </w:r>
      <w:r w:rsidR="001C70E0" w:rsidRPr="00AF1FD0">
        <w:rPr>
          <w:lang w:val="sk-SK" w:bidi="sk-SK"/>
        </w:rPr>
        <w:t>lieku</w:t>
      </w:r>
      <w:r w:rsidRPr="00AF1FD0">
        <w:rPr>
          <w:lang w:val="sk-SK" w:bidi="sk-SK"/>
        </w:rPr>
        <w:t xml:space="preserve"> na 10 kg </w:t>
      </w:r>
      <w:r w:rsidR="001C70E0" w:rsidRPr="00AF1FD0">
        <w:rPr>
          <w:lang w:val="sk-SK" w:bidi="sk-SK"/>
        </w:rPr>
        <w:t>živej</w:t>
      </w:r>
      <w:r w:rsidRPr="00AF1FD0">
        <w:rPr>
          <w:lang w:val="sk-SK" w:bidi="sk-SK"/>
        </w:rPr>
        <w:t xml:space="preserve"> hmotnosti).</w:t>
      </w:r>
    </w:p>
    <w:p w14:paraId="5DDB4F95" w14:textId="77777777" w:rsidR="00CA2330" w:rsidRPr="00AF1FD0" w:rsidRDefault="00CA2330" w:rsidP="00CA2330">
      <w:pPr>
        <w:rPr>
          <w:lang w:val="sk-SK"/>
        </w:rPr>
      </w:pPr>
    </w:p>
    <w:p w14:paraId="600EFD3E" w14:textId="19C83DA1" w:rsidR="00C40D6C" w:rsidRPr="00AF1FD0" w:rsidRDefault="00C40D6C" w:rsidP="00CA2330">
      <w:pPr>
        <w:rPr>
          <w:u w:val="single"/>
          <w:lang w:val="sk-SK"/>
        </w:rPr>
      </w:pPr>
      <w:r w:rsidRPr="00AF1FD0">
        <w:rPr>
          <w:u w:val="single"/>
          <w:lang w:val="sk-SK" w:bidi="sk-SK"/>
        </w:rPr>
        <w:t>Mačky (</w:t>
      </w:r>
      <w:proofErr w:type="spellStart"/>
      <w:r w:rsidR="001C70E0" w:rsidRPr="00AF1FD0">
        <w:rPr>
          <w:u w:val="single"/>
          <w:lang w:val="sk-SK" w:bidi="sk-SK"/>
        </w:rPr>
        <w:t>i.m</w:t>
      </w:r>
      <w:proofErr w:type="spellEnd"/>
      <w:r w:rsidR="001C70E0" w:rsidRPr="00AF1FD0">
        <w:rPr>
          <w:u w:val="single"/>
          <w:lang w:val="sk-SK" w:bidi="sk-SK"/>
        </w:rPr>
        <w:t>.</w:t>
      </w:r>
      <w:r w:rsidRPr="00AF1FD0">
        <w:rPr>
          <w:u w:val="single"/>
          <w:lang w:val="sk-SK" w:bidi="sk-SK"/>
        </w:rPr>
        <w:t xml:space="preserve">, </w:t>
      </w:r>
      <w:proofErr w:type="spellStart"/>
      <w:r w:rsidR="001C70E0" w:rsidRPr="00AF1FD0">
        <w:rPr>
          <w:u w:val="single"/>
          <w:lang w:val="sk-SK" w:bidi="sk-SK"/>
        </w:rPr>
        <w:t>s.c</w:t>
      </w:r>
      <w:proofErr w:type="spellEnd"/>
      <w:r w:rsidR="001C70E0" w:rsidRPr="00AF1FD0">
        <w:rPr>
          <w:u w:val="single"/>
          <w:lang w:val="sk-SK" w:bidi="sk-SK"/>
        </w:rPr>
        <w:t>.</w:t>
      </w:r>
      <w:r w:rsidRPr="00AF1FD0">
        <w:rPr>
          <w:u w:val="single"/>
          <w:lang w:val="sk-SK" w:bidi="sk-SK"/>
        </w:rPr>
        <w:t>)</w:t>
      </w:r>
    </w:p>
    <w:p w14:paraId="3A161754" w14:textId="26E81F53" w:rsidR="00C40D6C" w:rsidRPr="00AF1FD0" w:rsidRDefault="00C40D6C" w:rsidP="00CA2330">
      <w:pPr>
        <w:rPr>
          <w:lang w:val="sk-SK"/>
        </w:rPr>
      </w:pPr>
      <w:r w:rsidRPr="00AF1FD0">
        <w:rPr>
          <w:i/>
          <w:lang w:val="sk-SK" w:bidi="sk-SK"/>
        </w:rPr>
        <w:t>Dávkovanie</w:t>
      </w:r>
      <w:r w:rsidRPr="00AF1FD0">
        <w:rPr>
          <w:lang w:val="sk-SK" w:bidi="sk-SK"/>
        </w:rPr>
        <w:t xml:space="preserve">: jednorazová injekcia 0,5 - 1 mg </w:t>
      </w:r>
      <w:proofErr w:type="spellStart"/>
      <w:r w:rsidRPr="00AF1FD0">
        <w:rPr>
          <w:lang w:val="sk-SK" w:bidi="sk-SK"/>
        </w:rPr>
        <w:t>xylazínu</w:t>
      </w:r>
      <w:proofErr w:type="spellEnd"/>
      <w:r w:rsidRPr="00AF1FD0">
        <w:rPr>
          <w:lang w:val="sk-SK" w:bidi="sk-SK"/>
        </w:rPr>
        <w:t xml:space="preserve"> na kg </w:t>
      </w:r>
      <w:r w:rsidR="001C70E0" w:rsidRPr="00AF1FD0">
        <w:rPr>
          <w:lang w:val="sk-SK" w:bidi="sk-SK"/>
        </w:rPr>
        <w:t>živej</w:t>
      </w:r>
      <w:r w:rsidRPr="00AF1FD0">
        <w:rPr>
          <w:lang w:val="sk-SK" w:bidi="sk-SK"/>
        </w:rPr>
        <w:t xml:space="preserve"> hmotnosti. (0,025 - 0,05 ml </w:t>
      </w:r>
      <w:r w:rsidR="001C70E0" w:rsidRPr="00AF1FD0">
        <w:rPr>
          <w:lang w:val="sk-SK" w:bidi="sk-SK"/>
        </w:rPr>
        <w:t>lieku</w:t>
      </w:r>
      <w:r w:rsidRPr="00AF1FD0">
        <w:rPr>
          <w:lang w:val="sk-SK" w:bidi="sk-SK"/>
        </w:rPr>
        <w:t xml:space="preserve"> na kg </w:t>
      </w:r>
      <w:r w:rsidR="001C70E0" w:rsidRPr="00AF1FD0">
        <w:rPr>
          <w:lang w:val="sk-SK" w:bidi="sk-SK"/>
        </w:rPr>
        <w:t>živej</w:t>
      </w:r>
      <w:r w:rsidRPr="00AF1FD0">
        <w:rPr>
          <w:lang w:val="sk-SK" w:bidi="sk-SK"/>
        </w:rPr>
        <w:t xml:space="preserve"> hmotnosti).</w:t>
      </w:r>
    </w:p>
    <w:p w14:paraId="4CFAB75A" w14:textId="77777777" w:rsidR="00C40D6C" w:rsidRPr="00AF1FD0" w:rsidRDefault="00C40D6C" w:rsidP="00CA2330">
      <w:pPr>
        <w:rPr>
          <w:rFonts w:eastAsia="Cambria"/>
          <w:lang w:val="sk-SK"/>
        </w:rPr>
      </w:pPr>
    </w:p>
    <w:p w14:paraId="4958D189" w14:textId="77777777" w:rsidR="00C40D6C" w:rsidRPr="00AF1FD0" w:rsidRDefault="00C40D6C" w:rsidP="00C40D6C">
      <w:pPr>
        <w:keepNext/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AF1FD0">
        <w:rPr>
          <w:b/>
          <w:szCs w:val="22"/>
          <w:highlight w:val="lightGray"/>
          <w:lang w:val="sk-SK" w:bidi="sk-SK"/>
        </w:rPr>
        <w:t>9.</w:t>
      </w:r>
      <w:r w:rsidRPr="00AF1FD0">
        <w:rPr>
          <w:b/>
          <w:szCs w:val="22"/>
          <w:lang w:val="sk-SK" w:bidi="sk-SK"/>
        </w:rPr>
        <w:tab/>
        <w:t>POKYN O SPRÁVNOM PODANÍ</w:t>
      </w:r>
    </w:p>
    <w:p w14:paraId="6F6B4670" w14:textId="77777777" w:rsidR="00C40D6C" w:rsidRPr="00AF1FD0" w:rsidRDefault="00C40D6C" w:rsidP="00C40D6C">
      <w:pPr>
        <w:tabs>
          <w:tab w:val="clear" w:pos="567"/>
        </w:tabs>
        <w:spacing w:line="240" w:lineRule="auto"/>
        <w:rPr>
          <w:rFonts w:eastAsia="Cambria"/>
          <w:szCs w:val="22"/>
          <w:lang w:val="sk-SK"/>
        </w:rPr>
      </w:pPr>
    </w:p>
    <w:p w14:paraId="017A3672" w14:textId="77777777" w:rsidR="00C40D6C" w:rsidRPr="00AF1FD0" w:rsidRDefault="00C40D6C" w:rsidP="00C40D6C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8875B5A" w14:textId="77777777" w:rsidR="00C40D6C" w:rsidRPr="00AF1FD0" w:rsidRDefault="00C40D6C" w:rsidP="00C40D6C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AF1FD0">
        <w:rPr>
          <w:b/>
          <w:szCs w:val="22"/>
          <w:highlight w:val="lightGray"/>
          <w:lang w:val="sk-SK" w:bidi="sk-SK"/>
        </w:rPr>
        <w:t>10.</w:t>
      </w:r>
      <w:r w:rsidRPr="00AF1FD0">
        <w:rPr>
          <w:b/>
          <w:szCs w:val="22"/>
          <w:lang w:val="sk-SK" w:bidi="sk-SK"/>
        </w:rPr>
        <w:tab/>
        <w:t>OCHRANNÁ LEHOTA(-Y)</w:t>
      </w:r>
    </w:p>
    <w:p w14:paraId="1C0D1920" w14:textId="0082070E" w:rsidR="00C40D6C" w:rsidRPr="00AF1FD0" w:rsidRDefault="00C40D6C" w:rsidP="0169AC14">
      <w:pPr>
        <w:spacing w:line="260" w:lineRule="atLeast"/>
        <w:rPr>
          <w:rFonts w:ascii="Calibri" w:eastAsia="Calibri" w:hAnsi="Calibri" w:cs="Calibri"/>
          <w:color w:val="000000" w:themeColor="text1"/>
          <w:szCs w:val="22"/>
          <w:lang w:val="sk-SK"/>
        </w:rPr>
      </w:pPr>
    </w:p>
    <w:p w14:paraId="7EAB5CA7" w14:textId="32066BCD" w:rsidR="00C40D6C" w:rsidRPr="00AF1FD0" w:rsidRDefault="001C70E0" w:rsidP="1D712124">
      <w:pPr>
        <w:spacing w:line="260" w:lineRule="atLeast"/>
        <w:rPr>
          <w:color w:val="000000" w:themeColor="text1"/>
          <w:szCs w:val="22"/>
          <w:lang w:val="sk-SK"/>
        </w:rPr>
      </w:pPr>
      <w:r w:rsidRPr="00AF1FD0">
        <w:rPr>
          <w:color w:val="000000" w:themeColor="text1"/>
          <w:szCs w:val="22"/>
          <w:lang w:val="sk-SK" w:bidi="sk-SK"/>
        </w:rPr>
        <w:t>Hovädzí d</w:t>
      </w:r>
      <w:r w:rsidR="0169AC14" w:rsidRPr="00AF1FD0">
        <w:rPr>
          <w:color w:val="000000" w:themeColor="text1"/>
          <w:szCs w:val="22"/>
          <w:lang w:val="sk-SK" w:bidi="sk-SK"/>
        </w:rPr>
        <w:t>obytok: Mäso a vnútornosti: 1 deň, Mlieko: 0 hodín</w:t>
      </w:r>
      <w:r w:rsidRPr="00AF1FD0">
        <w:rPr>
          <w:color w:val="000000" w:themeColor="text1"/>
          <w:szCs w:val="22"/>
          <w:lang w:val="sk-SK" w:bidi="sk-SK"/>
        </w:rPr>
        <w:t>.</w:t>
      </w:r>
    </w:p>
    <w:p w14:paraId="16CFDBE7" w14:textId="77777777" w:rsidR="00C444C1" w:rsidRPr="00AF1FD0" w:rsidRDefault="0169AC14" w:rsidP="00247A1D">
      <w:pPr>
        <w:spacing w:line="260" w:lineRule="atLeast"/>
        <w:rPr>
          <w:color w:val="000000" w:themeColor="text1"/>
          <w:szCs w:val="22"/>
          <w:lang w:val="sk-SK" w:bidi="sk-SK"/>
        </w:rPr>
      </w:pPr>
      <w:r w:rsidRPr="00AF1FD0">
        <w:rPr>
          <w:color w:val="000000" w:themeColor="text1"/>
          <w:szCs w:val="22"/>
          <w:lang w:val="sk-SK" w:bidi="sk-SK"/>
        </w:rPr>
        <w:t>Kone: Mäso a vnútornosti: 1 deň</w:t>
      </w:r>
      <w:r w:rsidR="00C444C1" w:rsidRPr="00AF1FD0">
        <w:rPr>
          <w:color w:val="000000" w:themeColor="text1"/>
          <w:szCs w:val="22"/>
          <w:lang w:val="sk-SK" w:bidi="sk-SK"/>
        </w:rPr>
        <w:t>.</w:t>
      </w:r>
    </w:p>
    <w:p w14:paraId="6B18C548" w14:textId="0E5CBD1E" w:rsidR="00C40D6C" w:rsidRPr="00AF1FD0" w:rsidRDefault="0169AC14" w:rsidP="00247A1D">
      <w:pPr>
        <w:spacing w:line="260" w:lineRule="atLeast"/>
        <w:rPr>
          <w:color w:val="000000" w:themeColor="text1"/>
          <w:szCs w:val="22"/>
          <w:lang w:val="sk-SK"/>
        </w:rPr>
      </w:pPr>
      <w:r w:rsidRPr="00AF1FD0">
        <w:rPr>
          <w:color w:val="000000" w:themeColor="text1"/>
          <w:szCs w:val="22"/>
          <w:lang w:val="sk-SK" w:bidi="sk-SK"/>
        </w:rPr>
        <w:t>Nie je registrovaný na použitie u zvierat produkujúcich mlieko na ľudskú spotrebu.</w:t>
      </w:r>
    </w:p>
    <w:p w14:paraId="30555584" w14:textId="77777777" w:rsidR="00C40D6C" w:rsidRPr="00AF1FD0" w:rsidRDefault="00C40D6C" w:rsidP="00CA2330">
      <w:pPr>
        <w:rPr>
          <w:iCs/>
          <w:lang w:val="sk-SK"/>
        </w:rPr>
      </w:pPr>
    </w:p>
    <w:p w14:paraId="54BE7441" w14:textId="77777777" w:rsidR="00C40D6C" w:rsidRPr="00AF1FD0" w:rsidRDefault="00C40D6C" w:rsidP="00C40D6C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AF1FD0">
        <w:rPr>
          <w:b/>
          <w:szCs w:val="22"/>
          <w:highlight w:val="lightGray"/>
          <w:lang w:val="sk-SK" w:bidi="sk-SK"/>
        </w:rPr>
        <w:t>11.</w:t>
      </w:r>
      <w:r w:rsidRPr="00AF1FD0">
        <w:rPr>
          <w:b/>
          <w:szCs w:val="22"/>
          <w:lang w:val="sk-SK" w:bidi="sk-SK"/>
        </w:rPr>
        <w:tab/>
        <w:t>OSOBITNÉ BEZPEČNOSTNÉ OPATRENIA NA UCHOVÁVANIE</w:t>
      </w:r>
    </w:p>
    <w:p w14:paraId="297ED082" w14:textId="77777777" w:rsidR="00C40D6C" w:rsidRPr="00AF1FD0" w:rsidRDefault="00C40D6C" w:rsidP="00CA2330">
      <w:pPr>
        <w:rPr>
          <w:lang w:val="sk-SK"/>
        </w:rPr>
      </w:pPr>
    </w:p>
    <w:p w14:paraId="0111DE7A" w14:textId="77777777" w:rsidR="00C40D6C" w:rsidRPr="00AF1FD0" w:rsidRDefault="00C40D6C" w:rsidP="00CA2330">
      <w:pPr>
        <w:rPr>
          <w:lang w:val="sk-SK"/>
        </w:rPr>
      </w:pPr>
      <w:r w:rsidRPr="00AF1FD0">
        <w:rPr>
          <w:lang w:val="sk-SK" w:bidi="sk-SK"/>
        </w:rPr>
        <w:t>Uchovávať mimo dohľadu a dosahu detí.</w:t>
      </w:r>
    </w:p>
    <w:p w14:paraId="12D5B5E6" w14:textId="77777777" w:rsidR="00C444C1" w:rsidRPr="00AF1FD0" w:rsidRDefault="00C40D6C" w:rsidP="00CA2330">
      <w:pPr>
        <w:rPr>
          <w:lang w:val="sk-SK" w:bidi="sk-SK"/>
        </w:rPr>
      </w:pPr>
      <w:r w:rsidRPr="00AF1FD0">
        <w:rPr>
          <w:lang w:val="sk-SK" w:bidi="sk-SK"/>
        </w:rPr>
        <w:t>Neuchovávať v chladničke alebo mrazničke.</w:t>
      </w:r>
    </w:p>
    <w:p w14:paraId="25909A3B" w14:textId="3B62573D" w:rsidR="00C40D6C" w:rsidRPr="00AF1FD0" w:rsidRDefault="00C40D6C" w:rsidP="00CA2330">
      <w:pPr>
        <w:rPr>
          <w:lang w:val="sk-SK"/>
        </w:rPr>
      </w:pPr>
      <w:r w:rsidRPr="00AF1FD0">
        <w:rPr>
          <w:lang w:val="sk-SK" w:bidi="sk-SK"/>
        </w:rPr>
        <w:t xml:space="preserve">Nepoužívať tento veterinárny liek po dátume exspirácie uvedenom na </w:t>
      </w:r>
      <w:r w:rsidR="001C70E0" w:rsidRPr="00AF1FD0">
        <w:rPr>
          <w:lang w:val="sk-SK" w:bidi="sk-SK"/>
        </w:rPr>
        <w:t>obale</w:t>
      </w:r>
      <w:r w:rsidRPr="00AF1FD0">
        <w:rPr>
          <w:lang w:val="sk-SK" w:bidi="sk-SK"/>
        </w:rPr>
        <w:t xml:space="preserve"> po EXP. Dátum exspirácie sa vzťahuje na posledný deň v uvedenom mesiaci.</w:t>
      </w:r>
    </w:p>
    <w:p w14:paraId="37798DD8" w14:textId="0A8F0A6F" w:rsidR="00C40D6C" w:rsidRPr="00AF1FD0" w:rsidRDefault="00C40D6C" w:rsidP="00CA2330">
      <w:pPr>
        <w:rPr>
          <w:lang w:val="sk-SK"/>
        </w:rPr>
      </w:pPr>
      <w:r w:rsidRPr="00AF1FD0">
        <w:rPr>
          <w:lang w:val="sk-SK" w:bidi="sk-SK"/>
        </w:rPr>
        <w:t>Čas použiteľnosti po prvom otvorení obalu: 28 dní</w:t>
      </w:r>
      <w:r w:rsidR="001C70E0" w:rsidRPr="00AF1FD0">
        <w:rPr>
          <w:lang w:val="sk-SK" w:bidi="sk-SK"/>
        </w:rPr>
        <w:t>.</w:t>
      </w:r>
    </w:p>
    <w:p w14:paraId="4D437697" w14:textId="77777777" w:rsidR="00C40D6C" w:rsidRPr="00AF1FD0" w:rsidRDefault="00C40D6C" w:rsidP="00CA2330">
      <w:pPr>
        <w:rPr>
          <w:lang w:val="sk-SK"/>
        </w:rPr>
      </w:pPr>
    </w:p>
    <w:p w14:paraId="30295C38" w14:textId="4050D243" w:rsidR="00C40D6C" w:rsidRPr="00AF1FD0" w:rsidRDefault="00C40D6C" w:rsidP="00C40D6C">
      <w:pPr>
        <w:keepNext/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AF1FD0">
        <w:rPr>
          <w:b/>
          <w:szCs w:val="22"/>
          <w:highlight w:val="lightGray"/>
          <w:lang w:val="sk-SK" w:bidi="sk-SK"/>
        </w:rPr>
        <w:t>12.</w:t>
      </w:r>
      <w:r w:rsidRPr="00AF1FD0">
        <w:rPr>
          <w:b/>
          <w:szCs w:val="22"/>
          <w:lang w:val="sk-SK" w:bidi="sk-SK"/>
        </w:rPr>
        <w:tab/>
        <w:t>OSOBITNÉ UPOZORNENIA</w:t>
      </w:r>
    </w:p>
    <w:p w14:paraId="3DC39042" w14:textId="26DF32FF" w:rsidR="00C40D6C" w:rsidRPr="00AF1FD0" w:rsidRDefault="00C40D6C" w:rsidP="00C40D6C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D2DD015" w14:textId="3D059C40" w:rsidR="00BE2916" w:rsidRPr="00AF1FD0" w:rsidRDefault="00BE2916" w:rsidP="00BE2916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bCs/>
          <w:color w:val="000000"/>
          <w:szCs w:val="22"/>
          <w:lang w:val="sk-SK"/>
        </w:rPr>
      </w:pPr>
      <w:r w:rsidRPr="00AF1FD0">
        <w:rPr>
          <w:b/>
          <w:bCs/>
          <w:szCs w:val="22"/>
          <w:lang w:val="sk-SK"/>
        </w:rPr>
        <w:t>Veterinárny liek</w:t>
      </w:r>
      <w:r w:rsidRPr="00AF1FD0">
        <w:rPr>
          <w:b/>
          <w:bCs/>
          <w:color w:val="000000"/>
          <w:szCs w:val="22"/>
          <w:lang w:val="sk-SK"/>
        </w:rPr>
        <w:t xml:space="preserve"> obsahuje omamnú látku –</w:t>
      </w:r>
      <w:r w:rsidR="00B2737F">
        <w:rPr>
          <w:b/>
          <w:bCs/>
          <w:color w:val="000000"/>
          <w:szCs w:val="22"/>
          <w:lang w:val="sk-SK"/>
        </w:rPr>
        <w:t xml:space="preserve"> </w:t>
      </w:r>
      <w:proofErr w:type="spellStart"/>
      <w:r w:rsidRPr="00AF1FD0">
        <w:rPr>
          <w:b/>
          <w:bCs/>
          <w:color w:val="000000"/>
          <w:szCs w:val="22"/>
          <w:lang w:val="sk-SK"/>
        </w:rPr>
        <w:t>xylazín</w:t>
      </w:r>
      <w:proofErr w:type="spellEnd"/>
      <w:r w:rsidRPr="00AF1FD0">
        <w:rPr>
          <w:b/>
          <w:bCs/>
          <w:color w:val="000000"/>
          <w:szCs w:val="22"/>
          <w:lang w:val="sk-SK"/>
        </w:rPr>
        <w:t>.</w:t>
      </w:r>
    </w:p>
    <w:p w14:paraId="5BB4293E" w14:textId="77777777" w:rsidR="00BE2916" w:rsidRPr="00AF1FD0" w:rsidRDefault="00BE2916" w:rsidP="00C40D6C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8029062" w14:textId="77777777" w:rsidR="00BE2916" w:rsidRPr="00AF1FD0" w:rsidRDefault="00BE2916" w:rsidP="00BE2916">
      <w:pPr>
        <w:rPr>
          <w:rFonts w:eastAsia="Cambria"/>
          <w:lang w:val="sk-SK" w:eastAsia="ja-JP"/>
        </w:rPr>
      </w:pPr>
      <w:r w:rsidRPr="00AF1FD0">
        <w:rPr>
          <w:b/>
          <w:bCs/>
          <w:szCs w:val="22"/>
          <w:lang w:val="sk-SK"/>
        </w:rPr>
        <w:t xml:space="preserve">Veterinárny liek </w:t>
      </w:r>
      <w:proofErr w:type="spellStart"/>
      <w:r w:rsidRPr="00AF1FD0">
        <w:rPr>
          <w:rFonts w:eastAsia="Cambria"/>
          <w:b/>
          <w:lang w:val="sk-SK" w:bidi="sk-SK"/>
        </w:rPr>
        <w:t>Xylexx</w:t>
      </w:r>
      <w:proofErr w:type="spellEnd"/>
      <w:r w:rsidRPr="00AF1FD0">
        <w:rPr>
          <w:rFonts w:eastAsia="Cambria"/>
          <w:b/>
          <w:lang w:val="sk-SK" w:bidi="sk-SK"/>
        </w:rPr>
        <w:t xml:space="preserve"> 20 mg/ml injekčný roztok pre hovädzí dobytok, kone, psy a mačky</w:t>
      </w:r>
      <w:r w:rsidRPr="00AF1FD0">
        <w:rPr>
          <w:rFonts w:eastAsia="Cambria"/>
          <w:lang w:val="sk-SK" w:bidi="sk-SK"/>
        </w:rPr>
        <w:t xml:space="preserve"> </w:t>
      </w:r>
    </w:p>
    <w:p w14:paraId="4569E0C9" w14:textId="77777777" w:rsidR="00BE2916" w:rsidRPr="00AF1FD0" w:rsidRDefault="00BE2916" w:rsidP="00BE2916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bCs/>
          <w:szCs w:val="22"/>
          <w:lang w:val="sk-SK"/>
        </w:rPr>
      </w:pPr>
      <w:r w:rsidRPr="00AF1FD0">
        <w:rPr>
          <w:b/>
          <w:bCs/>
          <w:szCs w:val="22"/>
          <w:lang w:val="sk-SK"/>
        </w:rPr>
        <w:t>podlieha ustanoveniam zákona č.139/1998 Z. z. o omamných a psychotropných látkach v znení neskorších predpisov.</w:t>
      </w:r>
    </w:p>
    <w:p w14:paraId="23BD1AA4" w14:textId="77777777" w:rsidR="00BE2916" w:rsidRPr="00AF1FD0" w:rsidRDefault="00BE2916" w:rsidP="00C40D6C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2820B7F" w14:textId="437AE4D0" w:rsidR="00C40D6C" w:rsidRPr="00AF1FD0" w:rsidRDefault="00C40D6C" w:rsidP="00C40D6C">
      <w:pPr>
        <w:tabs>
          <w:tab w:val="clear" w:pos="567"/>
        </w:tabs>
        <w:spacing w:line="240" w:lineRule="auto"/>
        <w:rPr>
          <w:szCs w:val="22"/>
          <w:lang w:val="sk-SK"/>
        </w:rPr>
      </w:pPr>
      <w:bookmarkStart w:id="49" w:name="_Hlk56429032"/>
      <w:r w:rsidRPr="00AF1FD0">
        <w:rPr>
          <w:szCs w:val="22"/>
          <w:u w:val="single"/>
          <w:lang w:val="sk-SK" w:bidi="sk-SK"/>
        </w:rPr>
        <w:t>Osobitné upozornenia pre každý cieľový druh</w:t>
      </w:r>
      <w:bookmarkEnd w:id="49"/>
      <w:r w:rsidR="00C444C1" w:rsidRPr="00AF1FD0">
        <w:rPr>
          <w:szCs w:val="22"/>
          <w:u w:val="single"/>
          <w:lang w:val="sk-SK" w:bidi="sk-SK"/>
        </w:rPr>
        <w:t>:</w:t>
      </w:r>
    </w:p>
    <w:p w14:paraId="1A8EBEF2" w14:textId="46B988BD" w:rsidR="00962A7F" w:rsidRPr="00AF1FD0" w:rsidRDefault="0064205B" w:rsidP="00962A7F">
      <w:pPr>
        <w:pStyle w:val="BODY"/>
        <w:rPr>
          <w:rFonts w:eastAsia="Cambria"/>
          <w:szCs w:val="22"/>
          <w:u w:val="single"/>
          <w:lang w:val="sk-SK" w:eastAsia="ja-JP"/>
        </w:rPr>
      </w:pPr>
      <w:r w:rsidRPr="00AF1FD0">
        <w:rPr>
          <w:rFonts w:eastAsia="Cambria"/>
          <w:szCs w:val="22"/>
          <w:u w:val="single"/>
          <w:lang w:val="sk-SK" w:bidi="sk-SK"/>
        </w:rPr>
        <w:t>Hovädzí d</w:t>
      </w:r>
      <w:r w:rsidR="00962A7F" w:rsidRPr="00AF1FD0">
        <w:rPr>
          <w:rFonts w:eastAsia="Cambria"/>
          <w:szCs w:val="22"/>
          <w:u w:val="single"/>
          <w:lang w:val="sk-SK" w:bidi="sk-SK"/>
        </w:rPr>
        <w:t>obytok:</w:t>
      </w:r>
    </w:p>
    <w:p w14:paraId="71401B35" w14:textId="32CA9B9D" w:rsidR="00962A7F" w:rsidRPr="00AF1FD0" w:rsidRDefault="00962A7F" w:rsidP="00FF6CB6">
      <w:pPr>
        <w:pStyle w:val="BODY"/>
        <w:numPr>
          <w:ilvl w:val="0"/>
          <w:numId w:val="16"/>
        </w:numPr>
        <w:tabs>
          <w:tab w:val="clear" w:pos="567"/>
        </w:tabs>
        <w:spacing w:after="0"/>
        <w:jc w:val="both"/>
        <w:rPr>
          <w:rFonts w:eastAsia="Cambria"/>
          <w:szCs w:val="22"/>
          <w:lang w:val="sk-SK" w:eastAsia="ja-JP"/>
        </w:rPr>
      </w:pPr>
      <w:r w:rsidRPr="00AF1FD0">
        <w:rPr>
          <w:rFonts w:eastAsia="Cambria"/>
          <w:szCs w:val="22"/>
          <w:lang w:val="sk-SK" w:bidi="sk-SK"/>
        </w:rPr>
        <w:t xml:space="preserve">Prežúvavce sú veľmi citlivé na účinky </w:t>
      </w:r>
      <w:proofErr w:type="spellStart"/>
      <w:r w:rsidRPr="00AF1FD0">
        <w:rPr>
          <w:rFonts w:eastAsia="Cambria"/>
          <w:szCs w:val="22"/>
          <w:lang w:val="sk-SK" w:bidi="sk-SK"/>
        </w:rPr>
        <w:t>xylazínu</w:t>
      </w:r>
      <w:proofErr w:type="spellEnd"/>
      <w:r w:rsidRPr="00AF1FD0">
        <w:rPr>
          <w:rFonts w:eastAsia="Cambria"/>
          <w:szCs w:val="22"/>
          <w:lang w:val="sk-SK" w:bidi="sk-SK"/>
        </w:rPr>
        <w:t xml:space="preserve">. Pri nižších dávkach zvyčajne </w:t>
      </w:r>
      <w:r w:rsidR="0064205B" w:rsidRPr="00AF1FD0">
        <w:rPr>
          <w:rFonts w:eastAsia="Cambria"/>
          <w:szCs w:val="22"/>
          <w:lang w:val="sk-SK" w:bidi="sk-SK"/>
        </w:rPr>
        <w:t xml:space="preserve">hovädzí </w:t>
      </w:r>
      <w:r w:rsidRPr="00AF1FD0">
        <w:rPr>
          <w:rFonts w:eastAsia="Cambria"/>
          <w:szCs w:val="22"/>
          <w:lang w:val="sk-SK" w:bidi="sk-SK"/>
        </w:rPr>
        <w:t>dobytok zostáva stáť, ale niektoré zvieratá si môžu ľahnúť. Pri podávaní najvyšších odporúčaných dávok si väčšina zvierat ľahne a niektoré zvieratá môžu upadnúť do bočnej polohy.</w:t>
      </w:r>
    </w:p>
    <w:p w14:paraId="4360C387" w14:textId="6186D0A7" w:rsidR="00962A7F" w:rsidRPr="00AF1FD0" w:rsidRDefault="00962A7F" w:rsidP="00FF6CB6">
      <w:pPr>
        <w:pStyle w:val="BODY"/>
        <w:numPr>
          <w:ilvl w:val="0"/>
          <w:numId w:val="16"/>
        </w:numPr>
        <w:tabs>
          <w:tab w:val="clear" w:pos="567"/>
        </w:tabs>
        <w:spacing w:after="0"/>
        <w:jc w:val="both"/>
        <w:rPr>
          <w:rFonts w:eastAsia="Cambria"/>
          <w:szCs w:val="22"/>
          <w:lang w:val="sk-SK" w:eastAsia="ja-JP"/>
        </w:rPr>
      </w:pPr>
      <w:proofErr w:type="spellStart"/>
      <w:r w:rsidRPr="00AF1FD0">
        <w:rPr>
          <w:rFonts w:eastAsia="Cambria"/>
          <w:szCs w:val="22"/>
          <w:lang w:val="sk-SK" w:bidi="sk-SK"/>
        </w:rPr>
        <w:t>Retikulo-ruminálne</w:t>
      </w:r>
      <w:proofErr w:type="spellEnd"/>
      <w:r w:rsidRPr="00AF1FD0">
        <w:rPr>
          <w:rFonts w:eastAsia="Cambria"/>
          <w:szCs w:val="22"/>
          <w:lang w:val="sk-SK" w:bidi="sk-SK"/>
        </w:rPr>
        <w:t xml:space="preserve"> motorické funkcie sú po injekcii </w:t>
      </w:r>
      <w:proofErr w:type="spellStart"/>
      <w:r w:rsidRPr="00AF1FD0">
        <w:rPr>
          <w:rFonts w:eastAsia="Cambria"/>
          <w:szCs w:val="22"/>
          <w:lang w:val="sk-SK" w:bidi="sk-SK"/>
        </w:rPr>
        <w:t>xylazínu</w:t>
      </w:r>
      <w:proofErr w:type="spellEnd"/>
      <w:r w:rsidRPr="00AF1FD0">
        <w:rPr>
          <w:rFonts w:eastAsia="Cambria"/>
          <w:szCs w:val="22"/>
          <w:lang w:val="sk-SK" w:bidi="sk-SK"/>
        </w:rPr>
        <w:t xml:space="preserve"> oslabené. Môže to spôsobovať nadúvanie. Dospelým jedincom </w:t>
      </w:r>
      <w:r w:rsidR="0064205B" w:rsidRPr="00AF1FD0">
        <w:rPr>
          <w:rFonts w:eastAsia="Cambria"/>
          <w:szCs w:val="22"/>
          <w:lang w:val="sk-SK" w:bidi="sk-SK"/>
        </w:rPr>
        <w:t xml:space="preserve">hovädzieho </w:t>
      </w:r>
      <w:r w:rsidRPr="00AF1FD0">
        <w:rPr>
          <w:rFonts w:eastAsia="Cambria"/>
          <w:szCs w:val="22"/>
          <w:lang w:val="sk-SK" w:bidi="sk-SK"/>
        </w:rPr>
        <w:t xml:space="preserve">dobytka sa odporúča niekoľko hodín pred podaním </w:t>
      </w:r>
      <w:proofErr w:type="spellStart"/>
      <w:r w:rsidRPr="00AF1FD0">
        <w:rPr>
          <w:rFonts w:eastAsia="Cambria"/>
          <w:szCs w:val="22"/>
          <w:lang w:val="sk-SK" w:bidi="sk-SK"/>
        </w:rPr>
        <w:t>xylazínu</w:t>
      </w:r>
      <w:proofErr w:type="spellEnd"/>
      <w:r w:rsidRPr="00AF1FD0">
        <w:rPr>
          <w:rFonts w:eastAsia="Cambria"/>
          <w:szCs w:val="22"/>
          <w:lang w:val="sk-SK" w:bidi="sk-SK"/>
        </w:rPr>
        <w:t xml:space="preserve"> nepodávať krmivo a vodu. Pri teľatách sa môže indikovať pôst, ale mal by sa vykonávať len na základe posúdenia prínosu/rizika, ktoré vykoná zodpovedný veterinárny lekár.</w:t>
      </w:r>
    </w:p>
    <w:p w14:paraId="7239F4DF" w14:textId="77777777" w:rsidR="00962A7F" w:rsidRPr="00AF1FD0" w:rsidRDefault="00962A7F" w:rsidP="00FF6CB6">
      <w:pPr>
        <w:pStyle w:val="BODY"/>
        <w:numPr>
          <w:ilvl w:val="0"/>
          <w:numId w:val="16"/>
        </w:numPr>
        <w:tabs>
          <w:tab w:val="clear" w:pos="567"/>
        </w:tabs>
        <w:spacing w:after="0"/>
        <w:jc w:val="both"/>
        <w:rPr>
          <w:rFonts w:eastAsia="Cambria"/>
          <w:szCs w:val="22"/>
          <w:lang w:val="sk-SK" w:eastAsia="ja-JP"/>
        </w:rPr>
      </w:pPr>
      <w:r w:rsidRPr="00AF1FD0">
        <w:rPr>
          <w:rFonts w:eastAsia="Cambria"/>
          <w:szCs w:val="22"/>
          <w:lang w:val="sk-SK" w:bidi="sk-SK"/>
        </w:rPr>
        <w:t xml:space="preserve">U hovädzieho dobytka sa zachováva schopnosť vykašliavať, kašľať a prehĺtať, ale počas obdobia </w:t>
      </w:r>
      <w:proofErr w:type="spellStart"/>
      <w:r w:rsidRPr="00AF1FD0">
        <w:rPr>
          <w:rFonts w:eastAsia="Cambria"/>
          <w:szCs w:val="22"/>
          <w:lang w:val="sk-SK" w:bidi="sk-SK"/>
        </w:rPr>
        <w:t>sedácie</w:t>
      </w:r>
      <w:proofErr w:type="spellEnd"/>
      <w:r w:rsidRPr="00AF1FD0">
        <w:rPr>
          <w:rFonts w:eastAsia="Cambria"/>
          <w:szCs w:val="22"/>
          <w:lang w:val="sk-SK" w:bidi="sk-SK"/>
        </w:rPr>
        <w:t xml:space="preserve"> je znížená, preto sa musí hovädzí dobytok počas obdobia zotavovania pozorne sledovať: zvieratá by sa mali udržiavať v ľahu so vzpriamenou polohou hrudnej kosti.</w:t>
      </w:r>
    </w:p>
    <w:p w14:paraId="3473FF41" w14:textId="56BFA2BC" w:rsidR="00962A7F" w:rsidRPr="00AF1FD0" w:rsidRDefault="00962A7F" w:rsidP="00FF6CB6">
      <w:pPr>
        <w:pStyle w:val="BODY"/>
        <w:numPr>
          <w:ilvl w:val="0"/>
          <w:numId w:val="16"/>
        </w:numPr>
        <w:tabs>
          <w:tab w:val="clear" w:pos="567"/>
        </w:tabs>
        <w:spacing w:after="0"/>
        <w:jc w:val="both"/>
        <w:rPr>
          <w:rFonts w:eastAsia="Cambria"/>
          <w:szCs w:val="22"/>
          <w:lang w:val="sk-SK" w:eastAsia="ja-JP"/>
        </w:rPr>
      </w:pPr>
      <w:r w:rsidRPr="00AF1FD0">
        <w:rPr>
          <w:rFonts w:eastAsia="Cambria"/>
          <w:szCs w:val="22"/>
          <w:lang w:val="sk-SK" w:bidi="sk-SK"/>
        </w:rPr>
        <w:t xml:space="preserve">U hovädzieho dobytka sa po </w:t>
      </w:r>
      <w:proofErr w:type="spellStart"/>
      <w:r w:rsidRPr="00AF1FD0">
        <w:rPr>
          <w:rFonts w:eastAsia="Cambria"/>
          <w:szCs w:val="22"/>
          <w:lang w:val="sk-SK" w:bidi="sk-SK"/>
        </w:rPr>
        <w:t>intramuskulárnej</w:t>
      </w:r>
      <w:proofErr w:type="spellEnd"/>
      <w:r w:rsidRPr="00AF1FD0">
        <w:rPr>
          <w:rFonts w:eastAsia="Cambria"/>
          <w:szCs w:val="22"/>
          <w:lang w:val="sk-SK" w:bidi="sk-SK"/>
        </w:rPr>
        <w:t xml:space="preserve"> aplikácii dávok vyšších ako 0,5 mg/kg </w:t>
      </w:r>
      <w:r w:rsidR="00EF1422" w:rsidRPr="00AF1FD0">
        <w:rPr>
          <w:rFonts w:eastAsia="Cambria"/>
          <w:szCs w:val="22"/>
          <w:lang w:val="sk-SK" w:bidi="sk-SK"/>
        </w:rPr>
        <w:t>živej</w:t>
      </w:r>
      <w:r w:rsidRPr="00AF1FD0">
        <w:rPr>
          <w:rFonts w:eastAsia="Cambria"/>
          <w:szCs w:val="22"/>
          <w:lang w:val="sk-SK" w:bidi="sk-SK"/>
        </w:rPr>
        <w:t xml:space="preserve"> hmotnosti môžu vyskytnúť život ohrozujúce reakcie (porucha dýchania a obehovej sústavy). Z tohto dôvodu je potrebné veľmi presné dávkovanie.</w:t>
      </w:r>
    </w:p>
    <w:p w14:paraId="61143E59" w14:textId="10D2EB9A" w:rsidR="00962A7F" w:rsidRPr="00AF1FD0" w:rsidRDefault="00962A7F" w:rsidP="00FF6CB6">
      <w:pPr>
        <w:pStyle w:val="BODY"/>
        <w:numPr>
          <w:ilvl w:val="0"/>
          <w:numId w:val="16"/>
        </w:numPr>
        <w:tabs>
          <w:tab w:val="clear" w:pos="567"/>
        </w:tabs>
        <w:spacing w:after="0"/>
        <w:jc w:val="both"/>
        <w:rPr>
          <w:szCs w:val="22"/>
          <w:lang w:val="sk-SK"/>
        </w:rPr>
      </w:pPr>
      <w:r w:rsidRPr="00AF1FD0">
        <w:rPr>
          <w:rFonts w:eastAsia="Cambria"/>
          <w:szCs w:val="22"/>
          <w:lang w:val="sk-SK" w:bidi="sk-SK"/>
        </w:rPr>
        <w:t xml:space="preserve">Kombinácia s inými </w:t>
      </w:r>
      <w:proofErr w:type="spellStart"/>
      <w:r w:rsidRPr="00AF1FD0">
        <w:rPr>
          <w:rFonts w:eastAsia="Cambria"/>
          <w:szCs w:val="22"/>
          <w:lang w:val="sk-SK" w:bidi="sk-SK"/>
        </w:rPr>
        <w:t>predanestetikami</w:t>
      </w:r>
      <w:proofErr w:type="spellEnd"/>
      <w:r w:rsidRPr="00AF1FD0">
        <w:rPr>
          <w:rFonts w:eastAsia="Cambria"/>
          <w:szCs w:val="22"/>
          <w:lang w:val="sk-SK" w:bidi="sk-SK"/>
        </w:rPr>
        <w:t xml:space="preserve"> alebo anestetikami by mala byť posúdená vzhľadom na pomer prínosu a rizík. Toto posúdenie by malo zohľadniť zloženie </w:t>
      </w:r>
      <w:r w:rsidR="00B70FBD" w:rsidRPr="00AF1FD0">
        <w:rPr>
          <w:rFonts w:eastAsia="Cambria"/>
          <w:szCs w:val="22"/>
          <w:lang w:val="sk-SK" w:bidi="sk-SK"/>
        </w:rPr>
        <w:t>liekov</w:t>
      </w:r>
      <w:r w:rsidRPr="00AF1FD0">
        <w:rPr>
          <w:rFonts w:eastAsia="Cambria"/>
          <w:szCs w:val="22"/>
          <w:lang w:val="sk-SK" w:bidi="sk-SK"/>
        </w:rPr>
        <w:t>, ich dávkovanie a povahu operácie. Odporúčané dávky sa pravdepodobne líšia v závislosti od výberu kombinácie anestetík.</w:t>
      </w:r>
    </w:p>
    <w:p w14:paraId="2A6E24AB" w14:textId="77777777" w:rsidR="00962A7F" w:rsidRPr="00AF1FD0" w:rsidRDefault="00962A7F" w:rsidP="00FF6CB6">
      <w:pPr>
        <w:pStyle w:val="BODY"/>
        <w:jc w:val="both"/>
        <w:rPr>
          <w:rFonts w:eastAsia="Cambria"/>
          <w:szCs w:val="22"/>
          <w:u w:val="single"/>
          <w:lang w:val="sk-SK" w:eastAsia="ja-JP"/>
        </w:rPr>
      </w:pPr>
    </w:p>
    <w:p w14:paraId="21FFC09C" w14:textId="6F9E63F8" w:rsidR="00C40D6C" w:rsidRPr="00AF1FD0" w:rsidRDefault="00C40D6C" w:rsidP="00FF6CB6">
      <w:pPr>
        <w:pStyle w:val="BODY"/>
        <w:jc w:val="both"/>
        <w:rPr>
          <w:rFonts w:eastAsia="Cambria"/>
          <w:szCs w:val="22"/>
          <w:u w:val="single"/>
          <w:lang w:val="sk-SK" w:eastAsia="ja-JP"/>
        </w:rPr>
      </w:pPr>
      <w:r w:rsidRPr="00AF1FD0">
        <w:rPr>
          <w:rFonts w:eastAsia="Cambria"/>
          <w:szCs w:val="22"/>
          <w:u w:val="single"/>
          <w:lang w:val="sk-SK" w:bidi="sk-SK"/>
        </w:rPr>
        <w:t>Kone:</w:t>
      </w:r>
    </w:p>
    <w:p w14:paraId="6B8CE05C" w14:textId="3EA8B1A6" w:rsidR="00C40D6C" w:rsidRPr="00AF1FD0" w:rsidRDefault="00C40D6C" w:rsidP="00FF6CB6">
      <w:pPr>
        <w:pStyle w:val="BODY"/>
        <w:numPr>
          <w:ilvl w:val="0"/>
          <w:numId w:val="14"/>
        </w:numPr>
        <w:tabs>
          <w:tab w:val="clear" w:pos="567"/>
        </w:tabs>
        <w:spacing w:after="0"/>
        <w:jc w:val="both"/>
        <w:rPr>
          <w:rFonts w:eastAsia="Cambria"/>
          <w:szCs w:val="22"/>
          <w:lang w:val="sk-SK" w:eastAsia="ja-JP"/>
        </w:rPr>
      </w:pPr>
      <w:proofErr w:type="spellStart"/>
      <w:r w:rsidRPr="00AF1FD0">
        <w:rPr>
          <w:rFonts w:eastAsia="Cambria"/>
          <w:szCs w:val="22"/>
          <w:lang w:val="sk-SK" w:bidi="sk-SK"/>
        </w:rPr>
        <w:lastRenderedPageBreak/>
        <w:t>Xylazín</w:t>
      </w:r>
      <w:proofErr w:type="spellEnd"/>
      <w:r w:rsidRPr="00AF1FD0">
        <w:rPr>
          <w:rFonts w:eastAsia="Cambria"/>
          <w:szCs w:val="22"/>
          <w:lang w:val="sk-SK" w:bidi="sk-SK"/>
        </w:rPr>
        <w:t xml:space="preserve"> </w:t>
      </w:r>
      <w:proofErr w:type="spellStart"/>
      <w:r w:rsidRPr="00AF1FD0">
        <w:rPr>
          <w:rFonts w:eastAsia="Cambria"/>
          <w:szCs w:val="22"/>
          <w:lang w:val="sk-SK" w:bidi="sk-SK"/>
        </w:rPr>
        <w:t>inhibuje</w:t>
      </w:r>
      <w:proofErr w:type="spellEnd"/>
      <w:r w:rsidRPr="00AF1FD0">
        <w:rPr>
          <w:rFonts w:eastAsia="Cambria"/>
          <w:szCs w:val="22"/>
          <w:lang w:val="sk-SK" w:bidi="sk-SK"/>
        </w:rPr>
        <w:t xml:space="preserve"> normálnu </w:t>
      </w:r>
      <w:proofErr w:type="spellStart"/>
      <w:r w:rsidRPr="00AF1FD0">
        <w:rPr>
          <w:rFonts w:eastAsia="Cambria"/>
          <w:szCs w:val="22"/>
          <w:lang w:val="sk-SK" w:bidi="sk-SK"/>
        </w:rPr>
        <w:t>motilitu</w:t>
      </w:r>
      <w:proofErr w:type="spellEnd"/>
      <w:r w:rsidRPr="00AF1FD0">
        <w:rPr>
          <w:rFonts w:eastAsia="Cambria"/>
          <w:szCs w:val="22"/>
          <w:lang w:val="sk-SK" w:bidi="sk-SK"/>
        </w:rPr>
        <w:t xml:space="preserve"> čriev. Odporúča sa preto používať len u koní trpiacich kolikou, ktoré nereagujú na analgetiká. Použitiu </w:t>
      </w:r>
      <w:proofErr w:type="spellStart"/>
      <w:r w:rsidRPr="00AF1FD0">
        <w:rPr>
          <w:rFonts w:eastAsia="Cambria"/>
          <w:szCs w:val="22"/>
          <w:lang w:val="sk-SK" w:bidi="sk-SK"/>
        </w:rPr>
        <w:t>xylazínu</w:t>
      </w:r>
      <w:proofErr w:type="spellEnd"/>
      <w:r w:rsidRPr="00AF1FD0">
        <w:rPr>
          <w:rFonts w:eastAsia="Cambria"/>
          <w:szCs w:val="22"/>
          <w:lang w:val="sk-SK" w:bidi="sk-SK"/>
        </w:rPr>
        <w:t xml:space="preserve"> sa treba vyhnúť u koní s poruchami činnosti slepého čreva.</w:t>
      </w:r>
    </w:p>
    <w:p w14:paraId="16881266" w14:textId="77777777" w:rsidR="00C40D6C" w:rsidRPr="00AF1FD0" w:rsidRDefault="00C40D6C" w:rsidP="00FF6CB6">
      <w:pPr>
        <w:pStyle w:val="BODY"/>
        <w:numPr>
          <w:ilvl w:val="0"/>
          <w:numId w:val="14"/>
        </w:numPr>
        <w:tabs>
          <w:tab w:val="clear" w:pos="567"/>
        </w:tabs>
        <w:spacing w:after="0"/>
        <w:jc w:val="both"/>
        <w:rPr>
          <w:rFonts w:eastAsia="Cambria"/>
          <w:szCs w:val="22"/>
          <w:lang w:val="sk-SK" w:eastAsia="ja-JP"/>
        </w:rPr>
      </w:pPr>
      <w:r w:rsidRPr="00AF1FD0">
        <w:rPr>
          <w:rFonts w:eastAsia="Cambria"/>
          <w:szCs w:val="22"/>
          <w:lang w:val="sk-SK" w:bidi="sk-SK"/>
        </w:rPr>
        <w:t xml:space="preserve">Po liečbe koní </w:t>
      </w:r>
      <w:proofErr w:type="spellStart"/>
      <w:r w:rsidRPr="00AF1FD0">
        <w:rPr>
          <w:rFonts w:eastAsia="Cambria"/>
          <w:szCs w:val="22"/>
          <w:lang w:val="sk-SK" w:bidi="sk-SK"/>
        </w:rPr>
        <w:t>xylazínom</w:t>
      </w:r>
      <w:proofErr w:type="spellEnd"/>
      <w:r w:rsidRPr="00AF1FD0">
        <w:rPr>
          <w:rFonts w:eastAsia="Cambria"/>
          <w:szCs w:val="22"/>
          <w:lang w:val="sk-SK" w:bidi="sk-SK"/>
        </w:rPr>
        <w:t xml:space="preserve"> sa zvieratá bránia chôdzi, preto by sa liek mal podávať vždy, ak to bude možné, na mieste, kde sa bude vykonávať liečba alebo vyšetrenie.</w:t>
      </w:r>
    </w:p>
    <w:p w14:paraId="7D3698F6" w14:textId="06A53C9B" w:rsidR="00C40D6C" w:rsidRPr="00AF1FD0" w:rsidRDefault="00C40D6C" w:rsidP="00FF6CB6">
      <w:pPr>
        <w:pStyle w:val="BODY"/>
        <w:numPr>
          <w:ilvl w:val="0"/>
          <w:numId w:val="14"/>
        </w:numPr>
        <w:tabs>
          <w:tab w:val="clear" w:pos="567"/>
        </w:tabs>
        <w:spacing w:after="0"/>
        <w:jc w:val="both"/>
        <w:rPr>
          <w:rFonts w:eastAsia="Cambria"/>
          <w:szCs w:val="22"/>
          <w:lang w:val="sk-SK" w:eastAsia="ja-JP"/>
        </w:rPr>
      </w:pPr>
      <w:r w:rsidRPr="00AF1FD0">
        <w:rPr>
          <w:rFonts w:eastAsia="Cambria"/>
          <w:szCs w:val="22"/>
          <w:lang w:val="sk-SK" w:bidi="sk-SK"/>
        </w:rPr>
        <w:t xml:space="preserve">Pri podávaní </w:t>
      </w:r>
      <w:r w:rsidR="00B70FBD" w:rsidRPr="00AF1FD0">
        <w:rPr>
          <w:rFonts w:eastAsia="Cambria"/>
          <w:szCs w:val="22"/>
          <w:lang w:val="sk-SK" w:bidi="sk-SK"/>
        </w:rPr>
        <w:t>lieku</w:t>
      </w:r>
      <w:r w:rsidRPr="00AF1FD0">
        <w:rPr>
          <w:rFonts w:eastAsia="Cambria"/>
          <w:szCs w:val="22"/>
          <w:lang w:val="sk-SK" w:bidi="sk-SK"/>
        </w:rPr>
        <w:t xml:space="preserve"> koňom so sklonom k </w:t>
      </w:r>
      <w:proofErr w:type="spellStart"/>
      <w:r w:rsidRPr="00AF1FD0">
        <w:rPr>
          <w:rFonts w:eastAsia="Cambria"/>
          <w:szCs w:val="22"/>
          <w:lang w:val="sk-SK" w:bidi="sk-SK"/>
        </w:rPr>
        <w:t>laminitíde</w:t>
      </w:r>
      <w:proofErr w:type="spellEnd"/>
      <w:r w:rsidRPr="00AF1FD0">
        <w:rPr>
          <w:rFonts w:eastAsia="Cambria"/>
          <w:szCs w:val="22"/>
          <w:lang w:val="sk-SK" w:bidi="sk-SK"/>
        </w:rPr>
        <w:t xml:space="preserve"> je potrebné postupovať opatrne.</w:t>
      </w:r>
    </w:p>
    <w:p w14:paraId="32970144" w14:textId="77777777" w:rsidR="00C40D6C" w:rsidRPr="00AF1FD0" w:rsidRDefault="00C40D6C" w:rsidP="00FF6CB6">
      <w:pPr>
        <w:pStyle w:val="BODY"/>
        <w:numPr>
          <w:ilvl w:val="0"/>
          <w:numId w:val="14"/>
        </w:numPr>
        <w:tabs>
          <w:tab w:val="clear" w:pos="567"/>
        </w:tabs>
        <w:spacing w:after="0"/>
        <w:jc w:val="both"/>
        <w:rPr>
          <w:rFonts w:eastAsia="Cambria"/>
          <w:szCs w:val="22"/>
          <w:lang w:val="sk-SK" w:eastAsia="ja-JP"/>
        </w:rPr>
      </w:pPr>
      <w:r w:rsidRPr="00AF1FD0">
        <w:rPr>
          <w:rFonts w:eastAsia="Cambria"/>
          <w:szCs w:val="22"/>
          <w:lang w:val="sk-SK" w:bidi="sk-SK"/>
        </w:rPr>
        <w:t>U koní s ochorením alebo poruchou činnosti dýchacích ciest sa môže vyvinúť život ohrozujúca dýchavičnosť.</w:t>
      </w:r>
    </w:p>
    <w:p w14:paraId="661856C2" w14:textId="77777777" w:rsidR="00C40D6C" w:rsidRPr="00AF1FD0" w:rsidRDefault="00C40D6C" w:rsidP="00FF6CB6">
      <w:pPr>
        <w:pStyle w:val="BODY"/>
        <w:numPr>
          <w:ilvl w:val="0"/>
          <w:numId w:val="14"/>
        </w:numPr>
        <w:tabs>
          <w:tab w:val="clear" w:pos="567"/>
        </w:tabs>
        <w:spacing w:after="0"/>
        <w:jc w:val="both"/>
        <w:rPr>
          <w:rFonts w:eastAsia="Cambria"/>
          <w:szCs w:val="22"/>
          <w:lang w:val="sk-SK" w:eastAsia="ja-JP"/>
        </w:rPr>
      </w:pPr>
      <w:r w:rsidRPr="00AF1FD0">
        <w:rPr>
          <w:rFonts w:eastAsia="Cambria"/>
          <w:szCs w:val="22"/>
          <w:lang w:val="sk-SK" w:bidi="sk-SK"/>
        </w:rPr>
        <w:t>Dávka by mala byť čo možno najnižšia.</w:t>
      </w:r>
    </w:p>
    <w:p w14:paraId="4EC52E23" w14:textId="0C12A8A1" w:rsidR="00C40D6C" w:rsidRPr="00AF1FD0" w:rsidRDefault="00C40D6C" w:rsidP="00FF6CB6">
      <w:pPr>
        <w:pStyle w:val="BODY"/>
        <w:numPr>
          <w:ilvl w:val="0"/>
          <w:numId w:val="14"/>
        </w:numPr>
        <w:tabs>
          <w:tab w:val="clear" w:pos="567"/>
        </w:tabs>
        <w:spacing w:after="0"/>
        <w:jc w:val="both"/>
        <w:rPr>
          <w:rFonts w:eastAsia="Cambria"/>
          <w:szCs w:val="22"/>
          <w:lang w:val="sk-SK" w:eastAsia="ja-JP"/>
        </w:rPr>
      </w:pPr>
      <w:r w:rsidRPr="00AF1FD0">
        <w:rPr>
          <w:rFonts w:eastAsia="Cambria"/>
          <w:szCs w:val="22"/>
          <w:lang w:val="sk-SK" w:bidi="sk-SK"/>
        </w:rPr>
        <w:t xml:space="preserve">Kombinácia s inými </w:t>
      </w:r>
      <w:proofErr w:type="spellStart"/>
      <w:r w:rsidRPr="00AF1FD0">
        <w:rPr>
          <w:rFonts w:eastAsia="Cambria"/>
          <w:szCs w:val="22"/>
          <w:lang w:val="sk-SK" w:bidi="sk-SK"/>
        </w:rPr>
        <w:t>predanestetikami</w:t>
      </w:r>
      <w:proofErr w:type="spellEnd"/>
      <w:r w:rsidRPr="00AF1FD0">
        <w:rPr>
          <w:rFonts w:eastAsia="Cambria"/>
          <w:szCs w:val="22"/>
          <w:lang w:val="sk-SK" w:bidi="sk-SK"/>
        </w:rPr>
        <w:t xml:space="preserve"> alebo anestetikami by mala byť posúdená vzhľadom na pomer prínosu a rizík. Toto posúdenie by malo zohľadniť zloženie </w:t>
      </w:r>
      <w:r w:rsidR="00B70FBD" w:rsidRPr="00AF1FD0">
        <w:rPr>
          <w:rFonts w:eastAsia="Cambria"/>
          <w:szCs w:val="22"/>
          <w:lang w:val="sk-SK" w:bidi="sk-SK"/>
        </w:rPr>
        <w:t>liekov</w:t>
      </w:r>
      <w:r w:rsidRPr="00AF1FD0">
        <w:rPr>
          <w:rFonts w:eastAsia="Cambria"/>
          <w:szCs w:val="22"/>
          <w:lang w:val="sk-SK" w:bidi="sk-SK"/>
        </w:rPr>
        <w:t>, ich dávkovanie a povahu operácie. Odporúčané dávky sa pravdepodobne líšia v závislosti od výberu kombinácie anestetík.</w:t>
      </w:r>
    </w:p>
    <w:p w14:paraId="7D87D080" w14:textId="77777777" w:rsidR="00C40D6C" w:rsidRPr="00AF1FD0" w:rsidRDefault="00C40D6C" w:rsidP="00FF6CB6">
      <w:pPr>
        <w:pStyle w:val="BODY"/>
        <w:jc w:val="both"/>
        <w:rPr>
          <w:rFonts w:eastAsia="Cambria"/>
          <w:szCs w:val="22"/>
          <w:lang w:val="sk-SK" w:eastAsia="ja-JP"/>
        </w:rPr>
      </w:pPr>
    </w:p>
    <w:p w14:paraId="5E56ABE5" w14:textId="15CF1135" w:rsidR="00C40D6C" w:rsidRPr="00AF1FD0" w:rsidRDefault="00C40D6C" w:rsidP="00FF6CB6">
      <w:pPr>
        <w:pStyle w:val="BODY"/>
        <w:jc w:val="both"/>
        <w:rPr>
          <w:rFonts w:eastAsia="Cambria"/>
          <w:szCs w:val="22"/>
          <w:u w:val="single"/>
          <w:lang w:val="sk-SK" w:eastAsia="ja-JP"/>
        </w:rPr>
      </w:pPr>
      <w:r w:rsidRPr="00AF1FD0">
        <w:rPr>
          <w:rFonts w:eastAsia="Cambria"/>
          <w:szCs w:val="22"/>
          <w:u w:val="single"/>
          <w:lang w:val="sk-SK" w:bidi="sk-SK"/>
        </w:rPr>
        <w:t>Psy a mačky:</w:t>
      </w:r>
    </w:p>
    <w:p w14:paraId="3E0D5186" w14:textId="77777777" w:rsidR="00C40D6C" w:rsidRPr="00AF1FD0" w:rsidRDefault="00C40D6C" w:rsidP="00FF6CB6">
      <w:pPr>
        <w:pStyle w:val="BODY"/>
        <w:numPr>
          <w:ilvl w:val="0"/>
          <w:numId w:val="15"/>
        </w:numPr>
        <w:tabs>
          <w:tab w:val="clear" w:pos="567"/>
        </w:tabs>
        <w:spacing w:after="0"/>
        <w:jc w:val="both"/>
        <w:rPr>
          <w:rFonts w:eastAsia="Cambria"/>
          <w:szCs w:val="22"/>
          <w:lang w:val="sk-SK" w:eastAsia="ja-JP"/>
        </w:rPr>
      </w:pPr>
      <w:proofErr w:type="spellStart"/>
      <w:r w:rsidRPr="00AF1FD0">
        <w:rPr>
          <w:rFonts w:eastAsia="Cambria"/>
          <w:szCs w:val="22"/>
          <w:lang w:val="sk-SK" w:bidi="sk-SK"/>
        </w:rPr>
        <w:t>Xylazín</w:t>
      </w:r>
      <w:proofErr w:type="spellEnd"/>
      <w:r w:rsidRPr="00AF1FD0">
        <w:rPr>
          <w:rFonts w:eastAsia="Cambria"/>
          <w:szCs w:val="22"/>
          <w:lang w:val="sk-SK" w:bidi="sk-SK"/>
        </w:rPr>
        <w:t xml:space="preserve"> </w:t>
      </w:r>
      <w:proofErr w:type="spellStart"/>
      <w:r w:rsidRPr="00AF1FD0">
        <w:rPr>
          <w:rFonts w:eastAsia="Cambria"/>
          <w:szCs w:val="22"/>
          <w:lang w:val="sk-SK" w:bidi="sk-SK"/>
        </w:rPr>
        <w:t>inhibuje</w:t>
      </w:r>
      <w:proofErr w:type="spellEnd"/>
      <w:r w:rsidRPr="00AF1FD0">
        <w:rPr>
          <w:rFonts w:eastAsia="Cambria"/>
          <w:szCs w:val="22"/>
          <w:lang w:val="sk-SK" w:bidi="sk-SK"/>
        </w:rPr>
        <w:t xml:space="preserve"> normálnu </w:t>
      </w:r>
      <w:proofErr w:type="spellStart"/>
      <w:r w:rsidRPr="00AF1FD0">
        <w:rPr>
          <w:rFonts w:eastAsia="Cambria"/>
          <w:szCs w:val="22"/>
          <w:lang w:val="sk-SK" w:bidi="sk-SK"/>
        </w:rPr>
        <w:t>motilitu</w:t>
      </w:r>
      <w:proofErr w:type="spellEnd"/>
      <w:r w:rsidRPr="00AF1FD0">
        <w:rPr>
          <w:rFonts w:eastAsia="Cambria"/>
          <w:szCs w:val="22"/>
          <w:lang w:val="sk-SK" w:bidi="sk-SK"/>
        </w:rPr>
        <w:t xml:space="preserve"> čriev. V dôsledku toho môže byť </w:t>
      </w:r>
      <w:proofErr w:type="spellStart"/>
      <w:r w:rsidRPr="00AF1FD0">
        <w:rPr>
          <w:rFonts w:eastAsia="Cambria"/>
          <w:szCs w:val="22"/>
          <w:lang w:val="sk-SK" w:bidi="sk-SK"/>
        </w:rPr>
        <w:t>sedácia</w:t>
      </w:r>
      <w:proofErr w:type="spellEnd"/>
      <w:r w:rsidRPr="00AF1FD0">
        <w:rPr>
          <w:rFonts w:eastAsia="Cambria"/>
          <w:szCs w:val="22"/>
          <w:lang w:val="sk-SK" w:bidi="sk-SK"/>
        </w:rPr>
        <w:t xml:space="preserve"> </w:t>
      </w:r>
      <w:proofErr w:type="spellStart"/>
      <w:r w:rsidRPr="00AF1FD0">
        <w:rPr>
          <w:rFonts w:eastAsia="Cambria"/>
          <w:szCs w:val="22"/>
          <w:lang w:val="sk-SK" w:bidi="sk-SK"/>
        </w:rPr>
        <w:t>xylazínom</w:t>
      </w:r>
      <w:proofErr w:type="spellEnd"/>
      <w:r w:rsidRPr="00AF1FD0">
        <w:rPr>
          <w:rFonts w:eastAsia="Cambria"/>
          <w:szCs w:val="22"/>
          <w:lang w:val="sk-SK" w:bidi="sk-SK"/>
        </w:rPr>
        <w:t xml:space="preserve"> nežiaduca pri RTG vyšetreniach hornej časti žalúdka a čriev, pretože podporuje naplnenie žalúdka plynom a sťažuje spoľahlivosť interpretácie.</w:t>
      </w:r>
    </w:p>
    <w:p w14:paraId="1FFD59A6" w14:textId="77777777" w:rsidR="00C40D6C" w:rsidRPr="00AF1FD0" w:rsidRDefault="00C40D6C" w:rsidP="00FF6CB6">
      <w:pPr>
        <w:pStyle w:val="BODY"/>
        <w:numPr>
          <w:ilvl w:val="0"/>
          <w:numId w:val="15"/>
        </w:numPr>
        <w:tabs>
          <w:tab w:val="clear" w:pos="567"/>
        </w:tabs>
        <w:spacing w:after="0"/>
        <w:jc w:val="both"/>
        <w:rPr>
          <w:rFonts w:eastAsia="Cambria"/>
          <w:szCs w:val="22"/>
          <w:lang w:val="sk-SK" w:eastAsia="ja-JP"/>
        </w:rPr>
      </w:pPr>
      <w:r w:rsidRPr="00AF1FD0">
        <w:rPr>
          <w:rFonts w:eastAsia="Cambria"/>
          <w:szCs w:val="22"/>
          <w:lang w:val="sk-SK" w:bidi="sk-SK"/>
        </w:rPr>
        <w:t xml:space="preserve">U psov s </w:t>
      </w:r>
      <w:proofErr w:type="spellStart"/>
      <w:r w:rsidRPr="00AF1FD0">
        <w:rPr>
          <w:rFonts w:eastAsia="Cambria"/>
          <w:szCs w:val="22"/>
          <w:lang w:val="sk-SK" w:bidi="sk-SK"/>
        </w:rPr>
        <w:t>brachycefalickým</w:t>
      </w:r>
      <w:proofErr w:type="spellEnd"/>
      <w:r w:rsidRPr="00AF1FD0">
        <w:rPr>
          <w:rFonts w:eastAsia="Cambria"/>
          <w:szCs w:val="22"/>
          <w:lang w:val="sk-SK" w:bidi="sk-SK"/>
        </w:rPr>
        <w:t xml:space="preserve"> ochorením alebo poruchou dýchacích ciest sa môže vyvinúť život ohrozujúca dýchavičnosť.</w:t>
      </w:r>
    </w:p>
    <w:p w14:paraId="1CAD4209" w14:textId="42DBE34F" w:rsidR="00C40D6C" w:rsidRPr="00AF1FD0" w:rsidRDefault="00C40D6C" w:rsidP="00FF6CB6">
      <w:pPr>
        <w:pStyle w:val="BODY"/>
        <w:numPr>
          <w:ilvl w:val="0"/>
          <w:numId w:val="15"/>
        </w:numPr>
        <w:tabs>
          <w:tab w:val="clear" w:pos="567"/>
        </w:tabs>
        <w:spacing w:after="0"/>
        <w:jc w:val="both"/>
        <w:rPr>
          <w:rFonts w:eastAsia="Cambria"/>
          <w:szCs w:val="22"/>
          <w:lang w:val="sk-SK" w:eastAsia="ja-JP"/>
        </w:rPr>
      </w:pPr>
      <w:r w:rsidRPr="00AF1FD0">
        <w:rPr>
          <w:rFonts w:eastAsia="Cambria"/>
          <w:szCs w:val="22"/>
          <w:lang w:val="sk-SK" w:bidi="sk-SK"/>
        </w:rPr>
        <w:t xml:space="preserve">Kombinácia s inými </w:t>
      </w:r>
      <w:proofErr w:type="spellStart"/>
      <w:r w:rsidRPr="00AF1FD0">
        <w:rPr>
          <w:rFonts w:eastAsia="Cambria"/>
          <w:szCs w:val="22"/>
          <w:lang w:val="sk-SK" w:bidi="sk-SK"/>
        </w:rPr>
        <w:t>predanestetikami</w:t>
      </w:r>
      <w:proofErr w:type="spellEnd"/>
      <w:r w:rsidRPr="00AF1FD0">
        <w:rPr>
          <w:rFonts w:eastAsia="Cambria"/>
          <w:szCs w:val="22"/>
          <w:lang w:val="sk-SK" w:bidi="sk-SK"/>
        </w:rPr>
        <w:t xml:space="preserve"> alebo anestetikami by mala byť posúdená vzhľadom na pomer prínosu a rizík. Toto posúdenie by malo zohľadniť zloženie </w:t>
      </w:r>
      <w:r w:rsidR="00B70FBD" w:rsidRPr="00AF1FD0">
        <w:rPr>
          <w:rFonts w:eastAsia="Cambria"/>
          <w:szCs w:val="22"/>
          <w:lang w:val="sk-SK" w:bidi="sk-SK"/>
        </w:rPr>
        <w:t>liekov</w:t>
      </w:r>
      <w:r w:rsidRPr="00AF1FD0">
        <w:rPr>
          <w:rFonts w:eastAsia="Cambria"/>
          <w:szCs w:val="22"/>
          <w:lang w:val="sk-SK" w:bidi="sk-SK"/>
        </w:rPr>
        <w:t>, ich dávkovanie a povahu operácie. Odporúčané dávky sa pravdepodobne líšia v závislosti od výberu kombinácie anestetík.</w:t>
      </w:r>
    </w:p>
    <w:p w14:paraId="6A2B04BB" w14:textId="77777777" w:rsidR="00C40D6C" w:rsidRPr="00AF1FD0" w:rsidRDefault="00C40D6C" w:rsidP="00FF6CB6">
      <w:pPr>
        <w:tabs>
          <w:tab w:val="clear" w:pos="567"/>
        </w:tabs>
        <w:spacing w:line="240" w:lineRule="auto"/>
        <w:jc w:val="both"/>
        <w:rPr>
          <w:szCs w:val="22"/>
          <w:u w:val="single"/>
          <w:lang w:val="sk-SK"/>
        </w:rPr>
      </w:pPr>
    </w:p>
    <w:p w14:paraId="0F61623D" w14:textId="6F902920" w:rsidR="00C40D6C" w:rsidRPr="00AF1FD0" w:rsidRDefault="00C40D6C" w:rsidP="00FF6CB6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AF1FD0">
        <w:rPr>
          <w:szCs w:val="22"/>
          <w:u w:val="single"/>
          <w:lang w:val="sk-SK" w:bidi="sk-SK"/>
        </w:rPr>
        <w:t>Osobitné bezpečnostné opatrenia na používanie u</w:t>
      </w:r>
      <w:r w:rsidR="00C444C1" w:rsidRPr="00AF1FD0">
        <w:rPr>
          <w:szCs w:val="22"/>
          <w:u w:val="single"/>
          <w:lang w:val="sk-SK" w:bidi="sk-SK"/>
        </w:rPr>
        <w:t> </w:t>
      </w:r>
      <w:r w:rsidRPr="00AF1FD0">
        <w:rPr>
          <w:szCs w:val="22"/>
          <w:u w:val="single"/>
          <w:lang w:val="sk-SK" w:bidi="sk-SK"/>
        </w:rPr>
        <w:t>zvierat</w:t>
      </w:r>
      <w:r w:rsidR="00C444C1" w:rsidRPr="00AF1FD0">
        <w:rPr>
          <w:szCs w:val="22"/>
          <w:u w:val="single"/>
          <w:lang w:val="sk-SK" w:bidi="sk-SK"/>
        </w:rPr>
        <w:t>:</w:t>
      </w:r>
    </w:p>
    <w:p w14:paraId="26026BA5" w14:textId="77777777" w:rsidR="00C40D6C" w:rsidRPr="00AF1FD0" w:rsidRDefault="00C40D6C" w:rsidP="00FF6CB6">
      <w:pPr>
        <w:pStyle w:val="Odsekzoznamu"/>
        <w:numPr>
          <w:ilvl w:val="0"/>
          <w:numId w:val="17"/>
        </w:num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AF1FD0">
        <w:rPr>
          <w:szCs w:val="22"/>
          <w:lang w:val="sk-SK" w:bidi="sk-SK"/>
        </w:rPr>
        <w:t>Udržujte zvieratá pokojné, pretože môžu reagovať na vonkajšie podnety.</w:t>
      </w:r>
    </w:p>
    <w:p w14:paraId="45E8563C" w14:textId="77777777" w:rsidR="00C40D6C" w:rsidRPr="00AF1FD0" w:rsidRDefault="00C40D6C" w:rsidP="00FF6CB6">
      <w:pPr>
        <w:pStyle w:val="Odsekzoznamu"/>
        <w:numPr>
          <w:ilvl w:val="0"/>
          <w:numId w:val="17"/>
        </w:num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AF1FD0">
        <w:rPr>
          <w:szCs w:val="22"/>
          <w:lang w:val="sk-SK" w:bidi="sk-SK"/>
        </w:rPr>
        <w:t xml:space="preserve">Vyhnite sa </w:t>
      </w:r>
      <w:proofErr w:type="spellStart"/>
      <w:r w:rsidRPr="00AF1FD0">
        <w:rPr>
          <w:szCs w:val="22"/>
          <w:lang w:val="sk-SK" w:bidi="sk-SK"/>
        </w:rPr>
        <w:t>intraarteriálnemu</w:t>
      </w:r>
      <w:proofErr w:type="spellEnd"/>
      <w:r w:rsidRPr="00AF1FD0">
        <w:rPr>
          <w:szCs w:val="22"/>
          <w:lang w:val="sk-SK" w:bidi="sk-SK"/>
        </w:rPr>
        <w:t xml:space="preserve"> podaniu.</w:t>
      </w:r>
    </w:p>
    <w:p w14:paraId="7D410599" w14:textId="77777777" w:rsidR="00C40D6C" w:rsidRPr="00AF1FD0" w:rsidRDefault="00C40D6C" w:rsidP="00FF6CB6">
      <w:pPr>
        <w:pStyle w:val="Odsekzoznamu"/>
        <w:numPr>
          <w:ilvl w:val="0"/>
          <w:numId w:val="17"/>
        </w:num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AF1FD0">
        <w:rPr>
          <w:szCs w:val="22"/>
          <w:lang w:val="sk-SK" w:bidi="sk-SK"/>
        </w:rPr>
        <w:t xml:space="preserve">U ležiaceho hovädzieho dobytka sa môže príležitostne vyskytnúť </w:t>
      </w:r>
      <w:proofErr w:type="spellStart"/>
      <w:r w:rsidRPr="00AF1FD0">
        <w:rPr>
          <w:szCs w:val="22"/>
          <w:lang w:val="sk-SK" w:bidi="sk-SK"/>
        </w:rPr>
        <w:t>tympánia</w:t>
      </w:r>
      <w:proofErr w:type="spellEnd"/>
      <w:r w:rsidRPr="00AF1FD0">
        <w:rPr>
          <w:szCs w:val="22"/>
          <w:lang w:val="sk-SK" w:bidi="sk-SK"/>
        </w:rPr>
        <w:t>, ktorej sa dá predísť udržiavaním zvieraťa v ľahu so vzpriamenou polohou hrudnej kosti.</w:t>
      </w:r>
    </w:p>
    <w:p w14:paraId="4280BB90" w14:textId="0C1D334D" w:rsidR="00C40D6C" w:rsidRPr="00AF1FD0" w:rsidRDefault="00C40D6C" w:rsidP="00FF6CB6">
      <w:pPr>
        <w:pStyle w:val="Odsekzoznamu"/>
        <w:numPr>
          <w:ilvl w:val="0"/>
          <w:numId w:val="17"/>
        </w:num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AF1FD0">
        <w:rPr>
          <w:szCs w:val="22"/>
          <w:lang w:val="sk-SK" w:bidi="sk-SK"/>
        </w:rPr>
        <w:t xml:space="preserve">Na zabránenie vdýchnutia slín alebo potravy skloňte hlavu a krk zvieraťa. Pred podaním </w:t>
      </w:r>
      <w:r w:rsidR="00B70FBD" w:rsidRPr="00AF1FD0">
        <w:rPr>
          <w:szCs w:val="22"/>
          <w:lang w:val="sk-SK" w:bidi="sk-SK"/>
        </w:rPr>
        <w:t>lieku</w:t>
      </w:r>
      <w:r w:rsidRPr="00AF1FD0">
        <w:rPr>
          <w:szCs w:val="22"/>
          <w:lang w:val="sk-SK" w:bidi="sk-SK"/>
        </w:rPr>
        <w:t xml:space="preserve"> dbajte na to, aby zvieratá </w:t>
      </w:r>
      <w:r w:rsidR="00B70FBD" w:rsidRPr="00AF1FD0">
        <w:rPr>
          <w:szCs w:val="22"/>
          <w:lang w:val="sk-SK" w:bidi="sk-SK"/>
        </w:rPr>
        <w:t>neprijímali potravu</w:t>
      </w:r>
      <w:r w:rsidRPr="00AF1FD0">
        <w:rPr>
          <w:szCs w:val="22"/>
          <w:lang w:val="sk-SK" w:bidi="sk-SK"/>
        </w:rPr>
        <w:t>.</w:t>
      </w:r>
    </w:p>
    <w:p w14:paraId="5FA85C40" w14:textId="77777777" w:rsidR="00C40D6C" w:rsidRPr="00AF1FD0" w:rsidRDefault="00C40D6C" w:rsidP="00FF6CB6">
      <w:pPr>
        <w:pStyle w:val="Odsekzoznamu"/>
        <w:numPr>
          <w:ilvl w:val="0"/>
          <w:numId w:val="17"/>
        </w:num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AF1FD0">
        <w:rPr>
          <w:szCs w:val="22"/>
          <w:lang w:val="sk-SK" w:bidi="sk-SK"/>
        </w:rPr>
        <w:t xml:space="preserve">Staršie a vyčerpané zvieratá sú na </w:t>
      </w:r>
      <w:proofErr w:type="spellStart"/>
      <w:r w:rsidRPr="00AF1FD0">
        <w:rPr>
          <w:szCs w:val="22"/>
          <w:lang w:val="sk-SK" w:bidi="sk-SK"/>
        </w:rPr>
        <w:t>xylazín</w:t>
      </w:r>
      <w:proofErr w:type="spellEnd"/>
      <w:r w:rsidRPr="00AF1FD0">
        <w:rPr>
          <w:szCs w:val="22"/>
          <w:lang w:val="sk-SK" w:bidi="sk-SK"/>
        </w:rPr>
        <w:t xml:space="preserve"> citlivejšie, zatiaľ čo nervózne alebo vysoko </w:t>
      </w:r>
      <w:proofErr w:type="spellStart"/>
      <w:r w:rsidRPr="00AF1FD0">
        <w:rPr>
          <w:szCs w:val="22"/>
          <w:lang w:val="sk-SK" w:bidi="sk-SK"/>
        </w:rPr>
        <w:t>excitované</w:t>
      </w:r>
      <w:proofErr w:type="spellEnd"/>
      <w:r w:rsidRPr="00AF1FD0">
        <w:rPr>
          <w:szCs w:val="22"/>
          <w:lang w:val="sk-SK" w:bidi="sk-SK"/>
        </w:rPr>
        <w:t xml:space="preserve"> zvieratá môžu vyžadovať relatívne vysokú dávku.</w:t>
      </w:r>
    </w:p>
    <w:p w14:paraId="58E7F464" w14:textId="5745B683" w:rsidR="00C40D6C" w:rsidRPr="00AF1FD0" w:rsidRDefault="00C40D6C" w:rsidP="00FF6CB6">
      <w:pPr>
        <w:pStyle w:val="Odsekzoznamu"/>
        <w:numPr>
          <w:ilvl w:val="0"/>
          <w:numId w:val="17"/>
        </w:num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AF1FD0">
        <w:rPr>
          <w:szCs w:val="22"/>
          <w:lang w:val="sk-SK" w:bidi="sk-SK"/>
        </w:rPr>
        <w:t xml:space="preserve">V prípade dehydratácie sa má </w:t>
      </w:r>
      <w:proofErr w:type="spellStart"/>
      <w:r w:rsidRPr="00AF1FD0">
        <w:rPr>
          <w:szCs w:val="22"/>
          <w:lang w:val="sk-SK" w:bidi="sk-SK"/>
        </w:rPr>
        <w:t>xylazín</w:t>
      </w:r>
      <w:proofErr w:type="spellEnd"/>
      <w:r w:rsidRPr="00AF1FD0">
        <w:rPr>
          <w:szCs w:val="22"/>
          <w:lang w:val="sk-SK" w:bidi="sk-SK"/>
        </w:rPr>
        <w:t xml:space="preserve"> používať</w:t>
      </w:r>
      <w:r w:rsidR="00B70FBD" w:rsidRPr="00AF1FD0">
        <w:rPr>
          <w:szCs w:val="22"/>
          <w:lang w:val="sk-SK" w:bidi="sk-SK"/>
        </w:rPr>
        <w:t xml:space="preserve"> opatrne</w:t>
      </w:r>
      <w:r w:rsidRPr="00AF1FD0">
        <w:rPr>
          <w:szCs w:val="22"/>
          <w:lang w:val="sk-SK" w:bidi="sk-SK"/>
        </w:rPr>
        <w:t>.</w:t>
      </w:r>
    </w:p>
    <w:p w14:paraId="559784CE" w14:textId="755AA421" w:rsidR="00C40D6C" w:rsidRPr="00AF1FD0" w:rsidRDefault="00C40D6C" w:rsidP="00FF6CB6">
      <w:pPr>
        <w:pStyle w:val="Odsekzoznamu"/>
        <w:numPr>
          <w:ilvl w:val="0"/>
          <w:numId w:val="17"/>
        </w:num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AF1FD0">
        <w:rPr>
          <w:szCs w:val="22"/>
          <w:lang w:val="sk-SK" w:bidi="sk-SK"/>
        </w:rPr>
        <w:t xml:space="preserve">Po podaní </w:t>
      </w:r>
      <w:proofErr w:type="spellStart"/>
      <w:r w:rsidRPr="00AF1FD0">
        <w:rPr>
          <w:szCs w:val="22"/>
          <w:lang w:val="sk-SK" w:bidi="sk-SK"/>
        </w:rPr>
        <w:t>xylazínu</w:t>
      </w:r>
      <w:proofErr w:type="spellEnd"/>
      <w:r w:rsidRPr="00AF1FD0">
        <w:rPr>
          <w:szCs w:val="22"/>
          <w:lang w:val="sk-SK" w:bidi="sk-SK"/>
        </w:rPr>
        <w:t xml:space="preserve"> sa u mačiek a psov do 3 až 5 minút objaví </w:t>
      </w:r>
      <w:r w:rsidR="00B70FBD" w:rsidRPr="00AF1FD0">
        <w:rPr>
          <w:szCs w:val="22"/>
          <w:lang w:val="sk-SK" w:bidi="sk-SK"/>
        </w:rPr>
        <w:t>zvracanie</w:t>
      </w:r>
      <w:r w:rsidRPr="00AF1FD0">
        <w:rPr>
          <w:szCs w:val="22"/>
          <w:lang w:val="sk-SK" w:bidi="sk-SK"/>
        </w:rPr>
        <w:t xml:space="preserve">. Odporúča sa, aby psy a mačky pred operáciou 12 hodín </w:t>
      </w:r>
      <w:r w:rsidR="00B70FBD" w:rsidRPr="00AF1FD0">
        <w:rPr>
          <w:szCs w:val="22"/>
          <w:lang w:val="sk-SK" w:bidi="sk-SK"/>
        </w:rPr>
        <w:t>neprijímali potravu</w:t>
      </w:r>
      <w:r w:rsidRPr="00AF1FD0">
        <w:rPr>
          <w:szCs w:val="22"/>
          <w:lang w:val="sk-SK" w:bidi="sk-SK"/>
        </w:rPr>
        <w:t>; môžu mať neobmedzený prístup k pitnej vode.</w:t>
      </w:r>
    </w:p>
    <w:p w14:paraId="30CEC2EE" w14:textId="77777777" w:rsidR="00C40D6C" w:rsidRPr="00AF1FD0" w:rsidRDefault="00C40D6C" w:rsidP="00FF6CB6">
      <w:pPr>
        <w:pStyle w:val="Odsekzoznamu"/>
        <w:numPr>
          <w:ilvl w:val="0"/>
          <w:numId w:val="17"/>
        </w:num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proofErr w:type="spellStart"/>
      <w:r w:rsidRPr="00AF1FD0">
        <w:rPr>
          <w:szCs w:val="22"/>
          <w:lang w:val="sk-SK" w:bidi="sk-SK"/>
        </w:rPr>
        <w:t>Premedikácia</w:t>
      </w:r>
      <w:proofErr w:type="spellEnd"/>
      <w:r w:rsidRPr="00AF1FD0">
        <w:rPr>
          <w:szCs w:val="22"/>
          <w:lang w:val="sk-SK" w:bidi="sk-SK"/>
        </w:rPr>
        <w:t xml:space="preserve"> atropínom u mačiek a psov môže znížiť </w:t>
      </w:r>
      <w:proofErr w:type="spellStart"/>
      <w:r w:rsidRPr="00AF1FD0">
        <w:rPr>
          <w:szCs w:val="22"/>
          <w:lang w:val="sk-SK" w:bidi="sk-SK"/>
        </w:rPr>
        <w:t>saliváciu</w:t>
      </w:r>
      <w:proofErr w:type="spellEnd"/>
      <w:r w:rsidRPr="00AF1FD0">
        <w:rPr>
          <w:szCs w:val="22"/>
          <w:lang w:val="sk-SK" w:bidi="sk-SK"/>
        </w:rPr>
        <w:t xml:space="preserve"> a spôsobiť bradykardiu.</w:t>
      </w:r>
    </w:p>
    <w:p w14:paraId="0718F41D" w14:textId="77777777" w:rsidR="00C40D6C" w:rsidRPr="00AF1FD0" w:rsidRDefault="00C40D6C" w:rsidP="00FF6CB6">
      <w:pPr>
        <w:pStyle w:val="Odsekzoznamu"/>
        <w:numPr>
          <w:ilvl w:val="0"/>
          <w:numId w:val="17"/>
        </w:num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AF1FD0">
        <w:rPr>
          <w:szCs w:val="22"/>
          <w:lang w:val="sk-SK" w:bidi="sk-SK"/>
        </w:rPr>
        <w:t>Neprekračujte odporúčanú dávku.</w:t>
      </w:r>
    </w:p>
    <w:p w14:paraId="6359B33B" w14:textId="77777777" w:rsidR="00C40D6C" w:rsidRPr="00AF1FD0" w:rsidRDefault="00C40D6C" w:rsidP="00FF6CB6">
      <w:pPr>
        <w:pStyle w:val="Odsekzoznamu"/>
        <w:numPr>
          <w:ilvl w:val="0"/>
          <w:numId w:val="17"/>
        </w:num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AF1FD0">
        <w:rPr>
          <w:szCs w:val="22"/>
          <w:lang w:val="sk-SK" w:bidi="sk-SK"/>
        </w:rPr>
        <w:t>Po podaní sa má zvieratám umožniť pokojný odpočinok až do okamihu, keď sa dostaví maximálny účinok.</w:t>
      </w:r>
    </w:p>
    <w:p w14:paraId="033DCF34" w14:textId="77777777" w:rsidR="00C40D6C" w:rsidRPr="00AF1FD0" w:rsidRDefault="00C40D6C" w:rsidP="00FF6CB6">
      <w:pPr>
        <w:pStyle w:val="Odsekzoznamu"/>
        <w:numPr>
          <w:ilvl w:val="0"/>
          <w:numId w:val="17"/>
        </w:num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AF1FD0">
        <w:rPr>
          <w:szCs w:val="22"/>
          <w:lang w:val="sk-SK" w:bidi="sk-SK"/>
        </w:rPr>
        <w:t>Ak je teplota okolia vyššia ako 25 °C, odporúča sa zvieratá ochladzovať a pri nízkych teplotách ich udržiavať v teple.</w:t>
      </w:r>
    </w:p>
    <w:p w14:paraId="7542BF86" w14:textId="77777777" w:rsidR="00C40D6C" w:rsidRPr="00AF1FD0" w:rsidRDefault="00C40D6C" w:rsidP="00FF6CB6">
      <w:pPr>
        <w:pStyle w:val="Odsekzoznamu"/>
        <w:numPr>
          <w:ilvl w:val="0"/>
          <w:numId w:val="17"/>
        </w:num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AF1FD0">
        <w:rPr>
          <w:szCs w:val="22"/>
          <w:lang w:val="sk-SK" w:bidi="sk-SK"/>
        </w:rPr>
        <w:t xml:space="preserve">Pri bolestivých zákrokoch by sa mal </w:t>
      </w:r>
      <w:proofErr w:type="spellStart"/>
      <w:r w:rsidRPr="00AF1FD0">
        <w:rPr>
          <w:szCs w:val="22"/>
          <w:lang w:val="sk-SK" w:bidi="sk-SK"/>
        </w:rPr>
        <w:t>xylazín</w:t>
      </w:r>
      <w:proofErr w:type="spellEnd"/>
      <w:r w:rsidRPr="00AF1FD0">
        <w:rPr>
          <w:szCs w:val="22"/>
          <w:lang w:val="sk-SK" w:bidi="sk-SK"/>
        </w:rPr>
        <w:t xml:space="preserve"> vždy používať v kombinácii s lokálnou alebo celkovou anestéziou.</w:t>
      </w:r>
    </w:p>
    <w:p w14:paraId="1CBA7C62" w14:textId="77777777" w:rsidR="00C40D6C" w:rsidRPr="00AF1FD0" w:rsidRDefault="00C40D6C" w:rsidP="00FF6CB6">
      <w:pPr>
        <w:pStyle w:val="Odsekzoznamu"/>
        <w:numPr>
          <w:ilvl w:val="0"/>
          <w:numId w:val="17"/>
        </w:num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proofErr w:type="spellStart"/>
      <w:r w:rsidRPr="00AF1FD0">
        <w:rPr>
          <w:szCs w:val="22"/>
          <w:lang w:val="sk-SK" w:bidi="sk-SK"/>
        </w:rPr>
        <w:t>Xylazín</w:t>
      </w:r>
      <w:proofErr w:type="spellEnd"/>
      <w:r w:rsidRPr="00AF1FD0">
        <w:rPr>
          <w:szCs w:val="22"/>
          <w:lang w:val="sk-SK" w:bidi="sk-SK"/>
        </w:rPr>
        <w:t xml:space="preserve"> spôsobuje určitý stupeň </w:t>
      </w:r>
      <w:proofErr w:type="spellStart"/>
      <w:r w:rsidRPr="00AF1FD0">
        <w:rPr>
          <w:szCs w:val="22"/>
          <w:lang w:val="sk-SK" w:bidi="sk-SK"/>
        </w:rPr>
        <w:t>ataxie</w:t>
      </w:r>
      <w:proofErr w:type="spellEnd"/>
      <w:r w:rsidRPr="00AF1FD0">
        <w:rPr>
          <w:szCs w:val="22"/>
          <w:lang w:val="sk-SK" w:bidi="sk-SK"/>
        </w:rPr>
        <w:t xml:space="preserve">, preto sa pri zákrokoch týkajúcich sa </w:t>
      </w:r>
      <w:proofErr w:type="spellStart"/>
      <w:r w:rsidRPr="00AF1FD0">
        <w:rPr>
          <w:szCs w:val="22"/>
          <w:lang w:val="sk-SK" w:bidi="sk-SK"/>
        </w:rPr>
        <w:t>distálnych</w:t>
      </w:r>
      <w:proofErr w:type="spellEnd"/>
      <w:r w:rsidRPr="00AF1FD0">
        <w:rPr>
          <w:szCs w:val="22"/>
          <w:lang w:val="sk-SK" w:bidi="sk-SK"/>
        </w:rPr>
        <w:t xml:space="preserve"> končatín a pri kastráciách koní v stoji musí </w:t>
      </w:r>
      <w:proofErr w:type="spellStart"/>
      <w:r w:rsidRPr="00AF1FD0">
        <w:rPr>
          <w:szCs w:val="22"/>
          <w:lang w:val="sk-SK" w:bidi="sk-SK"/>
        </w:rPr>
        <w:t>xylazín</w:t>
      </w:r>
      <w:proofErr w:type="spellEnd"/>
      <w:r w:rsidRPr="00AF1FD0">
        <w:rPr>
          <w:szCs w:val="22"/>
          <w:lang w:val="sk-SK" w:bidi="sk-SK"/>
        </w:rPr>
        <w:t xml:space="preserve"> používať uvážlivo.</w:t>
      </w:r>
    </w:p>
    <w:p w14:paraId="39427A04" w14:textId="77777777" w:rsidR="00C40D6C" w:rsidRPr="00AF1FD0" w:rsidRDefault="00C40D6C" w:rsidP="00FF6CB6">
      <w:pPr>
        <w:pStyle w:val="Odsekzoznamu"/>
        <w:numPr>
          <w:ilvl w:val="0"/>
          <w:numId w:val="17"/>
        </w:num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AF1FD0">
        <w:rPr>
          <w:szCs w:val="22"/>
          <w:lang w:val="sk-SK" w:bidi="sk-SK"/>
        </w:rPr>
        <w:t>Takto liečené zvieratá by sa mali monitorovať až do úplného vymiznutia účinku (napr. srdcová a dýchacia funkcia, aj v pooperačnej fáze) a mali by sa oddeliť, aby sa zabránilo ich týraniu.</w:t>
      </w:r>
    </w:p>
    <w:p w14:paraId="464FD10E" w14:textId="31577AF4" w:rsidR="00C40D6C" w:rsidRPr="00AF1FD0" w:rsidRDefault="00C40D6C" w:rsidP="00FF6CB6">
      <w:pPr>
        <w:pStyle w:val="Odsekzoznamu"/>
        <w:numPr>
          <w:ilvl w:val="0"/>
          <w:numId w:val="17"/>
        </w:num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AF1FD0">
        <w:rPr>
          <w:szCs w:val="22"/>
          <w:lang w:val="sk-SK" w:bidi="sk-SK"/>
        </w:rPr>
        <w:t xml:space="preserve">Pri použití u mladých zvierat pozri vekové obmedzenie uvedené v časti „Kontraindikácie“. Ak je </w:t>
      </w:r>
      <w:r w:rsidR="001C30AF" w:rsidRPr="00AF1FD0">
        <w:rPr>
          <w:szCs w:val="22"/>
          <w:lang w:val="sk-SK" w:bidi="sk-SK"/>
        </w:rPr>
        <w:t>liek</w:t>
      </w:r>
      <w:r w:rsidRPr="00AF1FD0">
        <w:rPr>
          <w:szCs w:val="22"/>
          <w:lang w:val="sk-SK" w:bidi="sk-SK"/>
        </w:rPr>
        <w:t xml:space="preserve"> určený na použitie u mladých zvierat mladších ako tieto vekové hranice, veterinárny lekár by mal posúdiť pomer prínosu a rizika.</w:t>
      </w:r>
    </w:p>
    <w:p w14:paraId="7F13EB9C" w14:textId="77777777" w:rsidR="00C40D6C" w:rsidRPr="00AF1FD0" w:rsidRDefault="00C40D6C" w:rsidP="00FF6CB6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3A42C498" w14:textId="0D0E9724" w:rsidR="00C40D6C" w:rsidRPr="00AF1FD0" w:rsidRDefault="00C40D6C" w:rsidP="00FF6CB6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AF1FD0">
        <w:rPr>
          <w:szCs w:val="22"/>
          <w:u w:val="single"/>
          <w:lang w:val="sk-SK" w:bidi="sk-SK"/>
        </w:rPr>
        <w:t>Osobitné bezpečnostné opatrenia, ktoré má prijať osoba podávajúca liek zvieratám</w:t>
      </w:r>
      <w:r w:rsidR="00C444C1" w:rsidRPr="00AF1FD0">
        <w:rPr>
          <w:szCs w:val="22"/>
          <w:u w:val="single"/>
          <w:lang w:val="sk-SK" w:bidi="sk-SK"/>
        </w:rPr>
        <w:t>:</w:t>
      </w:r>
    </w:p>
    <w:p w14:paraId="075F629B" w14:textId="13AB8E09" w:rsidR="00C40D6C" w:rsidRPr="00AF1FD0" w:rsidRDefault="00C40D6C" w:rsidP="00FF6CB6">
      <w:pPr>
        <w:jc w:val="both"/>
        <w:rPr>
          <w:lang w:val="sk-SK"/>
        </w:rPr>
      </w:pPr>
      <w:r w:rsidRPr="00AF1FD0">
        <w:rPr>
          <w:lang w:val="sk-SK" w:bidi="sk-SK"/>
        </w:rPr>
        <w:t xml:space="preserve">Tento </w:t>
      </w:r>
      <w:r w:rsidR="001C30AF" w:rsidRPr="00AF1FD0">
        <w:rPr>
          <w:lang w:val="sk-SK" w:bidi="sk-SK"/>
        </w:rPr>
        <w:t>liek</w:t>
      </w:r>
      <w:r w:rsidRPr="00AF1FD0">
        <w:rPr>
          <w:lang w:val="sk-SK" w:bidi="sk-SK"/>
        </w:rPr>
        <w:t xml:space="preserve"> je sedatívum. Treba dbať na to, aby nedošlo k náhodnému </w:t>
      </w:r>
      <w:proofErr w:type="spellStart"/>
      <w:r w:rsidR="00457609" w:rsidRPr="00AF1FD0">
        <w:rPr>
          <w:lang w:val="sk-SK" w:bidi="sk-SK"/>
        </w:rPr>
        <w:t>samoinjikovaniu</w:t>
      </w:r>
      <w:proofErr w:type="spellEnd"/>
      <w:r w:rsidRPr="00AF1FD0">
        <w:rPr>
          <w:lang w:val="sk-SK" w:bidi="sk-SK"/>
        </w:rPr>
        <w:t>.</w:t>
      </w:r>
    </w:p>
    <w:p w14:paraId="71568B87" w14:textId="08199EC6" w:rsidR="00C40D6C" w:rsidRPr="00AF1FD0" w:rsidRDefault="00C40D6C" w:rsidP="00FF6CB6">
      <w:pPr>
        <w:jc w:val="both"/>
        <w:rPr>
          <w:lang w:val="sk-SK"/>
        </w:rPr>
      </w:pPr>
      <w:r w:rsidRPr="00AF1FD0">
        <w:rPr>
          <w:lang w:val="sk-SK" w:bidi="sk-SK"/>
        </w:rPr>
        <w:lastRenderedPageBreak/>
        <w:t xml:space="preserve">V prípade náhodného perorálneho požitia alebo </w:t>
      </w:r>
      <w:proofErr w:type="spellStart"/>
      <w:r w:rsidR="00457609" w:rsidRPr="00AF1FD0">
        <w:rPr>
          <w:lang w:val="sk-SK" w:bidi="sk-SK"/>
        </w:rPr>
        <w:t>samoinjikovania</w:t>
      </w:r>
      <w:proofErr w:type="spellEnd"/>
      <w:r w:rsidRPr="00AF1FD0">
        <w:rPr>
          <w:lang w:val="sk-SK" w:bidi="sk-SK"/>
        </w:rPr>
        <w:t xml:space="preserve"> okamžite vyhľadajte lekársku pomoc a ukážte </w:t>
      </w:r>
      <w:r w:rsidR="00457609" w:rsidRPr="00AF1FD0">
        <w:rPr>
          <w:lang w:val="sk-SK" w:bidi="sk-SK"/>
        </w:rPr>
        <w:t>písomnú informáciu</w:t>
      </w:r>
      <w:r w:rsidRPr="00AF1FD0">
        <w:rPr>
          <w:lang w:val="sk-SK" w:bidi="sk-SK"/>
        </w:rPr>
        <w:t xml:space="preserve"> lekárovi, ale NEVEĎTE vozidlo, pretože môže dôjsť k </w:t>
      </w:r>
      <w:proofErr w:type="spellStart"/>
      <w:r w:rsidR="00457609" w:rsidRPr="00AF1FD0">
        <w:rPr>
          <w:lang w:val="sk-SK" w:bidi="sk-SK"/>
        </w:rPr>
        <w:t>sedácii</w:t>
      </w:r>
      <w:proofErr w:type="spellEnd"/>
      <w:r w:rsidRPr="00AF1FD0">
        <w:rPr>
          <w:lang w:val="sk-SK" w:bidi="sk-SK"/>
        </w:rPr>
        <w:t xml:space="preserve"> a zmenám krvného tlaku.</w:t>
      </w:r>
    </w:p>
    <w:p w14:paraId="2033B53A" w14:textId="69F9887D" w:rsidR="00C40D6C" w:rsidRPr="00AF1FD0" w:rsidRDefault="00C40D6C" w:rsidP="00FF6CB6">
      <w:pPr>
        <w:jc w:val="both"/>
        <w:rPr>
          <w:lang w:val="sk-SK"/>
        </w:rPr>
      </w:pPr>
      <w:r w:rsidRPr="00AF1FD0">
        <w:rPr>
          <w:lang w:val="sk-SK" w:bidi="sk-SK"/>
        </w:rPr>
        <w:t xml:space="preserve">Zabráňte kontaktu s pokožkou, očami alebo sliznicami. </w:t>
      </w:r>
      <w:bookmarkStart w:id="50" w:name="_Hlk82087234"/>
      <w:r w:rsidRPr="00AF1FD0">
        <w:rPr>
          <w:lang w:val="sk-SK" w:bidi="sk-SK"/>
        </w:rPr>
        <w:t xml:space="preserve">V prípade náhodného kontaktu </w:t>
      </w:r>
      <w:r w:rsidR="00457609" w:rsidRPr="00AF1FD0">
        <w:rPr>
          <w:lang w:val="sk-SK" w:bidi="sk-SK"/>
        </w:rPr>
        <w:t>lieku</w:t>
      </w:r>
      <w:r w:rsidRPr="00AF1FD0">
        <w:rPr>
          <w:lang w:val="sk-SK" w:bidi="sk-SK"/>
        </w:rPr>
        <w:t xml:space="preserve"> s pokožkou alebo očami ich vypláchnite veľkým množstvom pitnej vody. Odstráňte kontaminovaný odev, ktorý je v priamom kontakte s pokožkou. Ak sa objavia príznaky, vyhľadajte lekársku pomoc.</w:t>
      </w:r>
    </w:p>
    <w:bookmarkEnd w:id="50"/>
    <w:p w14:paraId="79A51964" w14:textId="01AEADE4" w:rsidR="00C40D6C" w:rsidRPr="00AF1FD0" w:rsidRDefault="00C40D6C" w:rsidP="00FF6CB6">
      <w:pPr>
        <w:jc w:val="both"/>
        <w:rPr>
          <w:lang w:val="sk-SK"/>
        </w:rPr>
      </w:pPr>
      <w:r w:rsidRPr="00AF1FD0">
        <w:rPr>
          <w:lang w:val="sk-SK" w:bidi="sk-SK"/>
        </w:rPr>
        <w:t xml:space="preserve">Ak s </w:t>
      </w:r>
      <w:r w:rsidR="00791791" w:rsidRPr="00AF1FD0">
        <w:rPr>
          <w:lang w:val="sk-SK" w:bidi="sk-SK"/>
        </w:rPr>
        <w:t>liekom</w:t>
      </w:r>
      <w:r w:rsidRPr="00AF1FD0">
        <w:rPr>
          <w:lang w:val="sk-SK" w:bidi="sk-SK"/>
        </w:rPr>
        <w:t xml:space="preserve"> manipulujú tehotné ženy, je potrebné dodržiavať osobitnú opatrnosť, aby </w:t>
      </w:r>
      <w:r w:rsidR="00791791" w:rsidRPr="00AF1FD0">
        <w:rPr>
          <w:lang w:val="sk-SK" w:bidi="sk-SK"/>
        </w:rPr>
        <w:t xml:space="preserve">nedošlo k </w:t>
      </w:r>
      <w:proofErr w:type="spellStart"/>
      <w:r w:rsidR="00791791" w:rsidRPr="00AF1FD0">
        <w:rPr>
          <w:lang w:val="sk-SK" w:bidi="sk-SK"/>
        </w:rPr>
        <w:t>samoinjikovaniu</w:t>
      </w:r>
      <w:proofErr w:type="spellEnd"/>
      <w:r w:rsidRPr="00AF1FD0">
        <w:rPr>
          <w:lang w:val="sk-SK" w:bidi="sk-SK"/>
        </w:rPr>
        <w:t>, pretože po náhodnej systémovej expozícii môže dôjsť ku kontrakciám maternice a zníženiu krvného tlaku plodu.</w:t>
      </w:r>
    </w:p>
    <w:p w14:paraId="4DCC1726" w14:textId="77777777" w:rsidR="00C40D6C" w:rsidRPr="00AF1FD0" w:rsidRDefault="00C40D6C" w:rsidP="00FF6CB6">
      <w:pPr>
        <w:jc w:val="both"/>
        <w:rPr>
          <w:lang w:val="sk-SK"/>
        </w:rPr>
      </w:pPr>
    </w:p>
    <w:p w14:paraId="29A0F688" w14:textId="3FBCC1FC" w:rsidR="00C40D6C" w:rsidRPr="00AF1FD0" w:rsidRDefault="00C444C1" w:rsidP="00FF6CB6">
      <w:pPr>
        <w:jc w:val="both"/>
        <w:rPr>
          <w:lang w:val="sk-SK"/>
        </w:rPr>
      </w:pPr>
      <w:r w:rsidRPr="00AF1FD0">
        <w:rPr>
          <w:lang w:val="sk-SK" w:bidi="sk-SK"/>
        </w:rPr>
        <w:t>Pre lekára</w:t>
      </w:r>
      <w:r w:rsidR="00C40D6C" w:rsidRPr="00AF1FD0">
        <w:rPr>
          <w:lang w:val="sk-SK" w:bidi="sk-SK"/>
        </w:rPr>
        <w:t>:</w:t>
      </w:r>
    </w:p>
    <w:p w14:paraId="6FDC263E" w14:textId="2551BC40" w:rsidR="00C40D6C" w:rsidRPr="00AF1FD0" w:rsidRDefault="00C40D6C" w:rsidP="00FF6CB6">
      <w:pPr>
        <w:jc w:val="both"/>
        <w:rPr>
          <w:lang w:val="sk-SK"/>
        </w:rPr>
      </w:pPr>
      <w:proofErr w:type="spellStart"/>
      <w:r w:rsidRPr="00AF1FD0">
        <w:rPr>
          <w:lang w:val="sk-SK" w:bidi="sk-SK"/>
        </w:rPr>
        <w:t>Xylazín</w:t>
      </w:r>
      <w:proofErr w:type="spellEnd"/>
      <w:r w:rsidRPr="00AF1FD0">
        <w:rPr>
          <w:lang w:val="sk-SK" w:bidi="sk-SK"/>
        </w:rPr>
        <w:t xml:space="preserve"> je </w:t>
      </w:r>
      <w:proofErr w:type="spellStart"/>
      <w:r w:rsidRPr="00AF1FD0">
        <w:rPr>
          <w:lang w:val="sk-SK" w:bidi="sk-SK"/>
        </w:rPr>
        <w:t>agonista</w:t>
      </w:r>
      <w:proofErr w:type="spellEnd"/>
      <w:r w:rsidRPr="00AF1FD0">
        <w:rPr>
          <w:lang w:val="sk-SK" w:bidi="sk-SK"/>
        </w:rPr>
        <w:t xml:space="preserve"> alfa2-adrenoreceptorov. Príznaky po absorpcii môžu zahŕňať klinické účinky vrátane</w:t>
      </w:r>
      <w:r w:rsidR="00791791" w:rsidRPr="00AF1FD0">
        <w:rPr>
          <w:lang w:val="sk-SK" w:bidi="sk-SK"/>
        </w:rPr>
        <w:t xml:space="preserve"> </w:t>
      </w:r>
      <w:proofErr w:type="spellStart"/>
      <w:r w:rsidRPr="00AF1FD0">
        <w:rPr>
          <w:lang w:val="sk-SK" w:bidi="sk-SK"/>
        </w:rPr>
        <w:t>sedácie</w:t>
      </w:r>
      <w:proofErr w:type="spellEnd"/>
      <w:r w:rsidRPr="00AF1FD0">
        <w:rPr>
          <w:lang w:val="sk-SK" w:bidi="sk-SK"/>
        </w:rPr>
        <w:t xml:space="preserve"> v závislosti od dávky, útlmu dýchania, bradykardie, hypotenzie, sucha v ústach a hyperglykémie. Boli hlásené aj </w:t>
      </w:r>
      <w:proofErr w:type="spellStart"/>
      <w:r w:rsidRPr="00AF1FD0">
        <w:rPr>
          <w:lang w:val="sk-SK" w:bidi="sk-SK"/>
        </w:rPr>
        <w:t>ventrikulárne</w:t>
      </w:r>
      <w:proofErr w:type="spellEnd"/>
      <w:r w:rsidRPr="00AF1FD0">
        <w:rPr>
          <w:lang w:val="sk-SK" w:bidi="sk-SK"/>
        </w:rPr>
        <w:t xml:space="preserve"> </w:t>
      </w:r>
      <w:proofErr w:type="spellStart"/>
      <w:r w:rsidRPr="00AF1FD0">
        <w:rPr>
          <w:lang w:val="sk-SK" w:bidi="sk-SK"/>
        </w:rPr>
        <w:t>arytmie</w:t>
      </w:r>
      <w:proofErr w:type="spellEnd"/>
      <w:r w:rsidRPr="00AF1FD0">
        <w:rPr>
          <w:lang w:val="sk-SK" w:bidi="sk-SK"/>
        </w:rPr>
        <w:t xml:space="preserve">. Respiračné a </w:t>
      </w:r>
      <w:proofErr w:type="spellStart"/>
      <w:r w:rsidRPr="00AF1FD0">
        <w:rPr>
          <w:lang w:val="sk-SK" w:bidi="sk-SK"/>
        </w:rPr>
        <w:t>hemodynamické</w:t>
      </w:r>
      <w:proofErr w:type="spellEnd"/>
      <w:r w:rsidRPr="00AF1FD0">
        <w:rPr>
          <w:lang w:val="sk-SK" w:bidi="sk-SK"/>
        </w:rPr>
        <w:t xml:space="preserve"> príznaky by sa mali liečiť symptomaticky.</w:t>
      </w:r>
    </w:p>
    <w:p w14:paraId="6BB40FCF" w14:textId="77777777" w:rsidR="00C40D6C" w:rsidRPr="00AF1FD0" w:rsidRDefault="00C40D6C" w:rsidP="00FF6CB6">
      <w:pPr>
        <w:jc w:val="both"/>
        <w:rPr>
          <w:lang w:val="sk-SK"/>
        </w:rPr>
      </w:pPr>
    </w:p>
    <w:p w14:paraId="2E881000" w14:textId="476AA93A" w:rsidR="00C40D6C" w:rsidRPr="00AF1FD0" w:rsidRDefault="00C40D6C" w:rsidP="00FF6CB6">
      <w:pPr>
        <w:tabs>
          <w:tab w:val="clear" w:pos="567"/>
        </w:tabs>
        <w:spacing w:line="240" w:lineRule="auto"/>
        <w:jc w:val="both"/>
        <w:rPr>
          <w:rFonts w:eastAsia="Cambria"/>
          <w:szCs w:val="22"/>
          <w:u w:val="single"/>
          <w:lang w:val="sk-SK" w:eastAsia="ja-JP"/>
        </w:rPr>
      </w:pPr>
      <w:r w:rsidRPr="00AF1FD0">
        <w:rPr>
          <w:rFonts w:eastAsia="Cambria"/>
          <w:szCs w:val="22"/>
          <w:u w:val="single"/>
          <w:lang w:val="sk-SK" w:bidi="sk-SK"/>
        </w:rPr>
        <w:t>Gravidita</w:t>
      </w:r>
      <w:r w:rsidR="00C444C1" w:rsidRPr="00AF1FD0">
        <w:rPr>
          <w:rFonts w:eastAsia="Cambria"/>
          <w:szCs w:val="22"/>
          <w:u w:val="single"/>
          <w:lang w:val="sk-SK" w:bidi="sk-SK"/>
        </w:rPr>
        <w:t>;</w:t>
      </w:r>
    </w:p>
    <w:p w14:paraId="34DA9F0D" w14:textId="2EAB72E7" w:rsidR="00C40D6C" w:rsidRPr="00AF1FD0" w:rsidRDefault="00C40D6C" w:rsidP="00FF6CB6">
      <w:pPr>
        <w:tabs>
          <w:tab w:val="clear" w:pos="567"/>
        </w:tabs>
        <w:spacing w:line="240" w:lineRule="auto"/>
        <w:jc w:val="both"/>
        <w:rPr>
          <w:rFonts w:eastAsia="Cambria"/>
          <w:szCs w:val="22"/>
          <w:lang w:val="sk-SK" w:eastAsia="ja-JP"/>
        </w:rPr>
      </w:pPr>
      <w:r w:rsidRPr="00AF1FD0">
        <w:rPr>
          <w:rFonts w:eastAsia="Cambria"/>
          <w:szCs w:val="22"/>
          <w:lang w:val="sk-SK" w:bidi="sk-SK"/>
        </w:rPr>
        <w:t xml:space="preserve">Hoci laboratórne štúdie u potkanov nepreukázali žiadne </w:t>
      </w:r>
      <w:proofErr w:type="spellStart"/>
      <w:r w:rsidRPr="00AF1FD0">
        <w:rPr>
          <w:rFonts w:eastAsia="Cambria"/>
          <w:szCs w:val="22"/>
          <w:lang w:val="sk-SK" w:bidi="sk-SK"/>
        </w:rPr>
        <w:t>teratogénne</w:t>
      </w:r>
      <w:proofErr w:type="spellEnd"/>
      <w:r w:rsidRPr="00AF1FD0">
        <w:rPr>
          <w:rFonts w:eastAsia="Cambria"/>
          <w:szCs w:val="22"/>
          <w:lang w:val="sk-SK" w:bidi="sk-SK"/>
        </w:rPr>
        <w:t xml:space="preserve"> alebo </w:t>
      </w:r>
      <w:proofErr w:type="spellStart"/>
      <w:r w:rsidRPr="00AF1FD0">
        <w:rPr>
          <w:rFonts w:eastAsia="Cambria"/>
          <w:szCs w:val="22"/>
          <w:lang w:val="sk-SK" w:bidi="sk-SK"/>
        </w:rPr>
        <w:t>fetotoxické</w:t>
      </w:r>
      <w:proofErr w:type="spellEnd"/>
      <w:r w:rsidRPr="00AF1FD0">
        <w:rPr>
          <w:rFonts w:eastAsia="Cambria"/>
          <w:szCs w:val="22"/>
          <w:lang w:val="sk-SK" w:bidi="sk-SK"/>
        </w:rPr>
        <w:t xml:space="preserve"> účinky, </w:t>
      </w:r>
      <w:r w:rsidR="00791791" w:rsidRPr="00AF1FD0">
        <w:rPr>
          <w:rFonts w:eastAsia="Cambria"/>
          <w:szCs w:val="22"/>
          <w:lang w:val="sk-SK" w:bidi="sk-SK"/>
        </w:rPr>
        <w:t>liek</w:t>
      </w:r>
      <w:r w:rsidRPr="00AF1FD0">
        <w:rPr>
          <w:rFonts w:eastAsia="Cambria"/>
          <w:szCs w:val="22"/>
          <w:lang w:val="sk-SK" w:bidi="sk-SK"/>
        </w:rPr>
        <w:t xml:space="preserve"> by sa mal používať počas prvých dvoch tretín gravidity len na základe posúdenia prínosu/rizika zodpovedným veterinárnym lekárom.</w:t>
      </w:r>
    </w:p>
    <w:p w14:paraId="42148167" w14:textId="77777777" w:rsidR="00C40D6C" w:rsidRPr="00AF1FD0" w:rsidRDefault="00C40D6C" w:rsidP="00FF6CB6">
      <w:pPr>
        <w:tabs>
          <w:tab w:val="clear" w:pos="567"/>
        </w:tabs>
        <w:spacing w:line="240" w:lineRule="auto"/>
        <w:jc w:val="both"/>
        <w:rPr>
          <w:rFonts w:eastAsia="Cambria"/>
          <w:szCs w:val="22"/>
          <w:lang w:val="sk-SK" w:eastAsia="ja-JP"/>
        </w:rPr>
      </w:pPr>
      <w:r w:rsidRPr="00AF1FD0">
        <w:rPr>
          <w:rFonts w:eastAsia="Cambria"/>
          <w:szCs w:val="22"/>
          <w:lang w:val="sk-SK" w:bidi="sk-SK"/>
        </w:rPr>
        <w:t xml:space="preserve">Nepoužívajte v neskorších štádiách gravidity (najmä u hovädzieho dobytka a mačiek) s výnimkou pôrodu, pretože </w:t>
      </w:r>
      <w:proofErr w:type="spellStart"/>
      <w:r w:rsidRPr="00AF1FD0">
        <w:rPr>
          <w:rFonts w:eastAsia="Cambria"/>
          <w:szCs w:val="22"/>
          <w:lang w:val="sk-SK" w:bidi="sk-SK"/>
        </w:rPr>
        <w:t>xylazín</w:t>
      </w:r>
      <w:proofErr w:type="spellEnd"/>
      <w:r w:rsidRPr="00AF1FD0">
        <w:rPr>
          <w:rFonts w:eastAsia="Cambria"/>
          <w:szCs w:val="22"/>
          <w:lang w:val="sk-SK" w:bidi="sk-SK"/>
        </w:rPr>
        <w:t xml:space="preserve"> spôsobuje kontrakcie maternice a môže vyvolať predčasný pôrod.</w:t>
      </w:r>
    </w:p>
    <w:p w14:paraId="27B5116E" w14:textId="77777777" w:rsidR="00C40D6C" w:rsidRPr="00AF1FD0" w:rsidRDefault="00C40D6C" w:rsidP="00FF6CB6">
      <w:pPr>
        <w:tabs>
          <w:tab w:val="clear" w:pos="567"/>
        </w:tabs>
        <w:spacing w:line="240" w:lineRule="auto"/>
        <w:jc w:val="both"/>
        <w:rPr>
          <w:rFonts w:eastAsia="Cambria"/>
          <w:szCs w:val="22"/>
          <w:lang w:val="sk-SK" w:eastAsia="ja-JP"/>
        </w:rPr>
      </w:pPr>
      <w:r w:rsidRPr="00AF1FD0">
        <w:rPr>
          <w:rFonts w:eastAsia="Cambria"/>
          <w:szCs w:val="22"/>
          <w:lang w:val="sk-SK" w:bidi="sk-SK"/>
        </w:rPr>
        <w:t xml:space="preserve">Nepoužívajte u hovädzieho dobytka, ktorému sa </w:t>
      </w:r>
      <w:bookmarkStart w:id="51" w:name="_Hlk85538149"/>
      <w:r w:rsidRPr="00AF1FD0">
        <w:rPr>
          <w:rFonts w:eastAsia="Cambria"/>
          <w:szCs w:val="22"/>
          <w:lang w:val="sk-SK" w:bidi="sk-SK"/>
        </w:rPr>
        <w:t>transplantovali vajíčka, alebo u hovädzieho dobytka v čase implantácie vajíčka</w:t>
      </w:r>
      <w:bookmarkEnd w:id="51"/>
      <w:r w:rsidRPr="00AF1FD0">
        <w:rPr>
          <w:rFonts w:eastAsia="Cambria"/>
          <w:szCs w:val="22"/>
          <w:lang w:val="sk-SK" w:bidi="sk-SK"/>
        </w:rPr>
        <w:t>, pretože zvýšený tonus maternice môže znížiť šancu na uhniezdenie vajíčka.</w:t>
      </w:r>
    </w:p>
    <w:p w14:paraId="686A6799" w14:textId="77777777" w:rsidR="00C40D6C" w:rsidRPr="00AF1FD0" w:rsidRDefault="00C40D6C" w:rsidP="00FF6CB6">
      <w:pPr>
        <w:tabs>
          <w:tab w:val="clear" w:pos="567"/>
        </w:tabs>
        <w:spacing w:line="240" w:lineRule="auto"/>
        <w:jc w:val="both"/>
        <w:rPr>
          <w:rFonts w:eastAsia="Cambria"/>
          <w:szCs w:val="22"/>
          <w:lang w:val="sk-SK" w:eastAsia="ja-JP"/>
        </w:rPr>
      </w:pPr>
    </w:p>
    <w:p w14:paraId="55155317" w14:textId="61EAF740" w:rsidR="00C40D6C" w:rsidRPr="00AF1FD0" w:rsidRDefault="00C40D6C" w:rsidP="00FF6CB6">
      <w:pPr>
        <w:tabs>
          <w:tab w:val="clear" w:pos="567"/>
        </w:tabs>
        <w:spacing w:line="240" w:lineRule="auto"/>
        <w:jc w:val="both"/>
        <w:rPr>
          <w:rFonts w:eastAsia="Cambria"/>
          <w:szCs w:val="22"/>
          <w:u w:val="single"/>
          <w:lang w:val="sk-SK" w:eastAsia="ja-JP"/>
        </w:rPr>
      </w:pPr>
      <w:r w:rsidRPr="00AF1FD0">
        <w:rPr>
          <w:rFonts w:eastAsia="Cambria"/>
          <w:szCs w:val="22"/>
          <w:u w:val="single"/>
          <w:lang w:val="sk-SK" w:bidi="sk-SK"/>
        </w:rPr>
        <w:t>Laktácia</w:t>
      </w:r>
      <w:r w:rsidR="00C444C1" w:rsidRPr="00AF1FD0">
        <w:rPr>
          <w:rFonts w:eastAsia="Cambria"/>
          <w:szCs w:val="22"/>
          <w:u w:val="single"/>
          <w:lang w:val="sk-SK" w:bidi="sk-SK"/>
        </w:rPr>
        <w:t>:</w:t>
      </w:r>
    </w:p>
    <w:p w14:paraId="2E217286" w14:textId="7F8232F8" w:rsidR="00C40D6C" w:rsidRPr="00AF1FD0" w:rsidRDefault="00C40D6C" w:rsidP="00FF6CB6">
      <w:pPr>
        <w:tabs>
          <w:tab w:val="clear" w:pos="567"/>
        </w:tabs>
        <w:spacing w:line="240" w:lineRule="auto"/>
        <w:jc w:val="both"/>
        <w:rPr>
          <w:rFonts w:eastAsia="Cambria"/>
          <w:szCs w:val="22"/>
          <w:lang w:val="sk-SK" w:eastAsia="ja-JP"/>
        </w:rPr>
      </w:pPr>
      <w:r w:rsidRPr="00AF1FD0">
        <w:rPr>
          <w:rFonts w:eastAsia="Cambria"/>
          <w:szCs w:val="22"/>
          <w:lang w:val="sk-SK" w:bidi="sk-SK"/>
        </w:rPr>
        <w:t xml:space="preserve">Veterinárny liek sa môže používať u </w:t>
      </w:r>
      <w:proofErr w:type="spellStart"/>
      <w:r w:rsidRPr="00AF1FD0">
        <w:rPr>
          <w:rFonts w:eastAsia="Cambria"/>
          <w:szCs w:val="22"/>
          <w:lang w:val="sk-SK" w:bidi="sk-SK"/>
        </w:rPr>
        <w:t>laktujúcich</w:t>
      </w:r>
      <w:proofErr w:type="spellEnd"/>
      <w:r w:rsidRPr="00AF1FD0">
        <w:rPr>
          <w:rFonts w:eastAsia="Cambria"/>
          <w:szCs w:val="22"/>
          <w:lang w:val="sk-SK" w:bidi="sk-SK"/>
        </w:rPr>
        <w:t xml:space="preserve"> zvierat. </w:t>
      </w:r>
    </w:p>
    <w:p w14:paraId="54333800" w14:textId="77777777" w:rsidR="00C40D6C" w:rsidRPr="00AF1FD0" w:rsidRDefault="00C40D6C" w:rsidP="00FF6CB6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4BF8301E" w14:textId="0E1C42A5" w:rsidR="00C40D6C" w:rsidRPr="00AF1FD0" w:rsidRDefault="00C40D6C" w:rsidP="00FF6CB6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AF1FD0">
        <w:rPr>
          <w:szCs w:val="22"/>
          <w:u w:val="single"/>
          <w:lang w:val="sk-SK" w:bidi="sk-SK"/>
        </w:rPr>
        <w:t>Liekové interakcie a iné formy vzájomného pôsobenia</w:t>
      </w:r>
      <w:r w:rsidR="00C444C1" w:rsidRPr="00AF1FD0">
        <w:rPr>
          <w:szCs w:val="22"/>
          <w:u w:val="single"/>
          <w:lang w:val="sk-SK" w:bidi="sk-SK"/>
        </w:rPr>
        <w:t>:</w:t>
      </w:r>
    </w:p>
    <w:p w14:paraId="0B5AB9C1" w14:textId="0263E5CF" w:rsidR="00C40D6C" w:rsidRPr="00AF1FD0" w:rsidRDefault="00C40D6C" w:rsidP="00FF6CB6">
      <w:pPr>
        <w:tabs>
          <w:tab w:val="clear" w:pos="567"/>
        </w:tabs>
        <w:spacing w:line="240" w:lineRule="auto"/>
        <w:jc w:val="both"/>
        <w:rPr>
          <w:rFonts w:eastAsia="Cambria"/>
          <w:szCs w:val="22"/>
          <w:lang w:val="sk-SK" w:eastAsia="ja-JP"/>
        </w:rPr>
      </w:pPr>
      <w:r w:rsidRPr="00AF1FD0">
        <w:rPr>
          <w:rFonts w:eastAsia="Cambria"/>
          <w:szCs w:val="22"/>
          <w:lang w:val="sk-SK" w:bidi="sk-SK"/>
        </w:rPr>
        <w:t xml:space="preserve">Ďalšie látky tlmiace CNS (barbituráty, narkotiká, anestetiká, </w:t>
      </w:r>
      <w:proofErr w:type="spellStart"/>
      <w:r w:rsidRPr="00AF1FD0">
        <w:rPr>
          <w:rFonts w:eastAsia="Cambria"/>
          <w:szCs w:val="22"/>
          <w:lang w:val="sk-SK" w:bidi="sk-SK"/>
        </w:rPr>
        <w:t>trankvilizéry</w:t>
      </w:r>
      <w:proofErr w:type="spellEnd"/>
      <w:r w:rsidRPr="00AF1FD0">
        <w:rPr>
          <w:rFonts w:eastAsia="Cambria"/>
          <w:szCs w:val="22"/>
          <w:lang w:val="sk-SK" w:bidi="sk-SK"/>
        </w:rPr>
        <w:t xml:space="preserve"> atď.) môžu spôsobiť aditívny útlm CNS, ak sa použijú súbežne s </w:t>
      </w:r>
      <w:proofErr w:type="spellStart"/>
      <w:r w:rsidRPr="00AF1FD0">
        <w:rPr>
          <w:rFonts w:eastAsia="Cambria"/>
          <w:szCs w:val="22"/>
          <w:lang w:val="sk-SK" w:bidi="sk-SK"/>
        </w:rPr>
        <w:t>xylazínom</w:t>
      </w:r>
      <w:proofErr w:type="spellEnd"/>
      <w:r w:rsidRPr="00AF1FD0">
        <w:rPr>
          <w:rFonts w:eastAsia="Cambria"/>
          <w:szCs w:val="22"/>
          <w:lang w:val="sk-SK" w:bidi="sk-SK"/>
        </w:rPr>
        <w:t xml:space="preserve">. Dávky týchto liečiv môže byť potrebné znížiť. </w:t>
      </w:r>
      <w:proofErr w:type="spellStart"/>
      <w:r w:rsidRPr="00AF1FD0">
        <w:rPr>
          <w:rFonts w:eastAsia="Cambria"/>
          <w:szCs w:val="22"/>
          <w:lang w:val="sk-SK" w:bidi="sk-SK"/>
        </w:rPr>
        <w:t>Xylazín</w:t>
      </w:r>
      <w:proofErr w:type="spellEnd"/>
      <w:r w:rsidRPr="00AF1FD0">
        <w:rPr>
          <w:rFonts w:eastAsia="Cambria"/>
          <w:szCs w:val="22"/>
          <w:lang w:val="sk-SK" w:bidi="sk-SK"/>
        </w:rPr>
        <w:t xml:space="preserve"> by sa preto v kombinácii s </w:t>
      </w:r>
      <w:proofErr w:type="spellStart"/>
      <w:r w:rsidRPr="00AF1FD0">
        <w:rPr>
          <w:rFonts w:eastAsia="Cambria"/>
          <w:szCs w:val="22"/>
          <w:lang w:val="sk-SK" w:bidi="sk-SK"/>
        </w:rPr>
        <w:t>neuroleptikami</w:t>
      </w:r>
      <w:proofErr w:type="spellEnd"/>
      <w:r w:rsidRPr="00AF1FD0">
        <w:rPr>
          <w:rFonts w:eastAsia="Cambria"/>
          <w:szCs w:val="22"/>
          <w:lang w:val="sk-SK" w:bidi="sk-SK"/>
        </w:rPr>
        <w:t xml:space="preserve"> alebo </w:t>
      </w:r>
      <w:proofErr w:type="spellStart"/>
      <w:r w:rsidRPr="00AF1FD0">
        <w:rPr>
          <w:rFonts w:eastAsia="Cambria"/>
          <w:szCs w:val="22"/>
          <w:lang w:val="sk-SK" w:bidi="sk-SK"/>
        </w:rPr>
        <w:t>trankvilizérmi</w:t>
      </w:r>
      <w:proofErr w:type="spellEnd"/>
      <w:r w:rsidRPr="00AF1FD0">
        <w:rPr>
          <w:rFonts w:eastAsia="Cambria"/>
          <w:szCs w:val="22"/>
          <w:lang w:val="sk-SK" w:bidi="sk-SK"/>
        </w:rPr>
        <w:t xml:space="preserve"> mal používať </w:t>
      </w:r>
      <w:r w:rsidR="00791791" w:rsidRPr="00AF1FD0">
        <w:rPr>
          <w:rFonts w:eastAsia="Cambria"/>
          <w:szCs w:val="22"/>
          <w:lang w:val="sk-SK" w:bidi="sk-SK"/>
        </w:rPr>
        <w:t>opatrne</w:t>
      </w:r>
      <w:r w:rsidRPr="00AF1FD0">
        <w:rPr>
          <w:rFonts w:eastAsia="Cambria"/>
          <w:szCs w:val="22"/>
          <w:lang w:val="sk-SK" w:bidi="sk-SK"/>
        </w:rPr>
        <w:t xml:space="preserve">. </w:t>
      </w:r>
      <w:proofErr w:type="spellStart"/>
      <w:r w:rsidRPr="00AF1FD0">
        <w:rPr>
          <w:rFonts w:eastAsia="Cambria"/>
          <w:szCs w:val="22"/>
          <w:lang w:val="sk-SK" w:bidi="sk-SK"/>
        </w:rPr>
        <w:t>Xylazín</w:t>
      </w:r>
      <w:proofErr w:type="spellEnd"/>
      <w:r w:rsidRPr="00AF1FD0">
        <w:rPr>
          <w:rFonts w:eastAsia="Cambria"/>
          <w:szCs w:val="22"/>
          <w:lang w:val="sk-SK" w:bidi="sk-SK"/>
        </w:rPr>
        <w:t xml:space="preserve"> sa nemá používať v kombinácii so </w:t>
      </w:r>
      <w:proofErr w:type="spellStart"/>
      <w:r w:rsidRPr="00AF1FD0">
        <w:rPr>
          <w:rFonts w:eastAsia="Cambria"/>
          <w:szCs w:val="22"/>
          <w:lang w:val="sk-SK" w:bidi="sk-SK"/>
        </w:rPr>
        <w:t>sympatomimetikami</w:t>
      </w:r>
      <w:proofErr w:type="spellEnd"/>
      <w:r w:rsidRPr="00AF1FD0">
        <w:rPr>
          <w:rFonts w:eastAsia="Cambria"/>
          <w:szCs w:val="22"/>
          <w:lang w:val="sk-SK" w:bidi="sk-SK"/>
        </w:rPr>
        <w:t xml:space="preserve">, ako je adrenalín, pretože môže dôjsť ku </w:t>
      </w:r>
      <w:proofErr w:type="spellStart"/>
      <w:r w:rsidRPr="00AF1FD0">
        <w:rPr>
          <w:rFonts w:eastAsia="Cambria"/>
          <w:szCs w:val="22"/>
          <w:lang w:val="sk-SK" w:bidi="sk-SK"/>
        </w:rPr>
        <w:t>ventrikulárnej</w:t>
      </w:r>
      <w:proofErr w:type="spellEnd"/>
      <w:r w:rsidRPr="00AF1FD0">
        <w:rPr>
          <w:rFonts w:eastAsia="Cambria"/>
          <w:szCs w:val="22"/>
          <w:lang w:val="sk-SK" w:bidi="sk-SK"/>
        </w:rPr>
        <w:t xml:space="preserve"> </w:t>
      </w:r>
      <w:proofErr w:type="spellStart"/>
      <w:r w:rsidRPr="00AF1FD0">
        <w:rPr>
          <w:rFonts w:eastAsia="Cambria"/>
          <w:szCs w:val="22"/>
          <w:lang w:val="sk-SK" w:bidi="sk-SK"/>
        </w:rPr>
        <w:t>arytmii</w:t>
      </w:r>
      <w:proofErr w:type="spellEnd"/>
      <w:r w:rsidRPr="00AF1FD0">
        <w:rPr>
          <w:rFonts w:eastAsia="Cambria"/>
          <w:szCs w:val="22"/>
          <w:lang w:val="sk-SK" w:bidi="sk-SK"/>
        </w:rPr>
        <w:t>.</w:t>
      </w:r>
    </w:p>
    <w:p w14:paraId="3294E633" w14:textId="70855E4A" w:rsidR="00C40D6C" w:rsidRPr="00AF1FD0" w:rsidRDefault="00C40D6C" w:rsidP="00FF6CB6">
      <w:pPr>
        <w:tabs>
          <w:tab w:val="clear" w:pos="567"/>
        </w:tabs>
        <w:spacing w:line="240" w:lineRule="auto"/>
        <w:jc w:val="both"/>
        <w:rPr>
          <w:rFonts w:eastAsia="Cambria"/>
          <w:szCs w:val="22"/>
          <w:lang w:val="sk-SK" w:eastAsia="ja-JP"/>
        </w:rPr>
      </w:pPr>
      <w:r w:rsidRPr="00AF1FD0">
        <w:rPr>
          <w:rFonts w:eastAsia="Cambria"/>
          <w:szCs w:val="22"/>
          <w:lang w:val="sk-SK" w:bidi="sk-SK"/>
        </w:rPr>
        <w:t xml:space="preserve">Bolo hlásené, že súbežné intravenózne použitie </w:t>
      </w:r>
      <w:proofErr w:type="spellStart"/>
      <w:r w:rsidRPr="00AF1FD0">
        <w:rPr>
          <w:rFonts w:eastAsia="Cambria"/>
          <w:szCs w:val="22"/>
          <w:lang w:val="sk-SK" w:bidi="sk-SK"/>
        </w:rPr>
        <w:t>potencovaných</w:t>
      </w:r>
      <w:proofErr w:type="spellEnd"/>
      <w:r w:rsidRPr="00AF1FD0">
        <w:rPr>
          <w:rFonts w:eastAsia="Cambria"/>
          <w:szCs w:val="22"/>
          <w:lang w:val="sk-SK" w:bidi="sk-SK"/>
        </w:rPr>
        <w:t xml:space="preserve"> </w:t>
      </w:r>
      <w:proofErr w:type="spellStart"/>
      <w:r w:rsidRPr="00AF1FD0">
        <w:rPr>
          <w:rFonts w:eastAsia="Cambria"/>
          <w:szCs w:val="22"/>
          <w:lang w:val="sk-SK" w:bidi="sk-SK"/>
        </w:rPr>
        <w:t>sulfonamidov</w:t>
      </w:r>
      <w:proofErr w:type="spellEnd"/>
      <w:r w:rsidRPr="00AF1FD0">
        <w:rPr>
          <w:rFonts w:eastAsia="Cambria"/>
          <w:szCs w:val="22"/>
          <w:lang w:val="sk-SK" w:bidi="sk-SK"/>
        </w:rPr>
        <w:t xml:space="preserve"> s alfa-2 </w:t>
      </w:r>
      <w:proofErr w:type="spellStart"/>
      <w:r w:rsidRPr="00AF1FD0">
        <w:rPr>
          <w:rFonts w:eastAsia="Cambria"/>
          <w:szCs w:val="22"/>
          <w:lang w:val="sk-SK" w:bidi="sk-SK"/>
        </w:rPr>
        <w:t>agonistami</w:t>
      </w:r>
      <w:proofErr w:type="spellEnd"/>
      <w:r w:rsidRPr="00AF1FD0">
        <w:rPr>
          <w:rFonts w:eastAsia="Cambria"/>
          <w:szCs w:val="22"/>
          <w:lang w:val="sk-SK" w:bidi="sk-SK"/>
        </w:rPr>
        <w:t xml:space="preserve"> spôsobuje srdcové </w:t>
      </w:r>
      <w:proofErr w:type="spellStart"/>
      <w:r w:rsidRPr="00AF1FD0">
        <w:rPr>
          <w:rFonts w:eastAsia="Cambria"/>
          <w:szCs w:val="22"/>
          <w:lang w:val="sk-SK" w:bidi="sk-SK"/>
        </w:rPr>
        <w:t>arytmie</w:t>
      </w:r>
      <w:proofErr w:type="spellEnd"/>
      <w:r w:rsidRPr="00AF1FD0">
        <w:rPr>
          <w:rFonts w:eastAsia="Cambria"/>
          <w:szCs w:val="22"/>
          <w:lang w:val="sk-SK" w:bidi="sk-SK"/>
        </w:rPr>
        <w:t xml:space="preserve">, ktoré môžu viesť k úmrtiu. Hoci pri tomto </w:t>
      </w:r>
      <w:r w:rsidR="00791791" w:rsidRPr="00AF1FD0">
        <w:rPr>
          <w:rFonts w:eastAsia="Cambria"/>
          <w:szCs w:val="22"/>
          <w:lang w:val="sk-SK" w:bidi="sk-SK"/>
        </w:rPr>
        <w:t>lieku</w:t>
      </w:r>
      <w:r w:rsidRPr="00AF1FD0">
        <w:rPr>
          <w:rFonts w:eastAsia="Cambria"/>
          <w:szCs w:val="22"/>
          <w:lang w:val="sk-SK" w:bidi="sk-SK"/>
        </w:rPr>
        <w:t xml:space="preserve"> neboli hlásené žiadne takéto účinky, odporúča sa, aby sa intravenózne podávanie </w:t>
      </w:r>
      <w:r w:rsidR="00791791" w:rsidRPr="00AF1FD0">
        <w:rPr>
          <w:rFonts w:eastAsia="Cambria"/>
          <w:szCs w:val="22"/>
          <w:lang w:val="sk-SK" w:bidi="sk-SK"/>
        </w:rPr>
        <w:t>liekov</w:t>
      </w:r>
      <w:r w:rsidRPr="00AF1FD0">
        <w:rPr>
          <w:rFonts w:eastAsia="Cambria"/>
          <w:szCs w:val="22"/>
          <w:lang w:val="sk-SK" w:bidi="sk-SK"/>
        </w:rPr>
        <w:t xml:space="preserve"> obsahujúcich </w:t>
      </w:r>
      <w:proofErr w:type="spellStart"/>
      <w:r w:rsidRPr="00AF1FD0">
        <w:rPr>
          <w:rFonts w:eastAsia="Cambria"/>
          <w:szCs w:val="22"/>
          <w:lang w:val="sk-SK" w:bidi="sk-SK"/>
        </w:rPr>
        <w:t>trimetoprim</w:t>
      </w:r>
      <w:proofErr w:type="spellEnd"/>
      <w:r w:rsidRPr="00AF1FD0">
        <w:rPr>
          <w:rFonts w:eastAsia="Cambria"/>
          <w:szCs w:val="22"/>
          <w:lang w:val="sk-SK" w:bidi="sk-SK"/>
        </w:rPr>
        <w:t>/</w:t>
      </w:r>
      <w:proofErr w:type="spellStart"/>
      <w:r w:rsidRPr="00AF1FD0">
        <w:rPr>
          <w:rFonts w:eastAsia="Cambria"/>
          <w:szCs w:val="22"/>
          <w:lang w:val="sk-SK" w:bidi="sk-SK"/>
        </w:rPr>
        <w:t>sulfonamid</w:t>
      </w:r>
      <w:proofErr w:type="spellEnd"/>
      <w:r w:rsidRPr="00AF1FD0">
        <w:rPr>
          <w:rFonts w:eastAsia="Cambria"/>
          <w:szCs w:val="22"/>
          <w:lang w:val="sk-SK" w:bidi="sk-SK"/>
        </w:rPr>
        <w:t xml:space="preserve"> nevykonávalo, ak boli kone </w:t>
      </w:r>
      <w:proofErr w:type="spellStart"/>
      <w:r w:rsidRPr="00AF1FD0">
        <w:rPr>
          <w:rFonts w:eastAsia="Cambria"/>
          <w:szCs w:val="22"/>
          <w:lang w:val="sk-SK" w:bidi="sk-SK"/>
        </w:rPr>
        <w:t>sedované</w:t>
      </w:r>
      <w:proofErr w:type="spellEnd"/>
      <w:r w:rsidRPr="00AF1FD0">
        <w:rPr>
          <w:rFonts w:eastAsia="Cambria"/>
          <w:szCs w:val="22"/>
          <w:lang w:val="sk-SK" w:bidi="sk-SK"/>
        </w:rPr>
        <w:t xml:space="preserve"> </w:t>
      </w:r>
      <w:proofErr w:type="spellStart"/>
      <w:r w:rsidRPr="00AF1FD0">
        <w:rPr>
          <w:rFonts w:eastAsia="Cambria"/>
          <w:szCs w:val="22"/>
          <w:lang w:val="sk-SK" w:bidi="sk-SK"/>
        </w:rPr>
        <w:t>xylazínom</w:t>
      </w:r>
      <w:proofErr w:type="spellEnd"/>
      <w:r w:rsidRPr="00AF1FD0">
        <w:rPr>
          <w:rFonts w:eastAsia="Cambria"/>
          <w:szCs w:val="22"/>
          <w:lang w:val="sk-SK" w:bidi="sk-SK"/>
        </w:rPr>
        <w:t>.</w:t>
      </w:r>
    </w:p>
    <w:p w14:paraId="154FF823" w14:textId="77777777" w:rsidR="00C40D6C" w:rsidRPr="00AF1FD0" w:rsidRDefault="00C40D6C" w:rsidP="00FF6CB6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37EF26BD" w14:textId="199A988A" w:rsidR="00C40D6C" w:rsidRPr="00AF1FD0" w:rsidRDefault="00C40D6C" w:rsidP="00FF6CB6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AF1FD0">
        <w:rPr>
          <w:szCs w:val="22"/>
          <w:u w:val="single"/>
          <w:lang w:val="sk-SK" w:bidi="sk-SK"/>
        </w:rPr>
        <w:t xml:space="preserve">Predávkovanie (príznaky, núdzové postupy, </w:t>
      </w:r>
      <w:proofErr w:type="spellStart"/>
      <w:r w:rsidRPr="00AF1FD0">
        <w:rPr>
          <w:szCs w:val="22"/>
          <w:u w:val="single"/>
          <w:lang w:val="sk-SK" w:bidi="sk-SK"/>
        </w:rPr>
        <w:t>antidotá</w:t>
      </w:r>
      <w:proofErr w:type="spellEnd"/>
      <w:r w:rsidRPr="00AF1FD0">
        <w:rPr>
          <w:szCs w:val="22"/>
          <w:u w:val="single"/>
          <w:lang w:val="sk-SK" w:bidi="sk-SK"/>
        </w:rPr>
        <w:t>)</w:t>
      </w:r>
      <w:r w:rsidR="003C6A5C" w:rsidRPr="00AF1FD0">
        <w:rPr>
          <w:szCs w:val="22"/>
          <w:u w:val="single"/>
          <w:lang w:val="sk-SK" w:bidi="sk-SK"/>
        </w:rPr>
        <w:t>:</w:t>
      </w:r>
    </w:p>
    <w:p w14:paraId="6CADFA32" w14:textId="77777777" w:rsidR="00C40D6C" w:rsidRPr="00AF1FD0" w:rsidRDefault="00C40D6C" w:rsidP="00FF6CB6">
      <w:pPr>
        <w:tabs>
          <w:tab w:val="clear" w:pos="567"/>
        </w:tabs>
        <w:spacing w:line="240" w:lineRule="auto"/>
        <w:jc w:val="both"/>
        <w:rPr>
          <w:rFonts w:eastAsia="Cambria"/>
          <w:szCs w:val="22"/>
          <w:lang w:val="sk-SK" w:eastAsia="ja-JP"/>
        </w:rPr>
      </w:pPr>
      <w:r w:rsidRPr="00AF1FD0">
        <w:rPr>
          <w:rFonts w:eastAsia="Cambria"/>
          <w:szCs w:val="22"/>
          <w:lang w:val="sk-SK" w:bidi="sk-SK"/>
        </w:rPr>
        <w:t xml:space="preserve">V prípade náhodného predávkovania môže dôjsť k poruchám srdcového rytmu, hypotenzii a hlbokému útlmu CNS a dýchania. Po predávkovaní boli hlásené aj kŕče. </w:t>
      </w:r>
      <w:proofErr w:type="spellStart"/>
      <w:r w:rsidRPr="00AF1FD0">
        <w:rPr>
          <w:rFonts w:eastAsia="Cambria"/>
          <w:szCs w:val="22"/>
          <w:lang w:val="sk-SK" w:bidi="sk-SK"/>
        </w:rPr>
        <w:t>Xylazín</w:t>
      </w:r>
      <w:proofErr w:type="spellEnd"/>
      <w:r w:rsidRPr="00AF1FD0">
        <w:rPr>
          <w:rFonts w:eastAsia="Cambria"/>
          <w:szCs w:val="22"/>
          <w:lang w:val="sk-SK" w:bidi="sk-SK"/>
        </w:rPr>
        <w:t xml:space="preserve"> môže byť </w:t>
      </w:r>
      <w:proofErr w:type="spellStart"/>
      <w:r w:rsidRPr="00AF1FD0">
        <w:rPr>
          <w:rFonts w:eastAsia="Cambria"/>
          <w:szCs w:val="22"/>
          <w:lang w:val="sk-SK" w:bidi="sk-SK"/>
        </w:rPr>
        <w:t>antagonizovaný</w:t>
      </w:r>
      <w:proofErr w:type="spellEnd"/>
      <w:r w:rsidRPr="00AF1FD0">
        <w:rPr>
          <w:rFonts w:eastAsia="Cambria"/>
          <w:szCs w:val="22"/>
          <w:lang w:val="sk-SK" w:bidi="sk-SK"/>
        </w:rPr>
        <w:t xml:space="preserve"> α2-adrenergnými antagonistami.</w:t>
      </w:r>
    </w:p>
    <w:p w14:paraId="696452B0" w14:textId="77777777" w:rsidR="00C40D6C" w:rsidRPr="00AF1FD0" w:rsidRDefault="00C40D6C" w:rsidP="00FF6CB6">
      <w:pPr>
        <w:tabs>
          <w:tab w:val="clear" w:pos="567"/>
        </w:tabs>
        <w:spacing w:line="240" w:lineRule="auto"/>
        <w:jc w:val="both"/>
        <w:rPr>
          <w:rFonts w:eastAsia="Cambria"/>
          <w:szCs w:val="22"/>
          <w:lang w:val="sk-SK" w:eastAsia="ja-JP"/>
        </w:rPr>
      </w:pPr>
    </w:p>
    <w:p w14:paraId="48C513F6" w14:textId="77777777" w:rsidR="00C40D6C" w:rsidRPr="00AF1FD0" w:rsidRDefault="00C40D6C" w:rsidP="00FF6CB6">
      <w:pPr>
        <w:tabs>
          <w:tab w:val="clear" w:pos="567"/>
        </w:tabs>
        <w:spacing w:line="240" w:lineRule="auto"/>
        <w:jc w:val="both"/>
        <w:rPr>
          <w:rFonts w:eastAsia="Cambria"/>
          <w:szCs w:val="22"/>
          <w:lang w:val="sk-SK" w:eastAsia="ja-JP"/>
        </w:rPr>
      </w:pPr>
      <w:r w:rsidRPr="00AF1FD0">
        <w:rPr>
          <w:rFonts w:eastAsia="Cambria"/>
          <w:szCs w:val="22"/>
          <w:lang w:val="sk-SK" w:bidi="sk-SK"/>
        </w:rPr>
        <w:t xml:space="preserve">Na liečbu respiračných tlmiacich účinkov </w:t>
      </w:r>
      <w:proofErr w:type="spellStart"/>
      <w:r w:rsidRPr="00AF1FD0">
        <w:rPr>
          <w:rFonts w:eastAsia="Cambria"/>
          <w:szCs w:val="22"/>
          <w:lang w:val="sk-SK" w:bidi="sk-SK"/>
        </w:rPr>
        <w:t>xylazínu</w:t>
      </w:r>
      <w:proofErr w:type="spellEnd"/>
      <w:r w:rsidRPr="00AF1FD0">
        <w:rPr>
          <w:rFonts w:eastAsia="Cambria"/>
          <w:szCs w:val="22"/>
          <w:lang w:val="sk-SK" w:bidi="sk-SK"/>
        </w:rPr>
        <w:t xml:space="preserve"> možno odporučiť mechanickú podporu dýchania s respiračnými stimulátormi alebo bez nich (napr. </w:t>
      </w:r>
      <w:proofErr w:type="spellStart"/>
      <w:r w:rsidRPr="00AF1FD0">
        <w:rPr>
          <w:rFonts w:eastAsia="Cambria"/>
          <w:szCs w:val="22"/>
          <w:lang w:val="sk-SK" w:bidi="sk-SK"/>
        </w:rPr>
        <w:t>doxapram</w:t>
      </w:r>
      <w:proofErr w:type="spellEnd"/>
      <w:r w:rsidRPr="00AF1FD0">
        <w:rPr>
          <w:rFonts w:eastAsia="Cambria"/>
          <w:szCs w:val="22"/>
          <w:lang w:val="sk-SK" w:bidi="sk-SK"/>
        </w:rPr>
        <w:t>).</w:t>
      </w:r>
    </w:p>
    <w:p w14:paraId="4B9B9F08" w14:textId="77777777" w:rsidR="00C40D6C" w:rsidRPr="00AF1FD0" w:rsidRDefault="00C40D6C" w:rsidP="00FF6CB6">
      <w:pPr>
        <w:tabs>
          <w:tab w:val="clear" w:pos="567"/>
        </w:tabs>
        <w:spacing w:line="240" w:lineRule="auto"/>
        <w:jc w:val="both"/>
        <w:rPr>
          <w:rFonts w:eastAsia="Cambria"/>
          <w:szCs w:val="22"/>
          <w:lang w:val="sk-SK" w:eastAsia="ja-JP"/>
        </w:rPr>
      </w:pPr>
    </w:p>
    <w:p w14:paraId="2C30C781" w14:textId="4FDCE2FC" w:rsidR="00C40D6C" w:rsidRPr="00AF1FD0" w:rsidRDefault="003C6A5C" w:rsidP="00FF6CB6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AF1FD0">
        <w:rPr>
          <w:szCs w:val="22"/>
          <w:u w:val="single"/>
          <w:lang w:val="sk-SK" w:bidi="sk-SK"/>
        </w:rPr>
        <w:t>I</w:t>
      </w:r>
      <w:r w:rsidR="00313EDE" w:rsidRPr="00AF1FD0">
        <w:rPr>
          <w:szCs w:val="22"/>
          <w:u w:val="single"/>
          <w:lang w:val="sk-SK" w:bidi="sk-SK"/>
        </w:rPr>
        <w:t>nkompatibility</w:t>
      </w:r>
      <w:r w:rsidRPr="00AF1FD0">
        <w:rPr>
          <w:szCs w:val="22"/>
          <w:u w:val="single"/>
          <w:lang w:val="sk-SK" w:bidi="sk-SK"/>
        </w:rPr>
        <w:t>:</w:t>
      </w:r>
    </w:p>
    <w:p w14:paraId="66627248" w14:textId="77777777" w:rsidR="00C40D6C" w:rsidRPr="00AF1FD0" w:rsidRDefault="00C40D6C" w:rsidP="00FF6CB6">
      <w:pPr>
        <w:tabs>
          <w:tab w:val="clear" w:pos="567"/>
        </w:tabs>
        <w:spacing w:line="240" w:lineRule="auto"/>
        <w:jc w:val="both"/>
        <w:rPr>
          <w:szCs w:val="22"/>
          <w:lang w:val="sk-SK" w:eastAsia="en-GB"/>
        </w:rPr>
      </w:pPr>
      <w:r w:rsidRPr="00AF1FD0">
        <w:rPr>
          <w:szCs w:val="22"/>
          <w:lang w:val="sk-SK" w:bidi="sk-SK"/>
        </w:rPr>
        <w:t>Z dôvodu chýbania štúdií kompatibility, sa tento veterinárny liek nesmie miešať s inými veterinárnymi liekmi.</w:t>
      </w:r>
    </w:p>
    <w:p w14:paraId="69C72CDD" w14:textId="77777777" w:rsidR="00C40D6C" w:rsidRPr="00AF1FD0" w:rsidRDefault="00C40D6C" w:rsidP="00C40D6C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9110C07" w14:textId="77777777" w:rsidR="00C40D6C" w:rsidRPr="00AF1FD0" w:rsidRDefault="00C40D6C" w:rsidP="00C40D6C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  <w:lang w:val="sk-SK"/>
        </w:rPr>
      </w:pPr>
      <w:r w:rsidRPr="00AF1FD0">
        <w:rPr>
          <w:b/>
          <w:szCs w:val="22"/>
          <w:highlight w:val="lightGray"/>
          <w:lang w:val="sk-SK" w:bidi="sk-SK"/>
        </w:rPr>
        <w:t>13.</w:t>
      </w:r>
      <w:r w:rsidRPr="00AF1FD0">
        <w:rPr>
          <w:b/>
          <w:szCs w:val="22"/>
          <w:lang w:val="sk-SK" w:bidi="sk-SK"/>
        </w:rPr>
        <w:tab/>
        <w:t>OSOBITNÉ BEZPEČNOSTNÉ OPATRENIA NA ZNEŠKODNENIE NEPOUŽITÉHO LIEKU(-OV) ALEBO ODPADOVÉHO MATERIÁLU, V PRÍPADE POTREBY</w:t>
      </w:r>
    </w:p>
    <w:p w14:paraId="3E07380B" w14:textId="77777777" w:rsidR="00C40D6C" w:rsidRPr="00AF1FD0" w:rsidRDefault="00C40D6C" w:rsidP="00C40D6C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5FDCD1F" w14:textId="76549260" w:rsidR="00C40D6C" w:rsidRPr="00AF1FD0" w:rsidRDefault="00C40D6C" w:rsidP="00C40D6C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AF1FD0">
        <w:rPr>
          <w:szCs w:val="22"/>
          <w:lang w:val="sk-SK" w:bidi="sk-SK"/>
        </w:rPr>
        <w:t>Lieky sa nesmú likvidovať prostredníctvom odpadovej vody alebo odpadu v domácnostiach. O spôsobe likvidácie liekov, ktoré už nepotrebujete sa poraďte so svojím veterinárnym lekárom. Tieto opatrenia by mali byť v súlade s ochranou životného prostredia.</w:t>
      </w:r>
    </w:p>
    <w:p w14:paraId="64B2F0E8" w14:textId="77777777" w:rsidR="00C40D6C" w:rsidRPr="00AF1FD0" w:rsidRDefault="00C40D6C" w:rsidP="00C40D6C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FD0DB88" w14:textId="77777777" w:rsidR="00C40D6C" w:rsidRPr="00AF1FD0" w:rsidRDefault="00C40D6C" w:rsidP="00C40D6C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AF1FD0">
        <w:rPr>
          <w:b/>
          <w:szCs w:val="22"/>
          <w:highlight w:val="lightGray"/>
          <w:lang w:val="sk-SK" w:bidi="sk-SK"/>
        </w:rPr>
        <w:t>14.</w:t>
      </w:r>
      <w:r w:rsidRPr="00AF1FD0">
        <w:rPr>
          <w:b/>
          <w:szCs w:val="22"/>
          <w:lang w:val="sk-SK" w:bidi="sk-SK"/>
        </w:rPr>
        <w:tab/>
        <w:t>DÁTUM POSLEDNÉHO SCHVÁLENIA TEXTU V PÍSOMNEJ INFORMÁCII PRE POUŽÍVATEĽOV</w:t>
      </w:r>
    </w:p>
    <w:p w14:paraId="4A82D5C9" w14:textId="77777777" w:rsidR="00C40D6C" w:rsidRPr="00AF1FD0" w:rsidRDefault="00C40D6C" w:rsidP="00C40D6C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85050A5" w14:textId="04BF9319" w:rsidR="00C40D6C" w:rsidRPr="00AF1FD0" w:rsidRDefault="00473246" w:rsidP="00C40D6C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>01/2023</w:t>
      </w:r>
    </w:p>
    <w:p w14:paraId="5C328E80" w14:textId="77777777" w:rsidR="00C40D6C" w:rsidRPr="00AF1FD0" w:rsidRDefault="00C40D6C" w:rsidP="00C40D6C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A91A60F" w14:textId="77777777" w:rsidR="00C40D6C" w:rsidRPr="00AF1FD0" w:rsidRDefault="00C40D6C" w:rsidP="00C40D6C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AF1FD0">
        <w:rPr>
          <w:b/>
          <w:szCs w:val="22"/>
          <w:highlight w:val="lightGray"/>
          <w:lang w:val="sk-SK" w:bidi="sk-SK"/>
        </w:rPr>
        <w:t>15.</w:t>
      </w:r>
      <w:r w:rsidRPr="00AF1FD0">
        <w:rPr>
          <w:b/>
          <w:szCs w:val="22"/>
          <w:lang w:val="sk-SK" w:bidi="sk-SK"/>
        </w:rPr>
        <w:tab/>
        <w:t>ĎALŠIE INFORMÁCIE</w:t>
      </w:r>
    </w:p>
    <w:p w14:paraId="609C53F5" w14:textId="77777777" w:rsidR="00C40D6C" w:rsidRPr="00AF1FD0" w:rsidRDefault="00C40D6C" w:rsidP="00C40D6C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84DB4EB" w14:textId="258066DC" w:rsidR="00C40D6C" w:rsidRPr="00AF1FD0" w:rsidRDefault="00C40D6C" w:rsidP="00C40D6C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AF1FD0">
        <w:rPr>
          <w:szCs w:val="22"/>
          <w:lang w:val="sk-SK" w:bidi="sk-SK"/>
        </w:rPr>
        <w:t xml:space="preserve">Liekovky z číreho skla typu II. obsahujúce 30 ml </w:t>
      </w:r>
      <w:r w:rsidR="009B2EB3" w:rsidRPr="00AF1FD0">
        <w:rPr>
          <w:szCs w:val="22"/>
          <w:lang w:val="sk-SK" w:bidi="sk-SK"/>
        </w:rPr>
        <w:t>lieku</w:t>
      </w:r>
      <w:r w:rsidRPr="00AF1FD0">
        <w:rPr>
          <w:szCs w:val="22"/>
          <w:lang w:val="sk-SK" w:bidi="sk-SK"/>
        </w:rPr>
        <w:t xml:space="preserve">, uzavreté </w:t>
      </w:r>
      <w:proofErr w:type="spellStart"/>
      <w:r w:rsidRPr="00AF1FD0">
        <w:rPr>
          <w:szCs w:val="22"/>
          <w:lang w:val="sk-SK" w:bidi="sk-SK"/>
        </w:rPr>
        <w:t>brómbutylovou</w:t>
      </w:r>
      <w:proofErr w:type="spellEnd"/>
      <w:r w:rsidRPr="00AF1FD0">
        <w:rPr>
          <w:szCs w:val="22"/>
          <w:lang w:val="sk-SK" w:bidi="sk-SK"/>
        </w:rPr>
        <w:t xml:space="preserve"> gumovou zátkou a hliníkovým uzáverom v kartónovej škatuľke. </w:t>
      </w:r>
    </w:p>
    <w:p w14:paraId="08229030" w14:textId="77777777" w:rsidR="00C40D6C" w:rsidRPr="00AF1FD0" w:rsidRDefault="00C40D6C" w:rsidP="00C40D6C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1023BBC" w14:textId="77777777" w:rsidR="00C40D6C" w:rsidRPr="00AF1FD0" w:rsidRDefault="00C40D6C" w:rsidP="00C40D6C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AF1FD0">
        <w:rPr>
          <w:szCs w:val="22"/>
          <w:lang w:val="sk-SK" w:bidi="sk-SK"/>
        </w:rPr>
        <w:t>Veľkosti balení:</w:t>
      </w:r>
    </w:p>
    <w:p w14:paraId="3DBA5AE9" w14:textId="76166476" w:rsidR="00C40D6C" w:rsidRPr="00AF1FD0" w:rsidRDefault="00C40D6C" w:rsidP="00C40D6C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AF1FD0">
        <w:rPr>
          <w:szCs w:val="22"/>
          <w:lang w:val="sk-SK" w:bidi="sk-SK"/>
        </w:rPr>
        <w:t>Kartónová škatuľka s 1 injekčnou liekovkou s obsahom 30 ml</w:t>
      </w:r>
      <w:r w:rsidR="009B2EB3" w:rsidRPr="00AF1FD0">
        <w:rPr>
          <w:szCs w:val="22"/>
          <w:lang w:val="sk-SK" w:bidi="sk-SK"/>
        </w:rPr>
        <w:t>.</w:t>
      </w:r>
      <w:r w:rsidRPr="00AF1FD0">
        <w:rPr>
          <w:szCs w:val="22"/>
          <w:lang w:val="sk-SK" w:bidi="sk-SK"/>
        </w:rPr>
        <w:t xml:space="preserve"> </w:t>
      </w:r>
    </w:p>
    <w:p w14:paraId="313E7EA7" w14:textId="1D49A0A8" w:rsidR="00C40D6C" w:rsidRPr="00AF1FD0" w:rsidRDefault="00C40D6C" w:rsidP="00C40D6C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AF1FD0">
        <w:rPr>
          <w:szCs w:val="22"/>
          <w:lang w:val="sk-SK" w:bidi="sk-SK"/>
        </w:rPr>
        <w:t xml:space="preserve">Kartónová škatuľka s 5 </w:t>
      </w:r>
      <w:r w:rsidR="009B2EB3" w:rsidRPr="00AF1FD0">
        <w:rPr>
          <w:szCs w:val="22"/>
          <w:lang w:val="sk-SK" w:bidi="sk-SK"/>
        </w:rPr>
        <w:t>liekovkami s obsahom</w:t>
      </w:r>
      <w:r w:rsidRPr="00AF1FD0">
        <w:rPr>
          <w:szCs w:val="22"/>
          <w:lang w:val="sk-SK" w:bidi="sk-SK"/>
        </w:rPr>
        <w:t xml:space="preserve"> 30 ml</w:t>
      </w:r>
      <w:r w:rsidR="009B2EB3" w:rsidRPr="00AF1FD0">
        <w:rPr>
          <w:szCs w:val="22"/>
          <w:lang w:val="sk-SK" w:bidi="sk-SK"/>
        </w:rPr>
        <w:t>.</w:t>
      </w:r>
      <w:r w:rsidRPr="00AF1FD0">
        <w:rPr>
          <w:szCs w:val="22"/>
          <w:lang w:val="sk-SK" w:bidi="sk-SK"/>
        </w:rPr>
        <w:t xml:space="preserve"> </w:t>
      </w:r>
    </w:p>
    <w:p w14:paraId="458D969F" w14:textId="506A9466" w:rsidR="00C40D6C" w:rsidRPr="00AF1FD0" w:rsidRDefault="00C40D6C" w:rsidP="00C40D6C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AF1FD0">
        <w:rPr>
          <w:szCs w:val="22"/>
          <w:lang w:val="sk-SK" w:bidi="sk-SK"/>
        </w:rPr>
        <w:t xml:space="preserve">Polystyrénová škatuľka s 24 </w:t>
      </w:r>
      <w:r w:rsidR="009B2EB3" w:rsidRPr="00AF1FD0">
        <w:rPr>
          <w:szCs w:val="22"/>
          <w:lang w:val="sk-SK" w:bidi="sk-SK"/>
        </w:rPr>
        <w:t>liekovkami</w:t>
      </w:r>
      <w:r w:rsidRPr="00AF1FD0">
        <w:rPr>
          <w:szCs w:val="22"/>
          <w:lang w:val="sk-SK" w:bidi="sk-SK"/>
        </w:rPr>
        <w:t xml:space="preserve"> </w:t>
      </w:r>
      <w:r w:rsidR="009B2EB3" w:rsidRPr="00AF1FD0">
        <w:rPr>
          <w:szCs w:val="22"/>
          <w:lang w:val="sk-SK" w:bidi="sk-SK"/>
        </w:rPr>
        <w:t>s obsahom</w:t>
      </w:r>
      <w:r w:rsidRPr="00AF1FD0">
        <w:rPr>
          <w:szCs w:val="22"/>
          <w:lang w:val="sk-SK" w:bidi="sk-SK"/>
        </w:rPr>
        <w:t xml:space="preserve"> 30 ml</w:t>
      </w:r>
      <w:r w:rsidR="009B2EB3" w:rsidRPr="00AF1FD0">
        <w:rPr>
          <w:szCs w:val="22"/>
          <w:lang w:val="sk-SK" w:bidi="sk-SK"/>
        </w:rPr>
        <w:t>.</w:t>
      </w:r>
      <w:r w:rsidRPr="00AF1FD0">
        <w:rPr>
          <w:szCs w:val="22"/>
          <w:lang w:val="sk-SK" w:bidi="sk-SK"/>
        </w:rPr>
        <w:t xml:space="preserve"> </w:t>
      </w:r>
    </w:p>
    <w:p w14:paraId="63D83650" w14:textId="77777777" w:rsidR="00C40D6C" w:rsidRPr="00AF1FD0" w:rsidRDefault="00C40D6C" w:rsidP="00C40D6C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08F20F3" w14:textId="1A1229F4" w:rsidR="00C40D6C" w:rsidRPr="00AF1FD0" w:rsidRDefault="00C40D6C" w:rsidP="00C40D6C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AF1FD0">
        <w:rPr>
          <w:szCs w:val="22"/>
          <w:lang w:val="sk-SK" w:bidi="sk-SK"/>
        </w:rPr>
        <w:t>Nie všetky veľkosti balenia sa musia uvádzať na trh.</w:t>
      </w:r>
    </w:p>
    <w:p w14:paraId="205D48DE" w14:textId="44EE0F34" w:rsidR="00F37F98" w:rsidRPr="00AF1FD0" w:rsidRDefault="00F37F98" w:rsidP="0007077A">
      <w:pPr>
        <w:pStyle w:val="BODY"/>
        <w:rPr>
          <w:szCs w:val="22"/>
          <w:lang w:val="sk-SK"/>
        </w:rPr>
      </w:pPr>
    </w:p>
    <w:p w14:paraId="7BCA1807" w14:textId="4D83597C" w:rsidR="00922AC4" w:rsidRPr="00AF1FD0" w:rsidRDefault="00922AC4" w:rsidP="0007077A">
      <w:pPr>
        <w:pStyle w:val="BODY"/>
        <w:rPr>
          <w:szCs w:val="22"/>
          <w:lang w:val="sk-SK" w:bidi="sk-SK"/>
        </w:rPr>
      </w:pPr>
    </w:p>
    <w:p w14:paraId="28327196" w14:textId="77777777" w:rsidR="00BE2916" w:rsidRPr="00AF1FD0" w:rsidRDefault="00BE2916" w:rsidP="00BE2916">
      <w:pPr>
        <w:rPr>
          <w:b/>
          <w:bCs/>
          <w:color w:val="000000"/>
          <w:szCs w:val="22"/>
          <w:lang w:val="sk-SK"/>
        </w:rPr>
      </w:pPr>
      <w:r w:rsidRPr="00AF1FD0">
        <w:rPr>
          <w:b/>
          <w:bCs/>
          <w:color w:val="000000"/>
          <w:szCs w:val="22"/>
          <w:lang w:val="sk-SK"/>
        </w:rPr>
        <w:t>Výdaj lieku je viazaný na osobitné tlačivo lekárskeho predpisu označené šikmým modrým pruhom, len do rúk veterinárneho lekára.</w:t>
      </w:r>
    </w:p>
    <w:p w14:paraId="763644CC" w14:textId="7FCC5B66" w:rsidR="00BE2916" w:rsidRPr="00AF1FD0" w:rsidRDefault="00BE2916" w:rsidP="0007077A">
      <w:pPr>
        <w:pStyle w:val="BODY"/>
        <w:rPr>
          <w:szCs w:val="22"/>
          <w:lang w:val="sk-SK"/>
        </w:rPr>
      </w:pPr>
    </w:p>
    <w:p w14:paraId="5DDB6764" w14:textId="77777777" w:rsidR="00AF1FD0" w:rsidRPr="00E86663" w:rsidRDefault="00AF1FD0" w:rsidP="0007077A">
      <w:pPr>
        <w:pStyle w:val="BODY"/>
        <w:rPr>
          <w:szCs w:val="22"/>
          <w:lang w:val="pl-PL"/>
        </w:rPr>
      </w:pPr>
    </w:p>
    <w:sectPr w:rsidR="00AF1FD0" w:rsidRPr="00E86663" w:rsidSect="00C40D6C">
      <w:footerReference w:type="default" r:id="rId17"/>
      <w:headerReference w:type="first" r:id="rId18"/>
      <w:footerReference w:type="first" r:id="rId19"/>
      <w:endnotePr>
        <w:numFmt w:val="decimal"/>
      </w:endnotePr>
      <w:pgSz w:w="11918" w:h="16840" w:code="9"/>
      <w:pgMar w:top="1134" w:right="1418" w:bottom="1134" w:left="1418" w:header="737" w:footer="5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7FC98" w14:textId="77777777" w:rsidR="00B25470" w:rsidRDefault="00B25470">
      <w:r>
        <w:separator/>
      </w:r>
    </w:p>
  </w:endnote>
  <w:endnote w:type="continuationSeparator" w:id="0">
    <w:p w14:paraId="57237249" w14:textId="77777777" w:rsidR="00B25470" w:rsidRDefault="00B2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939304"/>
      <w:docPartObj>
        <w:docPartGallery w:val="Page Numbers (Bottom of Page)"/>
        <w:docPartUnique/>
      </w:docPartObj>
    </w:sdtPr>
    <w:sdtEndPr/>
    <w:sdtContent>
      <w:p w14:paraId="24DF4F04" w14:textId="75E6374E" w:rsidR="00B25470" w:rsidRDefault="00B2547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8BE" w:rsidRPr="003B38BE">
          <w:rPr>
            <w:noProof/>
            <w:lang w:val="sk-SK"/>
          </w:rPr>
          <w:t>8</w:t>
        </w:r>
        <w:r>
          <w:fldChar w:fldCharType="end"/>
        </w:r>
      </w:p>
    </w:sdtContent>
  </w:sdt>
  <w:p w14:paraId="1A43449E" w14:textId="64838702" w:rsidR="00B25470" w:rsidRPr="00705E7A" w:rsidRDefault="00B25470" w:rsidP="00705E7A">
    <w:pPr>
      <w:pStyle w:val="Pt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1B013" w14:textId="18B447C5" w:rsidR="00B25470" w:rsidRDefault="00B25470">
    <w:pPr>
      <w:pStyle w:val="Pta"/>
      <w:jc w:val="center"/>
    </w:pPr>
    <w:r>
      <w:rPr>
        <w:lang w:val="sk-SK" w:bidi="sk-SK"/>
      </w:rPr>
      <w:fldChar w:fldCharType="begin"/>
    </w:r>
    <w:r>
      <w:rPr>
        <w:lang w:val="sk-SK" w:bidi="sk-SK"/>
      </w:rPr>
      <w:instrText>PAGE   \* MERGEFORMAT</w:instrText>
    </w:r>
    <w:r>
      <w:rPr>
        <w:lang w:val="sk-SK" w:bidi="sk-SK"/>
      </w:rPr>
      <w:fldChar w:fldCharType="separate"/>
    </w:r>
    <w:r w:rsidR="003B38BE">
      <w:rPr>
        <w:noProof/>
        <w:lang w:val="sk-SK" w:bidi="sk-SK"/>
      </w:rPr>
      <w:t>1</w:t>
    </w:r>
    <w:r>
      <w:rPr>
        <w:lang w:val="sk-SK" w:bidi="sk-SK"/>
      </w:rPr>
      <w:fldChar w:fldCharType="end"/>
    </w:r>
  </w:p>
  <w:p w14:paraId="495741BA" w14:textId="77777777" w:rsidR="00B25470" w:rsidRDefault="00B25470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4B842" w14:textId="77777777" w:rsidR="00B25470" w:rsidRDefault="00B25470">
      <w:r>
        <w:separator/>
      </w:r>
    </w:p>
  </w:footnote>
  <w:footnote w:type="continuationSeparator" w:id="0">
    <w:p w14:paraId="2F75BCD7" w14:textId="77777777" w:rsidR="00B25470" w:rsidRDefault="00B25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644A5" w14:textId="27CB8823" w:rsidR="00B25470" w:rsidRPr="009F427E" w:rsidRDefault="00B25470" w:rsidP="00A1690E">
    <w:pPr>
      <w:pStyle w:val="Hlavika"/>
      <w:jc w:val="right"/>
      <w:rPr>
        <w:rFonts w:ascii="Arial" w:hAnsi="Arial" w:cs="Arial"/>
      </w:rPr>
    </w:pPr>
    <w:r>
      <w:rPr>
        <w:lang w:val="sk-SK" w:bidi="sk-SK"/>
      </w:rPr>
      <w:tab/>
    </w:r>
    <w:r>
      <w:rPr>
        <w:lang w:val="sk-SK" w:bidi="sk-SK"/>
      </w:rPr>
      <w:tab/>
    </w:r>
    <w:r>
      <w:rPr>
        <w:lang w:val="sk-SK" w:bidi="sk-SK"/>
      </w:rPr>
      <w:tab/>
    </w:r>
    <w:r>
      <w:rPr>
        <w:lang w:val="sk-SK" w:bidi="sk-SK"/>
      </w:rPr>
      <w:tab/>
    </w:r>
    <w:r>
      <w:rPr>
        <w:lang w:val="sk-SK" w:bidi="sk-SK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4BB7"/>
    <w:multiLevelType w:val="hybridMultilevel"/>
    <w:tmpl w:val="D116CC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F7F3C"/>
    <w:multiLevelType w:val="hybridMultilevel"/>
    <w:tmpl w:val="5CC44438"/>
    <w:lvl w:ilvl="0" w:tplc="89BA0E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3">
    <w:nsid w:val="0B5B55DE"/>
    <w:multiLevelType w:val="hybridMultilevel"/>
    <w:tmpl w:val="FC2226AC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B195C"/>
    <w:multiLevelType w:val="hybridMultilevel"/>
    <w:tmpl w:val="47BEAB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07B8D"/>
    <w:multiLevelType w:val="hybridMultilevel"/>
    <w:tmpl w:val="51548FA8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268D6"/>
    <w:multiLevelType w:val="hybridMultilevel"/>
    <w:tmpl w:val="2DA8D1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E6DB9"/>
    <w:multiLevelType w:val="hybridMultilevel"/>
    <w:tmpl w:val="1C7051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500A08"/>
    <w:multiLevelType w:val="hybridMultilevel"/>
    <w:tmpl w:val="EE60784E"/>
    <w:lvl w:ilvl="0" w:tplc="FFFFFFFF">
      <w:start w:val="1"/>
      <w:numFmt w:val="bullet"/>
      <w:lvlText w:val="-"/>
      <w:lvlJc w:val="left"/>
      <w:pPr>
        <w:ind w:left="788" w:hanging="360"/>
      </w:pPr>
    </w:lvl>
    <w:lvl w:ilvl="1" w:tplc="0413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>
    <w:nsid w:val="1BA24273"/>
    <w:multiLevelType w:val="hybridMultilevel"/>
    <w:tmpl w:val="78D4D0BA"/>
    <w:lvl w:ilvl="0" w:tplc="19CCFEBE">
      <w:start w:val="8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1">
    <w:nsid w:val="27EA0913"/>
    <w:multiLevelType w:val="hybridMultilevel"/>
    <w:tmpl w:val="DDF45E40"/>
    <w:lvl w:ilvl="0" w:tplc="454A7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F75D6"/>
    <w:multiLevelType w:val="hybridMultilevel"/>
    <w:tmpl w:val="A41A180A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DA232D"/>
    <w:multiLevelType w:val="hybridMultilevel"/>
    <w:tmpl w:val="596298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AF1498"/>
    <w:multiLevelType w:val="hybridMultilevel"/>
    <w:tmpl w:val="6CEE86B8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4A0F92"/>
    <w:multiLevelType w:val="hybridMultilevel"/>
    <w:tmpl w:val="2F9A8A16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DF2B8A"/>
    <w:multiLevelType w:val="hybridMultilevel"/>
    <w:tmpl w:val="045EDF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5B6A43"/>
    <w:multiLevelType w:val="hybridMultilevel"/>
    <w:tmpl w:val="AABC99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913B43"/>
    <w:multiLevelType w:val="hybridMultilevel"/>
    <w:tmpl w:val="7C1CD7F6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CB2E74"/>
    <w:multiLevelType w:val="hybridMultilevel"/>
    <w:tmpl w:val="CD62C2DE"/>
    <w:lvl w:ilvl="0" w:tplc="454A7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A83E22"/>
    <w:multiLevelType w:val="hybridMultilevel"/>
    <w:tmpl w:val="2E3AE790"/>
    <w:lvl w:ilvl="0" w:tplc="454A7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33A70"/>
    <w:multiLevelType w:val="hybridMultilevel"/>
    <w:tmpl w:val="0054EB86"/>
    <w:lvl w:ilvl="0" w:tplc="454A7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DC4652"/>
    <w:multiLevelType w:val="hybridMultilevel"/>
    <w:tmpl w:val="FA16EB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22"/>
  </w:num>
  <w:num w:numId="6">
    <w:abstractNumId w:val="17"/>
  </w:num>
  <w:num w:numId="7">
    <w:abstractNumId w:val="13"/>
  </w:num>
  <w:num w:numId="8">
    <w:abstractNumId w:val="16"/>
  </w:num>
  <w:num w:numId="9">
    <w:abstractNumId w:val="10"/>
  </w:num>
  <w:num w:numId="10">
    <w:abstractNumId w:val="2"/>
  </w:num>
  <w:num w:numId="11">
    <w:abstractNumId w:val="5"/>
  </w:num>
  <w:num w:numId="12">
    <w:abstractNumId w:val="14"/>
  </w:num>
  <w:num w:numId="13">
    <w:abstractNumId w:val="3"/>
  </w:num>
  <w:num w:numId="14">
    <w:abstractNumId w:val="18"/>
  </w:num>
  <w:num w:numId="15">
    <w:abstractNumId w:val="15"/>
  </w:num>
  <w:num w:numId="16">
    <w:abstractNumId w:val="12"/>
  </w:num>
  <w:num w:numId="17">
    <w:abstractNumId w:val="8"/>
  </w:num>
  <w:num w:numId="18">
    <w:abstractNumId w:val="9"/>
  </w:num>
  <w:num w:numId="19">
    <w:abstractNumId w:val="1"/>
  </w:num>
  <w:num w:numId="20">
    <w:abstractNumId w:val="20"/>
  </w:num>
  <w:num w:numId="21">
    <w:abstractNumId w:val="19"/>
  </w:num>
  <w:num w:numId="22">
    <w:abstractNumId w:val="21"/>
  </w:num>
  <w:num w:numId="23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6535F4"/>
    <w:rsid w:val="00000028"/>
    <w:rsid w:val="000019EF"/>
    <w:rsid w:val="000041F5"/>
    <w:rsid w:val="00007B29"/>
    <w:rsid w:val="00011204"/>
    <w:rsid w:val="0001428F"/>
    <w:rsid w:val="0001629C"/>
    <w:rsid w:val="00017987"/>
    <w:rsid w:val="0002154E"/>
    <w:rsid w:val="00025BD3"/>
    <w:rsid w:val="000279E4"/>
    <w:rsid w:val="0003019F"/>
    <w:rsid w:val="00034C6B"/>
    <w:rsid w:val="000377B4"/>
    <w:rsid w:val="000422B7"/>
    <w:rsid w:val="00042519"/>
    <w:rsid w:val="0004302F"/>
    <w:rsid w:val="00054B50"/>
    <w:rsid w:val="00057BDC"/>
    <w:rsid w:val="00061317"/>
    <w:rsid w:val="0006270F"/>
    <w:rsid w:val="000637CB"/>
    <w:rsid w:val="00065C7C"/>
    <w:rsid w:val="00067F5D"/>
    <w:rsid w:val="0007018D"/>
    <w:rsid w:val="0007077A"/>
    <w:rsid w:val="0007198A"/>
    <w:rsid w:val="00073BBE"/>
    <w:rsid w:val="000823A0"/>
    <w:rsid w:val="00082FC6"/>
    <w:rsid w:val="00087D49"/>
    <w:rsid w:val="00093A1F"/>
    <w:rsid w:val="00095267"/>
    <w:rsid w:val="000A3652"/>
    <w:rsid w:val="000A3CCD"/>
    <w:rsid w:val="000A5321"/>
    <w:rsid w:val="000A72F9"/>
    <w:rsid w:val="000B2815"/>
    <w:rsid w:val="000B76C1"/>
    <w:rsid w:val="000C042E"/>
    <w:rsid w:val="000C0C18"/>
    <w:rsid w:val="000D1A1F"/>
    <w:rsid w:val="000D7B5D"/>
    <w:rsid w:val="000E0AF6"/>
    <w:rsid w:val="000E0DD3"/>
    <w:rsid w:val="000E4CED"/>
    <w:rsid w:val="000E7287"/>
    <w:rsid w:val="000F25B0"/>
    <w:rsid w:val="000F519B"/>
    <w:rsid w:val="000F7803"/>
    <w:rsid w:val="00101AE0"/>
    <w:rsid w:val="00101E86"/>
    <w:rsid w:val="00102C55"/>
    <w:rsid w:val="001044BA"/>
    <w:rsid w:val="00110023"/>
    <w:rsid w:val="0011106D"/>
    <w:rsid w:val="001135E8"/>
    <w:rsid w:val="00113D5B"/>
    <w:rsid w:val="0011736D"/>
    <w:rsid w:val="001218C7"/>
    <w:rsid w:val="00121DB5"/>
    <w:rsid w:val="00123FEB"/>
    <w:rsid w:val="001257B5"/>
    <w:rsid w:val="001273B6"/>
    <w:rsid w:val="001277FE"/>
    <w:rsid w:val="001329ED"/>
    <w:rsid w:val="00142302"/>
    <w:rsid w:val="00142670"/>
    <w:rsid w:val="00143F97"/>
    <w:rsid w:val="001525DC"/>
    <w:rsid w:val="00156230"/>
    <w:rsid w:val="00157939"/>
    <w:rsid w:val="0016165F"/>
    <w:rsid w:val="00162516"/>
    <w:rsid w:val="00162CDE"/>
    <w:rsid w:val="0016516E"/>
    <w:rsid w:val="00165C48"/>
    <w:rsid w:val="0017027C"/>
    <w:rsid w:val="0017145E"/>
    <w:rsid w:val="00172D4A"/>
    <w:rsid w:val="00180184"/>
    <w:rsid w:val="00181499"/>
    <w:rsid w:val="001829C2"/>
    <w:rsid w:val="001872A6"/>
    <w:rsid w:val="00190B5A"/>
    <w:rsid w:val="00191463"/>
    <w:rsid w:val="001959F8"/>
    <w:rsid w:val="00197488"/>
    <w:rsid w:val="001A009C"/>
    <w:rsid w:val="001A517B"/>
    <w:rsid w:val="001B3773"/>
    <w:rsid w:val="001B3838"/>
    <w:rsid w:val="001B38BA"/>
    <w:rsid w:val="001B5F01"/>
    <w:rsid w:val="001C097C"/>
    <w:rsid w:val="001C0A1F"/>
    <w:rsid w:val="001C1991"/>
    <w:rsid w:val="001C30AF"/>
    <w:rsid w:val="001C70E0"/>
    <w:rsid w:val="001D1352"/>
    <w:rsid w:val="001D1BCF"/>
    <w:rsid w:val="001D2CBE"/>
    <w:rsid w:val="001D2F70"/>
    <w:rsid w:val="001D3292"/>
    <w:rsid w:val="001D777C"/>
    <w:rsid w:val="001E2CA5"/>
    <w:rsid w:val="001E2F86"/>
    <w:rsid w:val="001E30BF"/>
    <w:rsid w:val="001E5BA5"/>
    <w:rsid w:val="001E6BF1"/>
    <w:rsid w:val="001F09DF"/>
    <w:rsid w:val="001F28AE"/>
    <w:rsid w:val="001F3CAD"/>
    <w:rsid w:val="00211868"/>
    <w:rsid w:val="0021261D"/>
    <w:rsid w:val="002156C2"/>
    <w:rsid w:val="0021750C"/>
    <w:rsid w:val="002208FC"/>
    <w:rsid w:val="002231FB"/>
    <w:rsid w:val="00224AD1"/>
    <w:rsid w:val="002255C5"/>
    <w:rsid w:val="0022621C"/>
    <w:rsid w:val="0023388A"/>
    <w:rsid w:val="0024503C"/>
    <w:rsid w:val="00247249"/>
    <w:rsid w:val="0024774C"/>
    <w:rsid w:val="00247A1D"/>
    <w:rsid w:val="0025265B"/>
    <w:rsid w:val="00254B74"/>
    <w:rsid w:val="0026018E"/>
    <w:rsid w:val="002641F6"/>
    <w:rsid w:val="0026426E"/>
    <w:rsid w:val="00266036"/>
    <w:rsid w:val="00272A59"/>
    <w:rsid w:val="00273E23"/>
    <w:rsid w:val="002805CA"/>
    <w:rsid w:val="00281E0B"/>
    <w:rsid w:val="00281F11"/>
    <w:rsid w:val="00282DDC"/>
    <w:rsid w:val="002836E0"/>
    <w:rsid w:val="0028395A"/>
    <w:rsid w:val="002849BE"/>
    <w:rsid w:val="00292C9D"/>
    <w:rsid w:val="00294143"/>
    <w:rsid w:val="0029446F"/>
    <w:rsid w:val="002A071F"/>
    <w:rsid w:val="002A1F73"/>
    <w:rsid w:val="002A6FEF"/>
    <w:rsid w:val="002B04F5"/>
    <w:rsid w:val="002B2827"/>
    <w:rsid w:val="002B681C"/>
    <w:rsid w:val="002C2A28"/>
    <w:rsid w:val="002C452D"/>
    <w:rsid w:val="002D0095"/>
    <w:rsid w:val="002D118B"/>
    <w:rsid w:val="002D3A8A"/>
    <w:rsid w:val="002D3F0A"/>
    <w:rsid w:val="002D6E79"/>
    <w:rsid w:val="002E17FC"/>
    <w:rsid w:val="002E3DA5"/>
    <w:rsid w:val="002F10CC"/>
    <w:rsid w:val="002F3DC9"/>
    <w:rsid w:val="00301438"/>
    <w:rsid w:val="00302640"/>
    <w:rsid w:val="00313EC7"/>
    <w:rsid w:val="00313EDE"/>
    <w:rsid w:val="003149C2"/>
    <w:rsid w:val="00317BFC"/>
    <w:rsid w:val="0032085E"/>
    <w:rsid w:val="00321FDA"/>
    <w:rsid w:val="00322B1D"/>
    <w:rsid w:val="00331BDD"/>
    <w:rsid w:val="00335CC2"/>
    <w:rsid w:val="00345824"/>
    <w:rsid w:val="003462EF"/>
    <w:rsid w:val="0034667B"/>
    <w:rsid w:val="003512AA"/>
    <w:rsid w:val="00353B95"/>
    <w:rsid w:val="00353F79"/>
    <w:rsid w:val="00354B20"/>
    <w:rsid w:val="00357D55"/>
    <w:rsid w:val="0036274E"/>
    <w:rsid w:val="00362A14"/>
    <w:rsid w:val="00363E0C"/>
    <w:rsid w:val="003644D2"/>
    <w:rsid w:val="00364558"/>
    <w:rsid w:val="003761D9"/>
    <w:rsid w:val="003853F3"/>
    <w:rsid w:val="00386AC7"/>
    <w:rsid w:val="003924DE"/>
    <w:rsid w:val="00396B55"/>
    <w:rsid w:val="0039712A"/>
    <w:rsid w:val="00397373"/>
    <w:rsid w:val="00397AF3"/>
    <w:rsid w:val="003A3AE6"/>
    <w:rsid w:val="003A4172"/>
    <w:rsid w:val="003B069A"/>
    <w:rsid w:val="003B2C21"/>
    <w:rsid w:val="003B38BE"/>
    <w:rsid w:val="003B6600"/>
    <w:rsid w:val="003B76E5"/>
    <w:rsid w:val="003C31A3"/>
    <w:rsid w:val="003C4013"/>
    <w:rsid w:val="003C6A5C"/>
    <w:rsid w:val="003D3C57"/>
    <w:rsid w:val="003E5C1C"/>
    <w:rsid w:val="003E61FA"/>
    <w:rsid w:val="003F1F58"/>
    <w:rsid w:val="003F5B8C"/>
    <w:rsid w:val="00400603"/>
    <w:rsid w:val="004018FE"/>
    <w:rsid w:val="00402588"/>
    <w:rsid w:val="00404A66"/>
    <w:rsid w:val="00405844"/>
    <w:rsid w:val="00405BCB"/>
    <w:rsid w:val="00405C40"/>
    <w:rsid w:val="00406341"/>
    <w:rsid w:val="004162E3"/>
    <w:rsid w:val="00421BAC"/>
    <w:rsid w:val="00421D83"/>
    <w:rsid w:val="004239F3"/>
    <w:rsid w:val="00424091"/>
    <w:rsid w:val="00424515"/>
    <w:rsid w:val="00425DEC"/>
    <w:rsid w:val="00433D7E"/>
    <w:rsid w:val="004342F2"/>
    <w:rsid w:val="00441F1E"/>
    <w:rsid w:val="004431D7"/>
    <w:rsid w:val="004438DC"/>
    <w:rsid w:val="004510C9"/>
    <w:rsid w:val="004528DA"/>
    <w:rsid w:val="00457609"/>
    <w:rsid w:val="0046049D"/>
    <w:rsid w:val="00465E6E"/>
    <w:rsid w:val="00466CFF"/>
    <w:rsid w:val="00473246"/>
    <w:rsid w:val="0047350D"/>
    <w:rsid w:val="004750D1"/>
    <w:rsid w:val="004839D6"/>
    <w:rsid w:val="0048525D"/>
    <w:rsid w:val="004857EC"/>
    <w:rsid w:val="00487996"/>
    <w:rsid w:val="00494DD0"/>
    <w:rsid w:val="004A0783"/>
    <w:rsid w:val="004A3195"/>
    <w:rsid w:val="004B008A"/>
    <w:rsid w:val="004C717D"/>
    <w:rsid w:val="004D05F3"/>
    <w:rsid w:val="004D0EF5"/>
    <w:rsid w:val="004D2291"/>
    <w:rsid w:val="004D5F5C"/>
    <w:rsid w:val="004D66AA"/>
    <w:rsid w:val="004D6D21"/>
    <w:rsid w:val="004E06D2"/>
    <w:rsid w:val="004F0C79"/>
    <w:rsid w:val="004F2F2C"/>
    <w:rsid w:val="004F37EA"/>
    <w:rsid w:val="00505BF2"/>
    <w:rsid w:val="005100F1"/>
    <w:rsid w:val="005112AA"/>
    <w:rsid w:val="00511627"/>
    <w:rsid w:val="00515077"/>
    <w:rsid w:val="0051574D"/>
    <w:rsid w:val="00517237"/>
    <w:rsid w:val="00521E54"/>
    <w:rsid w:val="00526391"/>
    <w:rsid w:val="0052698D"/>
    <w:rsid w:val="005277D0"/>
    <w:rsid w:val="005277FC"/>
    <w:rsid w:val="00527A17"/>
    <w:rsid w:val="0053097A"/>
    <w:rsid w:val="00531822"/>
    <w:rsid w:val="00532097"/>
    <w:rsid w:val="00532B78"/>
    <w:rsid w:val="0054031B"/>
    <w:rsid w:val="0054090F"/>
    <w:rsid w:val="00546C1B"/>
    <w:rsid w:val="00556CF5"/>
    <w:rsid w:val="005634B1"/>
    <w:rsid w:val="005639DE"/>
    <w:rsid w:val="00571A60"/>
    <w:rsid w:val="00573A8D"/>
    <w:rsid w:val="00576CC6"/>
    <w:rsid w:val="00580091"/>
    <w:rsid w:val="00583ECC"/>
    <w:rsid w:val="00584097"/>
    <w:rsid w:val="00584A62"/>
    <w:rsid w:val="00587094"/>
    <w:rsid w:val="0059120E"/>
    <w:rsid w:val="005967A4"/>
    <w:rsid w:val="0059709B"/>
    <w:rsid w:val="005A06CD"/>
    <w:rsid w:val="005A3ECA"/>
    <w:rsid w:val="005B0D28"/>
    <w:rsid w:val="005B298B"/>
    <w:rsid w:val="005B69D9"/>
    <w:rsid w:val="005C23CD"/>
    <w:rsid w:val="005C2A31"/>
    <w:rsid w:val="005C4D96"/>
    <w:rsid w:val="005C5BB7"/>
    <w:rsid w:val="005D2236"/>
    <w:rsid w:val="005D2CEC"/>
    <w:rsid w:val="005D455B"/>
    <w:rsid w:val="005D6058"/>
    <w:rsid w:val="005E5F61"/>
    <w:rsid w:val="005E7980"/>
    <w:rsid w:val="005F0CDC"/>
    <w:rsid w:val="005F6BAE"/>
    <w:rsid w:val="006007E6"/>
    <w:rsid w:val="00603C2A"/>
    <w:rsid w:val="0060581F"/>
    <w:rsid w:val="006139FF"/>
    <w:rsid w:val="00613C7F"/>
    <w:rsid w:val="00617990"/>
    <w:rsid w:val="00622C2D"/>
    <w:rsid w:val="00623FAD"/>
    <w:rsid w:val="00624773"/>
    <w:rsid w:val="0062699F"/>
    <w:rsid w:val="00626D54"/>
    <w:rsid w:val="00626E5E"/>
    <w:rsid w:val="00630B49"/>
    <w:rsid w:val="00630CFB"/>
    <w:rsid w:val="00633DDB"/>
    <w:rsid w:val="0064205B"/>
    <w:rsid w:val="00646660"/>
    <w:rsid w:val="006515AA"/>
    <w:rsid w:val="00651973"/>
    <w:rsid w:val="006535F4"/>
    <w:rsid w:val="0066144F"/>
    <w:rsid w:val="0066180E"/>
    <w:rsid w:val="00662873"/>
    <w:rsid w:val="00667C2C"/>
    <w:rsid w:val="00675E22"/>
    <w:rsid w:val="00677835"/>
    <w:rsid w:val="006778BB"/>
    <w:rsid w:val="00682D66"/>
    <w:rsid w:val="006900EA"/>
    <w:rsid w:val="00690624"/>
    <w:rsid w:val="00690C08"/>
    <w:rsid w:val="00694ACD"/>
    <w:rsid w:val="00694E04"/>
    <w:rsid w:val="00697736"/>
    <w:rsid w:val="006A0FB5"/>
    <w:rsid w:val="006B25F7"/>
    <w:rsid w:val="006B7FA5"/>
    <w:rsid w:val="006C0FBF"/>
    <w:rsid w:val="006C26D0"/>
    <w:rsid w:val="006D205A"/>
    <w:rsid w:val="006D3581"/>
    <w:rsid w:val="006D3F2B"/>
    <w:rsid w:val="006D5B52"/>
    <w:rsid w:val="006E1440"/>
    <w:rsid w:val="006E24AB"/>
    <w:rsid w:val="006E2C99"/>
    <w:rsid w:val="006E508A"/>
    <w:rsid w:val="006F21C8"/>
    <w:rsid w:val="006F22B5"/>
    <w:rsid w:val="006F4229"/>
    <w:rsid w:val="006F4D07"/>
    <w:rsid w:val="006F6732"/>
    <w:rsid w:val="007027B3"/>
    <w:rsid w:val="00703866"/>
    <w:rsid w:val="00705E7A"/>
    <w:rsid w:val="00711E3F"/>
    <w:rsid w:val="00716FF2"/>
    <w:rsid w:val="00727066"/>
    <w:rsid w:val="007355F7"/>
    <w:rsid w:val="00741688"/>
    <w:rsid w:val="00743263"/>
    <w:rsid w:val="00744EDE"/>
    <w:rsid w:val="0074622D"/>
    <w:rsid w:val="0075146F"/>
    <w:rsid w:val="00751FFA"/>
    <w:rsid w:val="007522CB"/>
    <w:rsid w:val="00752C10"/>
    <w:rsid w:val="00753C86"/>
    <w:rsid w:val="007544EC"/>
    <w:rsid w:val="007567F9"/>
    <w:rsid w:val="00761E7E"/>
    <w:rsid w:val="00767886"/>
    <w:rsid w:val="00773711"/>
    <w:rsid w:val="0077505F"/>
    <w:rsid w:val="007752D4"/>
    <w:rsid w:val="007755DF"/>
    <w:rsid w:val="007758AD"/>
    <w:rsid w:val="007765AA"/>
    <w:rsid w:val="0077784C"/>
    <w:rsid w:val="0079099D"/>
    <w:rsid w:val="00791791"/>
    <w:rsid w:val="007B1786"/>
    <w:rsid w:val="007B1C2E"/>
    <w:rsid w:val="007B45EE"/>
    <w:rsid w:val="007D19F7"/>
    <w:rsid w:val="007D2E2C"/>
    <w:rsid w:val="007D69BB"/>
    <w:rsid w:val="007E16D7"/>
    <w:rsid w:val="007E5A02"/>
    <w:rsid w:val="007E6E4B"/>
    <w:rsid w:val="007E7161"/>
    <w:rsid w:val="007E7F71"/>
    <w:rsid w:val="007F27D1"/>
    <w:rsid w:val="007F3AE7"/>
    <w:rsid w:val="007F3B0D"/>
    <w:rsid w:val="007F5FF3"/>
    <w:rsid w:val="007F6A22"/>
    <w:rsid w:val="00804651"/>
    <w:rsid w:val="008059D6"/>
    <w:rsid w:val="008061C1"/>
    <w:rsid w:val="00807D42"/>
    <w:rsid w:val="00810DA8"/>
    <w:rsid w:val="00813120"/>
    <w:rsid w:val="008166AA"/>
    <w:rsid w:val="008169DF"/>
    <w:rsid w:val="00817F0F"/>
    <w:rsid w:val="008243DB"/>
    <w:rsid w:val="00825F27"/>
    <w:rsid w:val="0083166E"/>
    <w:rsid w:val="00831D9F"/>
    <w:rsid w:val="008345D6"/>
    <w:rsid w:val="008377E6"/>
    <w:rsid w:val="0084333E"/>
    <w:rsid w:val="008439DF"/>
    <w:rsid w:val="00844600"/>
    <w:rsid w:val="008466B7"/>
    <w:rsid w:val="0085062A"/>
    <w:rsid w:val="008512CF"/>
    <w:rsid w:val="008546E0"/>
    <w:rsid w:val="0085621E"/>
    <w:rsid w:val="008601BB"/>
    <w:rsid w:val="00860410"/>
    <w:rsid w:val="008655BD"/>
    <w:rsid w:val="00874E32"/>
    <w:rsid w:val="00875AFF"/>
    <w:rsid w:val="0088018C"/>
    <w:rsid w:val="00881D2B"/>
    <w:rsid w:val="00882239"/>
    <w:rsid w:val="00882476"/>
    <w:rsid w:val="00886810"/>
    <w:rsid w:val="0089758D"/>
    <w:rsid w:val="008A0E56"/>
    <w:rsid w:val="008A2585"/>
    <w:rsid w:val="008A5668"/>
    <w:rsid w:val="008B0940"/>
    <w:rsid w:val="008B154B"/>
    <w:rsid w:val="008B7E46"/>
    <w:rsid w:val="008C24F6"/>
    <w:rsid w:val="008C583B"/>
    <w:rsid w:val="008C5EA1"/>
    <w:rsid w:val="008C762F"/>
    <w:rsid w:val="008D06FD"/>
    <w:rsid w:val="008D7424"/>
    <w:rsid w:val="008D7CA2"/>
    <w:rsid w:val="008E483C"/>
    <w:rsid w:val="008F3E4A"/>
    <w:rsid w:val="008F53A9"/>
    <w:rsid w:val="008F54E8"/>
    <w:rsid w:val="008F713A"/>
    <w:rsid w:val="00902D93"/>
    <w:rsid w:val="00904E20"/>
    <w:rsid w:val="00913F8F"/>
    <w:rsid w:val="009144DE"/>
    <w:rsid w:val="00917167"/>
    <w:rsid w:val="00917F08"/>
    <w:rsid w:val="00920B0D"/>
    <w:rsid w:val="009210DD"/>
    <w:rsid w:val="0092199A"/>
    <w:rsid w:val="00922AC4"/>
    <w:rsid w:val="00931663"/>
    <w:rsid w:val="009327D2"/>
    <w:rsid w:val="00934300"/>
    <w:rsid w:val="0093551A"/>
    <w:rsid w:val="00937C3A"/>
    <w:rsid w:val="00937FC6"/>
    <w:rsid w:val="00941EF6"/>
    <w:rsid w:val="00945BC0"/>
    <w:rsid w:val="00950CB0"/>
    <w:rsid w:val="00955AB1"/>
    <w:rsid w:val="00956CD0"/>
    <w:rsid w:val="00960C88"/>
    <w:rsid w:val="00962A7F"/>
    <w:rsid w:val="00962AEB"/>
    <w:rsid w:val="00964EB7"/>
    <w:rsid w:val="009662B0"/>
    <w:rsid w:val="00966A81"/>
    <w:rsid w:val="00970DC2"/>
    <w:rsid w:val="00971BCE"/>
    <w:rsid w:val="009744EF"/>
    <w:rsid w:val="00976331"/>
    <w:rsid w:val="009823AF"/>
    <w:rsid w:val="00991CEB"/>
    <w:rsid w:val="0099363E"/>
    <w:rsid w:val="009A6707"/>
    <w:rsid w:val="009A6C58"/>
    <w:rsid w:val="009B195A"/>
    <w:rsid w:val="009B2EB3"/>
    <w:rsid w:val="009B46A2"/>
    <w:rsid w:val="009C09A3"/>
    <w:rsid w:val="009C0F78"/>
    <w:rsid w:val="009C1AEA"/>
    <w:rsid w:val="009C2157"/>
    <w:rsid w:val="009C7878"/>
    <w:rsid w:val="009D3F42"/>
    <w:rsid w:val="009D53C0"/>
    <w:rsid w:val="009E3D0B"/>
    <w:rsid w:val="009E6267"/>
    <w:rsid w:val="009F3486"/>
    <w:rsid w:val="009F4186"/>
    <w:rsid w:val="009F427E"/>
    <w:rsid w:val="00A03DBD"/>
    <w:rsid w:val="00A04FB7"/>
    <w:rsid w:val="00A05829"/>
    <w:rsid w:val="00A05EC6"/>
    <w:rsid w:val="00A11447"/>
    <w:rsid w:val="00A11C43"/>
    <w:rsid w:val="00A125CB"/>
    <w:rsid w:val="00A12D96"/>
    <w:rsid w:val="00A1690E"/>
    <w:rsid w:val="00A213E1"/>
    <w:rsid w:val="00A325B0"/>
    <w:rsid w:val="00A37C3F"/>
    <w:rsid w:val="00A37D87"/>
    <w:rsid w:val="00A401BD"/>
    <w:rsid w:val="00A451F8"/>
    <w:rsid w:val="00A50C27"/>
    <w:rsid w:val="00A56952"/>
    <w:rsid w:val="00A60BFA"/>
    <w:rsid w:val="00A63F58"/>
    <w:rsid w:val="00A66F2C"/>
    <w:rsid w:val="00A70AAD"/>
    <w:rsid w:val="00A744BF"/>
    <w:rsid w:val="00A80834"/>
    <w:rsid w:val="00A81370"/>
    <w:rsid w:val="00A82EAA"/>
    <w:rsid w:val="00A85960"/>
    <w:rsid w:val="00A94B96"/>
    <w:rsid w:val="00A9620D"/>
    <w:rsid w:val="00A972C4"/>
    <w:rsid w:val="00A97D12"/>
    <w:rsid w:val="00AA1A22"/>
    <w:rsid w:val="00AA26C4"/>
    <w:rsid w:val="00AA3D87"/>
    <w:rsid w:val="00AA52E2"/>
    <w:rsid w:val="00AB00AA"/>
    <w:rsid w:val="00AB15BC"/>
    <w:rsid w:val="00AB46DD"/>
    <w:rsid w:val="00AC1E8A"/>
    <w:rsid w:val="00AD0964"/>
    <w:rsid w:val="00AD571E"/>
    <w:rsid w:val="00AE3538"/>
    <w:rsid w:val="00AE4BF6"/>
    <w:rsid w:val="00AE720B"/>
    <w:rsid w:val="00AF1FD0"/>
    <w:rsid w:val="00AF22A2"/>
    <w:rsid w:val="00AF643B"/>
    <w:rsid w:val="00AF78CE"/>
    <w:rsid w:val="00AF7FB3"/>
    <w:rsid w:val="00B00321"/>
    <w:rsid w:val="00B020EE"/>
    <w:rsid w:val="00B03695"/>
    <w:rsid w:val="00B1533D"/>
    <w:rsid w:val="00B154DD"/>
    <w:rsid w:val="00B24272"/>
    <w:rsid w:val="00B25470"/>
    <w:rsid w:val="00B259A6"/>
    <w:rsid w:val="00B2737F"/>
    <w:rsid w:val="00B33106"/>
    <w:rsid w:val="00B34A1C"/>
    <w:rsid w:val="00B34FA9"/>
    <w:rsid w:val="00B40EF6"/>
    <w:rsid w:val="00B42B98"/>
    <w:rsid w:val="00B43409"/>
    <w:rsid w:val="00B449BD"/>
    <w:rsid w:val="00B457C8"/>
    <w:rsid w:val="00B536DD"/>
    <w:rsid w:val="00B56F65"/>
    <w:rsid w:val="00B6105E"/>
    <w:rsid w:val="00B615ED"/>
    <w:rsid w:val="00B63DE2"/>
    <w:rsid w:val="00B67519"/>
    <w:rsid w:val="00B7011E"/>
    <w:rsid w:val="00B70C0E"/>
    <w:rsid w:val="00B70FBD"/>
    <w:rsid w:val="00B83C39"/>
    <w:rsid w:val="00B96E80"/>
    <w:rsid w:val="00BA046A"/>
    <w:rsid w:val="00BA0F40"/>
    <w:rsid w:val="00BA1A85"/>
    <w:rsid w:val="00BA2B40"/>
    <w:rsid w:val="00BA5EEB"/>
    <w:rsid w:val="00BB447E"/>
    <w:rsid w:val="00BB577A"/>
    <w:rsid w:val="00BB5BCA"/>
    <w:rsid w:val="00BC4E32"/>
    <w:rsid w:val="00BC7544"/>
    <w:rsid w:val="00BC7B07"/>
    <w:rsid w:val="00BD1311"/>
    <w:rsid w:val="00BD4F3B"/>
    <w:rsid w:val="00BD5BDD"/>
    <w:rsid w:val="00BE2916"/>
    <w:rsid w:val="00BE3D39"/>
    <w:rsid w:val="00BE5237"/>
    <w:rsid w:val="00BE74F7"/>
    <w:rsid w:val="00BE7CA6"/>
    <w:rsid w:val="00BF391D"/>
    <w:rsid w:val="00BF40FA"/>
    <w:rsid w:val="00BF4E54"/>
    <w:rsid w:val="00BF6326"/>
    <w:rsid w:val="00C00E5D"/>
    <w:rsid w:val="00C01ACB"/>
    <w:rsid w:val="00C02B07"/>
    <w:rsid w:val="00C04148"/>
    <w:rsid w:val="00C053F7"/>
    <w:rsid w:val="00C05AD1"/>
    <w:rsid w:val="00C2012F"/>
    <w:rsid w:val="00C21C64"/>
    <w:rsid w:val="00C242C0"/>
    <w:rsid w:val="00C25014"/>
    <w:rsid w:val="00C250CD"/>
    <w:rsid w:val="00C26F7E"/>
    <w:rsid w:val="00C2745A"/>
    <w:rsid w:val="00C27878"/>
    <w:rsid w:val="00C34C74"/>
    <w:rsid w:val="00C37AC8"/>
    <w:rsid w:val="00C40D6C"/>
    <w:rsid w:val="00C40DEC"/>
    <w:rsid w:val="00C440A3"/>
    <w:rsid w:val="00C444C1"/>
    <w:rsid w:val="00C47E81"/>
    <w:rsid w:val="00C56256"/>
    <w:rsid w:val="00C609B0"/>
    <w:rsid w:val="00C61885"/>
    <w:rsid w:val="00C6218D"/>
    <w:rsid w:val="00C70EE2"/>
    <w:rsid w:val="00C73922"/>
    <w:rsid w:val="00C81AA7"/>
    <w:rsid w:val="00C82D0E"/>
    <w:rsid w:val="00C84FFB"/>
    <w:rsid w:val="00C9547B"/>
    <w:rsid w:val="00CA2330"/>
    <w:rsid w:val="00CA3B26"/>
    <w:rsid w:val="00CB15C5"/>
    <w:rsid w:val="00CB4C06"/>
    <w:rsid w:val="00CB59EA"/>
    <w:rsid w:val="00CB76DF"/>
    <w:rsid w:val="00CC2C7F"/>
    <w:rsid w:val="00CC446E"/>
    <w:rsid w:val="00CD0A87"/>
    <w:rsid w:val="00CD1B9E"/>
    <w:rsid w:val="00CD1BEE"/>
    <w:rsid w:val="00CD234A"/>
    <w:rsid w:val="00CD47E3"/>
    <w:rsid w:val="00CD5C9F"/>
    <w:rsid w:val="00CD65DA"/>
    <w:rsid w:val="00CE12A9"/>
    <w:rsid w:val="00CE1CA7"/>
    <w:rsid w:val="00CE1EA7"/>
    <w:rsid w:val="00CE31EB"/>
    <w:rsid w:val="00CE52C6"/>
    <w:rsid w:val="00CE5B61"/>
    <w:rsid w:val="00CE7302"/>
    <w:rsid w:val="00CF350D"/>
    <w:rsid w:val="00CF73FC"/>
    <w:rsid w:val="00CF7FAE"/>
    <w:rsid w:val="00D01344"/>
    <w:rsid w:val="00D037A1"/>
    <w:rsid w:val="00D0571E"/>
    <w:rsid w:val="00D05B22"/>
    <w:rsid w:val="00D10C8D"/>
    <w:rsid w:val="00D150D5"/>
    <w:rsid w:val="00D16B2F"/>
    <w:rsid w:val="00D20DFC"/>
    <w:rsid w:val="00D2514B"/>
    <w:rsid w:val="00D26B32"/>
    <w:rsid w:val="00D31BB8"/>
    <w:rsid w:val="00D4391F"/>
    <w:rsid w:val="00D50CEF"/>
    <w:rsid w:val="00D51FCD"/>
    <w:rsid w:val="00D556A7"/>
    <w:rsid w:val="00D60C09"/>
    <w:rsid w:val="00D60CF6"/>
    <w:rsid w:val="00D6372B"/>
    <w:rsid w:val="00D63E56"/>
    <w:rsid w:val="00D6603E"/>
    <w:rsid w:val="00D71C44"/>
    <w:rsid w:val="00D753AB"/>
    <w:rsid w:val="00D763F6"/>
    <w:rsid w:val="00D80A8B"/>
    <w:rsid w:val="00D84A35"/>
    <w:rsid w:val="00D87D89"/>
    <w:rsid w:val="00D901C4"/>
    <w:rsid w:val="00D92F45"/>
    <w:rsid w:val="00D936A1"/>
    <w:rsid w:val="00D9417F"/>
    <w:rsid w:val="00DA061A"/>
    <w:rsid w:val="00DA1E0F"/>
    <w:rsid w:val="00DA2513"/>
    <w:rsid w:val="00DA3CA1"/>
    <w:rsid w:val="00DB2501"/>
    <w:rsid w:val="00DB2C49"/>
    <w:rsid w:val="00DB4E8A"/>
    <w:rsid w:val="00DB529D"/>
    <w:rsid w:val="00DB5447"/>
    <w:rsid w:val="00DB676B"/>
    <w:rsid w:val="00DC725F"/>
    <w:rsid w:val="00DD2A63"/>
    <w:rsid w:val="00DD7D46"/>
    <w:rsid w:val="00DE16EE"/>
    <w:rsid w:val="00DE25F6"/>
    <w:rsid w:val="00DE5CD9"/>
    <w:rsid w:val="00DE68FC"/>
    <w:rsid w:val="00DE7AC8"/>
    <w:rsid w:val="00DF2B21"/>
    <w:rsid w:val="00DF3C17"/>
    <w:rsid w:val="00DF7589"/>
    <w:rsid w:val="00E00F9B"/>
    <w:rsid w:val="00E02C84"/>
    <w:rsid w:val="00E04C39"/>
    <w:rsid w:val="00E0503B"/>
    <w:rsid w:val="00E05CCD"/>
    <w:rsid w:val="00E07239"/>
    <w:rsid w:val="00E1138B"/>
    <w:rsid w:val="00E12549"/>
    <w:rsid w:val="00E20662"/>
    <w:rsid w:val="00E209B7"/>
    <w:rsid w:val="00E21CE3"/>
    <w:rsid w:val="00E27E74"/>
    <w:rsid w:val="00E30287"/>
    <w:rsid w:val="00E3237E"/>
    <w:rsid w:val="00E326DD"/>
    <w:rsid w:val="00E34360"/>
    <w:rsid w:val="00E354D9"/>
    <w:rsid w:val="00E356D5"/>
    <w:rsid w:val="00E369A0"/>
    <w:rsid w:val="00E44049"/>
    <w:rsid w:val="00E440A6"/>
    <w:rsid w:val="00E44E18"/>
    <w:rsid w:val="00E5174E"/>
    <w:rsid w:val="00E526A8"/>
    <w:rsid w:val="00E54A5F"/>
    <w:rsid w:val="00E61153"/>
    <w:rsid w:val="00E613DF"/>
    <w:rsid w:val="00E6140E"/>
    <w:rsid w:val="00E629AA"/>
    <w:rsid w:val="00E634EB"/>
    <w:rsid w:val="00E63649"/>
    <w:rsid w:val="00E63948"/>
    <w:rsid w:val="00E71752"/>
    <w:rsid w:val="00E74727"/>
    <w:rsid w:val="00E747A2"/>
    <w:rsid w:val="00E74FC9"/>
    <w:rsid w:val="00E77018"/>
    <w:rsid w:val="00E831FE"/>
    <w:rsid w:val="00E86663"/>
    <w:rsid w:val="00E87E6B"/>
    <w:rsid w:val="00E87FEE"/>
    <w:rsid w:val="00E90EBC"/>
    <w:rsid w:val="00E90F6F"/>
    <w:rsid w:val="00E926EC"/>
    <w:rsid w:val="00E93336"/>
    <w:rsid w:val="00E96DA2"/>
    <w:rsid w:val="00EA00A8"/>
    <w:rsid w:val="00EA1816"/>
    <w:rsid w:val="00EA1CB1"/>
    <w:rsid w:val="00EA290A"/>
    <w:rsid w:val="00EA397B"/>
    <w:rsid w:val="00EA3AFC"/>
    <w:rsid w:val="00EA65ED"/>
    <w:rsid w:val="00EA6798"/>
    <w:rsid w:val="00EA697A"/>
    <w:rsid w:val="00EC53AB"/>
    <w:rsid w:val="00EC684F"/>
    <w:rsid w:val="00ED4FFD"/>
    <w:rsid w:val="00EE116C"/>
    <w:rsid w:val="00EE686B"/>
    <w:rsid w:val="00EF1422"/>
    <w:rsid w:val="00EF1CF0"/>
    <w:rsid w:val="00EF58A2"/>
    <w:rsid w:val="00F069EC"/>
    <w:rsid w:val="00F06AE6"/>
    <w:rsid w:val="00F11137"/>
    <w:rsid w:val="00F1145A"/>
    <w:rsid w:val="00F12DB3"/>
    <w:rsid w:val="00F1417C"/>
    <w:rsid w:val="00F16C54"/>
    <w:rsid w:val="00F20B70"/>
    <w:rsid w:val="00F21FAE"/>
    <w:rsid w:val="00F23B94"/>
    <w:rsid w:val="00F25936"/>
    <w:rsid w:val="00F26487"/>
    <w:rsid w:val="00F268E3"/>
    <w:rsid w:val="00F30809"/>
    <w:rsid w:val="00F30B2A"/>
    <w:rsid w:val="00F32278"/>
    <w:rsid w:val="00F3259A"/>
    <w:rsid w:val="00F37F98"/>
    <w:rsid w:val="00F42D56"/>
    <w:rsid w:val="00F43F19"/>
    <w:rsid w:val="00F444E4"/>
    <w:rsid w:val="00F45517"/>
    <w:rsid w:val="00F46538"/>
    <w:rsid w:val="00F46878"/>
    <w:rsid w:val="00F51755"/>
    <w:rsid w:val="00F519A9"/>
    <w:rsid w:val="00F5282A"/>
    <w:rsid w:val="00F52C88"/>
    <w:rsid w:val="00F535B9"/>
    <w:rsid w:val="00F60787"/>
    <w:rsid w:val="00F653D3"/>
    <w:rsid w:val="00F66A05"/>
    <w:rsid w:val="00F7327D"/>
    <w:rsid w:val="00F7414A"/>
    <w:rsid w:val="00F74DA1"/>
    <w:rsid w:val="00F84A38"/>
    <w:rsid w:val="00F86B42"/>
    <w:rsid w:val="00F92B3B"/>
    <w:rsid w:val="00F937A3"/>
    <w:rsid w:val="00F95DD1"/>
    <w:rsid w:val="00FA2372"/>
    <w:rsid w:val="00FA2C7D"/>
    <w:rsid w:val="00FA4B27"/>
    <w:rsid w:val="00FA5100"/>
    <w:rsid w:val="00FA7F0F"/>
    <w:rsid w:val="00FB1714"/>
    <w:rsid w:val="00FB1A0E"/>
    <w:rsid w:val="00FB2523"/>
    <w:rsid w:val="00FB2EE2"/>
    <w:rsid w:val="00FC1803"/>
    <w:rsid w:val="00FC2C56"/>
    <w:rsid w:val="00FC7DF4"/>
    <w:rsid w:val="00FD02C2"/>
    <w:rsid w:val="00FD358C"/>
    <w:rsid w:val="00FD3736"/>
    <w:rsid w:val="00FD5BDB"/>
    <w:rsid w:val="00FD65DF"/>
    <w:rsid w:val="00FE3D23"/>
    <w:rsid w:val="00FE451D"/>
    <w:rsid w:val="00FE6571"/>
    <w:rsid w:val="00FF0F00"/>
    <w:rsid w:val="00FF573D"/>
    <w:rsid w:val="00FF6CB6"/>
    <w:rsid w:val="0169AC14"/>
    <w:rsid w:val="0E030AC8"/>
    <w:rsid w:val="1D712124"/>
    <w:rsid w:val="6ADC593F"/>
    <w:rsid w:val="7B89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F47AB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Normal Indent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5BDB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y"/>
    <w:next w:val="Normlny"/>
    <w:qFormat/>
    <w:rsid w:val="00617990"/>
    <w:pPr>
      <w:spacing w:line="240" w:lineRule="auto"/>
      <w:jc w:val="center"/>
      <w:outlineLvl w:val="0"/>
    </w:pPr>
    <w:rPr>
      <w:b/>
      <w:caps/>
      <w:lang w:val="en-US"/>
    </w:rPr>
  </w:style>
  <w:style w:type="paragraph" w:styleId="Nadpis2">
    <w:name w:val="heading 2"/>
    <w:basedOn w:val="Normlny"/>
    <w:next w:val="BODY"/>
    <w:qFormat/>
    <w:rsid w:val="0007077A"/>
    <w:pPr>
      <w:keepNext/>
      <w:spacing w:after="220" w:line="240" w:lineRule="auto"/>
      <w:outlineLvl w:val="1"/>
    </w:pPr>
    <w:rPr>
      <w:rFonts w:ascii="Times New Roman Bold" w:hAnsi="Times New Roman Bold"/>
      <w:b/>
      <w:caps/>
    </w:rPr>
  </w:style>
  <w:style w:type="paragraph" w:styleId="Nadpis3">
    <w:name w:val="heading 3"/>
    <w:basedOn w:val="Normlny"/>
    <w:next w:val="BODY"/>
    <w:qFormat/>
    <w:rsid w:val="00AC1E8A"/>
    <w:pPr>
      <w:keepNext/>
      <w:spacing w:after="220" w:line="240" w:lineRule="auto"/>
      <w:ind w:left="567" w:hanging="567"/>
      <w:outlineLvl w:val="2"/>
    </w:pPr>
    <w:rPr>
      <w:b/>
      <w:kern w:val="28"/>
    </w:rPr>
  </w:style>
  <w:style w:type="paragraph" w:styleId="Nadpis4">
    <w:name w:val="heading 4"/>
    <w:basedOn w:val="Normlny"/>
    <w:next w:val="BODY"/>
    <w:qFormat/>
    <w:rsid w:val="0007077A"/>
    <w:pPr>
      <w:keepNext/>
      <w:spacing w:line="240" w:lineRule="auto"/>
      <w:outlineLvl w:val="3"/>
    </w:pPr>
    <w:rPr>
      <w:u w:val="single"/>
    </w:rPr>
  </w:style>
  <w:style w:type="paragraph" w:styleId="Nadpis5">
    <w:name w:val="heading 5"/>
    <w:basedOn w:val="Normlny"/>
    <w:next w:val="BODY"/>
    <w:qFormat/>
    <w:rsid w:val="0007077A"/>
    <w:pPr>
      <w:keepNext/>
      <w:tabs>
        <w:tab w:val="clear" w:pos="567"/>
      </w:tabs>
      <w:spacing w:line="240" w:lineRule="auto"/>
      <w:outlineLvl w:val="4"/>
    </w:pPr>
    <w:rPr>
      <w:b/>
      <w:noProof/>
    </w:rPr>
  </w:style>
  <w:style w:type="paragraph" w:styleId="Nadpis6">
    <w:name w:val="heading 6"/>
    <w:basedOn w:val="Normlny"/>
    <w:next w:val="Normlny"/>
    <w:qFormat/>
    <w:rsid w:val="00CE5B61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y"/>
    <w:next w:val="Normlny"/>
    <w:qFormat/>
    <w:rsid w:val="00FD5BD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left="567" w:hanging="567"/>
      <w:outlineLvl w:val="6"/>
    </w:pPr>
    <w:rPr>
      <w:b/>
    </w:rPr>
  </w:style>
  <w:style w:type="paragraph" w:styleId="Nadpis8">
    <w:name w:val="heading 8"/>
    <w:basedOn w:val="Normlny"/>
    <w:next w:val="Normlny"/>
    <w:qFormat/>
    <w:rsid w:val="00CE5B61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y"/>
    <w:next w:val="Normlny"/>
    <w:qFormat/>
    <w:rsid w:val="00CE5B61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">
    <w:name w:val="BODY"/>
    <w:basedOn w:val="Normlny"/>
    <w:qFormat/>
    <w:rsid w:val="00042519"/>
    <w:pPr>
      <w:spacing w:after="220" w:line="240" w:lineRule="auto"/>
      <w:contextualSpacing/>
    </w:pPr>
  </w:style>
  <w:style w:type="paragraph" w:styleId="Hlavika">
    <w:name w:val="header"/>
    <w:basedOn w:val="Normlny"/>
    <w:rsid w:val="00CE5B61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Pta">
    <w:name w:val="footer"/>
    <w:basedOn w:val="Normlny"/>
    <w:link w:val="PtaChar"/>
    <w:uiPriority w:val="99"/>
    <w:rsid w:val="00CE5B61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PtaChar">
    <w:name w:val="Päta Char"/>
    <w:link w:val="Pta"/>
    <w:uiPriority w:val="99"/>
    <w:rsid w:val="00CC2C7F"/>
    <w:rPr>
      <w:rFonts w:ascii="Helvetica" w:hAnsi="Helvetica"/>
      <w:sz w:val="16"/>
      <w:lang w:eastAsia="en-US"/>
    </w:rPr>
  </w:style>
  <w:style w:type="paragraph" w:styleId="Obsah9">
    <w:name w:val="toc 9"/>
    <w:basedOn w:val="Normlny"/>
    <w:next w:val="Normlny"/>
    <w:semiHidden/>
    <w:rsid w:val="00CE5B61"/>
    <w:pPr>
      <w:tabs>
        <w:tab w:val="clear" w:pos="567"/>
      </w:tabs>
      <w:ind w:left="1760"/>
    </w:pPr>
  </w:style>
  <w:style w:type="character" w:styleId="Odkaznavysvetlivku">
    <w:name w:val="endnote reference"/>
    <w:semiHidden/>
    <w:rsid w:val="00CE5B61"/>
    <w:rPr>
      <w:vertAlign w:val="superscript"/>
    </w:rPr>
  </w:style>
  <w:style w:type="character" w:styleId="Odkaznapoznmkupodiarou">
    <w:name w:val="footnote reference"/>
    <w:semiHidden/>
    <w:rsid w:val="00CE5B61"/>
    <w:rPr>
      <w:vertAlign w:val="superscript"/>
    </w:rPr>
  </w:style>
  <w:style w:type="paragraph" w:styleId="Textpoznmkypodiarou">
    <w:name w:val="footnote text"/>
    <w:basedOn w:val="Normlny"/>
    <w:semiHidden/>
    <w:rsid w:val="00CE5B61"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y"/>
    <w:link w:val="ZkladntextChar"/>
    <w:rsid w:val="00CE5B61"/>
    <w:pPr>
      <w:tabs>
        <w:tab w:val="clear" w:pos="567"/>
      </w:tabs>
      <w:spacing w:line="240" w:lineRule="auto"/>
      <w:jc w:val="both"/>
    </w:pPr>
  </w:style>
  <w:style w:type="character" w:customStyle="1" w:styleId="ZkladntextChar">
    <w:name w:val="Základný text Char"/>
    <w:link w:val="Zkladntext"/>
    <w:rsid w:val="00CC2C7F"/>
    <w:rPr>
      <w:sz w:val="22"/>
      <w:lang w:eastAsia="en-US"/>
    </w:rPr>
  </w:style>
  <w:style w:type="paragraph" w:styleId="Zkladntext2">
    <w:name w:val="Body Text 2"/>
    <w:basedOn w:val="Normlny"/>
    <w:rsid w:val="00CE5B61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y"/>
    <w:rsid w:val="00CE5B61"/>
    <w:pPr>
      <w:ind w:right="113"/>
      <w:jc w:val="both"/>
    </w:pPr>
    <w:rPr>
      <w:b/>
    </w:rPr>
  </w:style>
  <w:style w:type="paragraph" w:styleId="Textvysvetlivky">
    <w:name w:val="endnote text"/>
    <w:basedOn w:val="Normlny"/>
    <w:link w:val="TextvysvetlivkyChar"/>
    <w:semiHidden/>
    <w:rsid w:val="00CE5B61"/>
    <w:pPr>
      <w:spacing w:line="240" w:lineRule="auto"/>
    </w:pPr>
  </w:style>
  <w:style w:type="character" w:customStyle="1" w:styleId="TextvysvetlivkyChar">
    <w:name w:val="Text vysvetlivky Char"/>
    <w:link w:val="Textvysvetlivky"/>
    <w:semiHidden/>
    <w:rsid w:val="00CC2C7F"/>
    <w:rPr>
      <w:sz w:val="22"/>
      <w:lang w:eastAsia="en-US"/>
    </w:rPr>
  </w:style>
  <w:style w:type="character" w:styleId="Odkaznakomentr">
    <w:name w:val="annotation reference"/>
    <w:semiHidden/>
    <w:rsid w:val="00CE5B61"/>
    <w:rPr>
      <w:sz w:val="16"/>
    </w:rPr>
  </w:style>
  <w:style w:type="paragraph" w:styleId="Zarkazkladnhotextu2">
    <w:name w:val="Body Text Indent 2"/>
    <w:basedOn w:val="Normlny"/>
    <w:link w:val="Zarkazkladnhotextu2Char"/>
    <w:rsid w:val="00CE5B61"/>
    <w:pPr>
      <w:ind w:left="567" w:hanging="567"/>
      <w:jc w:val="both"/>
    </w:pPr>
    <w:rPr>
      <w:b/>
    </w:rPr>
  </w:style>
  <w:style w:type="character" w:customStyle="1" w:styleId="Zarkazkladnhotextu2Char">
    <w:name w:val="Zarážka základného textu 2 Char"/>
    <w:link w:val="Zarkazkladnhotextu2"/>
    <w:rsid w:val="00CC2C7F"/>
    <w:rPr>
      <w:b/>
      <w:sz w:val="22"/>
      <w:lang w:eastAsia="en-US"/>
    </w:rPr>
  </w:style>
  <w:style w:type="paragraph" w:styleId="Textkomentra">
    <w:name w:val="annotation text"/>
    <w:basedOn w:val="Normlny"/>
    <w:link w:val="TextkomentraChar"/>
    <w:uiPriority w:val="99"/>
    <w:rsid w:val="00CE5B61"/>
    <w:rPr>
      <w:sz w:val="20"/>
    </w:rPr>
  </w:style>
  <w:style w:type="character" w:customStyle="1" w:styleId="TextkomentraChar">
    <w:name w:val="Text komentára Char"/>
    <w:link w:val="Textkomentra"/>
    <w:uiPriority w:val="99"/>
    <w:rsid w:val="00617990"/>
    <w:rPr>
      <w:lang w:eastAsia="en-US"/>
    </w:rPr>
  </w:style>
  <w:style w:type="paragraph" w:styleId="Zarkazkladnhotextu3">
    <w:name w:val="Body Text Indent 3"/>
    <w:basedOn w:val="Normlny"/>
    <w:rsid w:val="00CE5B61"/>
    <w:pPr>
      <w:spacing w:line="240" w:lineRule="auto"/>
      <w:ind w:left="567" w:hanging="567"/>
    </w:pPr>
  </w:style>
  <w:style w:type="character" w:styleId="Hypertextovprepojenie">
    <w:name w:val="Hyperlink"/>
    <w:rsid w:val="00CE5B6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CE5B61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ZarkazkladnhotextuChar">
    <w:name w:val="Zarážka základného textu Char"/>
    <w:link w:val="Zarkazkladnhotextu"/>
    <w:rsid w:val="00617990"/>
    <w:rPr>
      <w:b/>
      <w:sz w:val="22"/>
      <w:lang w:eastAsia="en-US"/>
    </w:rPr>
  </w:style>
  <w:style w:type="paragraph" w:styleId="Textbubliny">
    <w:name w:val="Balloon Text"/>
    <w:basedOn w:val="Normlny"/>
    <w:semiHidden/>
    <w:rsid w:val="00CE5B61"/>
    <w:rPr>
      <w:rFonts w:ascii="Tahoma" w:hAnsi="Tahoma" w:cs="Tahoma"/>
      <w:sz w:val="16"/>
      <w:szCs w:val="16"/>
    </w:rPr>
  </w:style>
  <w:style w:type="character" w:customStyle="1" w:styleId="Underlining">
    <w:name w:val="Underlining"/>
    <w:qFormat/>
    <w:rsid w:val="00617990"/>
    <w:rPr>
      <w:u w:val="single"/>
    </w:rPr>
  </w:style>
  <w:style w:type="paragraph" w:styleId="Podtitul">
    <w:name w:val="Subtitle"/>
    <w:basedOn w:val="Normlny"/>
    <w:next w:val="Normlny"/>
    <w:link w:val="PodtitulChar"/>
    <w:qFormat/>
    <w:rsid w:val="0007077A"/>
    <w:pPr>
      <w:spacing w:after="220" w:line="240" w:lineRule="auto"/>
      <w:contextualSpacing/>
      <w:jc w:val="center"/>
    </w:pPr>
    <w:rPr>
      <w:szCs w:val="24"/>
    </w:rPr>
  </w:style>
  <w:style w:type="character" w:customStyle="1" w:styleId="PodtitulChar">
    <w:name w:val="Podtitul Char"/>
    <w:link w:val="Podtitul"/>
    <w:rsid w:val="0007077A"/>
    <w:rPr>
      <w:rFonts w:eastAsia="Times New Roman" w:cs="Times New Roman"/>
      <w:sz w:val="22"/>
      <w:szCs w:val="24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rsid w:val="00AC1E8A"/>
    <w:rPr>
      <w:b/>
      <w:bCs/>
    </w:rPr>
  </w:style>
  <w:style w:type="character" w:customStyle="1" w:styleId="PredmetkomentraChar">
    <w:name w:val="Predmet komentára Char"/>
    <w:link w:val="Predmetkomentra"/>
    <w:rsid w:val="00AC1E8A"/>
    <w:rPr>
      <w:b/>
      <w:bCs/>
      <w:lang w:eastAsia="en-US"/>
    </w:rPr>
  </w:style>
  <w:style w:type="character" w:styleId="Siln">
    <w:name w:val="Strong"/>
    <w:qFormat/>
    <w:rsid w:val="00584097"/>
    <w:rPr>
      <w:b/>
      <w:bCs/>
    </w:rPr>
  </w:style>
  <w:style w:type="paragraph" w:customStyle="1" w:styleId="TableDose">
    <w:name w:val="TableDose"/>
    <w:basedOn w:val="Normlny"/>
    <w:qFormat/>
    <w:rsid w:val="00584097"/>
    <w:pPr>
      <w:spacing w:line="240" w:lineRule="auto"/>
    </w:pPr>
  </w:style>
  <w:style w:type="character" w:styleId="PouitHypertextovPrepojenie">
    <w:name w:val="FollowedHyperlink"/>
    <w:rsid w:val="005E5F61"/>
    <w:rPr>
      <w:color w:val="800080"/>
      <w:u w:val="single"/>
    </w:rPr>
  </w:style>
  <w:style w:type="paragraph" w:styleId="Revzia">
    <w:name w:val="Revision"/>
    <w:hidden/>
    <w:uiPriority w:val="99"/>
    <w:semiHidden/>
    <w:rsid w:val="0032085E"/>
    <w:rPr>
      <w:sz w:val="22"/>
      <w:lang w:val="en-GB" w:eastAsia="en-US"/>
    </w:rPr>
  </w:style>
  <w:style w:type="paragraph" w:customStyle="1" w:styleId="Default">
    <w:name w:val="Default"/>
    <w:rsid w:val="00CE73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eenafstand1">
    <w:name w:val="Geen afstand1"/>
    <w:uiPriority w:val="1"/>
    <w:qFormat/>
    <w:rsid w:val="007E7161"/>
    <w:rPr>
      <w:rFonts w:ascii="Cambria" w:eastAsia="Cambria" w:hAnsi="Cambria"/>
      <w:sz w:val="24"/>
      <w:szCs w:val="24"/>
      <w:lang w:val="en-US" w:eastAsia="en-US"/>
    </w:rPr>
  </w:style>
  <w:style w:type="paragraph" w:customStyle="1" w:styleId="SPCKetamin">
    <w:name w:val="SPC Ketamin"/>
    <w:basedOn w:val="Normlny"/>
    <w:link w:val="SPCKetaminZchn"/>
    <w:qFormat/>
    <w:rsid w:val="00DA3CA1"/>
    <w:pPr>
      <w:tabs>
        <w:tab w:val="clear" w:pos="567"/>
      </w:tabs>
      <w:spacing w:line="300" w:lineRule="exact"/>
      <w:jc w:val="both"/>
    </w:pPr>
    <w:rPr>
      <w:szCs w:val="22"/>
    </w:rPr>
  </w:style>
  <w:style w:type="character" w:customStyle="1" w:styleId="SPCKetaminZchn">
    <w:name w:val="SPC Ketamin Zchn"/>
    <w:link w:val="SPCKetamin"/>
    <w:rsid w:val="00DA3CA1"/>
    <w:rPr>
      <w:sz w:val="22"/>
      <w:szCs w:val="22"/>
      <w:lang w:val="en-GB" w:eastAsia="en-US"/>
    </w:rPr>
  </w:style>
  <w:style w:type="table" w:styleId="Mriekatabuky">
    <w:name w:val="Table Grid"/>
    <w:basedOn w:val="Normlnatabuka"/>
    <w:rsid w:val="00775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Normlnatabuka"/>
    <w:uiPriority w:val="46"/>
    <w:rsid w:val="00C2745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ekzoznamu">
    <w:name w:val="List Paragraph"/>
    <w:basedOn w:val="Normlny"/>
    <w:uiPriority w:val="34"/>
    <w:qFormat/>
    <w:rsid w:val="00E44049"/>
    <w:pPr>
      <w:ind w:left="720"/>
      <w:contextualSpacing/>
    </w:pPr>
  </w:style>
  <w:style w:type="paragraph" w:styleId="Oznaitext">
    <w:name w:val="Block Text"/>
    <w:basedOn w:val="Normlny"/>
    <w:rsid w:val="00C40D6C"/>
    <w:pPr>
      <w:tabs>
        <w:tab w:val="clear" w:pos="567"/>
      </w:tabs>
      <w:ind w:left="2268" w:right="1711" w:hanging="567"/>
    </w:pPr>
    <w:rPr>
      <w:b/>
    </w:rPr>
  </w:style>
  <w:style w:type="paragraph" w:customStyle="1" w:styleId="AHeader1">
    <w:name w:val="AHeader 1"/>
    <w:basedOn w:val="Normlny"/>
    <w:rsid w:val="00C40D6C"/>
    <w:pPr>
      <w:numPr>
        <w:numId w:val="9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rsid w:val="00C40D6C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C40D6C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rsid w:val="00C40D6C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C40D6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customStyle="1" w:styleId="Revisie1">
    <w:name w:val="Revisie1"/>
    <w:hidden/>
    <w:uiPriority w:val="99"/>
    <w:semiHidden/>
    <w:rsid w:val="00C40D6C"/>
    <w:rPr>
      <w:sz w:val="22"/>
      <w:lang w:val="en-GB" w:eastAsia="en-US"/>
    </w:rPr>
  </w:style>
  <w:style w:type="paragraph" w:customStyle="1" w:styleId="BodytextAgency">
    <w:name w:val="Body text (Agency)"/>
    <w:basedOn w:val="Normlny"/>
    <w:link w:val="BodytextAgencyChar"/>
    <w:rsid w:val="00C40D6C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zoznamu"/>
    <w:rsid w:val="00C40D6C"/>
    <w:pPr>
      <w:numPr>
        <w:numId w:val="10"/>
      </w:numPr>
    </w:pPr>
  </w:style>
  <w:style w:type="paragraph" w:customStyle="1" w:styleId="DraftingNotesAgency">
    <w:name w:val="Drafting Notes (Agency)"/>
    <w:basedOn w:val="Normlny"/>
    <w:next w:val="BodytextAgency"/>
    <w:link w:val="DraftingNotesAgencyChar"/>
    <w:rsid w:val="00C40D6C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y"/>
    <w:next w:val="BodytextAgency"/>
    <w:link w:val="No-numheading3AgencyChar"/>
    <w:rsid w:val="00C40D6C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C40D6C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atabuka"/>
    <w:semiHidden/>
    <w:rsid w:val="00C40D6C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Palatino Linotype" w:hAnsi="Palatino Linotype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C40D6C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y"/>
    <w:semiHidden/>
    <w:rsid w:val="00C40D6C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C40D6C"/>
    <w:rPr>
      <w:rFonts w:ascii="Verdana" w:eastAsia="Verdana" w:hAnsi="Verdana" w:cs="Verdana"/>
      <w:sz w:val="18"/>
      <w:szCs w:val="18"/>
      <w:lang w:val="en-GB" w:eastAsia="en-GB"/>
    </w:rPr>
  </w:style>
  <w:style w:type="character" w:customStyle="1" w:styleId="NormalAgencyChar">
    <w:name w:val="Normal (Agency) Char"/>
    <w:link w:val="NormalAgency"/>
    <w:rsid w:val="00C40D6C"/>
    <w:rPr>
      <w:rFonts w:ascii="Verdana" w:eastAsia="Verdana" w:hAnsi="Verdana" w:cs="Verdana"/>
      <w:sz w:val="18"/>
      <w:szCs w:val="18"/>
      <w:lang w:val="en-GB" w:eastAsia="en-GB"/>
    </w:rPr>
  </w:style>
  <w:style w:type="character" w:customStyle="1" w:styleId="DraftingNotesAgencyChar">
    <w:name w:val="Drafting Notes (Agency) Char"/>
    <w:link w:val="DraftingNotesAgency"/>
    <w:rsid w:val="00C40D6C"/>
    <w:rPr>
      <w:rFonts w:ascii="Courier New" w:eastAsia="Verdana" w:hAnsi="Courier New"/>
      <w:i/>
      <w:color w:val="339966"/>
      <w:sz w:val="22"/>
      <w:szCs w:val="18"/>
      <w:lang w:val="en-GB" w:eastAsia="en-GB"/>
    </w:rPr>
  </w:style>
  <w:style w:type="character" w:customStyle="1" w:styleId="No-numheading3AgencyChar">
    <w:name w:val="No-num heading 3 (Agency) Char"/>
    <w:link w:val="No-numheading3Agency"/>
    <w:rsid w:val="00C40D6C"/>
    <w:rPr>
      <w:rFonts w:ascii="Verdana" w:eastAsia="Verdana" w:hAnsi="Verdana" w:cs="Arial"/>
      <w:b/>
      <w:bCs/>
      <w:kern w:val="32"/>
      <w:sz w:val="22"/>
      <w:szCs w:val="22"/>
      <w:lang w:val="en-GB" w:eastAsia="en-GB"/>
    </w:rPr>
  </w:style>
  <w:style w:type="paragraph" w:customStyle="1" w:styleId="Normalold">
    <w:name w:val="Normal (old)"/>
    <w:basedOn w:val="Normlny"/>
    <w:rsid w:val="00C40D6C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paragraph" w:customStyle="1" w:styleId="Geenafstand2">
    <w:name w:val="Geen afstand2"/>
    <w:uiPriority w:val="1"/>
    <w:qFormat/>
    <w:rsid w:val="00C40D6C"/>
    <w:rPr>
      <w:rFonts w:ascii="Cambria" w:eastAsia="Cambria" w:hAnsi="Cambri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Normal Indent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5BDB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y"/>
    <w:next w:val="Normlny"/>
    <w:qFormat/>
    <w:rsid w:val="00617990"/>
    <w:pPr>
      <w:spacing w:line="240" w:lineRule="auto"/>
      <w:jc w:val="center"/>
      <w:outlineLvl w:val="0"/>
    </w:pPr>
    <w:rPr>
      <w:b/>
      <w:caps/>
      <w:lang w:val="en-US"/>
    </w:rPr>
  </w:style>
  <w:style w:type="paragraph" w:styleId="Nadpis2">
    <w:name w:val="heading 2"/>
    <w:basedOn w:val="Normlny"/>
    <w:next w:val="BODY"/>
    <w:qFormat/>
    <w:rsid w:val="0007077A"/>
    <w:pPr>
      <w:keepNext/>
      <w:spacing w:after="220" w:line="240" w:lineRule="auto"/>
      <w:outlineLvl w:val="1"/>
    </w:pPr>
    <w:rPr>
      <w:rFonts w:ascii="Times New Roman Bold" w:hAnsi="Times New Roman Bold"/>
      <w:b/>
      <w:caps/>
    </w:rPr>
  </w:style>
  <w:style w:type="paragraph" w:styleId="Nadpis3">
    <w:name w:val="heading 3"/>
    <w:basedOn w:val="Normlny"/>
    <w:next w:val="BODY"/>
    <w:qFormat/>
    <w:rsid w:val="00AC1E8A"/>
    <w:pPr>
      <w:keepNext/>
      <w:spacing w:after="220" w:line="240" w:lineRule="auto"/>
      <w:ind w:left="567" w:hanging="567"/>
      <w:outlineLvl w:val="2"/>
    </w:pPr>
    <w:rPr>
      <w:b/>
      <w:kern w:val="28"/>
    </w:rPr>
  </w:style>
  <w:style w:type="paragraph" w:styleId="Nadpis4">
    <w:name w:val="heading 4"/>
    <w:basedOn w:val="Normlny"/>
    <w:next w:val="BODY"/>
    <w:qFormat/>
    <w:rsid w:val="0007077A"/>
    <w:pPr>
      <w:keepNext/>
      <w:spacing w:line="240" w:lineRule="auto"/>
      <w:outlineLvl w:val="3"/>
    </w:pPr>
    <w:rPr>
      <w:u w:val="single"/>
    </w:rPr>
  </w:style>
  <w:style w:type="paragraph" w:styleId="Nadpis5">
    <w:name w:val="heading 5"/>
    <w:basedOn w:val="Normlny"/>
    <w:next w:val="BODY"/>
    <w:qFormat/>
    <w:rsid w:val="0007077A"/>
    <w:pPr>
      <w:keepNext/>
      <w:tabs>
        <w:tab w:val="clear" w:pos="567"/>
      </w:tabs>
      <w:spacing w:line="240" w:lineRule="auto"/>
      <w:outlineLvl w:val="4"/>
    </w:pPr>
    <w:rPr>
      <w:b/>
      <w:noProof/>
    </w:rPr>
  </w:style>
  <w:style w:type="paragraph" w:styleId="Nadpis6">
    <w:name w:val="heading 6"/>
    <w:basedOn w:val="Normlny"/>
    <w:next w:val="Normlny"/>
    <w:qFormat/>
    <w:rsid w:val="00CE5B61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y"/>
    <w:next w:val="Normlny"/>
    <w:qFormat/>
    <w:rsid w:val="00FD5BD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left="567" w:hanging="567"/>
      <w:outlineLvl w:val="6"/>
    </w:pPr>
    <w:rPr>
      <w:b/>
    </w:rPr>
  </w:style>
  <w:style w:type="paragraph" w:styleId="Nadpis8">
    <w:name w:val="heading 8"/>
    <w:basedOn w:val="Normlny"/>
    <w:next w:val="Normlny"/>
    <w:qFormat/>
    <w:rsid w:val="00CE5B61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y"/>
    <w:next w:val="Normlny"/>
    <w:qFormat/>
    <w:rsid w:val="00CE5B61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">
    <w:name w:val="BODY"/>
    <w:basedOn w:val="Normlny"/>
    <w:qFormat/>
    <w:rsid w:val="00042519"/>
    <w:pPr>
      <w:spacing w:after="220" w:line="240" w:lineRule="auto"/>
      <w:contextualSpacing/>
    </w:pPr>
  </w:style>
  <w:style w:type="paragraph" w:styleId="Hlavika">
    <w:name w:val="header"/>
    <w:basedOn w:val="Normlny"/>
    <w:rsid w:val="00CE5B61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Pta">
    <w:name w:val="footer"/>
    <w:basedOn w:val="Normlny"/>
    <w:link w:val="PtaChar"/>
    <w:uiPriority w:val="99"/>
    <w:rsid w:val="00CE5B61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PtaChar">
    <w:name w:val="Päta Char"/>
    <w:link w:val="Pta"/>
    <w:uiPriority w:val="99"/>
    <w:rsid w:val="00CC2C7F"/>
    <w:rPr>
      <w:rFonts w:ascii="Helvetica" w:hAnsi="Helvetica"/>
      <w:sz w:val="16"/>
      <w:lang w:eastAsia="en-US"/>
    </w:rPr>
  </w:style>
  <w:style w:type="paragraph" w:styleId="Obsah9">
    <w:name w:val="toc 9"/>
    <w:basedOn w:val="Normlny"/>
    <w:next w:val="Normlny"/>
    <w:semiHidden/>
    <w:rsid w:val="00CE5B61"/>
    <w:pPr>
      <w:tabs>
        <w:tab w:val="clear" w:pos="567"/>
      </w:tabs>
      <w:ind w:left="1760"/>
    </w:pPr>
  </w:style>
  <w:style w:type="character" w:styleId="Odkaznavysvetlivku">
    <w:name w:val="endnote reference"/>
    <w:semiHidden/>
    <w:rsid w:val="00CE5B61"/>
    <w:rPr>
      <w:vertAlign w:val="superscript"/>
    </w:rPr>
  </w:style>
  <w:style w:type="character" w:styleId="Odkaznapoznmkupodiarou">
    <w:name w:val="footnote reference"/>
    <w:semiHidden/>
    <w:rsid w:val="00CE5B61"/>
    <w:rPr>
      <w:vertAlign w:val="superscript"/>
    </w:rPr>
  </w:style>
  <w:style w:type="paragraph" w:styleId="Textpoznmkypodiarou">
    <w:name w:val="footnote text"/>
    <w:basedOn w:val="Normlny"/>
    <w:semiHidden/>
    <w:rsid w:val="00CE5B61"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y"/>
    <w:link w:val="ZkladntextChar"/>
    <w:rsid w:val="00CE5B61"/>
    <w:pPr>
      <w:tabs>
        <w:tab w:val="clear" w:pos="567"/>
      </w:tabs>
      <w:spacing w:line="240" w:lineRule="auto"/>
      <w:jc w:val="both"/>
    </w:pPr>
  </w:style>
  <w:style w:type="character" w:customStyle="1" w:styleId="ZkladntextChar">
    <w:name w:val="Základný text Char"/>
    <w:link w:val="Zkladntext"/>
    <w:rsid w:val="00CC2C7F"/>
    <w:rPr>
      <w:sz w:val="22"/>
      <w:lang w:eastAsia="en-US"/>
    </w:rPr>
  </w:style>
  <w:style w:type="paragraph" w:styleId="Zkladntext2">
    <w:name w:val="Body Text 2"/>
    <w:basedOn w:val="Normlny"/>
    <w:rsid w:val="00CE5B61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y"/>
    <w:rsid w:val="00CE5B61"/>
    <w:pPr>
      <w:ind w:right="113"/>
      <w:jc w:val="both"/>
    </w:pPr>
    <w:rPr>
      <w:b/>
    </w:rPr>
  </w:style>
  <w:style w:type="paragraph" w:styleId="Textvysvetlivky">
    <w:name w:val="endnote text"/>
    <w:basedOn w:val="Normlny"/>
    <w:link w:val="TextvysvetlivkyChar"/>
    <w:semiHidden/>
    <w:rsid w:val="00CE5B61"/>
    <w:pPr>
      <w:spacing w:line="240" w:lineRule="auto"/>
    </w:pPr>
  </w:style>
  <w:style w:type="character" w:customStyle="1" w:styleId="TextvysvetlivkyChar">
    <w:name w:val="Text vysvetlivky Char"/>
    <w:link w:val="Textvysvetlivky"/>
    <w:semiHidden/>
    <w:rsid w:val="00CC2C7F"/>
    <w:rPr>
      <w:sz w:val="22"/>
      <w:lang w:eastAsia="en-US"/>
    </w:rPr>
  </w:style>
  <w:style w:type="character" w:styleId="Odkaznakomentr">
    <w:name w:val="annotation reference"/>
    <w:semiHidden/>
    <w:rsid w:val="00CE5B61"/>
    <w:rPr>
      <w:sz w:val="16"/>
    </w:rPr>
  </w:style>
  <w:style w:type="paragraph" w:styleId="Zarkazkladnhotextu2">
    <w:name w:val="Body Text Indent 2"/>
    <w:basedOn w:val="Normlny"/>
    <w:link w:val="Zarkazkladnhotextu2Char"/>
    <w:rsid w:val="00CE5B61"/>
    <w:pPr>
      <w:ind w:left="567" w:hanging="567"/>
      <w:jc w:val="both"/>
    </w:pPr>
    <w:rPr>
      <w:b/>
    </w:rPr>
  </w:style>
  <w:style w:type="character" w:customStyle="1" w:styleId="Zarkazkladnhotextu2Char">
    <w:name w:val="Zarážka základného textu 2 Char"/>
    <w:link w:val="Zarkazkladnhotextu2"/>
    <w:rsid w:val="00CC2C7F"/>
    <w:rPr>
      <w:b/>
      <w:sz w:val="22"/>
      <w:lang w:eastAsia="en-US"/>
    </w:rPr>
  </w:style>
  <w:style w:type="paragraph" w:styleId="Textkomentra">
    <w:name w:val="annotation text"/>
    <w:basedOn w:val="Normlny"/>
    <w:link w:val="TextkomentraChar"/>
    <w:uiPriority w:val="99"/>
    <w:rsid w:val="00CE5B61"/>
    <w:rPr>
      <w:sz w:val="20"/>
    </w:rPr>
  </w:style>
  <w:style w:type="character" w:customStyle="1" w:styleId="TextkomentraChar">
    <w:name w:val="Text komentára Char"/>
    <w:link w:val="Textkomentra"/>
    <w:uiPriority w:val="99"/>
    <w:rsid w:val="00617990"/>
    <w:rPr>
      <w:lang w:eastAsia="en-US"/>
    </w:rPr>
  </w:style>
  <w:style w:type="paragraph" w:styleId="Zarkazkladnhotextu3">
    <w:name w:val="Body Text Indent 3"/>
    <w:basedOn w:val="Normlny"/>
    <w:rsid w:val="00CE5B61"/>
    <w:pPr>
      <w:spacing w:line="240" w:lineRule="auto"/>
      <w:ind w:left="567" w:hanging="567"/>
    </w:pPr>
  </w:style>
  <w:style w:type="character" w:styleId="Hypertextovprepojenie">
    <w:name w:val="Hyperlink"/>
    <w:rsid w:val="00CE5B6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CE5B61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ZarkazkladnhotextuChar">
    <w:name w:val="Zarážka základného textu Char"/>
    <w:link w:val="Zarkazkladnhotextu"/>
    <w:rsid w:val="00617990"/>
    <w:rPr>
      <w:b/>
      <w:sz w:val="22"/>
      <w:lang w:eastAsia="en-US"/>
    </w:rPr>
  </w:style>
  <w:style w:type="paragraph" w:styleId="Textbubliny">
    <w:name w:val="Balloon Text"/>
    <w:basedOn w:val="Normlny"/>
    <w:semiHidden/>
    <w:rsid w:val="00CE5B61"/>
    <w:rPr>
      <w:rFonts w:ascii="Tahoma" w:hAnsi="Tahoma" w:cs="Tahoma"/>
      <w:sz w:val="16"/>
      <w:szCs w:val="16"/>
    </w:rPr>
  </w:style>
  <w:style w:type="character" w:customStyle="1" w:styleId="Underlining">
    <w:name w:val="Underlining"/>
    <w:qFormat/>
    <w:rsid w:val="00617990"/>
    <w:rPr>
      <w:u w:val="single"/>
    </w:rPr>
  </w:style>
  <w:style w:type="paragraph" w:styleId="Podtitul">
    <w:name w:val="Subtitle"/>
    <w:basedOn w:val="Normlny"/>
    <w:next w:val="Normlny"/>
    <w:link w:val="PodtitulChar"/>
    <w:qFormat/>
    <w:rsid w:val="0007077A"/>
    <w:pPr>
      <w:spacing w:after="220" w:line="240" w:lineRule="auto"/>
      <w:contextualSpacing/>
      <w:jc w:val="center"/>
    </w:pPr>
    <w:rPr>
      <w:szCs w:val="24"/>
    </w:rPr>
  </w:style>
  <w:style w:type="character" w:customStyle="1" w:styleId="PodtitulChar">
    <w:name w:val="Podtitul Char"/>
    <w:link w:val="Podtitul"/>
    <w:rsid w:val="0007077A"/>
    <w:rPr>
      <w:rFonts w:eastAsia="Times New Roman" w:cs="Times New Roman"/>
      <w:sz w:val="22"/>
      <w:szCs w:val="24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rsid w:val="00AC1E8A"/>
    <w:rPr>
      <w:b/>
      <w:bCs/>
    </w:rPr>
  </w:style>
  <w:style w:type="character" w:customStyle="1" w:styleId="PredmetkomentraChar">
    <w:name w:val="Predmet komentára Char"/>
    <w:link w:val="Predmetkomentra"/>
    <w:rsid w:val="00AC1E8A"/>
    <w:rPr>
      <w:b/>
      <w:bCs/>
      <w:lang w:eastAsia="en-US"/>
    </w:rPr>
  </w:style>
  <w:style w:type="character" w:styleId="Siln">
    <w:name w:val="Strong"/>
    <w:qFormat/>
    <w:rsid w:val="00584097"/>
    <w:rPr>
      <w:b/>
      <w:bCs/>
    </w:rPr>
  </w:style>
  <w:style w:type="paragraph" w:customStyle="1" w:styleId="TableDose">
    <w:name w:val="TableDose"/>
    <w:basedOn w:val="Normlny"/>
    <w:qFormat/>
    <w:rsid w:val="00584097"/>
    <w:pPr>
      <w:spacing w:line="240" w:lineRule="auto"/>
    </w:pPr>
  </w:style>
  <w:style w:type="character" w:styleId="PouitHypertextovPrepojenie">
    <w:name w:val="FollowedHyperlink"/>
    <w:rsid w:val="005E5F61"/>
    <w:rPr>
      <w:color w:val="800080"/>
      <w:u w:val="single"/>
    </w:rPr>
  </w:style>
  <w:style w:type="paragraph" w:styleId="Revzia">
    <w:name w:val="Revision"/>
    <w:hidden/>
    <w:uiPriority w:val="99"/>
    <w:semiHidden/>
    <w:rsid w:val="0032085E"/>
    <w:rPr>
      <w:sz w:val="22"/>
      <w:lang w:val="en-GB" w:eastAsia="en-US"/>
    </w:rPr>
  </w:style>
  <w:style w:type="paragraph" w:customStyle="1" w:styleId="Default">
    <w:name w:val="Default"/>
    <w:rsid w:val="00CE73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eenafstand1">
    <w:name w:val="Geen afstand1"/>
    <w:uiPriority w:val="1"/>
    <w:qFormat/>
    <w:rsid w:val="007E7161"/>
    <w:rPr>
      <w:rFonts w:ascii="Cambria" w:eastAsia="Cambria" w:hAnsi="Cambria"/>
      <w:sz w:val="24"/>
      <w:szCs w:val="24"/>
      <w:lang w:val="en-US" w:eastAsia="en-US"/>
    </w:rPr>
  </w:style>
  <w:style w:type="paragraph" w:customStyle="1" w:styleId="SPCKetamin">
    <w:name w:val="SPC Ketamin"/>
    <w:basedOn w:val="Normlny"/>
    <w:link w:val="SPCKetaminZchn"/>
    <w:qFormat/>
    <w:rsid w:val="00DA3CA1"/>
    <w:pPr>
      <w:tabs>
        <w:tab w:val="clear" w:pos="567"/>
      </w:tabs>
      <w:spacing w:line="300" w:lineRule="exact"/>
      <w:jc w:val="both"/>
    </w:pPr>
    <w:rPr>
      <w:szCs w:val="22"/>
    </w:rPr>
  </w:style>
  <w:style w:type="character" w:customStyle="1" w:styleId="SPCKetaminZchn">
    <w:name w:val="SPC Ketamin Zchn"/>
    <w:link w:val="SPCKetamin"/>
    <w:rsid w:val="00DA3CA1"/>
    <w:rPr>
      <w:sz w:val="22"/>
      <w:szCs w:val="22"/>
      <w:lang w:val="en-GB" w:eastAsia="en-US"/>
    </w:rPr>
  </w:style>
  <w:style w:type="table" w:styleId="Mriekatabuky">
    <w:name w:val="Table Grid"/>
    <w:basedOn w:val="Normlnatabuka"/>
    <w:rsid w:val="00775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Normlnatabuka"/>
    <w:uiPriority w:val="46"/>
    <w:rsid w:val="00C2745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ekzoznamu">
    <w:name w:val="List Paragraph"/>
    <w:basedOn w:val="Normlny"/>
    <w:uiPriority w:val="34"/>
    <w:qFormat/>
    <w:rsid w:val="00E44049"/>
    <w:pPr>
      <w:ind w:left="720"/>
      <w:contextualSpacing/>
    </w:pPr>
  </w:style>
  <w:style w:type="paragraph" w:styleId="Oznaitext">
    <w:name w:val="Block Text"/>
    <w:basedOn w:val="Normlny"/>
    <w:rsid w:val="00C40D6C"/>
    <w:pPr>
      <w:tabs>
        <w:tab w:val="clear" w:pos="567"/>
      </w:tabs>
      <w:ind w:left="2268" w:right="1711" w:hanging="567"/>
    </w:pPr>
    <w:rPr>
      <w:b/>
    </w:rPr>
  </w:style>
  <w:style w:type="paragraph" w:customStyle="1" w:styleId="AHeader1">
    <w:name w:val="AHeader 1"/>
    <w:basedOn w:val="Normlny"/>
    <w:rsid w:val="00C40D6C"/>
    <w:pPr>
      <w:numPr>
        <w:numId w:val="9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rsid w:val="00C40D6C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C40D6C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rsid w:val="00C40D6C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C40D6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customStyle="1" w:styleId="Revisie1">
    <w:name w:val="Revisie1"/>
    <w:hidden/>
    <w:uiPriority w:val="99"/>
    <w:semiHidden/>
    <w:rsid w:val="00C40D6C"/>
    <w:rPr>
      <w:sz w:val="22"/>
      <w:lang w:val="en-GB" w:eastAsia="en-US"/>
    </w:rPr>
  </w:style>
  <w:style w:type="paragraph" w:customStyle="1" w:styleId="BodytextAgency">
    <w:name w:val="Body text (Agency)"/>
    <w:basedOn w:val="Normlny"/>
    <w:link w:val="BodytextAgencyChar"/>
    <w:rsid w:val="00C40D6C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zoznamu"/>
    <w:rsid w:val="00C40D6C"/>
    <w:pPr>
      <w:numPr>
        <w:numId w:val="10"/>
      </w:numPr>
    </w:pPr>
  </w:style>
  <w:style w:type="paragraph" w:customStyle="1" w:styleId="DraftingNotesAgency">
    <w:name w:val="Drafting Notes (Agency)"/>
    <w:basedOn w:val="Normlny"/>
    <w:next w:val="BodytextAgency"/>
    <w:link w:val="DraftingNotesAgencyChar"/>
    <w:rsid w:val="00C40D6C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y"/>
    <w:next w:val="BodytextAgency"/>
    <w:link w:val="No-numheading3AgencyChar"/>
    <w:rsid w:val="00C40D6C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C40D6C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atabuka"/>
    <w:semiHidden/>
    <w:rsid w:val="00C40D6C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Palatino Linotype" w:hAnsi="Palatino Linotype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C40D6C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y"/>
    <w:semiHidden/>
    <w:rsid w:val="00C40D6C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C40D6C"/>
    <w:rPr>
      <w:rFonts w:ascii="Verdana" w:eastAsia="Verdana" w:hAnsi="Verdana" w:cs="Verdana"/>
      <w:sz w:val="18"/>
      <w:szCs w:val="18"/>
      <w:lang w:val="en-GB" w:eastAsia="en-GB"/>
    </w:rPr>
  </w:style>
  <w:style w:type="character" w:customStyle="1" w:styleId="NormalAgencyChar">
    <w:name w:val="Normal (Agency) Char"/>
    <w:link w:val="NormalAgency"/>
    <w:rsid w:val="00C40D6C"/>
    <w:rPr>
      <w:rFonts w:ascii="Verdana" w:eastAsia="Verdana" w:hAnsi="Verdana" w:cs="Verdana"/>
      <w:sz w:val="18"/>
      <w:szCs w:val="18"/>
      <w:lang w:val="en-GB" w:eastAsia="en-GB"/>
    </w:rPr>
  </w:style>
  <w:style w:type="character" w:customStyle="1" w:styleId="DraftingNotesAgencyChar">
    <w:name w:val="Drafting Notes (Agency) Char"/>
    <w:link w:val="DraftingNotesAgency"/>
    <w:rsid w:val="00C40D6C"/>
    <w:rPr>
      <w:rFonts w:ascii="Courier New" w:eastAsia="Verdana" w:hAnsi="Courier New"/>
      <w:i/>
      <w:color w:val="339966"/>
      <w:sz w:val="22"/>
      <w:szCs w:val="18"/>
      <w:lang w:val="en-GB" w:eastAsia="en-GB"/>
    </w:rPr>
  </w:style>
  <w:style w:type="character" w:customStyle="1" w:styleId="No-numheading3AgencyChar">
    <w:name w:val="No-num heading 3 (Agency) Char"/>
    <w:link w:val="No-numheading3Agency"/>
    <w:rsid w:val="00C40D6C"/>
    <w:rPr>
      <w:rFonts w:ascii="Verdana" w:eastAsia="Verdana" w:hAnsi="Verdana" w:cs="Arial"/>
      <w:b/>
      <w:bCs/>
      <w:kern w:val="32"/>
      <w:sz w:val="22"/>
      <w:szCs w:val="22"/>
      <w:lang w:val="en-GB" w:eastAsia="en-GB"/>
    </w:rPr>
  </w:style>
  <w:style w:type="paragraph" w:customStyle="1" w:styleId="Normalold">
    <w:name w:val="Normal (old)"/>
    <w:basedOn w:val="Normlny"/>
    <w:rsid w:val="00C40D6C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paragraph" w:customStyle="1" w:styleId="Geenafstand2">
    <w:name w:val="Geen afstand2"/>
    <w:uiPriority w:val="1"/>
    <w:qFormat/>
    <w:rsid w:val="00C40D6C"/>
    <w:rPr>
      <w:rFonts w:ascii="Cambria" w:eastAsia="Cambria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D3DC32CFF4A4485D9CC3DE50D0ECF" ma:contentTypeVersion="17" ma:contentTypeDescription="Een nieuw document maken." ma:contentTypeScope="" ma:versionID="cd4a9e4d5c2a5dae9dc4392fe8a73344">
  <xsd:schema xmlns:xsd="http://www.w3.org/2001/XMLSchema" xmlns:xs="http://www.w3.org/2001/XMLSchema" xmlns:p="http://schemas.microsoft.com/office/2006/metadata/properties" xmlns:ns2="54c22511-638e-4273-9837-ffa84345baa4" xmlns:ns3="785010aa-b74b-4483-a1ff-00100c12865f" xmlns:ns4="090c5233-a5c5-42a4-ac9f-bfbebbdb39dc" targetNamespace="http://schemas.microsoft.com/office/2006/metadata/properties" ma:root="true" ma:fieldsID="416ae79628d5754e50c67168b868d7bd" ns2:_="" ns3:_="" ns4:_="">
    <xsd:import namespace="54c22511-638e-4273-9837-ffa84345baa4"/>
    <xsd:import namespace="785010aa-b74b-4483-a1ff-00100c12865f"/>
    <xsd:import namespace="090c5233-a5c5-42a4-ac9f-bfbebbdb3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Datum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22511-638e-4273-9837-ffa84345b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Datum" ma:index="19" nillable="true" ma:displayName="Datum" ma:format="DateOnly" ma:internalName="Datum">
      <xsd:simpleType>
        <xsd:restriction base="dms:DateTim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9c83eb9e-f01d-47f4-b8b0-4cf3ec6033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010aa-b74b-4483-a1ff-00100c1286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c5233-a5c5-42a4-ac9f-bfbebbdb39d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649d01a-cccd-4411-ae7f-58dd3e9b4d14}" ma:internalName="TaxCatchAll" ma:showField="CatchAllData" ma:web="090c5233-a5c5-42a4-ac9f-bfbebbdb3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54c22511-638e-4273-9837-ffa84345baa4" xsi:nil="true"/>
    <lcf76f155ced4ddcb4097134ff3c332f xmlns="54c22511-638e-4273-9837-ffa84345baa4">
      <Terms xmlns="http://schemas.microsoft.com/office/infopath/2007/PartnerControls"/>
    </lcf76f155ced4ddcb4097134ff3c332f>
    <TaxCatchAll xmlns="090c5233-a5c5-42a4-ac9f-bfbebbdb39d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49CA3-9EA7-4AB2-95CC-F171699C9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22511-638e-4273-9837-ffa84345baa4"/>
    <ds:schemaRef ds:uri="785010aa-b74b-4483-a1ff-00100c12865f"/>
    <ds:schemaRef ds:uri="090c5233-a5c5-42a4-ac9f-bfbebbdb3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ACC409-A1F3-4882-B8A5-150A11307D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4D3639-6242-403B-9F6F-69D0810A4EF9}">
  <ds:schemaRefs>
    <ds:schemaRef ds:uri="http://schemas.microsoft.com/office/2006/documentManagement/types"/>
    <ds:schemaRef ds:uri="54c22511-638e-4273-9837-ffa84345baa4"/>
    <ds:schemaRef ds:uri="http://purl.org/dc/elements/1.1/"/>
    <ds:schemaRef ds:uri="785010aa-b74b-4483-a1ff-00100c12865f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90c5233-a5c5-42a4-ac9f-bfbebbdb39dc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4A43789-817B-4F96-B7ED-034EF3833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18</Pages>
  <Words>5619</Words>
  <Characters>34328</Characters>
  <Application>Microsoft Office Word</Application>
  <DocSecurity>0</DocSecurity>
  <Lines>286</Lines>
  <Paragraphs>79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ŠVPS SR</Company>
  <LinksUpToDate>false</LinksUpToDate>
  <CharactersWithSpaces>39868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Lamkadam</dc:creator>
  <cp:lastModifiedBy>User</cp:lastModifiedBy>
  <cp:revision>19</cp:revision>
  <cp:lastPrinted>2023-03-13T08:35:00Z</cp:lastPrinted>
  <dcterms:created xsi:type="dcterms:W3CDTF">2022-09-29T08:28:00Z</dcterms:created>
  <dcterms:modified xsi:type="dcterms:W3CDTF">2023-03-13T08:44:00Z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0x010100402D3DC32CFF4A4485D9CC3DE50D0ECF</vt:lpwstr>
  </property>
  <property fmtid="{D5CDD505-2E9C-101B-9397-08002B2CF9AE}" pid="3" name="AuthorIds_UIVersion_1536">
    <vt:lpwstr>20,14</vt:lpwstr>
  </property>
  <property fmtid="{D5CDD505-2E9C-101B-9397-08002B2CF9AE}" pid="4" name="MediaServiceImageTags">
    <vt:lpwstr/>
  </property>
</Properties>
</file>