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70" w:rsidRDefault="00450F70" w:rsidP="00450F70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SÚHRN CHARAKTERISTICKÝCH VLASTNOSTÍ LIEKU</w:t>
      </w:r>
    </w:p>
    <w:p w:rsidR="00450F70" w:rsidRDefault="00450F70" w:rsidP="00450F70">
      <w:pPr>
        <w:jc w:val="center"/>
        <w:rPr>
          <w:b/>
          <w:bCs/>
        </w:rPr>
      </w:pPr>
    </w:p>
    <w:p w:rsidR="00450F70" w:rsidRDefault="00450F70" w:rsidP="00450F70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450F70" w:rsidRDefault="00450F70" w:rsidP="00450F70"/>
    <w:p w:rsidR="00450F70" w:rsidRDefault="00450F70" w:rsidP="00450F70">
      <w:r>
        <w:rPr>
          <w:color w:val="000000"/>
          <w:szCs w:val="22"/>
        </w:rPr>
        <w:t>Butasal-100,</w:t>
      </w:r>
      <w:r w:rsidRPr="001131D5">
        <w:rPr>
          <w:color w:val="000000"/>
          <w:szCs w:val="22"/>
        </w:rPr>
        <w:t xml:space="preserve"> 100 mg/ml + 0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 xml:space="preserve">05 mg/ml </w:t>
      </w:r>
      <w:r>
        <w:rPr>
          <w:szCs w:val="22"/>
        </w:rPr>
        <w:t>injekčný roztok pre kone, hovädzí dobytok, psy a mačky</w:t>
      </w:r>
    </w:p>
    <w:p w:rsidR="00450F70" w:rsidRDefault="00450F70" w:rsidP="00450F70"/>
    <w:p w:rsidR="00450F70" w:rsidRDefault="00450F70" w:rsidP="00450F70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450F70" w:rsidRDefault="00450F70" w:rsidP="00450F70"/>
    <w:p w:rsidR="00450F70" w:rsidRPr="006F16CB" w:rsidRDefault="00450F70" w:rsidP="00450F70">
      <w:pPr>
        <w:rPr>
          <w:bCs/>
        </w:rPr>
      </w:pPr>
      <w:r w:rsidRPr="006F16CB">
        <w:rPr>
          <w:bCs/>
        </w:rPr>
        <w:t>Každý ml injekčného roztoku obsahuje:</w:t>
      </w:r>
    </w:p>
    <w:p w:rsidR="00450F70" w:rsidRDefault="00450F70" w:rsidP="00450F70">
      <w:pPr>
        <w:rPr>
          <w:b/>
        </w:rPr>
      </w:pPr>
    </w:p>
    <w:p w:rsidR="00450F70" w:rsidRDefault="00450F70" w:rsidP="00450F70">
      <w:pPr>
        <w:rPr>
          <w:b/>
        </w:rPr>
      </w:pPr>
      <w:r>
        <w:rPr>
          <w:b/>
        </w:rPr>
        <w:t>Účinné látky: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Butafosfan</w:t>
      </w:r>
      <w:r>
        <w:rPr>
          <w:color w:val="000000"/>
          <w:szCs w:val="22"/>
        </w:rPr>
        <w:t>um</w:t>
      </w:r>
      <w:proofErr w:type="spellEnd"/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1131D5">
        <w:rPr>
          <w:color w:val="000000"/>
          <w:szCs w:val="22"/>
        </w:rPr>
        <w:t>100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 mg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Cyanocobalamin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(vitam</w:t>
      </w:r>
      <w:r>
        <w:rPr>
          <w:szCs w:val="22"/>
        </w:rPr>
        <w:t>ín</w:t>
      </w:r>
      <w:r>
        <w:rPr>
          <w:color w:val="000000"/>
          <w:szCs w:val="22"/>
        </w:rPr>
        <w:t xml:space="preserve"> B12)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</w:t>
      </w:r>
      <w:r w:rsidRPr="001131D5">
        <w:rPr>
          <w:color w:val="000000"/>
          <w:szCs w:val="22"/>
        </w:rPr>
        <w:t>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05 mg</w:t>
      </w:r>
    </w:p>
    <w:p w:rsidR="00450F70" w:rsidRDefault="00450F70" w:rsidP="00450F70">
      <w:pPr>
        <w:ind w:left="0" w:firstLine="0"/>
      </w:pPr>
    </w:p>
    <w:p w:rsidR="00450F70" w:rsidRDefault="00450F70" w:rsidP="00450F70">
      <w:pPr>
        <w:rPr>
          <w:b/>
        </w:rPr>
      </w:pPr>
      <w:r>
        <w:rPr>
          <w:b/>
        </w:rPr>
        <w:t>Pomocné látky: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Benzylal</w:t>
      </w:r>
      <w:r>
        <w:rPr>
          <w:color w:val="000000"/>
          <w:szCs w:val="22"/>
        </w:rPr>
        <w:t>k</w:t>
      </w:r>
      <w:r w:rsidRPr="001131D5">
        <w:rPr>
          <w:color w:val="000000"/>
          <w:szCs w:val="22"/>
        </w:rPr>
        <w:t>ohol</w:t>
      </w:r>
      <w:proofErr w:type="spellEnd"/>
      <w:r w:rsidRPr="001131D5">
        <w:rPr>
          <w:color w:val="000000"/>
          <w:szCs w:val="22"/>
        </w:rPr>
        <w:t xml:space="preserve"> (E1519)</w:t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>
        <w:rPr>
          <w:color w:val="000000"/>
          <w:szCs w:val="22"/>
        </w:rPr>
        <w:t xml:space="preserve">  </w:t>
      </w:r>
      <w:r w:rsidRPr="001131D5">
        <w:rPr>
          <w:color w:val="000000"/>
          <w:szCs w:val="22"/>
        </w:rPr>
        <w:t>10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5 mg</w:t>
      </w:r>
    </w:p>
    <w:p w:rsidR="00450F70" w:rsidRDefault="00450F70" w:rsidP="00450F70"/>
    <w:p w:rsidR="00450F70" w:rsidRDefault="00450F70" w:rsidP="00450F70">
      <w:r>
        <w:t>Úplný zoznam pomocných látok je uvedený v časti 6.1.</w:t>
      </w:r>
    </w:p>
    <w:p w:rsidR="00450F70" w:rsidRDefault="00450F70" w:rsidP="00450F70">
      <w:pPr>
        <w:ind w:left="0" w:firstLine="0"/>
      </w:pPr>
    </w:p>
    <w:p w:rsidR="00450F70" w:rsidRDefault="00450F70" w:rsidP="00450F70">
      <w:r>
        <w:rPr>
          <w:b/>
        </w:rPr>
        <w:t>3.</w:t>
      </w:r>
      <w:r>
        <w:rPr>
          <w:b/>
        </w:rPr>
        <w:tab/>
        <w:t>LIEKOVÁ FORMA</w:t>
      </w:r>
    </w:p>
    <w:p w:rsidR="00450F70" w:rsidRDefault="00450F70" w:rsidP="00450F70"/>
    <w:p w:rsidR="00450F70" w:rsidRDefault="00450F70" w:rsidP="00450F70">
      <w:r>
        <w:t>Injekčný roztok.</w:t>
      </w:r>
    </w:p>
    <w:p w:rsidR="00450F70" w:rsidRDefault="00450F70" w:rsidP="00450F70">
      <w:r>
        <w:t>Číry červený roztok bez viditeľných častíc.</w:t>
      </w:r>
    </w:p>
    <w:p w:rsidR="00450F70" w:rsidRDefault="00450F70" w:rsidP="00450F70"/>
    <w:p w:rsidR="00450F70" w:rsidRDefault="00450F70" w:rsidP="00450F70">
      <w:r>
        <w:rPr>
          <w:b/>
        </w:rPr>
        <w:t>4.</w:t>
      </w:r>
      <w:r>
        <w:rPr>
          <w:b/>
        </w:rPr>
        <w:tab/>
        <w:t>KLINICKÉ   ÚDAJE</w:t>
      </w:r>
    </w:p>
    <w:p w:rsidR="00450F70" w:rsidRDefault="00450F70" w:rsidP="00450F70"/>
    <w:p w:rsidR="00450F70" w:rsidRDefault="00450F70" w:rsidP="00450F70">
      <w:r>
        <w:rPr>
          <w:b/>
        </w:rPr>
        <w:t>4.1</w:t>
      </w:r>
      <w:r>
        <w:rPr>
          <w:b/>
        </w:rPr>
        <w:tab/>
        <w:t>Cieľové druhy</w:t>
      </w:r>
    </w:p>
    <w:p w:rsidR="00450F70" w:rsidRDefault="00450F70" w:rsidP="00450F70"/>
    <w:p w:rsidR="00450F70" w:rsidRDefault="00450F70" w:rsidP="00450F70">
      <w:pPr>
        <w:rPr>
          <w:szCs w:val="22"/>
        </w:rPr>
      </w:pPr>
      <w:r>
        <w:rPr>
          <w:szCs w:val="22"/>
        </w:rPr>
        <w:t>Kone,</w:t>
      </w:r>
      <w:r w:rsidRPr="006F16CB">
        <w:rPr>
          <w:szCs w:val="22"/>
        </w:rPr>
        <w:t xml:space="preserve"> </w:t>
      </w:r>
      <w:r>
        <w:rPr>
          <w:szCs w:val="22"/>
        </w:rPr>
        <w:t>hovädzí dobytok,</w:t>
      </w:r>
      <w:r w:rsidRPr="006F16CB">
        <w:rPr>
          <w:szCs w:val="22"/>
        </w:rPr>
        <w:t xml:space="preserve"> </w:t>
      </w:r>
      <w:r>
        <w:rPr>
          <w:szCs w:val="22"/>
        </w:rPr>
        <w:t>psy a mačky.</w:t>
      </w:r>
    </w:p>
    <w:p w:rsidR="00450F70" w:rsidRDefault="00450F70" w:rsidP="00450F70"/>
    <w:p w:rsidR="00450F70" w:rsidRDefault="00450F70" w:rsidP="00450F70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:rsidR="00450F70" w:rsidRDefault="00450F70" w:rsidP="00450F70"/>
    <w:p w:rsidR="00450F70" w:rsidRDefault="00450F70" w:rsidP="00450F70">
      <w:pPr>
        <w:rPr>
          <w:szCs w:val="22"/>
        </w:rPr>
      </w:pPr>
      <w:r>
        <w:rPr>
          <w:szCs w:val="22"/>
        </w:rPr>
        <w:t xml:space="preserve">Podporná liečba metabolických alebo reprodukčných ochorení, keď je potrebné doplnenie fosforu 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>a </w:t>
      </w:r>
      <w:proofErr w:type="spellStart"/>
      <w:r>
        <w:rPr>
          <w:szCs w:val="22"/>
        </w:rPr>
        <w:t>kyanokobalamínu</w:t>
      </w:r>
      <w:proofErr w:type="spellEnd"/>
      <w:r>
        <w:rPr>
          <w:szCs w:val="22"/>
        </w:rPr>
        <w:t>.</w:t>
      </w:r>
    </w:p>
    <w:p w:rsidR="00450F70" w:rsidRDefault="00450F70" w:rsidP="00450F70">
      <w:pPr>
        <w:rPr>
          <w:szCs w:val="22"/>
        </w:rPr>
      </w:pP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V prípade metabolických porúch v poslednom štádiu gravidity, </w:t>
      </w:r>
      <w:proofErr w:type="spellStart"/>
      <w:r>
        <w:rPr>
          <w:szCs w:val="22"/>
        </w:rPr>
        <w:t>tetánií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paréz</w:t>
      </w:r>
      <w:proofErr w:type="spellEnd"/>
      <w:r>
        <w:rPr>
          <w:szCs w:val="22"/>
        </w:rPr>
        <w:t xml:space="preserve"> (popôrodného 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>uľahnutia) môže byť veterinárny liek podaný spoločne s horčíkom a vápnikom.</w:t>
      </w:r>
    </w:p>
    <w:p w:rsidR="00450F70" w:rsidRDefault="00450F70" w:rsidP="00450F70"/>
    <w:p w:rsidR="00450F70" w:rsidRDefault="00450F70" w:rsidP="00450F70">
      <w:r>
        <w:rPr>
          <w:b/>
        </w:rPr>
        <w:t>4.3</w:t>
      </w:r>
      <w:r>
        <w:rPr>
          <w:b/>
        </w:rPr>
        <w:tab/>
        <w:t>Kontraindikácie</w:t>
      </w:r>
    </w:p>
    <w:p w:rsidR="00450F70" w:rsidRDefault="00450F70" w:rsidP="00450F70"/>
    <w:p w:rsidR="00450F70" w:rsidRDefault="00450F70" w:rsidP="00450F70">
      <w:pPr>
        <w:ind w:left="0" w:firstLine="0"/>
      </w:pPr>
      <w:r>
        <w:t>Nepoužívať v prípadoch precitlivenosti na účinné látky alebo na niektorú z pomocných látok.</w:t>
      </w:r>
    </w:p>
    <w:p w:rsidR="00450F70" w:rsidRDefault="00450F70" w:rsidP="00450F70"/>
    <w:p w:rsidR="00450F70" w:rsidRDefault="00450F70" w:rsidP="00450F70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:rsidR="00450F70" w:rsidRDefault="00450F70" w:rsidP="00450F70"/>
    <w:p w:rsidR="00450F70" w:rsidRDefault="00450F70" w:rsidP="00450F70">
      <w:pPr>
        <w:rPr>
          <w:szCs w:val="22"/>
        </w:rPr>
      </w:pPr>
      <w:r>
        <w:rPr>
          <w:szCs w:val="22"/>
        </w:rPr>
        <w:t>Odporúča sa určiť príčinu</w:t>
      </w:r>
      <w:r w:rsidRPr="006D1130">
        <w:rPr>
          <w:szCs w:val="22"/>
        </w:rPr>
        <w:t xml:space="preserve">(-y) metabolických alebo reprodukčných porúch s cieľom definovať </w:t>
      </w:r>
    </w:p>
    <w:p w:rsidR="00450F70" w:rsidRDefault="00450F70" w:rsidP="00450F70">
      <w:pPr>
        <w:rPr>
          <w:szCs w:val="22"/>
        </w:rPr>
      </w:pPr>
      <w:r w:rsidRPr="006D1130">
        <w:rPr>
          <w:szCs w:val="22"/>
        </w:rPr>
        <w:t>najvhodnejšie opatrenia prevencie a liečby</w:t>
      </w:r>
      <w:r>
        <w:rPr>
          <w:szCs w:val="22"/>
        </w:rPr>
        <w:t xml:space="preserve"> a potrebu terapie doplnením fosforu a vitamínu</w:t>
      </w:r>
      <w:r w:rsidRPr="006D1130">
        <w:rPr>
          <w:szCs w:val="22"/>
        </w:rPr>
        <w:t xml:space="preserve"> B12.</w:t>
      </w:r>
    </w:p>
    <w:p w:rsidR="00450F70" w:rsidRDefault="00450F70" w:rsidP="00450F70"/>
    <w:p w:rsidR="00450F70" w:rsidRDefault="00450F70" w:rsidP="00450F70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450F70" w:rsidRPr="00C44D51" w:rsidRDefault="00450F70" w:rsidP="00450F70"/>
    <w:p w:rsidR="00450F70" w:rsidRPr="00450F70" w:rsidRDefault="00450F70" w:rsidP="00450F70">
      <w:pPr>
        <w:rPr>
          <w:u w:val="single"/>
        </w:rPr>
      </w:pPr>
      <w:r w:rsidRPr="00A5648A">
        <w:rPr>
          <w:u w:val="single"/>
        </w:rPr>
        <w:t>Osobitné bezpečnostné op</w:t>
      </w:r>
      <w:r>
        <w:rPr>
          <w:u w:val="single"/>
        </w:rPr>
        <w:t>atrenia na používanie u zvierat</w:t>
      </w:r>
    </w:p>
    <w:p w:rsidR="00450F70" w:rsidRPr="000077B3" w:rsidRDefault="00450F70" w:rsidP="00450F70">
      <w:pPr>
        <w:rPr>
          <w:color w:val="000000"/>
          <w:szCs w:val="22"/>
          <w:lang w:eastAsia="en-GB"/>
        </w:rPr>
      </w:pPr>
      <w:r w:rsidRPr="000077B3">
        <w:rPr>
          <w:color w:val="000000"/>
          <w:szCs w:val="22"/>
          <w:lang w:eastAsia="sk-SK"/>
        </w:rPr>
        <w:t xml:space="preserve">V dôsledku nedostatku </w:t>
      </w:r>
      <w:proofErr w:type="spellStart"/>
      <w:r w:rsidRPr="000077B3">
        <w:rPr>
          <w:color w:val="000000"/>
          <w:szCs w:val="22"/>
          <w:lang w:eastAsia="sk-SK"/>
        </w:rPr>
        <w:t>glukuronidačných</w:t>
      </w:r>
      <w:proofErr w:type="spellEnd"/>
      <w:r w:rsidRPr="000077B3">
        <w:rPr>
          <w:color w:val="000000"/>
          <w:szCs w:val="22"/>
          <w:lang w:eastAsia="sk-SK"/>
        </w:rPr>
        <w:t xml:space="preserve"> metabolických dráh u mačiek, ktoré sa podieľajú na </w:t>
      </w:r>
    </w:p>
    <w:p w:rsidR="00450F70" w:rsidRPr="000077B3" w:rsidRDefault="00450F70" w:rsidP="00450F70">
      <w:pPr>
        <w:rPr>
          <w:color w:val="000000"/>
          <w:szCs w:val="22"/>
          <w:lang w:eastAsia="en-GB"/>
        </w:rPr>
      </w:pPr>
      <w:proofErr w:type="spellStart"/>
      <w:r w:rsidRPr="000077B3">
        <w:rPr>
          <w:color w:val="000000"/>
          <w:szCs w:val="22"/>
          <w:lang w:eastAsia="sk-SK"/>
        </w:rPr>
        <w:t>metabolizácii</w:t>
      </w:r>
      <w:proofErr w:type="spellEnd"/>
      <w:r w:rsidRPr="000077B3">
        <w:rPr>
          <w:color w:val="000000"/>
          <w:szCs w:val="22"/>
          <w:lang w:eastAsia="sk-SK"/>
        </w:rPr>
        <w:t xml:space="preserve"> </w:t>
      </w:r>
      <w:proofErr w:type="spellStart"/>
      <w:r w:rsidRPr="000077B3">
        <w:rPr>
          <w:color w:val="000000"/>
          <w:szCs w:val="22"/>
          <w:lang w:eastAsia="sk-SK"/>
        </w:rPr>
        <w:t>benzylalkoholu</w:t>
      </w:r>
      <w:proofErr w:type="spellEnd"/>
      <w:r w:rsidRPr="000077B3">
        <w:rPr>
          <w:color w:val="000000"/>
          <w:szCs w:val="22"/>
          <w:lang w:eastAsia="sk-SK"/>
        </w:rPr>
        <w:t xml:space="preserve">, by ste mali pri použití tohto veterinárneho lieku zachovať opatrnosť a </w:t>
      </w:r>
    </w:p>
    <w:p w:rsidR="00450F70" w:rsidRPr="000077B3" w:rsidRDefault="00450F70" w:rsidP="00450F70">
      <w:pPr>
        <w:rPr>
          <w:color w:val="000000"/>
          <w:sz w:val="24"/>
          <w:lang w:val="et-EE" w:eastAsia="en-GB"/>
        </w:rPr>
      </w:pPr>
      <w:r w:rsidRPr="000077B3">
        <w:rPr>
          <w:color w:val="000000"/>
          <w:szCs w:val="22"/>
          <w:lang w:eastAsia="sk-SK"/>
        </w:rPr>
        <w:t xml:space="preserve">mali by ste u tohto druhu dôsledne dodržiavať odporúčané dávkovanie. </w:t>
      </w:r>
    </w:p>
    <w:p w:rsidR="00450F70" w:rsidRPr="000077B3" w:rsidRDefault="00450F70" w:rsidP="00450F70">
      <w:pPr>
        <w:ind w:left="0" w:firstLine="0"/>
        <w:rPr>
          <w:color w:val="000000"/>
        </w:rPr>
      </w:pPr>
    </w:p>
    <w:p w:rsidR="00450F70" w:rsidRPr="000077B3" w:rsidRDefault="00450F70" w:rsidP="00450F70">
      <w:pPr>
        <w:ind w:left="0" w:firstLine="0"/>
        <w:rPr>
          <w:color w:val="000000"/>
        </w:rPr>
      </w:pPr>
    </w:p>
    <w:p w:rsidR="00450F70" w:rsidRPr="00450F70" w:rsidRDefault="00450F70" w:rsidP="00450F70">
      <w:pPr>
        <w:rPr>
          <w:color w:val="000000"/>
          <w:u w:val="single"/>
        </w:rPr>
      </w:pPr>
      <w:r w:rsidRPr="000077B3">
        <w:rPr>
          <w:color w:val="000000"/>
          <w:u w:val="single"/>
        </w:rPr>
        <w:lastRenderedPageBreak/>
        <w:t xml:space="preserve">Osobitné bezpečnostné opatrenia, ktoré má urobiť </w:t>
      </w:r>
      <w:r>
        <w:rPr>
          <w:color w:val="000000"/>
          <w:u w:val="single"/>
        </w:rPr>
        <w:t>osoba podávajúca liek zvieratám</w:t>
      </w:r>
    </w:p>
    <w:p w:rsidR="00450F70" w:rsidRPr="00450F70" w:rsidRDefault="00450F70" w:rsidP="00450F70">
      <w:pPr>
        <w:ind w:left="0" w:firstLine="0"/>
        <w:rPr>
          <w:iCs/>
          <w:color w:val="000000"/>
        </w:rPr>
      </w:pPr>
      <w:proofErr w:type="spellStart"/>
      <w:r w:rsidRPr="000077B3">
        <w:rPr>
          <w:color w:val="000000"/>
        </w:rPr>
        <w:t>Benzylalkohol</w:t>
      </w:r>
      <w:proofErr w:type="spellEnd"/>
      <w:r w:rsidRPr="000077B3">
        <w:rPr>
          <w:color w:val="000000"/>
        </w:rPr>
        <w:t xml:space="preserve"> môže spôsobiť precitlivenosť (alergické reakcie). Osoby trpiace známou </w:t>
      </w:r>
      <w:r>
        <w:rPr>
          <w:color w:val="000000"/>
        </w:rPr>
        <w:t>p</w:t>
      </w:r>
      <w:r w:rsidRPr="000077B3">
        <w:rPr>
          <w:color w:val="000000"/>
        </w:rPr>
        <w:t xml:space="preserve">recitlivenosťou </w:t>
      </w:r>
      <w:r w:rsidRPr="000077B3">
        <w:rPr>
          <w:iCs/>
          <w:color w:val="000000"/>
        </w:rPr>
        <w:t xml:space="preserve">na </w:t>
      </w:r>
      <w:proofErr w:type="spellStart"/>
      <w:r w:rsidRPr="000077B3">
        <w:rPr>
          <w:iCs/>
          <w:color w:val="000000"/>
        </w:rPr>
        <w:t>benzylalkohol</w:t>
      </w:r>
      <w:proofErr w:type="spellEnd"/>
      <w:r w:rsidRPr="000077B3">
        <w:rPr>
          <w:iCs/>
          <w:color w:val="000000"/>
        </w:rPr>
        <w:t xml:space="preserve"> by sa mali vyh</w:t>
      </w:r>
      <w:r>
        <w:rPr>
          <w:iCs/>
          <w:color w:val="000000"/>
        </w:rPr>
        <w:t>núť</w:t>
      </w:r>
      <w:r w:rsidRPr="000077B3">
        <w:rPr>
          <w:iCs/>
          <w:color w:val="000000"/>
        </w:rPr>
        <w:t xml:space="preserve"> kontaktu s liekom</w:t>
      </w:r>
      <w:r w:rsidRPr="000077B3">
        <w:rPr>
          <w:iCs/>
          <w:color w:val="000000"/>
          <w:szCs w:val="22"/>
        </w:rPr>
        <w:t>.</w:t>
      </w:r>
    </w:p>
    <w:p w:rsidR="00450F70" w:rsidRPr="000077B3" w:rsidRDefault="00450F70" w:rsidP="00450F70">
      <w:pPr>
        <w:jc w:val="both"/>
        <w:rPr>
          <w:color w:val="000000"/>
        </w:rPr>
      </w:pPr>
      <w:r w:rsidRPr="000077B3">
        <w:rPr>
          <w:color w:val="000000"/>
        </w:rPr>
        <w:t>Liek môže spôsobovať podráždenie pokožky, očí a slizníc. Mali by ste sa preto vyh</w:t>
      </w:r>
      <w:r>
        <w:rPr>
          <w:color w:val="000000"/>
        </w:rPr>
        <w:t>núť</w:t>
      </w:r>
      <w:r w:rsidRPr="000077B3">
        <w:rPr>
          <w:color w:val="000000"/>
        </w:rPr>
        <w:t xml:space="preserve"> </w:t>
      </w:r>
      <w:r>
        <w:rPr>
          <w:color w:val="000000"/>
        </w:rPr>
        <w:t>kontaktu</w:t>
      </w:r>
      <w:r w:rsidRPr="000077B3">
        <w:rPr>
          <w:color w:val="000000"/>
        </w:rPr>
        <w:t xml:space="preserve"> </w:t>
      </w:r>
    </w:p>
    <w:p w:rsidR="00450F70" w:rsidRPr="000077B3" w:rsidRDefault="00450F70" w:rsidP="00450F70">
      <w:pPr>
        <w:jc w:val="both"/>
        <w:rPr>
          <w:color w:val="000000"/>
        </w:rPr>
      </w:pPr>
      <w:r w:rsidRPr="000077B3">
        <w:rPr>
          <w:color w:val="000000"/>
        </w:rPr>
        <w:t xml:space="preserve">pokožky, slizníc a očí </w:t>
      </w:r>
      <w:r>
        <w:rPr>
          <w:color w:val="000000"/>
        </w:rPr>
        <w:t xml:space="preserve">s </w:t>
      </w:r>
      <w:r w:rsidRPr="000077B3">
        <w:rPr>
          <w:color w:val="000000"/>
        </w:rPr>
        <w:t xml:space="preserve">liekom. V prípade, že dôjde k nechcenému vystaveniu pokožky, slizníc alebo </w:t>
      </w:r>
    </w:p>
    <w:p w:rsidR="00450F70" w:rsidRPr="000077B3" w:rsidRDefault="00450F70" w:rsidP="00450F70">
      <w:pPr>
        <w:jc w:val="both"/>
        <w:rPr>
          <w:color w:val="000000"/>
        </w:rPr>
      </w:pPr>
      <w:r w:rsidRPr="000077B3">
        <w:rPr>
          <w:color w:val="000000"/>
        </w:rPr>
        <w:t>očí liekom, opláchnite zasiahnutú pokožku/oči vodou.</w:t>
      </w:r>
    </w:p>
    <w:p w:rsidR="00450F70" w:rsidRPr="000077B3" w:rsidRDefault="00450F70" w:rsidP="00450F70">
      <w:pPr>
        <w:jc w:val="both"/>
        <w:rPr>
          <w:color w:val="000000"/>
          <w:shd w:val="clear" w:color="auto" w:fill="FBE4D5"/>
        </w:rPr>
      </w:pPr>
      <w:r w:rsidRPr="000077B3">
        <w:rPr>
          <w:color w:val="000000"/>
        </w:rPr>
        <w:t>Pri manipulácii s týmto liekom nejedzte, nepite a nefajčite.</w:t>
      </w:r>
    </w:p>
    <w:p w:rsidR="00450F70" w:rsidRPr="000077B3" w:rsidRDefault="00450F70" w:rsidP="00450F70">
      <w:pPr>
        <w:rPr>
          <w:b/>
          <w:color w:val="000000"/>
        </w:rPr>
      </w:pPr>
      <w:r w:rsidRPr="000077B3">
        <w:rPr>
          <w:color w:val="000000"/>
        </w:rPr>
        <w:t>Po použití veterinárneho lieku si umyte ruky</w:t>
      </w:r>
      <w:r>
        <w:rPr>
          <w:color w:val="000000"/>
        </w:rPr>
        <w:t>.</w:t>
      </w:r>
    </w:p>
    <w:p w:rsidR="00450F70" w:rsidRDefault="00450F70" w:rsidP="00450F70">
      <w:pPr>
        <w:rPr>
          <w:b/>
        </w:rPr>
      </w:pPr>
    </w:p>
    <w:p w:rsidR="00450F70" w:rsidRDefault="00450F70" w:rsidP="00450F70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450F70" w:rsidRDefault="00450F70" w:rsidP="00450F70"/>
    <w:p w:rsidR="00450F70" w:rsidRDefault="00450F70" w:rsidP="00450F70">
      <w:r>
        <w:t>Nie sú známe.</w:t>
      </w:r>
    </w:p>
    <w:p w:rsidR="00450F70" w:rsidRPr="00C44D51" w:rsidRDefault="00450F70" w:rsidP="00450F70"/>
    <w:p w:rsidR="00450F70" w:rsidRDefault="00450F70" w:rsidP="00450F70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450F70" w:rsidRPr="00C44D51" w:rsidRDefault="00450F70" w:rsidP="00450F70"/>
    <w:p w:rsidR="00450F70" w:rsidRDefault="00450F70" w:rsidP="00450F70">
      <w:pPr>
        <w:rPr>
          <w:szCs w:val="22"/>
        </w:rPr>
      </w:pPr>
      <w:r w:rsidRPr="00C21248">
        <w:rPr>
          <w:szCs w:val="22"/>
        </w:rPr>
        <w:t xml:space="preserve">Bezpečnosť </w:t>
      </w:r>
      <w:r>
        <w:rPr>
          <w:szCs w:val="22"/>
        </w:rPr>
        <w:t xml:space="preserve">veterinárneho </w:t>
      </w:r>
      <w:r w:rsidRPr="00C21248">
        <w:rPr>
          <w:szCs w:val="22"/>
        </w:rPr>
        <w:t xml:space="preserve">lieku nebola </w:t>
      </w:r>
      <w:r>
        <w:rPr>
          <w:szCs w:val="22"/>
        </w:rPr>
        <w:t>potvrdená</w:t>
      </w:r>
      <w:r w:rsidRPr="00C21248">
        <w:rPr>
          <w:szCs w:val="22"/>
        </w:rPr>
        <w:t xml:space="preserve"> u gravidných a </w:t>
      </w:r>
      <w:proofErr w:type="spellStart"/>
      <w:r>
        <w:rPr>
          <w:szCs w:val="22"/>
        </w:rPr>
        <w:t>laktujúcich</w:t>
      </w:r>
      <w:proofErr w:type="spellEnd"/>
      <w:r w:rsidRPr="00C21248">
        <w:rPr>
          <w:szCs w:val="22"/>
        </w:rPr>
        <w:t xml:space="preserve"> kráv, kobýl, </w:t>
      </w:r>
      <w:r>
        <w:rPr>
          <w:szCs w:val="22"/>
        </w:rPr>
        <w:t>súk</w:t>
      </w:r>
      <w:r w:rsidRPr="00C21248">
        <w:rPr>
          <w:szCs w:val="22"/>
        </w:rPr>
        <w:t xml:space="preserve"> </w:t>
      </w:r>
    </w:p>
    <w:p w:rsidR="00450F70" w:rsidRDefault="00450F70" w:rsidP="00450F70">
      <w:pPr>
        <w:rPr>
          <w:szCs w:val="22"/>
        </w:rPr>
      </w:pPr>
      <w:r w:rsidRPr="00C21248">
        <w:rPr>
          <w:szCs w:val="22"/>
        </w:rPr>
        <w:t>a</w:t>
      </w:r>
      <w:r>
        <w:rPr>
          <w:szCs w:val="22"/>
        </w:rPr>
        <w:t> mačiek</w:t>
      </w:r>
      <w:r w:rsidRPr="00C21248">
        <w:rPr>
          <w:szCs w:val="22"/>
        </w:rPr>
        <w:t>. Avšak jeho použitie u týchto druhov</w:t>
      </w:r>
      <w:r>
        <w:rPr>
          <w:szCs w:val="22"/>
        </w:rPr>
        <w:t>,</w:t>
      </w:r>
      <w:r w:rsidRPr="00C21248">
        <w:rPr>
          <w:szCs w:val="22"/>
        </w:rPr>
        <w:t xml:space="preserve"> počas </w:t>
      </w:r>
      <w:r>
        <w:rPr>
          <w:szCs w:val="22"/>
        </w:rPr>
        <w:t>gravidity</w:t>
      </w:r>
      <w:r w:rsidRPr="00C21248">
        <w:rPr>
          <w:szCs w:val="22"/>
        </w:rPr>
        <w:t xml:space="preserve"> a laktácie by nemalo predstavovať </w:t>
      </w:r>
    </w:p>
    <w:p w:rsidR="00450F70" w:rsidRDefault="00450F70" w:rsidP="00450F70">
      <w:pPr>
        <w:rPr>
          <w:szCs w:val="22"/>
        </w:rPr>
      </w:pPr>
      <w:r w:rsidRPr="00C21248">
        <w:rPr>
          <w:szCs w:val="22"/>
        </w:rPr>
        <w:t>žiadny osobitný problém.</w:t>
      </w:r>
    </w:p>
    <w:p w:rsidR="00450F70" w:rsidRDefault="00450F70" w:rsidP="00450F70"/>
    <w:p w:rsidR="00450F70" w:rsidRDefault="00450F70" w:rsidP="00450F70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450F70" w:rsidRDefault="00450F70" w:rsidP="00450F70"/>
    <w:p w:rsidR="00450F70" w:rsidRDefault="00450F70" w:rsidP="00450F70">
      <w:r>
        <w:t>Nie sú známe.</w:t>
      </w:r>
    </w:p>
    <w:p w:rsidR="00450F70" w:rsidRPr="00A5648A" w:rsidRDefault="00450F70" w:rsidP="00450F70"/>
    <w:p w:rsidR="00450F70" w:rsidRDefault="00450F70" w:rsidP="00450F70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450F70" w:rsidRDefault="00450F70" w:rsidP="00450F70"/>
    <w:p w:rsidR="00450F70" w:rsidRDefault="00450F70" w:rsidP="00450F70">
      <w:pPr>
        <w:rPr>
          <w:szCs w:val="22"/>
        </w:rPr>
      </w:pPr>
      <w:r>
        <w:rPr>
          <w:szCs w:val="22"/>
        </w:rPr>
        <w:t xml:space="preserve">Hovädzí dobytok, kone: </w:t>
      </w:r>
      <w:r w:rsidRPr="00501C74">
        <w:rPr>
          <w:szCs w:val="22"/>
        </w:rPr>
        <w:t>na intravenózne (</w:t>
      </w:r>
      <w:proofErr w:type="spellStart"/>
      <w:r w:rsidRPr="00501C74">
        <w:rPr>
          <w:szCs w:val="22"/>
        </w:rPr>
        <w:t>i.v</w:t>
      </w:r>
      <w:proofErr w:type="spellEnd"/>
      <w:r w:rsidRPr="00501C74">
        <w:rPr>
          <w:szCs w:val="22"/>
        </w:rPr>
        <w:t>.) použitie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Psy, mačky: </w:t>
      </w:r>
      <w:r w:rsidRPr="00501C74">
        <w:rPr>
          <w:szCs w:val="22"/>
        </w:rPr>
        <w:t>na intravenózne (</w:t>
      </w:r>
      <w:proofErr w:type="spellStart"/>
      <w:r w:rsidRPr="00501C74">
        <w:rPr>
          <w:szCs w:val="22"/>
        </w:rPr>
        <w:t>i.v</w:t>
      </w:r>
      <w:proofErr w:type="spellEnd"/>
      <w:r w:rsidRPr="00501C74">
        <w:rPr>
          <w:szCs w:val="22"/>
        </w:rPr>
        <w:t xml:space="preserve">.), </w:t>
      </w:r>
      <w:proofErr w:type="spellStart"/>
      <w:r w:rsidRPr="00501C74">
        <w:rPr>
          <w:szCs w:val="22"/>
        </w:rPr>
        <w:t>intramuskulárne</w:t>
      </w:r>
      <w:proofErr w:type="spellEnd"/>
      <w:r w:rsidRPr="00501C74">
        <w:rPr>
          <w:szCs w:val="22"/>
        </w:rPr>
        <w:t xml:space="preserve"> (</w:t>
      </w:r>
      <w:proofErr w:type="spellStart"/>
      <w:r w:rsidRPr="00501C74">
        <w:rPr>
          <w:szCs w:val="22"/>
        </w:rPr>
        <w:t>i.m</w:t>
      </w:r>
      <w:proofErr w:type="spellEnd"/>
      <w:r w:rsidRPr="00501C74">
        <w:rPr>
          <w:szCs w:val="22"/>
        </w:rPr>
        <w:t xml:space="preserve">.), </w:t>
      </w:r>
      <w:proofErr w:type="spellStart"/>
      <w:r w:rsidRPr="00501C74">
        <w:rPr>
          <w:szCs w:val="22"/>
        </w:rPr>
        <w:t>subkutánne</w:t>
      </w:r>
      <w:proofErr w:type="spellEnd"/>
      <w:r w:rsidRPr="00501C74">
        <w:rPr>
          <w:szCs w:val="22"/>
        </w:rPr>
        <w:t xml:space="preserve"> (</w:t>
      </w:r>
      <w:proofErr w:type="spellStart"/>
      <w:r w:rsidRPr="00501C74">
        <w:rPr>
          <w:szCs w:val="22"/>
        </w:rPr>
        <w:t>s.c</w:t>
      </w:r>
      <w:proofErr w:type="spellEnd"/>
      <w:r w:rsidRPr="00501C74">
        <w:rPr>
          <w:szCs w:val="22"/>
        </w:rPr>
        <w:t>.) použitie</w:t>
      </w:r>
    </w:p>
    <w:p w:rsidR="00450F70" w:rsidRDefault="00450F70" w:rsidP="00450F70">
      <w:pPr>
        <w:rPr>
          <w:szCs w:val="22"/>
        </w:rPr>
      </w:pPr>
    </w:p>
    <w:p w:rsidR="00450F70" w:rsidRPr="00C21248" w:rsidRDefault="00450F70" w:rsidP="00450F70">
      <w:pPr>
        <w:rPr>
          <w:szCs w:val="22"/>
          <w:u w:val="single"/>
        </w:rPr>
      </w:pPr>
      <w:r>
        <w:rPr>
          <w:szCs w:val="22"/>
          <w:u w:val="single"/>
        </w:rPr>
        <w:t>Dávkovanie</w:t>
      </w:r>
      <w:r w:rsidRPr="00C21248">
        <w:rPr>
          <w:szCs w:val="22"/>
          <w:u w:val="single"/>
        </w:rPr>
        <w:t>: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21"/>
        <w:gridCol w:w="1701"/>
        <w:gridCol w:w="1655"/>
      </w:tblGrid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501C74">
              <w:rPr>
                <w:color w:val="000000"/>
              </w:rPr>
              <w:t>Živočíšny druh</w:t>
            </w:r>
            <w:r w:rsidRPr="001131D5">
              <w:rPr>
                <w:color w:val="000000"/>
              </w:rPr>
              <w:t>/</w:t>
            </w:r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proofErr w:type="spellStart"/>
            <w:r w:rsidRPr="00501C74">
              <w:rPr>
                <w:color w:val="000000"/>
              </w:rPr>
              <w:t>podkategória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</w:tcPr>
          <w:p w:rsidR="00450F70" w:rsidRDefault="00450F70" w:rsidP="00315020">
            <w:pPr>
              <w:jc w:val="center"/>
              <w:rPr>
                <w:color w:val="000000"/>
                <w:szCs w:val="22"/>
                <w:lang w:val="en-GB" w:eastAsia="hr-HR"/>
              </w:rPr>
            </w:pPr>
            <w:proofErr w:type="spellStart"/>
            <w:r w:rsidRPr="001131D5">
              <w:rPr>
                <w:color w:val="000000"/>
              </w:rPr>
              <w:t>B</w:t>
            </w:r>
            <w:r w:rsidRPr="00C21248">
              <w:rPr>
                <w:color w:val="000000"/>
                <w:szCs w:val="22"/>
                <w:lang w:eastAsia="hr-HR"/>
              </w:rPr>
              <w:t>utafosf</w:t>
            </w:r>
            <w:r>
              <w:rPr>
                <w:color w:val="000000"/>
                <w:szCs w:val="22"/>
                <w:lang w:eastAsia="hr-HR"/>
              </w:rPr>
              <w:t>á</w:t>
            </w:r>
            <w:r w:rsidRPr="00C21248">
              <w:rPr>
                <w:color w:val="000000"/>
                <w:szCs w:val="22"/>
                <w:lang w:eastAsia="hr-HR"/>
              </w:rPr>
              <w:t>n</w:t>
            </w:r>
            <w:proofErr w:type="spellEnd"/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 xml:space="preserve"> (mg/kg)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Vitam</w:t>
            </w:r>
            <w:r>
              <w:rPr>
                <w:color w:val="000000"/>
                <w:szCs w:val="22"/>
                <w:lang w:eastAsia="hr-HR"/>
              </w:rPr>
              <w:t>í</w:t>
            </w:r>
            <w:r w:rsidRPr="00C21248">
              <w:rPr>
                <w:color w:val="000000"/>
                <w:szCs w:val="22"/>
                <w:lang w:eastAsia="hr-HR"/>
              </w:rPr>
              <w:t>n</w:t>
            </w:r>
            <w:r>
              <w:rPr>
                <w:color w:val="000000"/>
                <w:szCs w:val="22"/>
                <w:lang w:eastAsia="hr-HR"/>
              </w:rPr>
              <w:t xml:space="preserve"> </w:t>
            </w:r>
            <w:r w:rsidRPr="001131D5">
              <w:rPr>
                <w:color w:val="000000"/>
              </w:rPr>
              <w:t xml:space="preserve">B12 </w:t>
            </w:r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(</w:t>
            </w:r>
            <w:proofErr w:type="spellStart"/>
            <w:r w:rsidRPr="00CD6126">
              <w:rPr>
                <w:color w:val="000000"/>
              </w:rPr>
              <w:t>μ</w:t>
            </w:r>
            <w:r w:rsidRPr="001131D5">
              <w:rPr>
                <w:color w:val="000000"/>
              </w:rPr>
              <w:t>g</w:t>
            </w:r>
            <w:proofErr w:type="spellEnd"/>
            <w:r w:rsidRPr="001131D5">
              <w:rPr>
                <w:color w:val="000000"/>
              </w:rPr>
              <w:t>/kg)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Liek</w:t>
            </w:r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(ml/kg)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Kone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 – 2</w:t>
            </w:r>
            <w:r>
              <w:rPr>
                <w:color w:val="000000"/>
              </w:rPr>
              <w:t>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501C74">
              <w:rPr>
                <w:color w:val="000000"/>
                <w:sz w:val="28"/>
                <w:szCs w:val="32"/>
              </w:rPr>
              <w:t>ž</w:t>
            </w:r>
            <w:r w:rsidRPr="00501C74">
              <w:rPr>
                <w:color w:val="000000"/>
              </w:rPr>
              <w:t>riebätá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3 – 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65 – 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033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056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501C74">
              <w:rPr>
                <w:color w:val="000000"/>
              </w:rPr>
              <w:t xml:space="preserve">ovädzí </w:t>
            </w:r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501C74">
              <w:rPr>
                <w:color w:val="000000"/>
              </w:rPr>
              <w:t>dobytok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 xml:space="preserve">0– </w:t>
            </w: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 – 2</w:t>
            </w:r>
            <w:r>
              <w:rPr>
                <w:color w:val="000000"/>
              </w:rPr>
              <w:t>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Teľatá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3– 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65 – 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033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056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5 – 25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25 – 12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025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25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3B4C24" w:rsidRDefault="00450F70" w:rsidP="00315020">
            <w:pPr>
              <w:jc w:val="center"/>
              <w:rPr>
                <w:color w:val="000000"/>
              </w:rPr>
            </w:pPr>
            <w:r>
              <w:rPr>
                <w:szCs w:val="22"/>
              </w:rPr>
              <w:t>Mačky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3B4C24" w:rsidRDefault="00450F70" w:rsidP="00315020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 – 50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3B4C24" w:rsidRDefault="00450F70" w:rsidP="00315020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 – 25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3B4C24" w:rsidRDefault="00450F70" w:rsidP="00315020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1 – 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5</w:t>
            </w:r>
          </w:p>
        </w:tc>
      </w:tr>
    </w:tbl>
    <w:p w:rsidR="00450F70" w:rsidRPr="001131D5" w:rsidRDefault="00450F70" w:rsidP="00450F70">
      <w:pPr>
        <w:rPr>
          <w:szCs w:val="22"/>
        </w:rPr>
      </w:pPr>
    </w:p>
    <w:p w:rsidR="00450F70" w:rsidRDefault="00450F70" w:rsidP="00450F70">
      <w:pPr>
        <w:tabs>
          <w:tab w:val="left" w:pos="284"/>
        </w:tabs>
        <w:rPr>
          <w:szCs w:val="22"/>
        </w:rPr>
      </w:pPr>
      <w:r>
        <w:rPr>
          <w:szCs w:val="22"/>
        </w:rPr>
        <w:t>Podľa potreby, opakujte jedenkrát denne.</w:t>
      </w:r>
    </w:p>
    <w:p w:rsidR="00450F70" w:rsidRPr="000077B3" w:rsidRDefault="00450F70" w:rsidP="00450F70">
      <w:pPr>
        <w:tabs>
          <w:tab w:val="left" w:pos="284"/>
        </w:tabs>
        <w:rPr>
          <w:color w:val="000000"/>
          <w:szCs w:val="22"/>
        </w:rPr>
      </w:pPr>
    </w:p>
    <w:p w:rsidR="00450F70" w:rsidRPr="00450F70" w:rsidRDefault="00450F70" w:rsidP="00450F70">
      <w:pPr>
        <w:rPr>
          <w:color w:val="000000"/>
        </w:rPr>
      </w:pPr>
      <w:r w:rsidRPr="000077B3">
        <w:rPr>
          <w:color w:val="000000"/>
        </w:rPr>
        <w:t>Uzáver je možné bezpečne p</w:t>
      </w:r>
      <w:r>
        <w:rPr>
          <w:color w:val="000000"/>
        </w:rPr>
        <w:t>repichnúť až 15-krát.</w:t>
      </w:r>
    </w:p>
    <w:p w:rsidR="00450F70" w:rsidRDefault="00450F70" w:rsidP="00450F70"/>
    <w:p w:rsidR="00450F70" w:rsidRDefault="00450F70" w:rsidP="00450F70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450F70" w:rsidRDefault="00450F70" w:rsidP="00450F70"/>
    <w:p w:rsidR="00450F70" w:rsidRDefault="00450F70" w:rsidP="00450F70">
      <w:r>
        <w:t>Nie sú známe.</w:t>
      </w:r>
    </w:p>
    <w:p w:rsidR="00450F70" w:rsidRDefault="00450F70" w:rsidP="00450F70"/>
    <w:p w:rsidR="00450F70" w:rsidRDefault="00450F70" w:rsidP="00450F70">
      <w:r>
        <w:rPr>
          <w:b/>
        </w:rPr>
        <w:t>4.11</w:t>
      </w:r>
      <w:r>
        <w:rPr>
          <w:b/>
        </w:rPr>
        <w:tab/>
        <w:t>Ochranná (-é)  lehota (-y)</w:t>
      </w:r>
    </w:p>
    <w:p w:rsidR="00450F70" w:rsidRDefault="00450F70" w:rsidP="00450F70"/>
    <w:p w:rsidR="00450F70" w:rsidRPr="00501C74" w:rsidRDefault="00450F70" w:rsidP="00450F70">
      <w:pPr>
        <w:rPr>
          <w:szCs w:val="22"/>
          <w:u w:val="single"/>
        </w:rPr>
      </w:pPr>
      <w:r w:rsidRPr="00501C74">
        <w:rPr>
          <w:szCs w:val="22"/>
          <w:u w:val="single"/>
        </w:rPr>
        <w:t>Hovädzí dobytok, kone: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>Mäso a vnútornosti: 0 dní</w:t>
      </w:r>
    </w:p>
    <w:p w:rsidR="00450F70" w:rsidRPr="00501C74" w:rsidRDefault="00450F70" w:rsidP="00450F70">
      <w:pPr>
        <w:rPr>
          <w:szCs w:val="22"/>
        </w:rPr>
      </w:pPr>
      <w:r>
        <w:rPr>
          <w:szCs w:val="22"/>
        </w:rPr>
        <w:t>Mlieko: 0 hodín</w:t>
      </w:r>
    </w:p>
    <w:p w:rsidR="00450F70" w:rsidRDefault="00450F70" w:rsidP="00450F70"/>
    <w:p w:rsidR="00450F70" w:rsidRDefault="00450F70" w:rsidP="00450F70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FARMAKOLOGICKÉ VLASTNOSTI</w:t>
      </w:r>
    </w:p>
    <w:p w:rsidR="00450F70" w:rsidRDefault="00450F70" w:rsidP="00450F70"/>
    <w:p w:rsidR="00450F70" w:rsidRDefault="00450F70" w:rsidP="00450F70">
      <w:pPr>
        <w:ind w:left="0" w:firstLine="0"/>
      </w:pPr>
      <w:proofErr w:type="spellStart"/>
      <w:r>
        <w:t>Farmakoterapeutická</w:t>
      </w:r>
      <w:proofErr w:type="spellEnd"/>
      <w:r>
        <w:t xml:space="preserve"> skupina: </w:t>
      </w:r>
      <w:r w:rsidRPr="00E97C49">
        <w:rPr>
          <w:szCs w:val="22"/>
        </w:rPr>
        <w:t>tráviaci trakt a metabolizmus; mineráln</w:t>
      </w:r>
      <w:r>
        <w:rPr>
          <w:szCs w:val="22"/>
        </w:rPr>
        <w:t>y</w:t>
      </w:r>
      <w:r w:rsidRPr="00E97C49">
        <w:rPr>
          <w:szCs w:val="22"/>
        </w:rPr>
        <w:t xml:space="preserve"> dopln</w:t>
      </w:r>
      <w:r>
        <w:rPr>
          <w:szCs w:val="22"/>
        </w:rPr>
        <w:t>ok</w:t>
      </w:r>
      <w:r w:rsidRPr="00E97C49">
        <w:rPr>
          <w:szCs w:val="22"/>
        </w:rPr>
        <w:t xml:space="preserve">; iné minerálne </w:t>
      </w:r>
      <w:r>
        <w:rPr>
          <w:szCs w:val="22"/>
        </w:rPr>
        <w:t>prípravky</w:t>
      </w:r>
      <w:r w:rsidRPr="00E97C49">
        <w:rPr>
          <w:szCs w:val="22"/>
        </w:rPr>
        <w:t>, kombinácie.</w:t>
      </w:r>
    </w:p>
    <w:p w:rsidR="00450F70" w:rsidRDefault="00450F70" w:rsidP="00450F70">
      <w:pPr>
        <w:ind w:left="0" w:firstLine="0"/>
      </w:pPr>
      <w:proofErr w:type="spellStart"/>
      <w:r>
        <w:t>ATCvet</w:t>
      </w:r>
      <w:proofErr w:type="spellEnd"/>
      <w:r>
        <w:t xml:space="preserve"> kód: </w:t>
      </w:r>
      <w:r w:rsidRPr="001131D5">
        <w:rPr>
          <w:color w:val="000000"/>
          <w:szCs w:val="22"/>
        </w:rPr>
        <w:t>QA12CX9</w:t>
      </w:r>
      <w:r>
        <w:rPr>
          <w:color w:val="000000"/>
          <w:szCs w:val="22"/>
        </w:rPr>
        <w:t>9</w:t>
      </w:r>
    </w:p>
    <w:p w:rsidR="00450F70" w:rsidRDefault="00450F70" w:rsidP="00450F70"/>
    <w:p w:rsidR="00450F70" w:rsidRDefault="00450F70" w:rsidP="00450F70">
      <w:pPr>
        <w:rPr>
          <w:b/>
        </w:rPr>
      </w:pPr>
      <w:r>
        <w:rPr>
          <w:b/>
        </w:rPr>
        <w:t xml:space="preserve">5.1 </w:t>
      </w:r>
      <w:proofErr w:type="spellStart"/>
      <w:r>
        <w:rPr>
          <w:b/>
        </w:rPr>
        <w:t>Farmakodynamické</w:t>
      </w:r>
      <w:proofErr w:type="spellEnd"/>
      <w:r>
        <w:rPr>
          <w:b/>
        </w:rPr>
        <w:t xml:space="preserve"> vlastnosti</w:t>
      </w:r>
    </w:p>
    <w:p w:rsidR="00450F70" w:rsidRDefault="00450F70" w:rsidP="00450F70">
      <w:pPr>
        <w:rPr>
          <w:b/>
        </w:rPr>
      </w:pPr>
    </w:p>
    <w:p w:rsidR="00450F70" w:rsidRDefault="00450F70" w:rsidP="00450F70">
      <w:pPr>
        <w:jc w:val="both"/>
        <w:rPr>
          <w:szCs w:val="22"/>
        </w:rPr>
      </w:pPr>
      <w:proofErr w:type="spellStart"/>
      <w:r>
        <w:rPr>
          <w:szCs w:val="22"/>
        </w:rPr>
        <w:t>Butafosfán</w:t>
      </w:r>
      <w:proofErr w:type="spellEnd"/>
      <w:r>
        <w:rPr>
          <w:szCs w:val="22"/>
        </w:rPr>
        <w:t xml:space="preserve"> je zdrojom organického fosforu pre metabolizmus zvierat. </w:t>
      </w:r>
      <w:r w:rsidRPr="00E97C49">
        <w:rPr>
          <w:szCs w:val="22"/>
        </w:rPr>
        <w:t>Okrem iného je fosfor dôležit</w:t>
      </w:r>
      <w:r>
        <w:rPr>
          <w:szCs w:val="22"/>
        </w:rPr>
        <w:t xml:space="preserve">ý </w:t>
      </w:r>
    </w:p>
    <w:p w:rsidR="00450F70" w:rsidRDefault="00450F70" w:rsidP="00450F70">
      <w:pPr>
        <w:jc w:val="both"/>
        <w:rPr>
          <w:szCs w:val="22"/>
        </w:rPr>
      </w:pPr>
      <w:r>
        <w:rPr>
          <w:szCs w:val="22"/>
        </w:rPr>
        <w:t xml:space="preserve">pre energetický metabolizmus. </w:t>
      </w:r>
      <w:r w:rsidRPr="00E97C49">
        <w:rPr>
          <w:szCs w:val="22"/>
        </w:rPr>
        <w:t>Je nevyhnutn</w:t>
      </w:r>
      <w:r>
        <w:rPr>
          <w:szCs w:val="22"/>
        </w:rPr>
        <w:t>ý</w:t>
      </w:r>
      <w:r w:rsidRPr="00E97C49">
        <w:rPr>
          <w:szCs w:val="22"/>
        </w:rPr>
        <w:t xml:space="preserve"> pre </w:t>
      </w:r>
      <w:proofErr w:type="spellStart"/>
      <w:r w:rsidRPr="00E97C49">
        <w:rPr>
          <w:szCs w:val="22"/>
        </w:rPr>
        <w:t>glukoneogenézu</w:t>
      </w:r>
      <w:proofErr w:type="spellEnd"/>
      <w:r w:rsidRPr="00E97C49">
        <w:rPr>
          <w:szCs w:val="22"/>
        </w:rPr>
        <w:t xml:space="preserve">, pretože väčšina medziproduktov </w:t>
      </w:r>
    </w:p>
    <w:p w:rsidR="00450F70" w:rsidRDefault="00450F70" w:rsidP="00450F70">
      <w:pPr>
        <w:jc w:val="both"/>
        <w:rPr>
          <w:szCs w:val="22"/>
        </w:rPr>
      </w:pPr>
      <w:r w:rsidRPr="00E97C49">
        <w:rPr>
          <w:szCs w:val="22"/>
        </w:rPr>
        <w:t xml:space="preserve">tohto procesu musí byť </w:t>
      </w:r>
      <w:proofErr w:type="spellStart"/>
      <w:r w:rsidRPr="00E97C49">
        <w:rPr>
          <w:szCs w:val="22"/>
        </w:rPr>
        <w:t>fosforylovaná</w:t>
      </w:r>
      <w:proofErr w:type="spellEnd"/>
      <w:r w:rsidRPr="00E97C49">
        <w:rPr>
          <w:szCs w:val="22"/>
        </w:rPr>
        <w:t xml:space="preserve">. </w:t>
      </w:r>
      <w:r>
        <w:rPr>
          <w:szCs w:val="22"/>
        </w:rPr>
        <w:t>Predpokladajú sa p</w:t>
      </w:r>
      <w:r w:rsidRPr="00E97C49">
        <w:rPr>
          <w:szCs w:val="22"/>
        </w:rPr>
        <w:t xml:space="preserve">riame farmakologické účinky </w:t>
      </w:r>
      <w:proofErr w:type="spellStart"/>
      <w:r w:rsidRPr="00E97C49">
        <w:rPr>
          <w:szCs w:val="22"/>
        </w:rPr>
        <w:t>butafosf</w:t>
      </w:r>
      <w:r>
        <w:rPr>
          <w:szCs w:val="22"/>
        </w:rPr>
        <w:t>á</w:t>
      </w:r>
      <w:r w:rsidRPr="00E97C49">
        <w:rPr>
          <w:szCs w:val="22"/>
        </w:rPr>
        <w:t>nu</w:t>
      </w:r>
      <w:proofErr w:type="spellEnd"/>
      <w:r w:rsidRPr="00E97C49">
        <w:rPr>
          <w:szCs w:val="22"/>
        </w:rPr>
        <w:t xml:space="preserve"> </w:t>
      </w:r>
    </w:p>
    <w:p w:rsidR="00450F70" w:rsidRDefault="00450F70" w:rsidP="00450F70">
      <w:pPr>
        <w:jc w:val="both"/>
        <w:rPr>
          <w:szCs w:val="22"/>
        </w:rPr>
      </w:pPr>
      <w:r>
        <w:rPr>
          <w:szCs w:val="22"/>
        </w:rPr>
        <w:t>súvisiace so substitúciou fosforu.</w:t>
      </w:r>
    </w:p>
    <w:p w:rsidR="00450F70" w:rsidRDefault="00450F70" w:rsidP="00450F70">
      <w:pPr>
        <w:jc w:val="both"/>
        <w:rPr>
          <w:szCs w:val="22"/>
        </w:rPr>
      </w:pPr>
    </w:p>
    <w:p w:rsidR="00450F70" w:rsidRDefault="00450F70" w:rsidP="00450F70">
      <w:pPr>
        <w:jc w:val="both"/>
        <w:rPr>
          <w:szCs w:val="22"/>
        </w:rPr>
      </w:pPr>
      <w:proofErr w:type="spellStart"/>
      <w:r>
        <w:rPr>
          <w:szCs w:val="22"/>
        </w:rPr>
        <w:t>K</w:t>
      </w:r>
      <w:r w:rsidRPr="00E97C49">
        <w:rPr>
          <w:szCs w:val="22"/>
        </w:rPr>
        <w:t>yanokobalamín</w:t>
      </w:r>
      <w:proofErr w:type="spellEnd"/>
      <w:r w:rsidRPr="00E97C49">
        <w:rPr>
          <w:szCs w:val="22"/>
        </w:rPr>
        <w:t xml:space="preserve"> je </w:t>
      </w:r>
      <w:proofErr w:type="spellStart"/>
      <w:r w:rsidRPr="00E97C49">
        <w:rPr>
          <w:szCs w:val="22"/>
        </w:rPr>
        <w:t>koenzým</w:t>
      </w:r>
      <w:proofErr w:type="spellEnd"/>
      <w:r w:rsidRPr="00E97C49">
        <w:rPr>
          <w:szCs w:val="22"/>
        </w:rPr>
        <w:t xml:space="preserve"> v </w:t>
      </w:r>
      <w:proofErr w:type="spellStart"/>
      <w:r w:rsidRPr="00E97C49">
        <w:rPr>
          <w:szCs w:val="22"/>
        </w:rPr>
        <w:t>biosyntéze</w:t>
      </w:r>
      <w:proofErr w:type="spellEnd"/>
      <w:r w:rsidRPr="00E97C49">
        <w:rPr>
          <w:szCs w:val="22"/>
        </w:rPr>
        <w:t xml:space="preserve"> glukózy z </w:t>
      </w:r>
      <w:proofErr w:type="spellStart"/>
      <w:r w:rsidRPr="00E97C49">
        <w:rPr>
          <w:szCs w:val="22"/>
        </w:rPr>
        <w:t>propionátu</w:t>
      </w:r>
      <w:proofErr w:type="spellEnd"/>
      <w:r w:rsidRPr="00E97C49">
        <w:rPr>
          <w:szCs w:val="22"/>
        </w:rPr>
        <w:t xml:space="preserve">. Ďalej </w:t>
      </w:r>
      <w:r>
        <w:rPr>
          <w:szCs w:val="22"/>
        </w:rPr>
        <w:t>je</w:t>
      </w:r>
      <w:r w:rsidRPr="00E97C49">
        <w:rPr>
          <w:szCs w:val="22"/>
        </w:rPr>
        <w:t xml:space="preserve"> </w:t>
      </w:r>
      <w:proofErr w:type="spellStart"/>
      <w:r w:rsidRPr="00E97C49">
        <w:rPr>
          <w:szCs w:val="22"/>
        </w:rPr>
        <w:t>kofaktor</w:t>
      </w:r>
      <w:r>
        <w:rPr>
          <w:szCs w:val="22"/>
        </w:rPr>
        <w:t>om</w:t>
      </w:r>
      <w:proofErr w:type="spellEnd"/>
      <w:r w:rsidRPr="00E97C49">
        <w:rPr>
          <w:szCs w:val="22"/>
        </w:rPr>
        <w:t xml:space="preserve"> pre dôležité </w:t>
      </w:r>
    </w:p>
    <w:p w:rsidR="00450F70" w:rsidRDefault="00450F70" w:rsidP="00450F70">
      <w:pPr>
        <w:jc w:val="both"/>
        <w:rPr>
          <w:szCs w:val="22"/>
        </w:rPr>
      </w:pPr>
      <w:r w:rsidRPr="00E97C49">
        <w:rPr>
          <w:szCs w:val="22"/>
        </w:rPr>
        <w:t xml:space="preserve">enzýmy </w:t>
      </w:r>
      <w:r>
        <w:rPr>
          <w:szCs w:val="22"/>
        </w:rPr>
        <w:t xml:space="preserve">na </w:t>
      </w:r>
      <w:r w:rsidRPr="00E97C49">
        <w:rPr>
          <w:szCs w:val="22"/>
        </w:rPr>
        <w:t xml:space="preserve">syntézu mastných kyselín a je dôležitý pre udržanie normálnej </w:t>
      </w:r>
      <w:proofErr w:type="spellStart"/>
      <w:r w:rsidRPr="00E97C49">
        <w:rPr>
          <w:szCs w:val="22"/>
        </w:rPr>
        <w:t>hemopoézy</w:t>
      </w:r>
      <w:proofErr w:type="spellEnd"/>
      <w:r w:rsidRPr="00E97C49">
        <w:rPr>
          <w:szCs w:val="22"/>
        </w:rPr>
        <w:t xml:space="preserve">, ochranu pečene </w:t>
      </w:r>
    </w:p>
    <w:p w:rsidR="00450F70" w:rsidRDefault="00450F70" w:rsidP="00450F70">
      <w:pPr>
        <w:jc w:val="both"/>
        <w:rPr>
          <w:szCs w:val="22"/>
        </w:rPr>
      </w:pPr>
      <w:r w:rsidRPr="00E97C49">
        <w:rPr>
          <w:szCs w:val="22"/>
        </w:rPr>
        <w:t xml:space="preserve">a udržiavanie </w:t>
      </w:r>
      <w:r>
        <w:rPr>
          <w:szCs w:val="22"/>
        </w:rPr>
        <w:t xml:space="preserve">metabolizmu pre </w:t>
      </w:r>
      <w:r w:rsidRPr="00E97C49">
        <w:rPr>
          <w:szCs w:val="22"/>
        </w:rPr>
        <w:t>svalového tkaniv</w:t>
      </w:r>
      <w:r>
        <w:rPr>
          <w:szCs w:val="22"/>
        </w:rPr>
        <w:t>o</w:t>
      </w:r>
      <w:r w:rsidRPr="00E97C49">
        <w:rPr>
          <w:szCs w:val="22"/>
        </w:rPr>
        <w:t>, kož</w:t>
      </w:r>
      <w:r>
        <w:rPr>
          <w:szCs w:val="22"/>
        </w:rPr>
        <w:t>u</w:t>
      </w:r>
      <w:r w:rsidRPr="00E97C49">
        <w:rPr>
          <w:szCs w:val="22"/>
        </w:rPr>
        <w:t>, ​​moz</w:t>
      </w:r>
      <w:r>
        <w:rPr>
          <w:szCs w:val="22"/>
        </w:rPr>
        <w:t>og a pankreas</w:t>
      </w:r>
      <w:r w:rsidRPr="00E97C49">
        <w:rPr>
          <w:szCs w:val="22"/>
        </w:rPr>
        <w:t xml:space="preserve">. Patrí do triedy </w:t>
      </w:r>
    </w:p>
    <w:p w:rsidR="00450F70" w:rsidRDefault="00450F70" w:rsidP="00450F70">
      <w:pPr>
        <w:jc w:val="both"/>
        <w:rPr>
          <w:szCs w:val="22"/>
        </w:rPr>
      </w:pPr>
      <w:r w:rsidRPr="00E97C49">
        <w:rPr>
          <w:szCs w:val="22"/>
        </w:rPr>
        <w:t>vitamínov</w:t>
      </w:r>
      <w:r>
        <w:rPr>
          <w:szCs w:val="22"/>
        </w:rPr>
        <w:t> </w:t>
      </w:r>
      <w:r w:rsidRPr="00E97C49">
        <w:rPr>
          <w:szCs w:val="22"/>
        </w:rPr>
        <w:t>B rozpustných vo vode</w:t>
      </w:r>
      <w:r>
        <w:rPr>
          <w:szCs w:val="22"/>
        </w:rPr>
        <w:t>,</w:t>
      </w:r>
      <w:r w:rsidRPr="00E97C49">
        <w:rPr>
          <w:szCs w:val="22"/>
        </w:rPr>
        <w:t xml:space="preserve"> s</w:t>
      </w:r>
      <w:r>
        <w:rPr>
          <w:szCs w:val="22"/>
        </w:rPr>
        <w:t xml:space="preserve">yntetizovaných mikrobiologickou </w:t>
      </w:r>
      <w:r w:rsidRPr="00E97C49">
        <w:rPr>
          <w:szCs w:val="22"/>
        </w:rPr>
        <w:t xml:space="preserve">flórou v </w:t>
      </w:r>
      <w:r>
        <w:rPr>
          <w:szCs w:val="22"/>
        </w:rPr>
        <w:t>tráviacom</w:t>
      </w:r>
      <w:r w:rsidRPr="00E97C49">
        <w:rPr>
          <w:szCs w:val="22"/>
        </w:rPr>
        <w:t xml:space="preserve"> systéme </w:t>
      </w:r>
    </w:p>
    <w:p w:rsidR="00450F70" w:rsidRDefault="00450F70" w:rsidP="00450F70">
      <w:pPr>
        <w:jc w:val="both"/>
        <w:rPr>
          <w:szCs w:val="22"/>
        </w:rPr>
      </w:pPr>
      <w:r w:rsidRPr="00E97C49">
        <w:rPr>
          <w:szCs w:val="22"/>
        </w:rPr>
        <w:t>(</w:t>
      </w:r>
      <w:proofErr w:type="spellStart"/>
      <w:r>
        <w:rPr>
          <w:szCs w:val="22"/>
        </w:rPr>
        <w:t>predžalúdok</w:t>
      </w:r>
      <w:proofErr w:type="spellEnd"/>
      <w:r w:rsidRPr="00E97C49">
        <w:rPr>
          <w:szCs w:val="22"/>
        </w:rPr>
        <w:t xml:space="preserve"> a hrubé</w:t>
      </w:r>
      <w:r>
        <w:rPr>
          <w:szCs w:val="22"/>
        </w:rPr>
        <w:t xml:space="preserve"> črevo</w:t>
      </w:r>
      <w:r w:rsidRPr="00E97C49">
        <w:rPr>
          <w:szCs w:val="22"/>
        </w:rPr>
        <w:t>)</w:t>
      </w:r>
      <w:r>
        <w:rPr>
          <w:szCs w:val="22"/>
        </w:rPr>
        <w:t xml:space="preserve"> </w:t>
      </w:r>
      <w:r w:rsidRPr="00E97C49">
        <w:rPr>
          <w:szCs w:val="22"/>
        </w:rPr>
        <w:t>zvierat</w:t>
      </w:r>
      <w:r>
        <w:rPr>
          <w:szCs w:val="22"/>
        </w:rPr>
        <w:t>. Kvôli</w:t>
      </w:r>
      <w:r w:rsidRPr="00E97C49">
        <w:rPr>
          <w:szCs w:val="22"/>
        </w:rPr>
        <w:t xml:space="preserve"> vlastn</w:t>
      </w:r>
      <w:r>
        <w:rPr>
          <w:szCs w:val="22"/>
        </w:rPr>
        <w:t>ými</w:t>
      </w:r>
      <w:r w:rsidRPr="00E97C49">
        <w:rPr>
          <w:szCs w:val="22"/>
        </w:rPr>
        <w:t xml:space="preserve"> </w:t>
      </w:r>
      <w:r>
        <w:rPr>
          <w:szCs w:val="22"/>
        </w:rPr>
        <w:t xml:space="preserve">nárokom mikroorganizmov, sa </w:t>
      </w:r>
      <w:r w:rsidRPr="00E97C49">
        <w:rPr>
          <w:szCs w:val="22"/>
        </w:rPr>
        <w:t>syntéz</w:t>
      </w:r>
      <w:r>
        <w:rPr>
          <w:szCs w:val="22"/>
        </w:rPr>
        <w:t>ou</w:t>
      </w:r>
      <w:r w:rsidRPr="00E97C49">
        <w:rPr>
          <w:szCs w:val="22"/>
        </w:rPr>
        <w:t xml:space="preserve"> </w:t>
      </w:r>
    </w:p>
    <w:p w:rsidR="00450F70" w:rsidRDefault="00450F70" w:rsidP="00450F70">
      <w:pPr>
        <w:jc w:val="both"/>
        <w:rPr>
          <w:szCs w:val="22"/>
        </w:rPr>
      </w:pPr>
      <w:r w:rsidRPr="00E97C49">
        <w:rPr>
          <w:szCs w:val="22"/>
        </w:rPr>
        <w:t>zvyčajne nevytvára dostatočné množstv</w:t>
      </w:r>
      <w:r>
        <w:rPr>
          <w:szCs w:val="22"/>
        </w:rPr>
        <w:t>o</w:t>
      </w:r>
      <w:r w:rsidRPr="00E97C49">
        <w:rPr>
          <w:szCs w:val="22"/>
        </w:rPr>
        <w:t xml:space="preserve"> na pokrytie potrieb celého živočíšneho organizmu. </w:t>
      </w:r>
    </w:p>
    <w:p w:rsidR="00450F70" w:rsidRDefault="00450F70" w:rsidP="00450F70">
      <w:pPr>
        <w:jc w:val="both"/>
        <w:rPr>
          <w:szCs w:val="22"/>
        </w:rPr>
      </w:pPr>
      <w:r>
        <w:rPr>
          <w:szCs w:val="22"/>
        </w:rPr>
        <w:t xml:space="preserve">Spomenuté </w:t>
      </w:r>
      <w:r w:rsidRPr="00E97C49">
        <w:rPr>
          <w:szCs w:val="22"/>
        </w:rPr>
        <w:t xml:space="preserve">nedostatky sa vyskytujú zriedkavo, dokonca aj v prípade nedostatočného zásobovania </w:t>
      </w:r>
    </w:p>
    <w:p w:rsidR="00450F70" w:rsidRPr="002C54A7" w:rsidRDefault="00450F70" w:rsidP="00450F70">
      <w:pPr>
        <w:jc w:val="both"/>
        <w:rPr>
          <w:szCs w:val="22"/>
        </w:rPr>
      </w:pPr>
      <w:proofErr w:type="spellStart"/>
      <w:r>
        <w:rPr>
          <w:szCs w:val="22"/>
        </w:rPr>
        <w:t>k</w:t>
      </w:r>
      <w:r w:rsidRPr="00E97C49">
        <w:rPr>
          <w:szCs w:val="22"/>
        </w:rPr>
        <w:t>yanokobalamínom</w:t>
      </w:r>
      <w:proofErr w:type="spellEnd"/>
      <w:r w:rsidRPr="00E97C49">
        <w:rPr>
          <w:szCs w:val="22"/>
        </w:rPr>
        <w:t>.</w:t>
      </w:r>
    </w:p>
    <w:p w:rsidR="00450F70" w:rsidRDefault="00450F70" w:rsidP="00450F70">
      <w:pPr>
        <w:jc w:val="both"/>
        <w:rPr>
          <w:szCs w:val="22"/>
        </w:rPr>
      </w:pPr>
    </w:p>
    <w:p w:rsidR="00450F70" w:rsidRDefault="00450F70" w:rsidP="00450F70">
      <w:pPr>
        <w:jc w:val="both"/>
        <w:rPr>
          <w:szCs w:val="22"/>
        </w:rPr>
      </w:pPr>
      <w:r>
        <w:rPr>
          <w:szCs w:val="22"/>
        </w:rPr>
        <w:t xml:space="preserve">Presný spôsob účinku </w:t>
      </w:r>
      <w:proofErr w:type="spellStart"/>
      <w:r>
        <w:rPr>
          <w:szCs w:val="22"/>
        </w:rPr>
        <w:t>kyanokobalamínu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butafosfá</w:t>
      </w:r>
      <w:r w:rsidRPr="002314DF">
        <w:rPr>
          <w:szCs w:val="22"/>
        </w:rPr>
        <w:t>nu</w:t>
      </w:r>
      <w:proofErr w:type="spellEnd"/>
      <w:r w:rsidRPr="002314DF">
        <w:rPr>
          <w:szCs w:val="22"/>
        </w:rPr>
        <w:t xml:space="preserve"> v kombinácii nie je úplne </w:t>
      </w:r>
      <w:r>
        <w:rPr>
          <w:szCs w:val="22"/>
        </w:rPr>
        <w:t>známy</w:t>
      </w:r>
      <w:r w:rsidRPr="002314DF">
        <w:rPr>
          <w:szCs w:val="22"/>
        </w:rPr>
        <w:t xml:space="preserve">. Rôzne účinky </w:t>
      </w:r>
    </w:p>
    <w:p w:rsidR="00450F70" w:rsidRDefault="00450F70" w:rsidP="00450F70">
      <w:pPr>
        <w:jc w:val="both"/>
        <w:rPr>
          <w:szCs w:val="22"/>
        </w:rPr>
      </w:pPr>
      <w:r w:rsidRPr="002314DF">
        <w:rPr>
          <w:szCs w:val="22"/>
        </w:rPr>
        <w:t>na metabolizmus lipidov hov</w:t>
      </w:r>
      <w:r>
        <w:rPr>
          <w:szCs w:val="22"/>
        </w:rPr>
        <w:t xml:space="preserve">ädzieho dobytka v kombinácii s </w:t>
      </w:r>
      <w:proofErr w:type="spellStart"/>
      <w:r>
        <w:rPr>
          <w:szCs w:val="22"/>
        </w:rPr>
        <w:t>k</w:t>
      </w:r>
      <w:r w:rsidRPr="002314DF">
        <w:rPr>
          <w:szCs w:val="22"/>
        </w:rPr>
        <w:t>yanokobalamínom</w:t>
      </w:r>
      <w:proofErr w:type="spellEnd"/>
      <w:r w:rsidRPr="002314DF">
        <w:rPr>
          <w:szCs w:val="22"/>
        </w:rPr>
        <w:t xml:space="preserve"> a</w:t>
      </w:r>
      <w:r>
        <w:rPr>
          <w:szCs w:val="22"/>
        </w:rPr>
        <w:t> </w:t>
      </w:r>
      <w:proofErr w:type="spellStart"/>
      <w:r w:rsidRPr="002314DF">
        <w:rPr>
          <w:szCs w:val="22"/>
        </w:rPr>
        <w:t>butafosfánom</w:t>
      </w:r>
      <w:proofErr w:type="spellEnd"/>
      <w:r w:rsidRPr="002314DF">
        <w:rPr>
          <w:szCs w:val="22"/>
        </w:rPr>
        <w:t xml:space="preserve"> boli </w:t>
      </w:r>
    </w:p>
    <w:p w:rsidR="00450F70" w:rsidRDefault="00450F70" w:rsidP="00450F70">
      <w:pPr>
        <w:jc w:val="both"/>
        <w:rPr>
          <w:szCs w:val="22"/>
        </w:rPr>
      </w:pPr>
      <w:r w:rsidRPr="002314DF">
        <w:rPr>
          <w:szCs w:val="22"/>
        </w:rPr>
        <w:t xml:space="preserve">pozorované v klinických štúdiách zahŕňajúcich znížené sérové ​​hladiny </w:t>
      </w:r>
      <w:proofErr w:type="spellStart"/>
      <w:r w:rsidRPr="002314DF">
        <w:rPr>
          <w:szCs w:val="22"/>
        </w:rPr>
        <w:t>neesterifikovaných</w:t>
      </w:r>
      <w:proofErr w:type="spellEnd"/>
      <w:r w:rsidRPr="002314DF">
        <w:rPr>
          <w:szCs w:val="22"/>
        </w:rPr>
        <w:t xml:space="preserve"> mastných </w:t>
      </w:r>
    </w:p>
    <w:p w:rsidR="00450F70" w:rsidRDefault="00450F70" w:rsidP="00450F70">
      <w:pPr>
        <w:jc w:val="both"/>
        <w:rPr>
          <w:szCs w:val="22"/>
        </w:rPr>
      </w:pPr>
      <w:r w:rsidRPr="002314DF">
        <w:rPr>
          <w:szCs w:val="22"/>
        </w:rPr>
        <w:t xml:space="preserve">kyselín súvisiacich s </w:t>
      </w:r>
      <w:proofErr w:type="spellStart"/>
      <w:r w:rsidRPr="002314DF">
        <w:rPr>
          <w:szCs w:val="22"/>
        </w:rPr>
        <w:t>ketózou</w:t>
      </w:r>
      <w:proofErr w:type="spellEnd"/>
      <w:r>
        <w:rPr>
          <w:szCs w:val="22"/>
        </w:rPr>
        <w:t xml:space="preserve"> a kyseliny </w:t>
      </w:r>
      <w:proofErr w:type="spellStart"/>
      <w:r>
        <w:rPr>
          <w:szCs w:val="22"/>
        </w:rPr>
        <w:t>ß-hydroxymaslovej</w:t>
      </w:r>
      <w:proofErr w:type="spellEnd"/>
      <w:r w:rsidRPr="002314DF">
        <w:rPr>
          <w:szCs w:val="22"/>
        </w:rPr>
        <w:t>.</w:t>
      </w:r>
    </w:p>
    <w:p w:rsidR="00450F70" w:rsidRPr="00C44D51" w:rsidRDefault="00450F70" w:rsidP="00450F70"/>
    <w:p w:rsidR="00450F70" w:rsidRDefault="00450F70" w:rsidP="00450F70">
      <w:pPr>
        <w:rPr>
          <w:b/>
        </w:rPr>
      </w:pPr>
      <w:r>
        <w:rPr>
          <w:b/>
        </w:rPr>
        <w:t xml:space="preserve">5.2 </w:t>
      </w:r>
      <w:proofErr w:type="spellStart"/>
      <w:r>
        <w:rPr>
          <w:b/>
        </w:rPr>
        <w:t>Farmakokinetické</w:t>
      </w:r>
      <w:proofErr w:type="spellEnd"/>
      <w:r>
        <w:rPr>
          <w:b/>
        </w:rPr>
        <w:t xml:space="preserve"> údaje</w:t>
      </w:r>
    </w:p>
    <w:p w:rsidR="00450F70" w:rsidRDefault="00450F70" w:rsidP="00450F70"/>
    <w:p w:rsidR="00450F70" w:rsidRDefault="00450F70" w:rsidP="00450F70">
      <w:pPr>
        <w:rPr>
          <w:szCs w:val="22"/>
        </w:rPr>
      </w:pPr>
      <w:r w:rsidRPr="00445981">
        <w:rPr>
          <w:szCs w:val="22"/>
        </w:rPr>
        <w:t xml:space="preserve">Po </w:t>
      </w:r>
      <w:r>
        <w:rPr>
          <w:szCs w:val="22"/>
        </w:rPr>
        <w:t xml:space="preserve">intravenóznom podaní hovädziemu dobytku sa </w:t>
      </w:r>
      <w:proofErr w:type="spellStart"/>
      <w:r>
        <w:rPr>
          <w:szCs w:val="22"/>
        </w:rPr>
        <w:t>butafosfán</w:t>
      </w:r>
      <w:proofErr w:type="spellEnd"/>
      <w:r>
        <w:rPr>
          <w:szCs w:val="22"/>
        </w:rPr>
        <w:t xml:space="preserve"> </w:t>
      </w:r>
      <w:r w:rsidRPr="00445981">
        <w:rPr>
          <w:szCs w:val="22"/>
        </w:rPr>
        <w:t xml:space="preserve">v priebehu niekoľkých minút distribuuje </w:t>
      </w:r>
    </w:p>
    <w:p w:rsidR="00450F70" w:rsidRDefault="00450F70" w:rsidP="00450F70">
      <w:pPr>
        <w:rPr>
          <w:szCs w:val="22"/>
        </w:rPr>
      </w:pPr>
      <w:r w:rsidRPr="00445981">
        <w:rPr>
          <w:szCs w:val="22"/>
        </w:rPr>
        <w:t xml:space="preserve">v </w:t>
      </w:r>
      <w:proofErr w:type="spellStart"/>
      <w:r w:rsidRPr="00445981">
        <w:rPr>
          <w:szCs w:val="22"/>
        </w:rPr>
        <w:t>extravaskulárnom</w:t>
      </w:r>
      <w:proofErr w:type="spellEnd"/>
      <w:r w:rsidRPr="00445981">
        <w:rPr>
          <w:szCs w:val="22"/>
        </w:rPr>
        <w:t xml:space="preserve"> priestore a rýchlo sa vylučuje z tela bez zmeny. Polčas eliminácie je 83 až 116 </w:t>
      </w:r>
    </w:p>
    <w:p w:rsidR="00450F70" w:rsidRDefault="00450F70" w:rsidP="00450F70">
      <w:pPr>
        <w:rPr>
          <w:szCs w:val="22"/>
        </w:rPr>
      </w:pPr>
      <w:r w:rsidRPr="00445981">
        <w:rPr>
          <w:szCs w:val="22"/>
        </w:rPr>
        <w:t xml:space="preserve">minút. V priebehu dvanástich hodín po intravenóznom podaní sa v moči obnoví </w:t>
      </w:r>
      <w:r>
        <w:rPr>
          <w:szCs w:val="22"/>
        </w:rPr>
        <w:t xml:space="preserve">v </w:t>
      </w:r>
      <w:r w:rsidRPr="00445981">
        <w:rPr>
          <w:szCs w:val="22"/>
        </w:rPr>
        <w:t>priemer</w:t>
      </w:r>
      <w:r>
        <w:rPr>
          <w:szCs w:val="22"/>
        </w:rPr>
        <w:t>e</w:t>
      </w:r>
      <w:r w:rsidRPr="00445981">
        <w:rPr>
          <w:szCs w:val="22"/>
        </w:rPr>
        <w:t xml:space="preserve"> 77</w:t>
      </w:r>
      <w:r>
        <w:rPr>
          <w:szCs w:val="22"/>
        </w:rPr>
        <w:t xml:space="preserve"> </w:t>
      </w:r>
      <w:r w:rsidRPr="00445981">
        <w:rPr>
          <w:szCs w:val="22"/>
        </w:rPr>
        <w:t xml:space="preserve">% </w:t>
      </w:r>
    </w:p>
    <w:p w:rsidR="00450F70" w:rsidRDefault="00450F70" w:rsidP="00450F70">
      <w:pPr>
        <w:rPr>
          <w:szCs w:val="22"/>
        </w:rPr>
      </w:pPr>
      <w:r w:rsidRPr="00445981">
        <w:rPr>
          <w:szCs w:val="22"/>
        </w:rPr>
        <w:t>pôvodnej zlúčeniny. V</w:t>
      </w:r>
      <w:r>
        <w:rPr>
          <w:szCs w:val="22"/>
        </w:rPr>
        <w:t> </w:t>
      </w:r>
      <w:r w:rsidRPr="00445981">
        <w:rPr>
          <w:szCs w:val="22"/>
        </w:rPr>
        <w:t xml:space="preserve">mlieku sa nachádzajú iba stopy </w:t>
      </w:r>
      <w:proofErr w:type="spellStart"/>
      <w:r w:rsidRPr="00445981">
        <w:rPr>
          <w:szCs w:val="22"/>
        </w:rPr>
        <w:t>butafosfánu</w:t>
      </w:r>
      <w:proofErr w:type="spellEnd"/>
      <w:r w:rsidRPr="00445981">
        <w:rPr>
          <w:szCs w:val="22"/>
        </w:rPr>
        <w:t xml:space="preserve">. Metabolická degradácia nebola </w:t>
      </w:r>
    </w:p>
    <w:p w:rsidR="00450F70" w:rsidRDefault="00450F70" w:rsidP="00450F70">
      <w:pPr>
        <w:rPr>
          <w:szCs w:val="22"/>
        </w:rPr>
      </w:pPr>
      <w:r w:rsidRPr="00445981">
        <w:rPr>
          <w:szCs w:val="22"/>
        </w:rPr>
        <w:t xml:space="preserve">zistená. </w:t>
      </w:r>
      <w:proofErr w:type="spellStart"/>
      <w:r w:rsidRPr="00445981">
        <w:rPr>
          <w:szCs w:val="22"/>
        </w:rPr>
        <w:t>Butafosfán</w:t>
      </w:r>
      <w:proofErr w:type="spellEnd"/>
      <w:r w:rsidRPr="00445981">
        <w:rPr>
          <w:szCs w:val="22"/>
        </w:rPr>
        <w:t xml:space="preserve"> sa po </w:t>
      </w:r>
      <w:proofErr w:type="spellStart"/>
      <w:r w:rsidRPr="00445981">
        <w:rPr>
          <w:szCs w:val="22"/>
        </w:rPr>
        <w:t>parenterálnom</w:t>
      </w:r>
      <w:proofErr w:type="spellEnd"/>
      <w:r w:rsidRPr="00445981">
        <w:rPr>
          <w:szCs w:val="22"/>
        </w:rPr>
        <w:t xml:space="preserve"> podaní rýchlo vstrebáva a eliminuje </w:t>
      </w:r>
      <w:r>
        <w:rPr>
          <w:szCs w:val="22"/>
        </w:rPr>
        <w:t>u</w:t>
      </w:r>
      <w:r w:rsidRPr="00445981">
        <w:rPr>
          <w:szCs w:val="22"/>
        </w:rPr>
        <w:t xml:space="preserve"> všetkých cieľových </w:t>
      </w:r>
    </w:p>
    <w:p w:rsidR="00450F70" w:rsidRDefault="00450F70" w:rsidP="00450F70">
      <w:pPr>
        <w:rPr>
          <w:szCs w:val="22"/>
        </w:rPr>
      </w:pPr>
      <w:r w:rsidRPr="00445981">
        <w:rPr>
          <w:szCs w:val="22"/>
        </w:rPr>
        <w:t>živočíšnych druho</w:t>
      </w:r>
      <w:r>
        <w:rPr>
          <w:szCs w:val="22"/>
        </w:rPr>
        <w:t>v</w:t>
      </w:r>
      <w:r w:rsidRPr="00445981">
        <w:rPr>
          <w:szCs w:val="22"/>
        </w:rPr>
        <w:t>.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Metabolizmus </w:t>
      </w:r>
      <w:proofErr w:type="spellStart"/>
      <w:r>
        <w:rPr>
          <w:szCs w:val="22"/>
        </w:rPr>
        <w:t>k</w:t>
      </w:r>
      <w:r w:rsidRPr="00483196">
        <w:rPr>
          <w:szCs w:val="22"/>
        </w:rPr>
        <w:t>yanokobalamínu</w:t>
      </w:r>
      <w:proofErr w:type="spellEnd"/>
      <w:r w:rsidRPr="00483196">
        <w:rPr>
          <w:szCs w:val="22"/>
        </w:rPr>
        <w:t xml:space="preserve"> je zložitý a je úzko spojený s metabolizmom kyseliny listovej </w:t>
      </w:r>
    </w:p>
    <w:p w:rsidR="00450F70" w:rsidRDefault="00450F70" w:rsidP="00450F70">
      <w:pPr>
        <w:rPr>
          <w:szCs w:val="22"/>
        </w:rPr>
      </w:pPr>
      <w:r w:rsidRPr="00483196">
        <w:rPr>
          <w:szCs w:val="22"/>
        </w:rPr>
        <w:t>a</w:t>
      </w:r>
      <w:r>
        <w:rPr>
          <w:szCs w:val="22"/>
        </w:rPr>
        <w:t> </w:t>
      </w:r>
      <w:r w:rsidRPr="00483196">
        <w:rPr>
          <w:szCs w:val="22"/>
        </w:rPr>
        <w:t xml:space="preserve">kyseliny askorbovej. Vitamín B12 sa skladuje vo významných množstvách v pečeni, ďalšie 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zásobovacie </w:t>
      </w:r>
      <w:r w:rsidRPr="00483196">
        <w:rPr>
          <w:szCs w:val="22"/>
        </w:rPr>
        <w:t xml:space="preserve">miesta zahŕňajú obličky, srdce, slezinu a mozog. Polčas vitamínu B12 </w:t>
      </w:r>
      <w:r>
        <w:rPr>
          <w:szCs w:val="22"/>
        </w:rPr>
        <w:t xml:space="preserve">v tkanive </w:t>
      </w:r>
      <w:r w:rsidRPr="00483196">
        <w:rPr>
          <w:szCs w:val="22"/>
        </w:rPr>
        <w:t xml:space="preserve">je 32 dní. </w:t>
      </w:r>
    </w:p>
    <w:p w:rsidR="00450F70" w:rsidRPr="009C40BC" w:rsidRDefault="00450F70" w:rsidP="00450F70">
      <w:pPr>
        <w:rPr>
          <w:szCs w:val="22"/>
        </w:rPr>
      </w:pPr>
      <w:r w:rsidRPr="00483196">
        <w:rPr>
          <w:szCs w:val="22"/>
        </w:rPr>
        <w:t>U prežúvavcov sa vitamín B12 vylučuje primá</w:t>
      </w:r>
      <w:r>
        <w:rPr>
          <w:szCs w:val="22"/>
        </w:rPr>
        <w:t>rne výkalmi a menšie množstvá močom</w:t>
      </w:r>
      <w:r w:rsidRPr="00483196">
        <w:rPr>
          <w:szCs w:val="22"/>
        </w:rPr>
        <w:t>.</w:t>
      </w:r>
    </w:p>
    <w:p w:rsidR="00450F70" w:rsidRDefault="00450F70" w:rsidP="00450F70"/>
    <w:p w:rsidR="00450F70" w:rsidRDefault="00450F70" w:rsidP="00450F70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450F70" w:rsidRPr="00C44D51" w:rsidRDefault="00450F70" w:rsidP="00450F70"/>
    <w:p w:rsidR="00450F70" w:rsidRDefault="00450F70" w:rsidP="00450F70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450F70" w:rsidRDefault="00450F70" w:rsidP="00450F70">
      <w:pPr>
        <w:rPr>
          <w:b/>
        </w:rPr>
      </w:pPr>
    </w:p>
    <w:p w:rsidR="00450F70" w:rsidRDefault="00450F70" w:rsidP="00450F70">
      <w:proofErr w:type="spellStart"/>
      <w:r>
        <w:t>Benzylalkohol</w:t>
      </w:r>
      <w:proofErr w:type="spellEnd"/>
      <w:r>
        <w:t xml:space="preserve"> (E1519)</w:t>
      </w:r>
    </w:p>
    <w:p w:rsidR="00450F70" w:rsidRDefault="00450F70" w:rsidP="00450F70">
      <w:proofErr w:type="spellStart"/>
      <w:r>
        <w:t>Citrát</w:t>
      </w:r>
      <w:proofErr w:type="spellEnd"/>
      <w:r>
        <w:t xml:space="preserve"> sodný</w:t>
      </w:r>
    </w:p>
    <w:p w:rsidR="00450F70" w:rsidRDefault="00450F70" w:rsidP="00450F70">
      <w:r>
        <w:t>Kyselina citrónová</w:t>
      </w:r>
    </w:p>
    <w:p w:rsidR="00450F70" w:rsidRDefault="00450F70" w:rsidP="00450F70">
      <w:r>
        <w:t>Voda na injekciu</w:t>
      </w:r>
    </w:p>
    <w:p w:rsidR="00450F70" w:rsidRDefault="00450F70" w:rsidP="00450F70"/>
    <w:p w:rsidR="00450F70" w:rsidRDefault="00450F70" w:rsidP="00450F70">
      <w:pPr>
        <w:rPr>
          <w:b/>
          <w:bCs/>
        </w:rPr>
      </w:pPr>
      <w:r>
        <w:rPr>
          <w:b/>
          <w:bCs/>
        </w:rPr>
        <w:t>6.1</w:t>
      </w:r>
      <w:r>
        <w:rPr>
          <w:b/>
          <w:bCs/>
        </w:rPr>
        <w:tab/>
        <w:t>Závažné inkompatibility</w:t>
      </w:r>
    </w:p>
    <w:p w:rsidR="00450F70" w:rsidRDefault="00450F70" w:rsidP="00450F70"/>
    <w:p w:rsidR="00450F70" w:rsidRDefault="00450F70" w:rsidP="00450F70">
      <w:pPr>
        <w:ind w:left="0" w:firstLine="0"/>
      </w:pPr>
      <w:r>
        <w:t>Z dôvodu chýbania štúdií kompatibility, sa tento veterinárny liek nesmie miešať s inými veterinárnymi liekmi.</w:t>
      </w:r>
    </w:p>
    <w:p w:rsidR="00450F70" w:rsidRDefault="00450F70" w:rsidP="00450F70"/>
    <w:p w:rsidR="00450F70" w:rsidRDefault="00450F70" w:rsidP="00450F70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450F70" w:rsidRDefault="00450F70" w:rsidP="00450F70">
      <w:pPr>
        <w:rPr>
          <w:bCs/>
        </w:rPr>
      </w:pPr>
    </w:p>
    <w:p w:rsidR="00450F70" w:rsidRDefault="00450F70" w:rsidP="00450F70">
      <w:r>
        <w:lastRenderedPageBreak/>
        <w:t>Čas použiteľnosti veterinárneho lieku zabaleného v neporušenom obale:</w:t>
      </w:r>
      <w:r w:rsidRPr="009C40BC">
        <w:rPr>
          <w:szCs w:val="22"/>
        </w:rPr>
        <w:t xml:space="preserve"> </w:t>
      </w:r>
      <w:r>
        <w:rPr>
          <w:szCs w:val="22"/>
        </w:rPr>
        <w:t>2</w:t>
      </w:r>
      <w:r w:rsidRPr="00DB5A9C">
        <w:rPr>
          <w:szCs w:val="22"/>
        </w:rPr>
        <w:t xml:space="preserve"> roky</w:t>
      </w:r>
      <w:r>
        <w:rPr>
          <w:szCs w:val="22"/>
        </w:rPr>
        <w:t>.</w:t>
      </w:r>
    </w:p>
    <w:p w:rsidR="00450F70" w:rsidRDefault="00450F70" w:rsidP="00450F70">
      <w:r>
        <w:t>Čas použiteľnosti po prvom otvorení vnútorného obalu:</w:t>
      </w:r>
      <w:r w:rsidRPr="009C40BC">
        <w:rPr>
          <w:szCs w:val="22"/>
        </w:rPr>
        <w:t xml:space="preserve"> </w:t>
      </w:r>
      <w:r>
        <w:rPr>
          <w:szCs w:val="22"/>
        </w:rPr>
        <w:t>28 dní.</w:t>
      </w:r>
    </w:p>
    <w:p w:rsidR="00450F70" w:rsidRDefault="00450F70" w:rsidP="00450F70"/>
    <w:p w:rsidR="00450F70" w:rsidRDefault="00450F70" w:rsidP="00450F70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450F70" w:rsidRPr="00EA16F2" w:rsidRDefault="00450F70" w:rsidP="00450F70">
      <w:pPr>
        <w:rPr>
          <w:bCs/>
        </w:rPr>
      </w:pPr>
    </w:p>
    <w:p w:rsidR="00450F70" w:rsidRPr="00D03915" w:rsidRDefault="00450F70" w:rsidP="00450F70">
      <w:r w:rsidRPr="00D03915">
        <w:t>Uchovávať pri teplote neprevyšujúcej 25°C</w:t>
      </w:r>
      <w:r>
        <w:t>.</w:t>
      </w:r>
    </w:p>
    <w:p w:rsidR="00450F70" w:rsidRDefault="00450F70" w:rsidP="00450F70">
      <w:r w:rsidRPr="009C40BC">
        <w:t>Injekčn</w:t>
      </w:r>
      <w:r>
        <w:t>ú</w:t>
      </w:r>
      <w:r w:rsidRPr="009C40BC">
        <w:t xml:space="preserve"> liekovk</w:t>
      </w:r>
      <w:r>
        <w:t>u</w:t>
      </w:r>
      <w:r w:rsidRPr="009C40BC">
        <w:t xml:space="preserve"> uchovávať v škatuli aby bol</w:t>
      </w:r>
      <w:r>
        <w:t>a</w:t>
      </w:r>
      <w:r w:rsidRPr="009C40BC">
        <w:t xml:space="preserve"> chránen</w:t>
      </w:r>
      <w:r>
        <w:t>á</w:t>
      </w:r>
      <w:r w:rsidRPr="009C40BC">
        <w:t xml:space="preserve"> pred svetlom</w:t>
      </w:r>
      <w:r>
        <w:t>.</w:t>
      </w:r>
    </w:p>
    <w:p w:rsidR="00450F70" w:rsidRDefault="00450F70" w:rsidP="00450F70"/>
    <w:p w:rsidR="00450F70" w:rsidRDefault="00450F70" w:rsidP="00450F70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450F70" w:rsidRPr="009C40BC" w:rsidRDefault="00450F70" w:rsidP="00450F70">
      <w:pPr>
        <w:rPr>
          <w:bCs/>
          <w:color w:val="FF0000"/>
        </w:rPr>
      </w:pPr>
    </w:p>
    <w:p w:rsidR="00450F70" w:rsidRPr="000077B3" w:rsidRDefault="00450F70" w:rsidP="00450F70">
      <w:pPr>
        <w:ind w:left="0" w:firstLine="0"/>
        <w:jc w:val="both"/>
        <w:rPr>
          <w:color w:val="000000"/>
          <w:szCs w:val="22"/>
        </w:rPr>
      </w:pPr>
      <w:r w:rsidRPr="000077B3">
        <w:rPr>
          <w:color w:val="000000"/>
          <w:szCs w:val="22"/>
        </w:rPr>
        <w:t xml:space="preserve">Sklenená fľaštička jantárovej farby uzavretá pomocou </w:t>
      </w:r>
      <w:proofErr w:type="spellStart"/>
      <w:r w:rsidRPr="000077B3">
        <w:rPr>
          <w:color w:val="000000"/>
          <w:szCs w:val="22"/>
        </w:rPr>
        <w:t>bromobutylovej</w:t>
      </w:r>
      <w:proofErr w:type="spellEnd"/>
      <w:r w:rsidRPr="000077B3">
        <w:rPr>
          <w:color w:val="000000"/>
          <w:szCs w:val="22"/>
        </w:rPr>
        <w:t xml:space="preserve"> gumovej zátky, ktorá je zaistená hliníkovým uzáverom alebo výklopným uzáverom s polypropylénovým krytom.</w:t>
      </w:r>
    </w:p>
    <w:p w:rsidR="00450F70" w:rsidRPr="000077B3" w:rsidRDefault="00450F70" w:rsidP="00450F70">
      <w:pPr>
        <w:jc w:val="both"/>
        <w:rPr>
          <w:color w:val="000000"/>
          <w:szCs w:val="22"/>
        </w:rPr>
      </w:pPr>
    </w:p>
    <w:p w:rsidR="00450F70" w:rsidRPr="000077B3" w:rsidRDefault="00450F70" w:rsidP="00450F70">
      <w:pPr>
        <w:rPr>
          <w:color w:val="000000"/>
          <w:szCs w:val="22"/>
        </w:rPr>
      </w:pPr>
      <w:r w:rsidRPr="000077B3">
        <w:rPr>
          <w:color w:val="000000"/>
          <w:szCs w:val="22"/>
        </w:rPr>
        <w:t>Veľkosť balení:</w:t>
      </w:r>
    </w:p>
    <w:p w:rsidR="00450F70" w:rsidRPr="000077B3" w:rsidRDefault="00450F70" w:rsidP="00450F70">
      <w:pPr>
        <w:rPr>
          <w:color w:val="000000"/>
          <w:szCs w:val="22"/>
        </w:rPr>
      </w:pPr>
      <w:r w:rsidRPr="000077B3">
        <w:rPr>
          <w:color w:val="000000"/>
          <w:szCs w:val="22"/>
        </w:rPr>
        <w:t>Kartónová škatuľka s 1 fľašou s objemom 100 ml</w:t>
      </w:r>
      <w:r>
        <w:rPr>
          <w:color w:val="000000"/>
          <w:szCs w:val="22"/>
        </w:rPr>
        <w:t>.</w:t>
      </w:r>
      <w:r w:rsidRPr="000077B3">
        <w:rPr>
          <w:color w:val="000000"/>
          <w:szCs w:val="22"/>
        </w:rPr>
        <w:t xml:space="preserve"> </w:t>
      </w:r>
    </w:p>
    <w:p w:rsidR="00450F70" w:rsidRPr="000077B3" w:rsidRDefault="00450F70" w:rsidP="00450F70">
      <w:pPr>
        <w:rPr>
          <w:color w:val="000000"/>
          <w:szCs w:val="22"/>
        </w:rPr>
      </w:pPr>
      <w:r w:rsidRPr="000077B3">
        <w:rPr>
          <w:color w:val="000000"/>
          <w:szCs w:val="22"/>
        </w:rPr>
        <w:t>Kartónové balenie obsahujúce 6 kartónových balení po 1 fľaštičke s objemom 100 ml</w:t>
      </w:r>
      <w:r>
        <w:rPr>
          <w:color w:val="000000"/>
          <w:szCs w:val="22"/>
        </w:rPr>
        <w:t>.</w:t>
      </w:r>
    </w:p>
    <w:p w:rsidR="00450F70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450F70" w:rsidRDefault="00450F70" w:rsidP="00450F70">
      <w:pPr>
        <w:rPr>
          <w:bCs/>
        </w:rPr>
      </w:pPr>
    </w:p>
    <w:p w:rsidR="00450F70" w:rsidRPr="009C40BC" w:rsidRDefault="00450F70" w:rsidP="00450F70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</w:p>
    <w:p w:rsidR="00450F70" w:rsidRDefault="00450F70" w:rsidP="00450F70">
      <w:pPr>
        <w:rPr>
          <w:bCs/>
        </w:rPr>
      </w:pPr>
    </w:p>
    <w:p w:rsidR="00450F70" w:rsidRDefault="00450F70" w:rsidP="00450F70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450F70" w:rsidRDefault="00450F70" w:rsidP="00450F70"/>
    <w:p w:rsidR="00450F70" w:rsidRPr="00F638CE" w:rsidRDefault="00450F70" w:rsidP="00450F70">
      <w:pPr>
        <w:jc w:val="both"/>
        <w:rPr>
          <w:color w:val="000000"/>
        </w:rPr>
      </w:pPr>
      <w:proofErr w:type="spellStart"/>
      <w:r w:rsidRPr="00F638CE">
        <w:rPr>
          <w:color w:val="000000"/>
        </w:rPr>
        <w:t>Interchemie</w:t>
      </w:r>
      <w:proofErr w:type="spellEnd"/>
      <w:r w:rsidRPr="00F638CE">
        <w:rPr>
          <w:color w:val="000000"/>
        </w:rPr>
        <w:t xml:space="preserve"> </w:t>
      </w:r>
      <w:proofErr w:type="spellStart"/>
      <w:r w:rsidRPr="00F638CE">
        <w:rPr>
          <w:color w:val="000000"/>
        </w:rPr>
        <w:t>Werken</w:t>
      </w:r>
      <w:proofErr w:type="spellEnd"/>
      <w:r w:rsidRPr="00F638CE">
        <w:rPr>
          <w:color w:val="000000"/>
        </w:rPr>
        <w:t xml:space="preserve"> </w:t>
      </w:r>
      <w:proofErr w:type="spellStart"/>
      <w:r w:rsidRPr="00F638CE">
        <w:rPr>
          <w:color w:val="000000"/>
        </w:rPr>
        <w:t>De</w:t>
      </w:r>
      <w:proofErr w:type="spellEnd"/>
      <w:r w:rsidRPr="00F638CE">
        <w:rPr>
          <w:color w:val="000000"/>
        </w:rPr>
        <w:t xml:space="preserve"> </w:t>
      </w:r>
      <w:proofErr w:type="spellStart"/>
      <w:r w:rsidRPr="00F638CE">
        <w:rPr>
          <w:color w:val="000000"/>
        </w:rPr>
        <w:t>Adelaar</w:t>
      </w:r>
      <w:proofErr w:type="spellEnd"/>
      <w:r w:rsidRPr="00F638CE">
        <w:rPr>
          <w:color w:val="000000"/>
        </w:rPr>
        <w:t xml:space="preserve"> </w:t>
      </w:r>
      <w:proofErr w:type="spellStart"/>
      <w:r w:rsidRPr="00F638CE">
        <w:rPr>
          <w:color w:val="000000"/>
        </w:rPr>
        <w:t>Eesti</w:t>
      </w:r>
      <w:proofErr w:type="spellEnd"/>
      <w:r w:rsidRPr="00F638CE">
        <w:rPr>
          <w:color w:val="000000"/>
        </w:rPr>
        <w:t xml:space="preserve"> AS</w:t>
      </w:r>
    </w:p>
    <w:p w:rsidR="00450F70" w:rsidRPr="00F638CE" w:rsidRDefault="00450F70" w:rsidP="00450F70">
      <w:pPr>
        <w:jc w:val="both"/>
        <w:rPr>
          <w:color w:val="000000"/>
        </w:rPr>
      </w:pPr>
      <w:proofErr w:type="spellStart"/>
      <w:r w:rsidRPr="00F638CE">
        <w:rPr>
          <w:color w:val="000000"/>
        </w:rPr>
        <w:t>Vanapere</w:t>
      </w:r>
      <w:proofErr w:type="spellEnd"/>
      <w:r w:rsidRPr="00F638CE">
        <w:rPr>
          <w:color w:val="000000"/>
        </w:rPr>
        <w:t xml:space="preserve"> </w:t>
      </w:r>
      <w:proofErr w:type="spellStart"/>
      <w:r w:rsidRPr="00F638CE">
        <w:rPr>
          <w:color w:val="000000"/>
        </w:rPr>
        <w:t>tee</w:t>
      </w:r>
      <w:proofErr w:type="spellEnd"/>
      <w:r w:rsidRPr="00F638CE">
        <w:rPr>
          <w:color w:val="000000"/>
        </w:rPr>
        <w:t xml:space="preserve"> 14, </w:t>
      </w:r>
      <w:proofErr w:type="spellStart"/>
      <w:r w:rsidRPr="00F638CE">
        <w:rPr>
          <w:color w:val="000000"/>
        </w:rPr>
        <w:t>Püünsi</w:t>
      </w:r>
      <w:proofErr w:type="spellEnd"/>
    </w:p>
    <w:p w:rsidR="00450F70" w:rsidRPr="00F638CE" w:rsidRDefault="00450F70" w:rsidP="00450F70">
      <w:pPr>
        <w:jc w:val="both"/>
        <w:rPr>
          <w:color w:val="000000"/>
        </w:rPr>
      </w:pPr>
      <w:r w:rsidRPr="00F638CE">
        <w:rPr>
          <w:color w:val="000000"/>
        </w:rPr>
        <w:t xml:space="preserve">Vidiecka obec </w:t>
      </w:r>
      <w:proofErr w:type="spellStart"/>
      <w:r w:rsidRPr="00F638CE">
        <w:rPr>
          <w:color w:val="000000"/>
        </w:rPr>
        <w:t>Viimsi</w:t>
      </w:r>
      <w:proofErr w:type="spellEnd"/>
      <w:r w:rsidRPr="00F638CE">
        <w:rPr>
          <w:color w:val="000000"/>
        </w:rPr>
        <w:t xml:space="preserve"> </w:t>
      </w:r>
    </w:p>
    <w:p w:rsidR="00450F70" w:rsidRPr="00F638CE" w:rsidRDefault="00450F70" w:rsidP="00450F70">
      <w:pPr>
        <w:jc w:val="both"/>
        <w:rPr>
          <w:color w:val="000000"/>
        </w:rPr>
      </w:pPr>
      <w:proofErr w:type="spellStart"/>
      <w:r w:rsidRPr="00F638CE">
        <w:rPr>
          <w:color w:val="000000"/>
        </w:rPr>
        <w:t>Harju</w:t>
      </w:r>
      <w:proofErr w:type="spellEnd"/>
      <w:r w:rsidRPr="00F638CE">
        <w:rPr>
          <w:color w:val="000000"/>
        </w:rPr>
        <w:t xml:space="preserve"> Štát 74013</w:t>
      </w:r>
    </w:p>
    <w:p w:rsidR="00450F70" w:rsidRPr="00F638CE" w:rsidRDefault="00450F70" w:rsidP="00450F70">
      <w:pPr>
        <w:jc w:val="both"/>
        <w:rPr>
          <w:color w:val="000000"/>
        </w:rPr>
      </w:pPr>
      <w:r w:rsidRPr="00F638CE">
        <w:rPr>
          <w:color w:val="000000"/>
        </w:rPr>
        <w:t>Estónsko</w:t>
      </w:r>
    </w:p>
    <w:p w:rsidR="00450F70" w:rsidRPr="00F638CE" w:rsidRDefault="00450F70" w:rsidP="00450F70">
      <w:pPr>
        <w:jc w:val="both"/>
        <w:rPr>
          <w:color w:val="000000"/>
        </w:rPr>
      </w:pPr>
      <w:r w:rsidRPr="00F638CE">
        <w:rPr>
          <w:color w:val="000000"/>
        </w:rPr>
        <w:t>Tel.: +372 6 005 005</w:t>
      </w:r>
    </w:p>
    <w:p w:rsidR="00450F70" w:rsidRPr="00450F70" w:rsidRDefault="00450F70" w:rsidP="00450F70">
      <w:pPr>
        <w:jc w:val="both"/>
        <w:rPr>
          <w:color w:val="000000"/>
        </w:rPr>
      </w:pPr>
      <w:r>
        <w:rPr>
          <w:color w:val="000000"/>
        </w:rPr>
        <w:t>E-mail: info@interchemie.ee</w:t>
      </w:r>
    </w:p>
    <w:p w:rsidR="00450F70" w:rsidRPr="00C44D51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:rsidR="00450F70" w:rsidRDefault="00450F70" w:rsidP="00450F70">
      <w:pPr>
        <w:rPr>
          <w:bCs/>
        </w:rPr>
      </w:pPr>
    </w:p>
    <w:p w:rsidR="00450F70" w:rsidRPr="00C44D51" w:rsidRDefault="00450F70" w:rsidP="00450F70">
      <w:pPr>
        <w:rPr>
          <w:bCs/>
        </w:rPr>
      </w:pPr>
      <w:r>
        <w:rPr>
          <w:bCs/>
        </w:rPr>
        <w:t>96/010/MR/22-S</w:t>
      </w:r>
    </w:p>
    <w:p w:rsidR="00450F70" w:rsidRPr="00C44D51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 PRVEJ REGISTRÁCIE/PREDĹŽENIA REGISTRÁCIE</w:t>
      </w:r>
    </w:p>
    <w:p w:rsidR="00450F70" w:rsidRDefault="00450F70" w:rsidP="00450F70">
      <w:pPr>
        <w:ind w:left="0" w:firstLine="0"/>
        <w:rPr>
          <w:bCs/>
        </w:rPr>
      </w:pPr>
    </w:p>
    <w:p w:rsidR="00450F70" w:rsidRPr="000C23C3" w:rsidRDefault="00450F70" w:rsidP="00450F70">
      <w:pPr>
        <w:rPr>
          <w:szCs w:val="22"/>
        </w:rPr>
      </w:pPr>
      <w:r w:rsidRPr="006E7C77">
        <w:rPr>
          <w:szCs w:val="22"/>
        </w:rPr>
        <w:t>Dátum prvej registrácie:</w:t>
      </w:r>
      <w:r w:rsidR="00F05D1B">
        <w:rPr>
          <w:szCs w:val="22"/>
        </w:rPr>
        <w:t xml:space="preserve"> 19.04.2022</w:t>
      </w:r>
    </w:p>
    <w:p w:rsidR="00450F70" w:rsidRPr="00C44D51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450F70" w:rsidRDefault="00146CFF" w:rsidP="00450F70">
      <w:pPr>
        <w:ind w:left="0" w:firstLine="0"/>
      </w:pPr>
      <w:r>
        <w:t>03/2022</w:t>
      </w:r>
    </w:p>
    <w:p w:rsidR="00450F70" w:rsidRPr="00C44D51" w:rsidRDefault="00450F70" w:rsidP="00450F70">
      <w:pPr>
        <w:ind w:left="0" w:firstLine="0"/>
        <w:rPr>
          <w:bCs/>
        </w:rPr>
      </w:pPr>
    </w:p>
    <w:p w:rsidR="00450F70" w:rsidRDefault="00450F70" w:rsidP="00450F70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5578FD" w:rsidRDefault="005578FD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0" w:type="auto"/>
          </w:tcPr>
          <w:p w:rsidR="00450F70" w:rsidRDefault="00450F70" w:rsidP="0031502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ÚDAJE, KTORÉ MAJÚ BYŤ UVEDENÉ NA VONKAJŠOM OBALE</w:t>
            </w:r>
          </w:p>
          <w:p w:rsidR="00450F70" w:rsidRDefault="00450F70" w:rsidP="00315020">
            <w:pPr>
              <w:rPr>
                <w:bCs/>
              </w:rPr>
            </w:pPr>
          </w:p>
          <w:p w:rsidR="00450F70" w:rsidRDefault="00450F70" w:rsidP="00315020">
            <w:pPr>
              <w:rPr>
                <w:b/>
                <w:bCs/>
              </w:rPr>
            </w:pPr>
            <w:r w:rsidRPr="0056010B">
              <w:rPr>
                <w:b/>
                <w:bCs/>
                <w:szCs w:val="22"/>
              </w:rPr>
              <w:t>Kart</w:t>
            </w:r>
            <w:r w:rsidRPr="000E0266">
              <w:rPr>
                <w:b/>
                <w:bCs/>
                <w:color w:val="000000"/>
                <w:szCs w:val="22"/>
              </w:rPr>
              <w:t>ó</w:t>
            </w:r>
            <w:r w:rsidRPr="0056010B">
              <w:rPr>
                <w:b/>
                <w:bCs/>
                <w:szCs w:val="22"/>
              </w:rPr>
              <w:t>nov</w:t>
            </w:r>
            <w:r w:rsidRPr="000E0266">
              <w:rPr>
                <w:b/>
                <w:bCs/>
                <w:color w:val="000000"/>
                <w:szCs w:val="22"/>
                <w:lang w:eastAsia="sk"/>
              </w:rPr>
              <w:t>á</w:t>
            </w:r>
            <w:r w:rsidRPr="0056010B">
              <w:rPr>
                <w:b/>
                <w:bCs/>
                <w:szCs w:val="22"/>
              </w:rPr>
              <w:t xml:space="preserve"> krabica</w:t>
            </w:r>
          </w:p>
        </w:tc>
      </w:tr>
    </w:tbl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450F70" w:rsidRDefault="00450F70" w:rsidP="00450F70"/>
    <w:p w:rsidR="00450F70" w:rsidRDefault="00450F70" w:rsidP="00450F70">
      <w:r>
        <w:rPr>
          <w:color w:val="000000"/>
          <w:szCs w:val="22"/>
        </w:rPr>
        <w:t>Butasal-100,</w:t>
      </w:r>
      <w:r w:rsidRPr="001131D5">
        <w:rPr>
          <w:color w:val="000000"/>
          <w:szCs w:val="22"/>
        </w:rPr>
        <w:t xml:space="preserve"> 100 mg/ml + 0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 xml:space="preserve">05 mg/ml </w:t>
      </w:r>
      <w:r>
        <w:rPr>
          <w:szCs w:val="22"/>
        </w:rPr>
        <w:t>injekčný roztok pre kone, hovädzí dobytok, psy a mačky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B</w:t>
      </w:r>
      <w:r w:rsidRPr="001131D5">
        <w:rPr>
          <w:color w:val="000000"/>
          <w:szCs w:val="22"/>
        </w:rPr>
        <w:t>utafosfan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</w:p>
    <w:p w:rsidR="00450F70" w:rsidRDefault="00450F70" w:rsidP="00450F70">
      <w:pPr>
        <w:ind w:left="0" w:firstLine="0"/>
      </w:pPr>
      <w:proofErr w:type="spellStart"/>
      <w:r>
        <w:rPr>
          <w:color w:val="000000"/>
          <w:szCs w:val="22"/>
        </w:rPr>
        <w:t>C</w:t>
      </w:r>
      <w:r w:rsidRPr="001131D5">
        <w:rPr>
          <w:color w:val="000000"/>
          <w:szCs w:val="22"/>
        </w:rPr>
        <w:t>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(vitam</w:t>
      </w:r>
      <w:r>
        <w:rPr>
          <w:szCs w:val="22"/>
        </w:rPr>
        <w:t>ín</w:t>
      </w:r>
      <w:r w:rsidRPr="001131D5">
        <w:rPr>
          <w:color w:val="000000"/>
          <w:szCs w:val="22"/>
        </w:rPr>
        <w:t xml:space="preserve"> B12)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450F70" w:rsidRDefault="00450F70" w:rsidP="00450F70"/>
    <w:p w:rsidR="00450F70" w:rsidRPr="000E0266" w:rsidRDefault="00450F70" w:rsidP="00450F70">
      <w:pPr>
        <w:rPr>
          <w:szCs w:val="22"/>
        </w:rPr>
      </w:pPr>
      <w:r w:rsidRPr="000E0266">
        <w:rPr>
          <w:color w:val="000000"/>
          <w:szCs w:val="22"/>
        </w:rPr>
        <w:t>1 ml obsahuje: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Butafosfan</w:t>
      </w:r>
      <w:r>
        <w:rPr>
          <w:color w:val="000000"/>
          <w:szCs w:val="22"/>
        </w:rPr>
        <w:t>um</w:t>
      </w:r>
      <w:proofErr w:type="spellEnd"/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1131D5">
        <w:rPr>
          <w:color w:val="000000"/>
          <w:szCs w:val="22"/>
        </w:rPr>
        <w:t>100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 mg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Cyanocobalamin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(vitam</w:t>
      </w:r>
      <w:r>
        <w:rPr>
          <w:szCs w:val="22"/>
        </w:rPr>
        <w:t>ín</w:t>
      </w:r>
      <w:r>
        <w:rPr>
          <w:color w:val="000000"/>
          <w:szCs w:val="22"/>
        </w:rPr>
        <w:t xml:space="preserve"> B12)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</w:t>
      </w:r>
      <w:r w:rsidRPr="001131D5">
        <w:rPr>
          <w:color w:val="000000"/>
          <w:szCs w:val="22"/>
        </w:rPr>
        <w:t>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05 mg</w:t>
      </w:r>
    </w:p>
    <w:p w:rsidR="00450F70" w:rsidRDefault="00450F70" w:rsidP="00450F70"/>
    <w:p w:rsidR="00450F70" w:rsidRDefault="00450F70" w:rsidP="00450F7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450F70" w:rsidRDefault="00450F70" w:rsidP="00450F70"/>
    <w:p w:rsidR="00450F70" w:rsidRPr="000E0266" w:rsidRDefault="00450F70" w:rsidP="00450F70">
      <w:pPr>
        <w:rPr>
          <w:szCs w:val="22"/>
        </w:rPr>
      </w:pPr>
      <w:r w:rsidRPr="000E0266">
        <w:rPr>
          <w:color w:val="000000"/>
          <w:szCs w:val="22"/>
          <w:highlight w:val="lightGray"/>
        </w:rPr>
        <w:t>Injekčný roztok.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450F70" w:rsidRDefault="00450F70" w:rsidP="00450F70"/>
    <w:p w:rsidR="00450F70" w:rsidRDefault="00450F70" w:rsidP="00450F70">
      <w:pPr>
        <w:rPr>
          <w:color w:val="000000"/>
          <w:lang w:val="et-EE"/>
        </w:rPr>
      </w:pPr>
      <w:r>
        <w:rPr>
          <w:color w:val="000000"/>
          <w:lang w:val="et-EE"/>
        </w:rPr>
        <w:t>1 x 100 ml</w:t>
      </w:r>
    </w:p>
    <w:p w:rsidR="00450F70" w:rsidRPr="00021008" w:rsidRDefault="00450F70" w:rsidP="00450F70">
      <w:pPr>
        <w:rPr>
          <w:color w:val="000000"/>
          <w:lang w:val="et-EE"/>
        </w:rPr>
      </w:pPr>
      <w:r w:rsidRPr="00A86C9C">
        <w:rPr>
          <w:color w:val="000000"/>
          <w:highlight w:val="lightGray"/>
          <w:lang w:val="et-EE"/>
        </w:rPr>
        <w:t>6</w:t>
      </w:r>
      <w:r>
        <w:rPr>
          <w:color w:val="000000"/>
          <w:highlight w:val="lightGray"/>
          <w:lang w:val="et-EE"/>
        </w:rPr>
        <w:t xml:space="preserve"> </w:t>
      </w:r>
      <w:r w:rsidRPr="00A86C9C">
        <w:rPr>
          <w:color w:val="000000"/>
          <w:highlight w:val="lightGray"/>
          <w:lang w:val="et-EE"/>
        </w:rPr>
        <w:t>x</w:t>
      </w:r>
      <w:r>
        <w:rPr>
          <w:color w:val="000000"/>
          <w:highlight w:val="lightGray"/>
          <w:lang w:val="et-EE"/>
        </w:rPr>
        <w:t xml:space="preserve"> </w:t>
      </w:r>
      <w:r w:rsidRPr="00A86C9C">
        <w:rPr>
          <w:color w:val="000000"/>
          <w:highlight w:val="lightGray"/>
          <w:lang w:val="et-EE"/>
        </w:rPr>
        <w:t>100 ml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450F70" w:rsidRDefault="00450F70" w:rsidP="00450F70"/>
    <w:p w:rsidR="00450F70" w:rsidRDefault="00450F70" w:rsidP="00450F70">
      <w:r w:rsidRPr="009567B1">
        <w:rPr>
          <w:noProof/>
          <w:lang w:eastAsia="sk-SK"/>
        </w:rPr>
        <w:drawing>
          <wp:inline distT="0" distB="0" distL="0" distR="0">
            <wp:extent cx="874395" cy="668020"/>
            <wp:effectExtent l="0" t="0" r="1905" b="0"/>
            <wp:docPr id="8" name="Obrázok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7B1">
        <w:rPr>
          <w:noProof/>
          <w:lang w:eastAsia="sk-SK"/>
        </w:rPr>
        <w:drawing>
          <wp:inline distT="0" distB="0" distL="0" distR="0">
            <wp:extent cx="906145" cy="596265"/>
            <wp:effectExtent l="0" t="0" r="8255" b="0"/>
            <wp:docPr id="7" name="Obrázok 7" descr="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7B1">
        <w:rPr>
          <w:b/>
          <w:noProof/>
          <w:lang w:eastAsia="sk-SK"/>
        </w:rPr>
        <w:drawing>
          <wp:inline distT="0" distB="0" distL="0" distR="0">
            <wp:extent cx="683895" cy="485140"/>
            <wp:effectExtent l="0" t="0" r="1905" b="0"/>
            <wp:docPr id="6" name="Obrázok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7B1">
        <w:rPr>
          <w:noProof/>
          <w:u w:val="single"/>
          <w:lang w:eastAsia="sk-SK"/>
        </w:rPr>
        <w:drawing>
          <wp:inline distT="0" distB="0" distL="0" distR="0">
            <wp:extent cx="334010" cy="397510"/>
            <wp:effectExtent l="0" t="0" r="8890" b="2540"/>
            <wp:docPr id="5" name="Obrázok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70" w:rsidRDefault="00450F70" w:rsidP="00450F70"/>
    <w:p w:rsidR="00450F70" w:rsidRPr="000E0266" w:rsidRDefault="00450F70" w:rsidP="00450F70">
      <w:pPr>
        <w:rPr>
          <w:szCs w:val="22"/>
        </w:rPr>
      </w:pPr>
      <w:r w:rsidRPr="000E0266">
        <w:rPr>
          <w:szCs w:val="22"/>
          <w:highlight w:val="lightGray"/>
        </w:rPr>
        <w:t>Kone, hovädzí dobytok, psy, mačky.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450F70" w:rsidRDefault="00450F70" w:rsidP="00450F70"/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072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450F70" w:rsidRDefault="00450F70" w:rsidP="00450F70">
      <w:pPr>
        <w:rPr>
          <w:szCs w:val="22"/>
        </w:rPr>
      </w:pP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Hovädzí dobytok, kone: </w:t>
      </w:r>
      <w:r w:rsidRPr="00501C74">
        <w:rPr>
          <w:szCs w:val="22"/>
        </w:rPr>
        <w:t>na intravenózne použitie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Psy, mačky: </w:t>
      </w:r>
      <w:r w:rsidRPr="00501C74">
        <w:rPr>
          <w:szCs w:val="22"/>
        </w:rPr>
        <w:t xml:space="preserve">na intravenózne, </w:t>
      </w:r>
      <w:proofErr w:type="spellStart"/>
      <w:r w:rsidRPr="00501C74">
        <w:rPr>
          <w:szCs w:val="22"/>
        </w:rPr>
        <w:t>intramuskulárne</w:t>
      </w:r>
      <w:proofErr w:type="spellEnd"/>
      <w:r w:rsidRPr="00501C74">
        <w:rPr>
          <w:szCs w:val="22"/>
        </w:rPr>
        <w:t xml:space="preserve">, </w:t>
      </w:r>
      <w:proofErr w:type="spellStart"/>
      <w:r w:rsidRPr="00501C74">
        <w:rPr>
          <w:szCs w:val="22"/>
        </w:rPr>
        <w:t>subkutánne</w:t>
      </w:r>
      <w:proofErr w:type="spellEnd"/>
      <w:r w:rsidRPr="00501C74">
        <w:rPr>
          <w:szCs w:val="22"/>
        </w:rPr>
        <w:t xml:space="preserve"> použitie</w:t>
      </w:r>
    </w:p>
    <w:p w:rsidR="00450F70" w:rsidRDefault="00450F70" w:rsidP="00450F70">
      <w:r>
        <w:t>Pred použitím si prečítajte písomnú informáciu pre používateľov.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450F70" w:rsidRDefault="00450F70" w:rsidP="00450F70"/>
    <w:p w:rsidR="00450F70" w:rsidRDefault="00450F70" w:rsidP="00450F70">
      <w:r>
        <w:t>Ochranná lehota:</w:t>
      </w:r>
    </w:p>
    <w:p w:rsidR="00450F70" w:rsidRPr="00501C74" w:rsidRDefault="00450F70" w:rsidP="00450F70">
      <w:pPr>
        <w:rPr>
          <w:szCs w:val="22"/>
          <w:u w:val="single"/>
        </w:rPr>
      </w:pPr>
      <w:r w:rsidRPr="00501C74">
        <w:rPr>
          <w:szCs w:val="22"/>
          <w:u w:val="single"/>
        </w:rPr>
        <w:t>Hovädzí dobytok, kone: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>Mäso a vnútornosti: 0 dní.</w:t>
      </w:r>
    </w:p>
    <w:p w:rsidR="00450F70" w:rsidRDefault="00450F70" w:rsidP="00450F70">
      <w:r>
        <w:rPr>
          <w:szCs w:val="22"/>
        </w:rPr>
        <w:t>Mlieko: 0 hodín.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450F70" w:rsidRPr="00C44D51" w:rsidRDefault="00450F70" w:rsidP="00450F70">
      <w:pPr>
        <w:rPr>
          <w:bCs/>
        </w:rPr>
      </w:pPr>
    </w:p>
    <w:p w:rsidR="00450F70" w:rsidRDefault="00450F70" w:rsidP="00450F70">
      <w:r w:rsidRPr="000E0266">
        <w:rPr>
          <w:highlight w:val="lightGray"/>
        </w:rPr>
        <w:t>Pred použitím si prečítajte písomnú informáciu pre používateľov.</w:t>
      </w:r>
    </w:p>
    <w:p w:rsidR="00450F70" w:rsidRDefault="00450F70" w:rsidP="00450F70">
      <w:pPr>
        <w:ind w:left="0" w:firstLine="0"/>
      </w:pP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072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450F70" w:rsidRPr="00C44D51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>
        <w:t>EXP</w:t>
      </w:r>
      <w:r>
        <w:rPr>
          <w:b/>
          <w:bCs/>
        </w:rPr>
        <w:t>:</w:t>
      </w:r>
    </w:p>
    <w:p w:rsidR="00450F70" w:rsidRDefault="00450F70" w:rsidP="00450F70">
      <w:pPr>
        <w:rPr>
          <w:szCs w:val="22"/>
        </w:rPr>
      </w:pPr>
      <w:r w:rsidRPr="000E0266">
        <w:rPr>
          <w:color w:val="000000"/>
          <w:szCs w:val="22"/>
        </w:rPr>
        <w:t>Po otvorení spotrebujte do 28 dní.</w:t>
      </w:r>
    </w:p>
    <w:p w:rsidR="00450F70" w:rsidRPr="00DB6A43" w:rsidRDefault="00450F70" w:rsidP="00450F70">
      <w:pPr>
        <w:rPr>
          <w:color w:val="000000"/>
        </w:rPr>
      </w:pPr>
      <w:r w:rsidRPr="00DB6A43">
        <w:rPr>
          <w:color w:val="000000"/>
        </w:rPr>
        <w:t>Uzáver je možné bezpečne prepichnúť až 15-krát.</w:t>
      </w:r>
    </w:p>
    <w:p w:rsidR="00450F70" w:rsidRPr="00DB6A43" w:rsidRDefault="00450F70" w:rsidP="00450F70">
      <w:pPr>
        <w:rPr>
          <w:color w:val="00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RPr="00DB6A43" w:rsidTr="00315020">
        <w:tc>
          <w:tcPr>
            <w:tcW w:w="9072" w:type="dxa"/>
          </w:tcPr>
          <w:p w:rsidR="00450F70" w:rsidRPr="00DB6A43" w:rsidRDefault="00450F70" w:rsidP="00315020">
            <w:pPr>
              <w:rPr>
                <w:b/>
                <w:bCs/>
                <w:color w:val="000000"/>
              </w:rPr>
            </w:pPr>
            <w:r w:rsidRPr="00DB6A43">
              <w:rPr>
                <w:b/>
                <w:bCs/>
                <w:color w:val="000000"/>
              </w:rPr>
              <w:t>11.</w:t>
            </w:r>
            <w:r w:rsidRPr="00DB6A43">
              <w:rPr>
                <w:b/>
                <w:bCs/>
                <w:color w:val="000000"/>
              </w:rPr>
              <w:tab/>
              <w:t>OSOBITNÉ PODMIENKY NA UCHOVÁVANIE</w:t>
            </w:r>
          </w:p>
        </w:tc>
      </w:tr>
    </w:tbl>
    <w:p w:rsidR="00450F70" w:rsidRPr="00DB6A43" w:rsidRDefault="00450F70" w:rsidP="00450F70">
      <w:pPr>
        <w:rPr>
          <w:color w:val="000000"/>
        </w:rPr>
      </w:pPr>
    </w:p>
    <w:p w:rsidR="00450F70" w:rsidRPr="00DB6A43" w:rsidRDefault="00450F70" w:rsidP="00450F70">
      <w:pPr>
        <w:ind w:left="0" w:firstLine="0"/>
        <w:rPr>
          <w:color w:val="000000"/>
        </w:rPr>
      </w:pPr>
      <w:r w:rsidRPr="00DB6A43">
        <w:rPr>
          <w:color w:val="000000"/>
        </w:rPr>
        <w:t>Uchovávať pri teplote neprevyšujúcej 25°C.</w:t>
      </w:r>
    </w:p>
    <w:p w:rsidR="00450F70" w:rsidRPr="00DB6A43" w:rsidRDefault="00450F70" w:rsidP="00450F70">
      <w:pPr>
        <w:rPr>
          <w:color w:val="000000"/>
        </w:rPr>
      </w:pPr>
      <w:r w:rsidRPr="00DB6A43">
        <w:rPr>
          <w:color w:val="000000"/>
        </w:rPr>
        <w:t>Injekčn</w:t>
      </w:r>
      <w:r>
        <w:rPr>
          <w:color w:val="000000"/>
        </w:rPr>
        <w:t>ú</w:t>
      </w:r>
      <w:r w:rsidRPr="00DB6A43">
        <w:rPr>
          <w:color w:val="000000"/>
        </w:rPr>
        <w:t xml:space="preserve"> liekovk</w:t>
      </w:r>
      <w:r>
        <w:rPr>
          <w:color w:val="000000"/>
        </w:rPr>
        <w:t>u</w:t>
      </w:r>
      <w:r w:rsidRPr="00DB6A43">
        <w:rPr>
          <w:color w:val="000000"/>
        </w:rPr>
        <w:t xml:space="preserve"> uchovávať v škatuli aby bol</w:t>
      </w:r>
      <w:r>
        <w:rPr>
          <w:color w:val="000000"/>
        </w:rPr>
        <w:t>a</w:t>
      </w:r>
      <w:r w:rsidRPr="00DB6A43">
        <w:rPr>
          <w:color w:val="000000"/>
        </w:rPr>
        <w:t xml:space="preserve"> chránen</w:t>
      </w:r>
      <w:r>
        <w:rPr>
          <w:color w:val="000000"/>
        </w:rPr>
        <w:t>á</w:t>
      </w:r>
      <w:r w:rsidRPr="00DB6A43">
        <w:rPr>
          <w:color w:val="000000"/>
        </w:rPr>
        <w:t xml:space="preserve"> pred svetlom.</w:t>
      </w:r>
    </w:p>
    <w:p w:rsidR="00450F70" w:rsidRPr="00DB6A43" w:rsidRDefault="00450F70" w:rsidP="00450F70">
      <w:pPr>
        <w:ind w:left="0" w:firstLine="0"/>
        <w:rPr>
          <w:color w:val="00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RPr="00DB6A43" w:rsidTr="00315020">
        <w:tc>
          <w:tcPr>
            <w:tcW w:w="9250" w:type="dxa"/>
          </w:tcPr>
          <w:p w:rsidR="00450F70" w:rsidRPr="00DB6A43" w:rsidRDefault="00450F70" w:rsidP="00315020">
            <w:pPr>
              <w:rPr>
                <w:b/>
                <w:bCs/>
                <w:color w:val="000000"/>
              </w:rPr>
            </w:pPr>
            <w:r w:rsidRPr="00DB6A43">
              <w:rPr>
                <w:b/>
                <w:bCs/>
                <w:color w:val="000000"/>
              </w:rPr>
              <w:t>12.</w:t>
            </w:r>
            <w:r w:rsidRPr="00DB6A43">
              <w:rPr>
                <w:b/>
                <w:bCs/>
                <w:color w:val="000000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450F70" w:rsidRPr="00DB6A43" w:rsidRDefault="00450F70" w:rsidP="00450F70">
      <w:pPr>
        <w:rPr>
          <w:color w:val="000000"/>
        </w:rPr>
      </w:pPr>
    </w:p>
    <w:p w:rsidR="00450F70" w:rsidRPr="00DB6A43" w:rsidRDefault="00450F70" w:rsidP="00450F70">
      <w:pPr>
        <w:rPr>
          <w:color w:val="000000"/>
        </w:rPr>
      </w:pPr>
      <w:r w:rsidRPr="00DB6A43">
        <w:rPr>
          <w:color w:val="000000"/>
        </w:rPr>
        <w:t>Odpadový materiál zlikvidovať v súlade s miestnymi požiadavkami.</w:t>
      </w:r>
    </w:p>
    <w:p w:rsidR="00450F70" w:rsidRPr="00DB6A43" w:rsidRDefault="00450F70" w:rsidP="00450F70">
      <w:pPr>
        <w:ind w:left="0" w:firstLine="0"/>
        <w:rPr>
          <w:color w:val="00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RPr="00DB6A43" w:rsidTr="00315020">
        <w:tc>
          <w:tcPr>
            <w:tcW w:w="9250" w:type="dxa"/>
          </w:tcPr>
          <w:p w:rsidR="00450F70" w:rsidRPr="00DB6A43" w:rsidRDefault="00450F70" w:rsidP="00315020">
            <w:pPr>
              <w:rPr>
                <w:b/>
                <w:bCs/>
                <w:color w:val="000000"/>
              </w:rPr>
            </w:pPr>
            <w:r w:rsidRPr="00DB6A43">
              <w:rPr>
                <w:b/>
                <w:bCs/>
                <w:color w:val="000000"/>
              </w:rPr>
              <w:t>13.</w:t>
            </w:r>
            <w:r w:rsidRPr="00DB6A43">
              <w:rPr>
                <w:b/>
                <w:bCs/>
                <w:color w:val="000000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450F70" w:rsidRPr="00DB6A43" w:rsidRDefault="00450F70" w:rsidP="00450F70">
      <w:pPr>
        <w:rPr>
          <w:color w:val="000000"/>
        </w:rPr>
      </w:pPr>
    </w:p>
    <w:p w:rsidR="00450F70" w:rsidRPr="00DB6A43" w:rsidRDefault="00450F70" w:rsidP="00450F70">
      <w:pPr>
        <w:rPr>
          <w:color w:val="000000"/>
        </w:rPr>
      </w:pPr>
      <w:r w:rsidRPr="00DB6A43">
        <w:rPr>
          <w:color w:val="000000"/>
        </w:rPr>
        <w:t xml:space="preserve">Len pre zvieratá. Výdaj lieku je viazaný  na veterinárny predpis. Liek smie podávať len veterinárny </w:t>
      </w:r>
    </w:p>
    <w:p w:rsidR="00450F70" w:rsidRPr="00DB6A43" w:rsidRDefault="00450F70" w:rsidP="00450F70">
      <w:pPr>
        <w:rPr>
          <w:color w:val="000000"/>
        </w:rPr>
      </w:pPr>
      <w:r w:rsidRPr="00DB6A43">
        <w:rPr>
          <w:color w:val="000000"/>
        </w:rPr>
        <w:t>lekár alebo iná osoba na priamu zodpovednosť veterinára.</w:t>
      </w:r>
    </w:p>
    <w:p w:rsidR="00450F70" w:rsidRDefault="00450F70" w:rsidP="00450F7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450F70" w:rsidRDefault="00450F70" w:rsidP="00450F70"/>
    <w:p w:rsidR="00450F70" w:rsidRDefault="00450F70" w:rsidP="00450F70">
      <w:r>
        <w:t>Uchovávať mimo dohľadu a dosahu detí.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450F70" w:rsidRDefault="00450F70" w:rsidP="00450F70"/>
    <w:p w:rsidR="00450F70" w:rsidRPr="00EA6DEB" w:rsidRDefault="00450F70" w:rsidP="00450F70">
      <w:pPr>
        <w:jc w:val="both"/>
        <w:rPr>
          <w:color w:val="000000"/>
          <w:szCs w:val="22"/>
        </w:rPr>
      </w:pPr>
      <w:proofErr w:type="spellStart"/>
      <w:r w:rsidRPr="00EA6DEB">
        <w:rPr>
          <w:color w:val="000000"/>
          <w:szCs w:val="22"/>
        </w:rPr>
        <w:t>Interchemie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Werken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De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Adelaar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Eesti</w:t>
      </w:r>
      <w:proofErr w:type="spellEnd"/>
      <w:r w:rsidRPr="00EA6DEB">
        <w:rPr>
          <w:color w:val="000000"/>
          <w:szCs w:val="22"/>
        </w:rPr>
        <w:t xml:space="preserve"> AS</w:t>
      </w:r>
    </w:p>
    <w:p w:rsidR="00450F70" w:rsidRPr="00EA6DEB" w:rsidRDefault="00450F70" w:rsidP="00450F70">
      <w:pPr>
        <w:jc w:val="both"/>
        <w:rPr>
          <w:color w:val="000000"/>
          <w:szCs w:val="22"/>
        </w:rPr>
      </w:pPr>
      <w:proofErr w:type="spellStart"/>
      <w:r w:rsidRPr="00EA6DEB">
        <w:rPr>
          <w:color w:val="000000"/>
          <w:szCs w:val="22"/>
        </w:rPr>
        <w:t>Vanapere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tee</w:t>
      </w:r>
      <w:proofErr w:type="spellEnd"/>
      <w:r w:rsidRPr="00EA6DEB">
        <w:rPr>
          <w:color w:val="000000"/>
          <w:szCs w:val="22"/>
        </w:rPr>
        <w:t xml:space="preserve"> 14, </w:t>
      </w:r>
      <w:proofErr w:type="spellStart"/>
      <w:r w:rsidRPr="00EA6DEB">
        <w:rPr>
          <w:color w:val="000000"/>
          <w:szCs w:val="22"/>
        </w:rPr>
        <w:t>Püünsi</w:t>
      </w:r>
      <w:proofErr w:type="spellEnd"/>
    </w:p>
    <w:p w:rsidR="00450F70" w:rsidRPr="00EA6DEB" w:rsidRDefault="00450F70" w:rsidP="00450F70">
      <w:pPr>
        <w:jc w:val="both"/>
        <w:rPr>
          <w:color w:val="000000"/>
          <w:szCs w:val="22"/>
        </w:rPr>
      </w:pPr>
      <w:r w:rsidRPr="00EA6DEB">
        <w:rPr>
          <w:color w:val="000000"/>
          <w:szCs w:val="22"/>
        </w:rPr>
        <w:t xml:space="preserve">Vidiecka obec </w:t>
      </w:r>
      <w:proofErr w:type="spellStart"/>
      <w:r w:rsidRPr="00EA6DEB">
        <w:rPr>
          <w:color w:val="000000"/>
          <w:szCs w:val="22"/>
        </w:rPr>
        <w:t>Viimsi</w:t>
      </w:r>
      <w:proofErr w:type="spellEnd"/>
      <w:r w:rsidRPr="00EA6DEB">
        <w:rPr>
          <w:color w:val="000000"/>
          <w:szCs w:val="22"/>
        </w:rPr>
        <w:t xml:space="preserve"> </w:t>
      </w:r>
    </w:p>
    <w:p w:rsidR="00450F70" w:rsidRPr="00EA6DEB" w:rsidRDefault="00450F70" w:rsidP="00450F70">
      <w:pPr>
        <w:jc w:val="both"/>
        <w:rPr>
          <w:color w:val="000000"/>
          <w:szCs w:val="22"/>
        </w:rPr>
      </w:pPr>
      <w:proofErr w:type="spellStart"/>
      <w:r w:rsidRPr="00EA6DEB">
        <w:rPr>
          <w:color w:val="000000"/>
          <w:szCs w:val="22"/>
        </w:rPr>
        <w:t>Harju</w:t>
      </w:r>
      <w:proofErr w:type="spellEnd"/>
      <w:r w:rsidRPr="00EA6DEB">
        <w:rPr>
          <w:color w:val="000000"/>
          <w:szCs w:val="22"/>
        </w:rPr>
        <w:t xml:space="preserve"> Štát 74013</w:t>
      </w:r>
    </w:p>
    <w:p w:rsidR="00450F70" w:rsidRDefault="00450F70" w:rsidP="00450F70">
      <w:r w:rsidRPr="00EA6DEB">
        <w:rPr>
          <w:color w:val="000000"/>
          <w:szCs w:val="22"/>
        </w:rPr>
        <w:t>Estónsko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450F70" w:rsidRDefault="00450F70" w:rsidP="00450F70"/>
    <w:p w:rsidR="00450F70" w:rsidRDefault="00450F70" w:rsidP="00450F70">
      <w:r>
        <w:t>96/010/MR/22-S</w:t>
      </w:r>
    </w:p>
    <w:p w:rsidR="00450F70" w:rsidRDefault="00450F70" w:rsidP="00450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450F70" w:rsidTr="00315020">
        <w:tc>
          <w:tcPr>
            <w:tcW w:w="907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450F70" w:rsidRDefault="00450F70" w:rsidP="00450F70">
      <w:pPr>
        <w:rPr>
          <w:b/>
        </w:rPr>
      </w:pPr>
    </w:p>
    <w:p w:rsidR="00450F70" w:rsidRDefault="00450F70" w:rsidP="00450F70">
      <w:r>
        <w:t>Šarža:</w:t>
      </w:r>
    </w:p>
    <w:p w:rsidR="00450F70" w:rsidRDefault="00450F70" w:rsidP="00450F70"/>
    <w:p w:rsidR="00450F70" w:rsidRDefault="00450F70" w:rsidP="00450F70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0" w:type="auto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ÚDAJE, KTORÉ MAJÚ BYŤ UVEDENÉ NA</w:t>
            </w:r>
            <w:r>
              <w:t xml:space="preserve"> </w:t>
            </w:r>
            <w:r>
              <w:rPr>
                <w:b/>
                <w:bCs/>
              </w:rPr>
              <w:t>VNÚTORNOM OBALE</w:t>
            </w:r>
          </w:p>
          <w:p w:rsidR="00450F70" w:rsidRDefault="00450F70" w:rsidP="00315020">
            <w:pPr>
              <w:rPr>
                <w:bCs/>
              </w:rPr>
            </w:pPr>
          </w:p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 xml:space="preserve">100 </w:t>
            </w:r>
            <w:r w:rsidRPr="00EA6DEB">
              <w:rPr>
                <w:b/>
                <w:bCs/>
                <w:szCs w:val="22"/>
              </w:rPr>
              <w:t>ml injekčná liekovka z jantárového skla</w:t>
            </w:r>
          </w:p>
        </w:tc>
      </w:tr>
    </w:tbl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450F70" w:rsidRDefault="00450F70" w:rsidP="00450F70"/>
    <w:p w:rsidR="00450F70" w:rsidRDefault="00450F70" w:rsidP="00450F70">
      <w:r>
        <w:rPr>
          <w:color w:val="000000"/>
          <w:szCs w:val="22"/>
        </w:rPr>
        <w:t>Butasal-100,</w:t>
      </w:r>
      <w:r w:rsidRPr="001131D5">
        <w:rPr>
          <w:color w:val="000000"/>
          <w:szCs w:val="22"/>
        </w:rPr>
        <w:t xml:space="preserve"> 100 mg/ml + 0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 xml:space="preserve">05 mg/ml </w:t>
      </w:r>
      <w:r>
        <w:rPr>
          <w:szCs w:val="22"/>
        </w:rPr>
        <w:t>injekčný roztok pre kone, hovädzí dobytok, psy a mačky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B</w:t>
      </w:r>
      <w:r w:rsidRPr="001131D5">
        <w:rPr>
          <w:color w:val="000000"/>
          <w:szCs w:val="22"/>
        </w:rPr>
        <w:t>utafosfan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</w:p>
    <w:p w:rsidR="00450F70" w:rsidRDefault="00450F70" w:rsidP="00450F70">
      <w:pPr>
        <w:ind w:left="0" w:firstLine="0"/>
      </w:pPr>
      <w:proofErr w:type="spellStart"/>
      <w:r>
        <w:rPr>
          <w:color w:val="000000"/>
          <w:szCs w:val="22"/>
        </w:rPr>
        <w:t>C</w:t>
      </w:r>
      <w:r w:rsidRPr="001131D5">
        <w:rPr>
          <w:color w:val="000000"/>
          <w:szCs w:val="22"/>
        </w:rPr>
        <w:t>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(vitam</w:t>
      </w:r>
      <w:r>
        <w:rPr>
          <w:szCs w:val="22"/>
        </w:rPr>
        <w:t>ín</w:t>
      </w:r>
      <w:r w:rsidRPr="001131D5">
        <w:rPr>
          <w:color w:val="000000"/>
          <w:szCs w:val="22"/>
        </w:rPr>
        <w:t xml:space="preserve"> B12)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450F70" w:rsidRDefault="00450F70" w:rsidP="00450F70"/>
    <w:p w:rsidR="00450F70" w:rsidRPr="000E0266" w:rsidRDefault="00450F70" w:rsidP="00450F70">
      <w:pPr>
        <w:rPr>
          <w:szCs w:val="22"/>
        </w:rPr>
      </w:pPr>
      <w:r w:rsidRPr="000E0266">
        <w:rPr>
          <w:color w:val="000000"/>
          <w:szCs w:val="22"/>
        </w:rPr>
        <w:t>1 ml obsahuje: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Butafosfan</w:t>
      </w:r>
      <w:r>
        <w:rPr>
          <w:color w:val="000000"/>
          <w:szCs w:val="22"/>
        </w:rPr>
        <w:t>um</w:t>
      </w:r>
      <w:proofErr w:type="spellEnd"/>
      <w:r w:rsidR="00315020">
        <w:rPr>
          <w:color w:val="000000"/>
          <w:szCs w:val="22"/>
        </w:rPr>
        <w:tab/>
      </w:r>
      <w:r w:rsidR="00315020">
        <w:rPr>
          <w:color w:val="000000"/>
          <w:szCs w:val="22"/>
        </w:rPr>
        <w:tab/>
      </w:r>
      <w:r w:rsidR="00315020">
        <w:rPr>
          <w:color w:val="000000"/>
          <w:szCs w:val="22"/>
        </w:rPr>
        <w:tab/>
      </w:r>
      <w:r w:rsidR="00315020">
        <w:rPr>
          <w:color w:val="000000"/>
          <w:szCs w:val="22"/>
        </w:rPr>
        <w:tab/>
      </w:r>
      <w:r w:rsidR="00315020">
        <w:rPr>
          <w:color w:val="000000"/>
          <w:szCs w:val="22"/>
        </w:rPr>
        <w:tab/>
      </w:r>
      <w:r w:rsidRPr="001131D5">
        <w:rPr>
          <w:color w:val="000000"/>
          <w:szCs w:val="22"/>
        </w:rPr>
        <w:t>100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 mg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Cyanocobalamin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(vitam</w:t>
      </w:r>
      <w:r>
        <w:rPr>
          <w:szCs w:val="22"/>
        </w:rPr>
        <w:t>ín</w:t>
      </w:r>
      <w:r w:rsidR="00315020">
        <w:rPr>
          <w:color w:val="000000"/>
          <w:szCs w:val="22"/>
        </w:rPr>
        <w:t xml:space="preserve"> B12)</w:t>
      </w:r>
      <w:r w:rsidR="00315020">
        <w:rPr>
          <w:color w:val="000000"/>
          <w:szCs w:val="22"/>
        </w:rPr>
        <w:tab/>
      </w:r>
      <w:r w:rsidR="00315020">
        <w:rPr>
          <w:color w:val="000000"/>
          <w:szCs w:val="22"/>
        </w:rPr>
        <w:tab/>
        <w:t xml:space="preserve">    </w:t>
      </w:r>
      <w:r w:rsidRPr="001131D5">
        <w:rPr>
          <w:color w:val="000000"/>
          <w:szCs w:val="22"/>
        </w:rPr>
        <w:t>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05 mg</w:t>
      </w:r>
    </w:p>
    <w:p w:rsidR="00450F70" w:rsidRDefault="00450F70" w:rsidP="00450F7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450F70" w:rsidRDefault="00450F70" w:rsidP="00450F70"/>
    <w:p w:rsidR="00450F70" w:rsidRPr="000E0266" w:rsidRDefault="00450F70" w:rsidP="00450F70">
      <w:pPr>
        <w:rPr>
          <w:szCs w:val="22"/>
        </w:rPr>
      </w:pPr>
      <w:r w:rsidRPr="000E0266">
        <w:rPr>
          <w:color w:val="000000"/>
          <w:szCs w:val="22"/>
          <w:highlight w:val="lightGray"/>
        </w:rPr>
        <w:t>Injekčný roztok.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450F70" w:rsidRDefault="00450F70" w:rsidP="00450F70"/>
    <w:p w:rsidR="00450F70" w:rsidRDefault="00450F70" w:rsidP="00450F70">
      <w:pPr>
        <w:rPr>
          <w:color w:val="000000"/>
          <w:lang w:val="et-EE"/>
        </w:rPr>
      </w:pPr>
      <w:r>
        <w:rPr>
          <w:color w:val="000000"/>
          <w:lang w:val="et-EE"/>
        </w:rPr>
        <w:t>100 ml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:rsidR="00450F70" w:rsidRDefault="00450F70" w:rsidP="00450F70"/>
    <w:p w:rsidR="00450F70" w:rsidRDefault="00450F70" w:rsidP="00450F70">
      <w:r w:rsidRPr="009567B1">
        <w:rPr>
          <w:noProof/>
          <w:lang w:eastAsia="sk-SK"/>
        </w:rPr>
        <w:drawing>
          <wp:inline distT="0" distB="0" distL="0" distR="0">
            <wp:extent cx="874395" cy="668020"/>
            <wp:effectExtent l="0" t="0" r="1905" b="0"/>
            <wp:docPr id="4" name="Obrázok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7B1">
        <w:rPr>
          <w:noProof/>
          <w:lang w:eastAsia="sk-SK"/>
        </w:rPr>
        <w:drawing>
          <wp:inline distT="0" distB="0" distL="0" distR="0">
            <wp:extent cx="906145" cy="596265"/>
            <wp:effectExtent l="0" t="0" r="8255" b="0"/>
            <wp:docPr id="3" name="Obrázok 3" descr="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7B1">
        <w:rPr>
          <w:b/>
          <w:noProof/>
          <w:lang w:eastAsia="sk-SK"/>
        </w:rPr>
        <w:drawing>
          <wp:inline distT="0" distB="0" distL="0" distR="0">
            <wp:extent cx="683895" cy="485140"/>
            <wp:effectExtent l="0" t="0" r="1905" b="0"/>
            <wp:docPr id="2" name="Obrázok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7B1">
        <w:rPr>
          <w:noProof/>
          <w:u w:val="single"/>
          <w:lang w:eastAsia="sk-SK"/>
        </w:rPr>
        <w:drawing>
          <wp:inline distT="0" distB="0" distL="0" distR="0">
            <wp:extent cx="334010" cy="397510"/>
            <wp:effectExtent l="0" t="0" r="8890" b="2540"/>
            <wp:docPr id="1" name="Obrázok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70" w:rsidRDefault="00450F70" w:rsidP="00450F70"/>
    <w:p w:rsidR="00450F70" w:rsidRPr="000E0266" w:rsidRDefault="00450F70" w:rsidP="00450F70">
      <w:pPr>
        <w:rPr>
          <w:szCs w:val="22"/>
        </w:rPr>
      </w:pPr>
      <w:r w:rsidRPr="000E0266">
        <w:rPr>
          <w:szCs w:val="22"/>
          <w:highlight w:val="lightGray"/>
        </w:rPr>
        <w:t>Kone, hovädzí dobytok, psy, mačky.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450F70" w:rsidRDefault="00450F70" w:rsidP="00450F70"/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072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450F70" w:rsidRDefault="00450F70" w:rsidP="00450F70">
      <w:pPr>
        <w:rPr>
          <w:szCs w:val="22"/>
        </w:rPr>
      </w:pP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Hovädzí dobytok, kone: </w:t>
      </w:r>
      <w:r w:rsidRPr="00501C74">
        <w:rPr>
          <w:szCs w:val="22"/>
        </w:rPr>
        <w:t>na intravenózne použitie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Psy, mačky: </w:t>
      </w:r>
      <w:r w:rsidRPr="00501C74">
        <w:rPr>
          <w:szCs w:val="22"/>
        </w:rPr>
        <w:t xml:space="preserve">na intravenózne, </w:t>
      </w:r>
      <w:proofErr w:type="spellStart"/>
      <w:r w:rsidRPr="00501C74">
        <w:rPr>
          <w:szCs w:val="22"/>
        </w:rPr>
        <w:t>intramuskulárne</w:t>
      </w:r>
      <w:proofErr w:type="spellEnd"/>
      <w:r w:rsidRPr="00501C74">
        <w:rPr>
          <w:szCs w:val="22"/>
        </w:rPr>
        <w:t xml:space="preserve">, </w:t>
      </w:r>
      <w:proofErr w:type="spellStart"/>
      <w:r w:rsidRPr="00501C74">
        <w:rPr>
          <w:szCs w:val="22"/>
        </w:rPr>
        <w:t>subkutánne</w:t>
      </w:r>
      <w:proofErr w:type="spellEnd"/>
      <w:r w:rsidRPr="00501C74">
        <w:rPr>
          <w:szCs w:val="22"/>
        </w:rPr>
        <w:t xml:space="preserve"> použitie</w:t>
      </w:r>
    </w:p>
    <w:p w:rsidR="00450F70" w:rsidRDefault="00450F70" w:rsidP="00450F70">
      <w:r>
        <w:t>Pred použitím si prečítajte písomnú informáciu pre používateľov.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450F70" w:rsidRDefault="00450F70" w:rsidP="00450F70"/>
    <w:p w:rsidR="00450F70" w:rsidRDefault="00450F70" w:rsidP="00450F70">
      <w:r>
        <w:t>Ochranná lehota:</w:t>
      </w:r>
    </w:p>
    <w:p w:rsidR="00450F70" w:rsidRPr="00501C74" w:rsidRDefault="00450F70" w:rsidP="00450F70">
      <w:pPr>
        <w:rPr>
          <w:szCs w:val="22"/>
          <w:u w:val="single"/>
        </w:rPr>
      </w:pPr>
      <w:r w:rsidRPr="00501C74">
        <w:rPr>
          <w:szCs w:val="22"/>
          <w:u w:val="single"/>
        </w:rPr>
        <w:t>Hovädzí dobytok, kone: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>Mäso a vnútornosti: 0 dní.</w:t>
      </w:r>
    </w:p>
    <w:p w:rsidR="00450F70" w:rsidRDefault="00450F70" w:rsidP="00450F70">
      <w:r>
        <w:rPr>
          <w:szCs w:val="22"/>
        </w:rPr>
        <w:t>Mlieko: 0 hodín.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450F70" w:rsidRPr="00C44D51" w:rsidRDefault="00450F70" w:rsidP="00450F70">
      <w:pPr>
        <w:rPr>
          <w:bCs/>
        </w:rPr>
      </w:pPr>
    </w:p>
    <w:p w:rsidR="00450F70" w:rsidRDefault="00450F70" w:rsidP="00450F70">
      <w:r w:rsidRPr="000E0266">
        <w:rPr>
          <w:highlight w:val="lightGray"/>
        </w:rPr>
        <w:t>Pred použitím si prečítajte písomnú informáciu pre používateľov.</w:t>
      </w:r>
    </w:p>
    <w:p w:rsidR="00450F70" w:rsidRDefault="00450F70" w:rsidP="00450F70">
      <w:pPr>
        <w:ind w:left="0" w:firstLine="0"/>
      </w:pP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072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450F70" w:rsidRPr="00C44D51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>
        <w:t>EXP</w:t>
      </w:r>
      <w:r>
        <w:rPr>
          <w:b/>
          <w:bCs/>
        </w:rPr>
        <w:t>:</w:t>
      </w:r>
    </w:p>
    <w:p w:rsidR="00450F70" w:rsidRPr="00DB6A43" w:rsidRDefault="00450F70" w:rsidP="00450F70">
      <w:pPr>
        <w:rPr>
          <w:color w:val="000000"/>
        </w:rPr>
      </w:pPr>
      <w:r w:rsidRPr="000E0266">
        <w:rPr>
          <w:color w:val="000000"/>
          <w:szCs w:val="22"/>
        </w:rPr>
        <w:t>Po otvorení spotrebujte do 28 dní</w:t>
      </w:r>
      <w:r w:rsidRPr="00DB6A43">
        <w:rPr>
          <w:color w:val="000000"/>
          <w:szCs w:val="22"/>
        </w:rPr>
        <w:t xml:space="preserve">. </w:t>
      </w:r>
      <w:r w:rsidRPr="00DB6A43">
        <w:rPr>
          <w:color w:val="000000"/>
        </w:rPr>
        <w:t>Uzáver je možné bezpečne prepichnúť až 15-krát.</w:t>
      </w:r>
    </w:p>
    <w:p w:rsidR="00450F70" w:rsidRPr="00DB6A43" w:rsidRDefault="00450F70" w:rsidP="00450F70">
      <w:pPr>
        <w:pStyle w:val="Bezriadkovania"/>
        <w:rPr>
          <w:rFonts w:ascii="Times New Roman" w:hAnsi="Times New Roman" w:cs="Times New Roman"/>
          <w:color w:val="000000"/>
          <w:lang w:val="en-GB"/>
        </w:rPr>
      </w:pPr>
      <w:r w:rsidRPr="00DB6A43">
        <w:rPr>
          <w:rFonts w:ascii="Times New Roman" w:hAnsi="Times New Roman" w:cs="Times New Roman"/>
          <w:color w:val="000000"/>
          <w:lang w:val="sk-SK"/>
        </w:rPr>
        <w:t>Po otvorení spotrebujte do</w:t>
      </w:r>
      <w:r w:rsidRPr="00DB6A43">
        <w:rPr>
          <w:rFonts w:ascii="Times New Roman" w:hAnsi="Times New Roman" w:cs="Times New Roman"/>
          <w:color w:val="000000"/>
          <w:lang w:val="en-GB"/>
        </w:rPr>
        <w:t xml:space="preserve"> ______.</w:t>
      </w:r>
    </w:p>
    <w:p w:rsidR="00450F70" w:rsidRPr="00DB6A43" w:rsidRDefault="00450F70" w:rsidP="00450F70">
      <w:pPr>
        <w:ind w:left="0" w:firstLine="0"/>
        <w:rPr>
          <w:color w:val="00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RPr="00DB6A43" w:rsidTr="00315020">
        <w:tc>
          <w:tcPr>
            <w:tcW w:w="9072" w:type="dxa"/>
          </w:tcPr>
          <w:p w:rsidR="00450F70" w:rsidRPr="00DB6A43" w:rsidRDefault="00450F70" w:rsidP="00315020">
            <w:pPr>
              <w:rPr>
                <w:b/>
                <w:bCs/>
                <w:color w:val="000000"/>
              </w:rPr>
            </w:pPr>
            <w:r w:rsidRPr="00DB6A43">
              <w:rPr>
                <w:b/>
                <w:bCs/>
                <w:color w:val="000000"/>
              </w:rPr>
              <w:t>11.</w:t>
            </w:r>
            <w:r w:rsidRPr="00DB6A43">
              <w:rPr>
                <w:b/>
                <w:bCs/>
                <w:color w:val="000000"/>
              </w:rPr>
              <w:tab/>
              <w:t>OSOBITNÉ PODMIENKY NA UCHOVÁVANIE</w:t>
            </w:r>
          </w:p>
        </w:tc>
      </w:tr>
    </w:tbl>
    <w:p w:rsidR="00450F70" w:rsidRPr="00DB6A43" w:rsidRDefault="00450F70" w:rsidP="00450F70">
      <w:pPr>
        <w:rPr>
          <w:color w:val="000000"/>
        </w:rPr>
      </w:pPr>
    </w:p>
    <w:p w:rsidR="00450F70" w:rsidRPr="00DB6A43" w:rsidRDefault="00450F70" w:rsidP="00450F70">
      <w:pPr>
        <w:ind w:left="0" w:firstLine="0"/>
        <w:rPr>
          <w:color w:val="000000"/>
        </w:rPr>
      </w:pPr>
      <w:r w:rsidRPr="00DB6A43">
        <w:rPr>
          <w:color w:val="000000"/>
        </w:rPr>
        <w:t>Uchovávať pri teplote neprevyšujúcej 25°C.</w:t>
      </w:r>
    </w:p>
    <w:p w:rsidR="00450F70" w:rsidRPr="00DB6A43" w:rsidRDefault="00450F70" w:rsidP="00450F70">
      <w:pPr>
        <w:rPr>
          <w:color w:val="000000"/>
        </w:rPr>
      </w:pPr>
      <w:r w:rsidRPr="00DB6A43">
        <w:rPr>
          <w:color w:val="000000"/>
        </w:rPr>
        <w:t>Injekčn</w:t>
      </w:r>
      <w:r>
        <w:rPr>
          <w:color w:val="000000"/>
        </w:rPr>
        <w:t>ú</w:t>
      </w:r>
      <w:r w:rsidRPr="00DB6A43">
        <w:rPr>
          <w:color w:val="000000"/>
        </w:rPr>
        <w:t xml:space="preserve"> liekovk</w:t>
      </w:r>
      <w:r>
        <w:rPr>
          <w:color w:val="000000"/>
        </w:rPr>
        <w:t>u</w:t>
      </w:r>
      <w:r w:rsidRPr="00DB6A43">
        <w:rPr>
          <w:color w:val="000000"/>
        </w:rPr>
        <w:t xml:space="preserve"> uchovávať v škatuli aby bol chránen</w:t>
      </w:r>
      <w:r>
        <w:rPr>
          <w:color w:val="000000"/>
        </w:rPr>
        <w:t>á</w:t>
      </w:r>
      <w:r w:rsidRPr="00DB6A43">
        <w:rPr>
          <w:color w:val="000000"/>
        </w:rPr>
        <w:t xml:space="preserve"> pred svetlom.</w:t>
      </w:r>
    </w:p>
    <w:p w:rsidR="00450F70" w:rsidRPr="00DB6A43" w:rsidRDefault="00450F70" w:rsidP="00450F70">
      <w:pPr>
        <w:ind w:left="0" w:firstLine="0"/>
        <w:rPr>
          <w:color w:val="00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RPr="00DB6A43" w:rsidTr="00315020">
        <w:tc>
          <w:tcPr>
            <w:tcW w:w="9250" w:type="dxa"/>
          </w:tcPr>
          <w:p w:rsidR="00450F70" w:rsidRPr="00DB6A43" w:rsidRDefault="00450F70" w:rsidP="00315020">
            <w:pPr>
              <w:rPr>
                <w:b/>
                <w:bCs/>
                <w:color w:val="000000"/>
              </w:rPr>
            </w:pPr>
            <w:r w:rsidRPr="00DB6A43">
              <w:rPr>
                <w:b/>
                <w:bCs/>
                <w:color w:val="000000"/>
              </w:rPr>
              <w:t>12.</w:t>
            </w:r>
            <w:r w:rsidRPr="00DB6A43">
              <w:rPr>
                <w:b/>
                <w:bCs/>
                <w:color w:val="000000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450F70" w:rsidRPr="00DB6A43" w:rsidRDefault="00450F70" w:rsidP="00450F70">
      <w:pPr>
        <w:rPr>
          <w:color w:val="000000"/>
        </w:rPr>
      </w:pPr>
    </w:p>
    <w:p w:rsidR="00450F70" w:rsidRPr="00DB6A43" w:rsidRDefault="00450F70" w:rsidP="00450F70">
      <w:pPr>
        <w:rPr>
          <w:color w:val="000000"/>
        </w:rPr>
      </w:pPr>
      <w:r w:rsidRPr="00DB6A43">
        <w:rPr>
          <w:color w:val="000000"/>
        </w:rPr>
        <w:t>Odpadový materiál zlikvidovať v súlade s miestnymi požiadavkami.</w:t>
      </w:r>
    </w:p>
    <w:p w:rsidR="00450F70" w:rsidRPr="00DB6A43" w:rsidRDefault="00450F70" w:rsidP="00450F70">
      <w:pPr>
        <w:ind w:left="0" w:firstLine="0"/>
        <w:rPr>
          <w:color w:val="00000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RPr="00DB6A43" w:rsidTr="00315020">
        <w:tc>
          <w:tcPr>
            <w:tcW w:w="9250" w:type="dxa"/>
          </w:tcPr>
          <w:p w:rsidR="00450F70" w:rsidRPr="00DB6A43" w:rsidRDefault="00450F70" w:rsidP="00315020">
            <w:pPr>
              <w:rPr>
                <w:b/>
                <w:bCs/>
                <w:color w:val="000000"/>
              </w:rPr>
            </w:pPr>
            <w:r w:rsidRPr="00DB6A43">
              <w:rPr>
                <w:b/>
                <w:bCs/>
                <w:color w:val="000000"/>
              </w:rPr>
              <w:t>13.</w:t>
            </w:r>
            <w:r w:rsidRPr="00DB6A43">
              <w:rPr>
                <w:b/>
                <w:bCs/>
                <w:color w:val="000000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450F70" w:rsidRPr="00DB6A43" w:rsidRDefault="00450F70" w:rsidP="00450F70">
      <w:pPr>
        <w:rPr>
          <w:color w:val="000000"/>
        </w:rPr>
      </w:pPr>
    </w:p>
    <w:p w:rsidR="00450F70" w:rsidRPr="00DB6A43" w:rsidRDefault="00450F70" w:rsidP="00450F70">
      <w:pPr>
        <w:rPr>
          <w:color w:val="000000"/>
        </w:rPr>
      </w:pPr>
      <w:r w:rsidRPr="00DB6A43">
        <w:rPr>
          <w:color w:val="000000"/>
        </w:rPr>
        <w:t xml:space="preserve">Len pre zvieratá. Výdaj lieku je viazaný  na veterinárny predpis. Liek smie podávať len veterinárny </w:t>
      </w:r>
    </w:p>
    <w:p w:rsidR="00450F70" w:rsidRPr="00DB6A43" w:rsidRDefault="00450F70" w:rsidP="00450F70">
      <w:pPr>
        <w:rPr>
          <w:color w:val="000000"/>
        </w:rPr>
      </w:pPr>
      <w:r w:rsidRPr="00DB6A43">
        <w:rPr>
          <w:color w:val="000000"/>
        </w:rPr>
        <w:t>lekár alebo iná osoba na priamu zodpovednosť veterinára.</w:t>
      </w:r>
    </w:p>
    <w:p w:rsidR="00450F70" w:rsidRDefault="00450F70" w:rsidP="00450F7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 DOHĽADU A DOSAHU DETÍ“</w:t>
            </w:r>
          </w:p>
        </w:tc>
      </w:tr>
    </w:tbl>
    <w:p w:rsidR="00450F70" w:rsidRDefault="00450F70" w:rsidP="00450F70"/>
    <w:p w:rsidR="00450F70" w:rsidRDefault="00450F70" w:rsidP="00450F70">
      <w:r>
        <w:t>Uchovávať mimo dohľadu a dosahu detí.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450F70" w:rsidRDefault="00450F70" w:rsidP="00450F70"/>
    <w:p w:rsidR="00450F70" w:rsidRPr="00EA6DEB" w:rsidRDefault="00450F70" w:rsidP="00450F70">
      <w:pPr>
        <w:jc w:val="both"/>
        <w:rPr>
          <w:color w:val="000000"/>
          <w:szCs w:val="22"/>
        </w:rPr>
      </w:pPr>
      <w:proofErr w:type="spellStart"/>
      <w:r w:rsidRPr="00EA6DEB">
        <w:rPr>
          <w:color w:val="000000"/>
          <w:szCs w:val="22"/>
        </w:rPr>
        <w:t>Interchemie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Werken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De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Adelaar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Eesti</w:t>
      </w:r>
      <w:proofErr w:type="spellEnd"/>
      <w:r w:rsidRPr="00EA6DEB">
        <w:rPr>
          <w:color w:val="000000"/>
          <w:szCs w:val="22"/>
        </w:rPr>
        <w:t xml:space="preserve"> AS</w:t>
      </w:r>
    </w:p>
    <w:p w:rsidR="00450F70" w:rsidRPr="00EA6DEB" w:rsidRDefault="00450F70" w:rsidP="00450F70">
      <w:pPr>
        <w:jc w:val="both"/>
        <w:rPr>
          <w:color w:val="000000"/>
          <w:szCs w:val="22"/>
        </w:rPr>
      </w:pPr>
      <w:proofErr w:type="spellStart"/>
      <w:r w:rsidRPr="00EA6DEB">
        <w:rPr>
          <w:color w:val="000000"/>
          <w:szCs w:val="22"/>
        </w:rPr>
        <w:t>Vanapere</w:t>
      </w:r>
      <w:proofErr w:type="spellEnd"/>
      <w:r w:rsidRPr="00EA6DEB">
        <w:rPr>
          <w:color w:val="000000"/>
          <w:szCs w:val="22"/>
        </w:rPr>
        <w:t xml:space="preserve"> </w:t>
      </w:r>
      <w:proofErr w:type="spellStart"/>
      <w:r w:rsidRPr="00EA6DEB">
        <w:rPr>
          <w:color w:val="000000"/>
          <w:szCs w:val="22"/>
        </w:rPr>
        <w:t>tee</w:t>
      </w:r>
      <w:proofErr w:type="spellEnd"/>
      <w:r w:rsidRPr="00EA6DEB">
        <w:rPr>
          <w:color w:val="000000"/>
          <w:szCs w:val="22"/>
        </w:rPr>
        <w:t xml:space="preserve"> 14, </w:t>
      </w:r>
      <w:proofErr w:type="spellStart"/>
      <w:r w:rsidRPr="00EA6DEB">
        <w:rPr>
          <w:color w:val="000000"/>
          <w:szCs w:val="22"/>
        </w:rPr>
        <w:t>Püünsi</w:t>
      </w:r>
      <w:proofErr w:type="spellEnd"/>
    </w:p>
    <w:p w:rsidR="00450F70" w:rsidRPr="00EA6DEB" w:rsidRDefault="00450F70" w:rsidP="00450F70">
      <w:pPr>
        <w:jc w:val="both"/>
        <w:rPr>
          <w:color w:val="000000"/>
          <w:szCs w:val="22"/>
        </w:rPr>
      </w:pPr>
      <w:r w:rsidRPr="00EA6DEB">
        <w:rPr>
          <w:color w:val="000000"/>
          <w:szCs w:val="22"/>
        </w:rPr>
        <w:t xml:space="preserve">Vidiecka obec </w:t>
      </w:r>
      <w:proofErr w:type="spellStart"/>
      <w:r w:rsidRPr="00EA6DEB">
        <w:rPr>
          <w:color w:val="000000"/>
          <w:szCs w:val="22"/>
        </w:rPr>
        <w:t>Viimsi</w:t>
      </w:r>
      <w:proofErr w:type="spellEnd"/>
      <w:r w:rsidRPr="00EA6DEB">
        <w:rPr>
          <w:color w:val="000000"/>
          <w:szCs w:val="22"/>
        </w:rPr>
        <w:t xml:space="preserve"> </w:t>
      </w:r>
    </w:p>
    <w:p w:rsidR="00450F70" w:rsidRPr="00EA6DEB" w:rsidRDefault="00450F70" w:rsidP="00450F70">
      <w:pPr>
        <w:jc w:val="both"/>
        <w:rPr>
          <w:color w:val="000000"/>
          <w:szCs w:val="22"/>
        </w:rPr>
      </w:pPr>
      <w:proofErr w:type="spellStart"/>
      <w:r w:rsidRPr="00EA6DEB">
        <w:rPr>
          <w:color w:val="000000"/>
          <w:szCs w:val="22"/>
        </w:rPr>
        <w:t>Harju</w:t>
      </w:r>
      <w:proofErr w:type="spellEnd"/>
      <w:r w:rsidRPr="00EA6DEB">
        <w:rPr>
          <w:color w:val="000000"/>
          <w:szCs w:val="22"/>
        </w:rPr>
        <w:t xml:space="preserve"> Štát 74013</w:t>
      </w:r>
    </w:p>
    <w:p w:rsidR="00450F70" w:rsidRDefault="00450F70" w:rsidP="00450F70">
      <w:r w:rsidRPr="00EA6DEB">
        <w:rPr>
          <w:color w:val="000000"/>
          <w:szCs w:val="22"/>
        </w:rPr>
        <w:t>Estónsko</w:t>
      </w:r>
    </w:p>
    <w:p w:rsidR="00450F70" w:rsidRDefault="00450F70" w:rsidP="00450F7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0F70" w:rsidTr="00315020">
        <w:tc>
          <w:tcPr>
            <w:tcW w:w="9250" w:type="dxa"/>
          </w:tcPr>
          <w:p w:rsidR="00450F70" w:rsidRDefault="00450F70" w:rsidP="00315020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450F70" w:rsidRDefault="00450F70" w:rsidP="00450F70"/>
    <w:p w:rsidR="00450F70" w:rsidRDefault="00450F70" w:rsidP="00450F70">
      <w:r>
        <w:t>96/010/MR/22-S</w:t>
      </w:r>
    </w:p>
    <w:p w:rsidR="00450F70" w:rsidRDefault="00450F70" w:rsidP="00450F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450F70" w:rsidTr="00315020">
        <w:tc>
          <w:tcPr>
            <w:tcW w:w="9070" w:type="dxa"/>
          </w:tcPr>
          <w:p w:rsidR="00450F70" w:rsidRDefault="00450F70" w:rsidP="00315020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450F70" w:rsidRDefault="00450F70" w:rsidP="00450F70">
      <w:pPr>
        <w:rPr>
          <w:b/>
        </w:rPr>
      </w:pPr>
    </w:p>
    <w:p w:rsidR="00450F70" w:rsidRDefault="00450F70" w:rsidP="00450F70">
      <w:r>
        <w:t>Šarža:</w:t>
      </w:r>
    </w:p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/>
    <w:p w:rsidR="00450F70" w:rsidRDefault="00450F70" w:rsidP="00450F70">
      <w:pPr>
        <w:jc w:val="center"/>
        <w:rPr>
          <w:b/>
          <w:bCs/>
        </w:rPr>
      </w:pPr>
      <w:r>
        <w:rPr>
          <w:b/>
          <w:bCs/>
        </w:rPr>
        <w:lastRenderedPageBreak/>
        <w:t>PÍSOMNÁ INFORMÁCIA PRE POUŽÍVATEĽOV</w:t>
      </w:r>
    </w:p>
    <w:p w:rsidR="00450F70" w:rsidRPr="00450F70" w:rsidRDefault="00450F70" w:rsidP="00450F70">
      <w:pPr>
        <w:jc w:val="center"/>
        <w:rPr>
          <w:b/>
        </w:rPr>
      </w:pPr>
      <w:r w:rsidRPr="003176C6">
        <w:rPr>
          <w:b/>
        </w:rPr>
        <w:t>Butasal-100</w:t>
      </w:r>
      <w:r>
        <w:rPr>
          <w:b/>
        </w:rPr>
        <w:t>,</w:t>
      </w:r>
      <w:r w:rsidRPr="003176C6">
        <w:rPr>
          <w:b/>
        </w:rPr>
        <w:t xml:space="preserve"> 100 mg/ml + 0</w:t>
      </w:r>
      <w:r>
        <w:rPr>
          <w:b/>
        </w:rPr>
        <w:t>,</w:t>
      </w:r>
      <w:r w:rsidRPr="003176C6">
        <w:rPr>
          <w:b/>
        </w:rPr>
        <w:t>05 mg/ml injekčný roztok pre kon</w:t>
      </w:r>
      <w:r>
        <w:rPr>
          <w:b/>
        </w:rPr>
        <w:t>e, hovädzí dobytok, psy a mačky</w:t>
      </w:r>
    </w:p>
    <w:p w:rsidR="00450F70" w:rsidRDefault="00450F70" w:rsidP="00450F70"/>
    <w:p w:rsidR="00450F70" w:rsidRDefault="00450F70" w:rsidP="00450F70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450F70" w:rsidRDefault="00450F70" w:rsidP="00450F70"/>
    <w:p w:rsidR="00450F70" w:rsidRPr="003176C6" w:rsidRDefault="00450F70" w:rsidP="00450F70">
      <w:pPr>
        <w:rPr>
          <w:b/>
          <w:bCs/>
          <w:u w:val="single"/>
        </w:rPr>
      </w:pPr>
      <w:r>
        <w:rPr>
          <w:u w:val="single"/>
        </w:rPr>
        <w:t xml:space="preserve">Držiteľ rozhodnutia o registrácii a </w:t>
      </w:r>
      <w:r w:rsidRPr="003176C6">
        <w:rPr>
          <w:u w:val="single"/>
        </w:rPr>
        <w:t>výrobca</w:t>
      </w:r>
      <w:r w:rsidRPr="003176C6">
        <w:rPr>
          <w:b/>
          <w:bCs/>
          <w:u w:val="single"/>
        </w:rPr>
        <w:t xml:space="preserve"> </w:t>
      </w:r>
      <w:r w:rsidRPr="003176C6">
        <w:rPr>
          <w:bCs/>
          <w:u w:val="single"/>
        </w:rPr>
        <w:t>zodpovedný za uvoľnenie šarže</w:t>
      </w:r>
      <w:r w:rsidRPr="003176C6">
        <w:rPr>
          <w:b/>
          <w:bCs/>
          <w:u w:val="single"/>
        </w:rPr>
        <w:t>:</w:t>
      </w:r>
    </w:p>
    <w:p w:rsidR="00450F70" w:rsidRPr="009771BA" w:rsidRDefault="00450F70" w:rsidP="00450F70">
      <w:proofErr w:type="spellStart"/>
      <w:r w:rsidRPr="009771BA">
        <w:t>Interchemie</w:t>
      </w:r>
      <w:proofErr w:type="spellEnd"/>
      <w:r w:rsidRPr="009771BA">
        <w:t xml:space="preserve"> </w:t>
      </w:r>
      <w:proofErr w:type="spellStart"/>
      <w:r w:rsidRPr="009771BA">
        <w:t>Werken</w:t>
      </w:r>
      <w:proofErr w:type="spellEnd"/>
      <w:r w:rsidRPr="009771BA">
        <w:t xml:space="preserve"> </w:t>
      </w:r>
      <w:proofErr w:type="spellStart"/>
      <w:r w:rsidRPr="009771BA">
        <w:t>De</w:t>
      </w:r>
      <w:proofErr w:type="spellEnd"/>
      <w:r w:rsidRPr="009771BA">
        <w:t xml:space="preserve"> </w:t>
      </w:r>
      <w:proofErr w:type="spellStart"/>
      <w:r w:rsidRPr="009771BA">
        <w:t>Adelaar</w:t>
      </w:r>
      <w:proofErr w:type="spellEnd"/>
      <w:r w:rsidRPr="009771BA">
        <w:t xml:space="preserve"> </w:t>
      </w:r>
      <w:proofErr w:type="spellStart"/>
      <w:r w:rsidRPr="009771BA">
        <w:t>Eesti</w:t>
      </w:r>
      <w:proofErr w:type="spellEnd"/>
      <w:r w:rsidRPr="009771BA">
        <w:t xml:space="preserve"> AS</w:t>
      </w:r>
    </w:p>
    <w:p w:rsidR="00450F70" w:rsidRPr="009771BA" w:rsidRDefault="00450F70" w:rsidP="00450F70">
      <w:proofErr w:type="spellStart"/>
      <w:r w:rsidRPr="009771BA">
        <w:t>Vanapere</w:t>
      </w:r>
      <w:proofErr w:type="spellEnd"/>
      <w:r w:rsidRPr="009771BA">
        <w:t xml:space="preserve"> </w:t>
      </w:r>
      <w:proofErr w:type="spellStart"/>
      <w:r w:rsidRPr="009771BA">
        <w:t>tee</w:t>
      </w:r>
      <w:proofErr w:type="spellEnd"/>
      <w:r w:rsidRPr="009771BA">
        <w:t xml:space="preserve"> 14, </w:t>
      </w:r>
      <w:proofErr w:type="spellStart"/>
      <w:r w:rsidRPr="009771BA">
        <w:t>Püünsi</w:t>
      </w:r>
      <w:proofErr w:type="spellEnd"/>
    </w:p>
    <w:p w:rsidR="00450F70" w:rsidRPr="00F638CE" w:rsidRDefault="00450F70" w:rsidP="00450F70">
      <w:pPr>
        <w:jc w:val="both"/>
        <w:rPr>
          <w:color w:val="000000"/>
        </w:rPr>
      </w:pPr>
      <w:r w:rsidRPr="00F638CE">
        <w:rPr>
          <w:color w:val="000000"/>
        </w:rPr>
        <w:t xml:space="preserve">Vidiecka obec </w:t>
      </w:r>
      <w:proofErr w:type="spellStart"/>
      <w:r w:rsidRPr="00F638CE">
        <w:rPr>
          <w:color w:val="000000"/>
        </w:rPr>
        <w:t>Viimsi</w:t>
      </w:r>
      <w:proofErr w:type="spellEnd"/>
      <w:r w:rsidRPr="00F638CE">
        <w:rPr>
          <w:color w:val="000000"/>
        </w:rPr>
        <w:t xml:space="preserve"> </w:t>
      </w:r>
    </w:p>
    <w:p w:rsidR="00450F70" w:rsidRPr="00F638CE" w:rsidRDefault="00450F70" w:rsidP="00450F70">
      <w:pPr>
        <w:jc w:val="both"/>
        <w:rPr>
          <w:color w:val="000000"/>
        </w:rPr>
      </w:pPr>
      <w:proofErr w:type="spellStart"/>
      <w:r w:rsidRPr="00F638CE">
        <w:rPr>
          <w:color w:val="000000"/>
        </w:rPr>
        <w:t>Harju</w:t>
      </w:r>
      <w:proofErr w:type="spellEnd"/>
      <w:r w:rsidRPr="00F638CE">
        <w:rPr>
          <w:color w:val="000000"/>
        </w:rPr>
        <w:t xml:space="preserve"> Štát 74013</w:t>
      </w:r>
    </w:p>
    <w:p w:rsidR="00450F70" w:rsidRDefault="00450F70" w:rsidP="00450F70">
      <w:pPr>
        <w:jc w:val="both"/>
        <w:rPr>
          <w:color w:val="000000"/>
        </w:rPr>
      </w:pPr>
      <w:r w:rsidRPr="00F638CE">
        <w:rPr>
          <w:color w:val="000000"/>
        </w:rPr>
        <w:t>Estónsko</w:t>
      </w:r>
    </w:p>
    <w:p w:rsidR="00450F70" w:rsidRDefault="00450F70" w:rsidP="00450F70">
      <w:pPr>
        <w:ind w:left="0" w:firstLine="0"/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450F70" w:rsidRDefault="00450F70" w:rsidP="00450F70"/>
    <w:p w:rsidR="00450F70" w:rsidRDefault="00450F70" w:rsidP="00450F70">
      <w:r>
        <w:rPr>
          <w:color w:val="000000"/>
          <w:szCs w:val="22"/>
        </w:rPr>
        <w:t>Butasal-100,</w:t>
      </w:r>
      <w:r w:rsidRPr="001131D5">
        <w:rPr>
          <w:color w:val="000000"/>
          <w:szCs w:val="22"/>
        </w:rPr>
        <w:t xml:space="preserve"> 100 mg/ml + 0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 xml:space="preserve">05 mg/ml </w:t>
      </w:r>
      <w:r>
        <w:rPr>
          <w:szCs w:val="22"/>
        </w:rPr>
        <w:t>injekčný roztok pre kone, hovädzí dobytok, psy a mačky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B</w:t>
      </w:r>
      <w:r w:rsidRPr="001131D5">
        <w:rPr>
          <w:color w:val="000000"/>
          <w:szCs w:val="22"/>
        </w:rPr>
        <w:t>utafosfan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C</w:t>
      </w:r>
      <w:r w:rsidRPr="001131D5">
        <w:rPr>
          <w:color w:val="000000"/>
          <w:szCs w:val="22"/>
        </w:rPr>
        <w:t>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(vitam</w:t>
      </w:r>
      <w:r>
        <w:rPr>
          <w:szCs w:val="22"/>
        </w:rPr>
        <w:t>ín</w:t>
      </w:r>
      <w:r w:rsidRPr="001131D5">
        <w:rPr>
          <w:color w:val="000000"/>
          <w:szCs w:val="22"/>
        </w:rPr>
        <w:t xml:space="preserve"> B12)</w:t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</w:p>
    <w:p w:rsidR="00450F70" w:rsidRDefault="00450F70" w:rsidP="00450F70">
      <w:pPr>
        <w:ind w:left="0" w:firstLine="0"/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450F70" w:rsidRDefault="00450F70" w:rsidP="00450F70">
      <w:pPr>
        <w:rPr>
          <w:bCs/>
        </w:rPr>
      </w:pPr>
    </w:p>
    <w:p w:rsidR="00450F70" w:rsidRPr="006F16CB" w:rsidRDefault="00450F70" w:rsidP="00450F70">
      <w:pPr>
        <w:rPr>
          <w:bCs/>
        </w:rPr>
      </w:pPr>
      <w:r w:rsidRPr="006F16CB">
        <w:rPr>
          <w:bCs/>
        </w:rPr>
        <w:t>Každý ml injekčného roztoku obsahuje:</w:t>
      </w:r>
    </w:p>
    <w:p w:rsidR="00450F70" w:rsidRDefault="00450F70" w:rsidP="00450F70">
      <w:pPr>
        <w:rPr>
          <w:b/>
        </w:rPr>
      </w:pPr>
    </w:p>
    <w:p w:rsidR="00450F70" w:rsidRDefault="00450F70" w:rsidP="00450F70">
      <w:pPr>
        <w:rPr>
          <w:b/>
        </w:rPr>
      </w:pPr>
      <w:r>
        <w:rPr>
          <w:b/>
        </w:rPr>
        <w:t>Účinné látky: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Butafosfan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  <w:t>100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 mg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Cyanocobalamin</w:t>
      </w:r>
      <w:r>
        <w:rPr>
          <w:color w:val="000000"/>
          <w:szCs w:val="22"/>
        </w:rPr>
        <w:t>um</w:t>
      </w:r>
      <w:proofErr w:type="spellEnd"/>
      <w:r w:rsidRPr="001131D5">
        <w:rPr>
          <w:color w:val="000000"/>
          <w:szCs w:val="22"/>
        </w:rPr>
        <w:t xml:space="preserve"> (vitam</w:t>
      </w:r>
      <w:r>
        <w:rPr>
          <w:szCs w:val="22"/>
        </w:rPr>
        <w:t>ín</w:t>
      </w:r>
      <w:r w:rsidRPr="001131D5">
        <w:rPr>
          <w:color w:val="000000"/>
          <w:szCs w:val="22"/>
        </w:rPr>
        <w:t xml:space="preserve"> B12)</w:t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  <w:t xml:space="preserve">            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05 mg</w:t>
      </w:r>
    </w:p>
    <w:p w:rsidR="00450F70" w:rsidRDefault="00450F70" w:rsidP="00450F70">
      <w:pPr>
        <w:ind w:left="0" w:firstLine="0"/>
      </w:pPr>
    </w:p>
    <w:p w:rsidR="00450F70" w:rsidRDefault="00450F70" w:rsidP="00450F70">
      <w:pPr>
        <w:rPr>
          <w:b/>
        </w:rPr>
      </w:pPr>
      <w:r>
        <w:rPr>
          <w:b/>
        </w:rPr>
        <w:t>Pomocné látky:</w:t>
      </w:r>
    </w:p>
    <w:p w:rsidR="00450F70" w:rsidRPr="001131D5" w:rsidRDefault="00450F70" w:rsidP="00450F70">
      <w:pPr>
        <w:rPr>
          <w:color w:val="000000"/>
          <w:szCs w:val="22"/>
        </w:rPr>
      </w:pPr>
      <w:proofErr w:type="spellStart"/>
      <w:r w:rsidRPr="001131D5">
        <w:rPr>
          <w:color w:val="000000"/>
          <w:szCs w:val="22"/>
        </w:rPr>
        <w:t>Benzylal</w:t>
      </w:r>
      <w:r>
        <w:rPr>
          <w:color w:val="000000"/>
          <w:szCs w:val="22"/>
        </w:rPr>
        <w:t>k</w:t>
      </w:r>
      <w:r w:rsidRPr="001131D5">
        <w:rPr>
          <w:color w:val="000000"/>
          <w:szCs w:val="22"/>
        </w:rPr>
        <w:t>ohol</w:t>
      </w:r>
      <w:proofErr w:type="spellEnd"/>
      <w:r w:rsidRPr="001131D5">
        <w:rPr>
          <w:color w:val="000000"/>
          <w:szCs w:val="22"/>
        </w:rPr>
        <w:t xml:space="preserve"> (E1519)</w:t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 w:rsidRPr="001131D5"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</w:t>
      </w:r>
      <w:r w:rsidRPr="001131D5">
        <w:rPr>
          <w:color w:val="000000"/>
          <w:szCs w:val="22"/>
        </w:rPr>
        <w:t>10</w:t>
      </w:r>
      <w:r>
        <w:rPr>
          <w:color w:val="000000"/>
          <w:szCs w:val="22"/>
        </w:rPr>
        <w:t>,</w:t>
      </w:r>
      <w:r w:rsidRPr="001131D5">
        <w:rPr>
          <w:color w:val="000000"/>
          <w:szCs w:val="22"/>
        </w:rPr>
        <w:t>5 mg</w:t>
      </w:r>
    </w:p>
    <w:p w:rsidR="00450F70" w:rsidRDefault="00450F70" w:rsidP="00450F70">
      <w:pPr>
        <w:rPr>
          <w:bCs/>
        </w:rPr>
      </w:pPr>
    </w:p>
    <w:p w:rsidR="00450F70" w:rsidRPr="003176C6" w:rsidRDefault="00450F70" w:rsidP="00450F70">
      <w:r>
        <w:t>Číry červený roztok bez viditeľných častíc.</w:t>
      </w:r>
    </w:p>
    <w:p w:rsidR="00450F70" w:rsidRPr="00C44D51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450F70" w:rsidRPr="00C44D51" w:rsidRDefault="00450F70" w:rsidP="00450F70">
      <w:pPr>
        <w:rPr>
          <w:bCs/>
        </w:rPr>
      </w:pP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Podporná liečba metabolických alebo reprodukčných ochorení, keď je potrebné doplnenie fosforu 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>a </w:t>
      </w:r>
      <w:proofErr w:type="spellStart"/>
      <w:r>
        <w:rPr>
          <w:szCs w:val="22"/>
        </w:rPr>
        <w:t>kyanokobalamínu</w:t>
      </w:r>
      <w:proofErr w:type="spellEnd"/>
      <w:r>
        <w:rPr>
          <w:szCs w:val="22"/>
        </w:rPr>
        <w:t>.</w:t>
      </w:r>
    </w:p>
    <w:p w:rsidR="00450F70" w:rsidRPr="00450F70" w:rsidRDefault="00450F70" w:rsidP="00450F70">
      <w:pPr>
        <w:ind w:left="0" w:firstLine="0"/>
        <w:rPr>
          <w:color w:val="000000"/>
          <w:szCs w:val="22"/>
        </w:rPr>
      </w:pPr>
      <w:r w:rsidRPr="00E47345">
        <w:rPr>
          <w:color w:val="000000"/>
          <w:szCs w:val="22"/>
        </w:rPr>
        <w:t xml:space="preserve">V prípade metabolických porúch v poslednom štádiu gravidity </w:t>
      </w:r>
      <w:r w:rsidRPr="00E47345">
        <w:rPr>
          <w:color w:val="000000"/>
        </w:rPr>
        <w:t>(obdobie bezprostredne pred otelením a po otelení)</w:t>
      </w:r>
      <w:r w:rsidRPr="00E47345">
        <w:rPr>
          <w:color w:val="000000"/>
          <w:szCs w:val="22"/>
        </w:rPr>
        <w:t xml:space="preserve">, </w:t>
      </w:r>
      <w:proofErr w:type="spellStart"/>
      <w:r w:rsidRPr="00E47345">
        <w:rPr>
          <w:color w:val="000000"/>
          <w:szCs w:val="22"/>
        </w:rPr>
        <w:t>tetánií</w:t>
      </w:r>
      <w:proofErr w:type="spellEnd"/>
      <w:r w:rsidRPr="00E47345">
        <w:rPr>
          <w:color w:val="000000"/>
          <w:szCs w:val="22"/>
        </w:rPr>
        <w:t xml:space="preserve"> </w:t>
      </w:r>
      <w:r w:rsidRPr="00E47345">
        <w:rPr>
          <w:color w:val="000000"/>
        </w:rPr>
        <w:t xml:space="preserve">(prerušované svalové kŕče) </w:t>
      </w:r>
      <w:r>
        <w:rPr>
          <w:color w:val="000000"/>
          <w:szCs w:val="22"/>
        </w:rPr>
        <w:t xml:space="preserve">a </w:t>
      </w:r>
      <w:proofErr w:type="spellStart"/>
      <w:r>
        <w:rPr>
          <w:color w:val="000000"/>
          <w:szCs w:val="22"/>
        </w:rPr>
        <w:t>paréz</w:t>
      </w:r>
      <w:proofErr w:type="spellEnd"/>
      <w:r>
        <w:rPr>
          <w:color w:val="000000"/>
          <w:szCs w:val="22"/>
        </w:rPr>
        <w:t xml:space="preserve"> (popôrodného </w:t>
      </w:r>
      <w:r w:rsidRPr="00E47345">
        <w:rPr>
          <w:color w:val="000000"/>
          <w:szCs w:val="22"/>
        </w:rPr>
        <w:t>uľahnutia) môže byť veterinárny liek podaný spoločne s horčíkom a vápnikom.</w:t>
      </w:r>
    </w:p>
    <w:p w:rsidR="00450F70" w:rsidRPr="00C44D51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450F70" w:rsidRDefault="00450F70" w:rsidP="00450F70">
      <w:pPr>
        <w:rPr>
          <w:bCs/>
        </w:rPr>
      </w:pPr>
    </w:p>
    <w:p w:rsidR="00450F70" w:rsidRPr="003176C6" w:rsidRDefault="00450F70" w:rsidP="00450F70">
      <w:pPr>
        <w:ind w:left="0" w:firstLine="0"/>
      </w:pPr>
      <w:r>
        <w:t>Nepoužívať v prípadoch precitlivenosti na účinné látky alebo na niektorú z pomocných látok.</w:t>
      </w:r>
    </w:p>
    <w:p w:rsidR="00450F70" w:rsidRPr="00C44D51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450F70" w:rsidRDefault="00450F70" w:rsidP="00450F70">
      <w:pPr>
        <w:rPr>
          <w:bCs/>
        </w:rPr>
      </w:pPr>
    </w:p>
    <w:p w:rsidR="00450F70" w:rsidRDefault="00450F70" w:rsidP="00450F70">
      <w:r>
        <w:t>Nie sú známe.</w:t>
      </w:r>
    </w:p>
    <w:p w:rsidR="00450F70" w:rsidRDefault="00450F70" w:rsidP="00450F70">
      <w:pPr>
        <w:rPr>
          <w:bCs/>
        </w:rPr>
      </w:pPr>
    </w:p>
    <w:p w:rsidR="00450F70" w:rsidRDefault="00450F70" w:rsidP="00450F70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450F70" w:rsidRDefault="00450F70" w:rsidP="00450F70"/>
    <w:p w:rsidR="00450F70" w:rsidRDefault="00450F70" w:rsidP="00450F70">
      <w:pPr>
        <w:ind w:left="0" w:firstLine="0"/>
        <w:rPr>
          <w:i/>
          <w:iCs/>
          <w:color w:val="FF0000"/>
          <w:lang w:val="en-GB"/>
        </w:rPr>
      </w:pPr>
      <w:r>
        <w:rPr>
          <w:szCs w:val="22"/>
        </w:rPr>
        <w:t>Prípadne nežiaduce účinky môžete nahlásiť národnej kompetentnej autorite:</w:t>
      </w:r>
      <w:r w:rsidRPr="00066C6C">
        <w:rPr>
          <w:color w:val="000000"/>
          <w:szCs w:val="22"/>
        </w:rPr>
        <w:t xml:space="preserve"> </w:t>
      </w:r>
      <w:r w:rsidRPr="003176C6">
        <w:rPr>
          <w:color w:val="000000"/>
          <w:szCs w:val="22"/>
        </w:rPr>
        <w:t>www.uskvbl.sk.</w:t>
      </w:r>
    </w:p>
    <w:p w:rsidR="00450F70" w:rsidRPr="00A64C64" w:rsidRDefault="00450F70" w:rsidP="00450F70">
      <w:pPr>
        <w:ind w:left="0" w:firstLine="0"/>
        <w:rPr>
          <w:szCs w:val="22"/>
        </w:rPr>
      </w:pPr>
    </w:p>
    <w:p w:rsidR="00450F70" w:rsidRPr="00A64C64" w:rsidRDefault="00450F70" w:rsidP="00450F70">
      <w:pPr>
        <w:ind w:left="0" w:firstLine="0"/>
        <w:rPr>
          <w:szCs w:val="22"/>
        </w:rPr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lastRenderedPageBreak/>
        <w:t>7.</w:t>
      </w:r>
      <w:r>
        <w:rPr>
          <w:b/>
          <w:bCs/>
        </w:rPr>
        <w:tab/>
        <w:t>CIEĽOVÝ DRUH</w:t>
      </w:r>
    </w:p>
    <w:p w:rsidR="00450F70" w:rsidRDefault="00450F70" w:rsidP="00450F70">
      <w:pPr>
        <w:rPr>
          <w:bCs/>
        </w:rPr>
      </w:pPr>
    </w:p>
    <w:p w:rsidR="00450F70" w:rsidRPr="003176C6" w:rsidRDefault="00450F70" w:rsidP="00450F70">
      <w:pPr>
        <w:rPr>
          <w:szCs w:val="22"/>
        </w:rPr>
      </w:pPr>
      <w:r>
        <w:rPr>
          <w:szCs w:val="22"/>
        </w:rPr>
        <w:t>Kone,</w:t>
      </w:r>
      <w:r w:rsidRPr="006F16CB">
        <w:rPr>
          <w:szCs w:val="22"/>
        </w:rPr>
        <w:t xml:space="preserve"> </w:t>
      </w:r>
      <w:r>
        <w:rPr>
          <w:szCs w:val="22"/>
        </w:rPr>
        <w:t>hovädzí dobytok,</w:t>
      </w:r>
      <w:r w:rsidRPr="006F16CB">
        <w:rPr>
          <w:szCs w:val="22"/>
        </w:rPr>
        <w:t xml:space="preserve"> </w:t>
      </w:r>
      <w:r>
        <w:rPr>
          <w:szCs w:val="22"/>
        </w:rPr>
        <w:t>psy a mačky.</w:t>
      </w:r>
    </w:p>
    <w:p w:rsidR="00450F70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450F70" w:rsidRDefault="00450F70" w:rsidP="00450F70">
      <w:pPr>
        <w:rPr>
          <w:bCs/>
        </w:rPr>
      </w:pPr>
    </w:p>
    <w:p w:rsidR="00450F70" w:rsidRDefault="00450F70" w:rsidP="00450F70">
      <w:pPr>
        <w:rPr>
          <w:bCs/>
          <w:u w:val="single"/>
        </w:rPr>
      </w:pPr>
      <w:r w:rsidRPr="007C6E8B">
        <w:rPr>
          <w:bCs/>
          <w:u w:val="single"/>
          <w:lang w:val="sl-SI"/>
        </w:rPr>
        <w:t>Spôsob</w:t>
      </w:r>
      <w:r w:rsidRPr="003176C6">
        <w:rPr>
          <w:bCs/>
          <w:u w:val="single"/>
        </w:rPr>
        <w:t xml:space="preserve"> podania: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Hovädzí dobytok, kone: </w:t>
      </w:r>
      <w:r w:rsidRPr="00501C74">
        <w:rPr>
          <w:szCs w:val="22"/>
        </w:rPr>
        <w:t>na intravenózne (</w:t>
      </w:r>
      <w:proofErr w:type="spellStart"/>
      <w:r w:rsidRPr="00501C74">
        <w:rPr>
          <w:szCs w:val="22"/>
        </w:rPr>
        <w:t>i.v</w:t>
      </w:r>
      <w:proofErr w:type="spellEnd"/>
      <w:r w:rsidRPr="00501C74">
        <w:rPr>
          <w:szCs w:val="22"/>
        </w:rPr>
        <w:t>.) použitie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 xml:space="preserve">Psy, mačky: </w:t>
      </w:r>
      <w:r w:rsidRPr="00501C74">
        <w:rPr>
          <w:szCs w:val="22"/>
        </w:rPr>
        <w:t>na intravenózne (</w:t>
      </w:r>
      <w:proofErr w:type="spellStart"/>
      <w:r w:rsidRPr="00501C74">
        <w:rPr>
          <w:szCs w:val="22"/>
        </w:rPr>
        <w:t>i.v</w:t>
      </w:r>
      <w:proofErr w:type="spellEnd"/>
      <w:r w:rsidRPr="00501C74">
        <w:rPr>
          <w:szCs w:val="22"/>
        </w:rPr>
        <w:t xml:space="preserve">.), </w:t>
      </w:r>
      <w:proofErr w:type="spellStart"/>
      <w:r w:rsidRPr="00501C74">
        <w:rPr>
          <w:szCs w:val="22"/>
        </w:rPr>
        <w:t>intramuskulárne</w:t>
      </w:r>
      <w:proofErr w:type="spellEnd"/>
      <w:r w:rsidRPr="00501C74">
        <w:rPr>
          <w:szCs w:val="22"/>
        </w:rPr>
        <w:t xml:space="preserve"> (</w:t>
      </w:r>
      <w:proofErr w:type="spellStart"/>
      <w:r w:rsidRPr="00501C74">
        <w:rPr>
          <w:szCs w:val="22"/>
        </w:rPr>
        <w:t>i.m</w:t>
      </w:r>
      <w:proofErr w:type="spellEnd"/>
      <w:r w:rsidRPr="00501C74">
        <w:rPr>
          <w:szCs w:val="22"/>
        </w:rPr>
        <w:t xml:space="preserve">.), </w:t>
      </w:r>
      <w:proofErr w:type="spellStart"/>
      <w:r w:rsidRPr="00501C74">
        <w:rPr>
          <w:szCs w:val="22"/>
        </w:rPr>
        <w:t>subkutánne</w:t>
      </w:r>
      <w:proofErr w:type="spellEnd"/>
      <w:r w:rsidRPr="00501C74">
        <w:rPr>
          <w:szCs w:val="22"/>
        </w:rPr>
        <w:t xml:space="preserve"> (</w:t>
      </w:r>
      <w:proofErr w:type="spellStart"/>
      <w:r w:rsidRPr="00501C74">
        <w:rPr>
          <w:szCs w:val="22"/>
        </w:rPr>
        <w:t>s.c</w:t>
      </w:r>
      <w:proofErr w:type="spellEnd"/>
      <w:r w:rsidRPr="00501C74">
        <w:rPr>
          <w:szCs w:val="22"/>
        </w:rPr>
        <w:t>.) použitie</w:t>
      </w:r>
    </w:p>
    <w:p w:rsidR="00450F70" w:rsidRDefault="00450F70" w:rsidP="00450F70">
      <w:pPr>
        <w:rPr>
          <w:szCs w:val="22"/>
        </w:rPr>
      </w:pPr>
    </w:p>
    <w:p w:rsidR="00450F70" w:rsidRPr="00C21248" w:rsidRDefault="00450F70" w:rsidP="00450F70">
      <w:pPr>
        <w:rPr>
          <w:szCs w:val="22"/>
          <w:u w:val="single"/>
        </w:rPr>
      </w:pPr>
      <w:r>
        <w:rPr>
          <w:szCs w:val="22"/>
          <w:u w:val="single"/>
        </w:rPr>
        <w:t>Dávkovanie</w:t>
      </w:r>
      <w:r w:rsidRPr="00C21248">
        <w:rPr>
          <w:szCs w:val="22"/>
          <w:u w:val="single"/>
        </w:rPr>
        <w:t>:</w:t>
      </w: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321"/>
        <w:gridCol w:w="1701"/>
        <w:gridCol w:w="1655"/>
      </w:tblGrid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501C74">
              <w:rPr>
                <w:color w:val="000000"/>
              </w:rPr>
              <w:t>Živočíšny druh</w:t>
            </w:r>
            <w:r w:rsidRPr="001131D5">
              <w:rPr>
                <w:color w:val="000000"/>
              </w:rPr>
              <w:t>/</w:t>
            </w:r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proofErr w:type="spellStart"/>
            <w:r w:rsidRPr="00501C74">
              <w:rPr>
                <w:color w:val="000000"/>
              </w:rPr>
              <w:t>podkategória</w:t>
            </w:r>
            <w:proofErr w:type="spellEnd"/>
          </w:p>
        </w:tc>
        <w:tc>
          <w:tcPr>
            <w:tcW w:w="1321" w:type="dxa"/>
            <w:shd w:val="clear" w:color="auto" w:fill="auto"/>
            <w:vAlign w:val="center"/>
          </w:tcPr>
          <w:p w:rsidR="00450F70" w:rsidRDefault="00450F70" w:rsidP="00315020">
            <w:pPr>
              <w:jc w:val="center"/>
              <w:rPr>
                <w:color w:val="000000"/>
                <w:szCs w:val="22"/>
                <w:lang w:val="en-GB" w:eastAsia="hr-HR"/>
              </w:rPr>
            </w:pPr>
            <w:proofErr w:type="spellStart"/>
            <w:r w:rsidRPr="001131D5">
              <w:rPr>
                <w:color w:val="000000"/>
              </w:rPr>
              <w:t>B</w:t>
            </w:r>
            <w:r w:rsidRPr="00C21248">
              <w:rPr>
                <w:color w:val="000000"/>
                <w:szCs w:val="22"/>
                <w:lang w:eastAsia="hr-HR"/>
              </w:rPr>
              <w:t>utafosf</w:t>
            </w:r>
            <w:r>
              <w:rPr>
                <w:color w:val="000000"/>
                <w:szCs w:val="22"/>
                <w:lang w:eastAsia="hr-HR"/>
              </w:rPr>
              <w:t>á</w:t>
            </w:r>
            <w:r w:rsidRPr="00C21248">
              <w:rPr>
                <w:color w:val="000000"/>
                <w:szCs w:val="22"/>
                <w:lang w:eastAsia="hr-HR"/>
              </w:rPr>
              <w:t>n</w:t>
            </w:r>
            <w:proofErr w:type="spellEnd"/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 xml:space="preserve"> (mg/kg)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Vitam</w:t>
            </w:r>
            <w:r>
              <w:rPr>
                <w:color w:val="000000"/>
                <w:szCs w:val="22"/>
                <w:lang w:eastAsia="hr-HR"/>
              </w:rPr>
              <w:t>í</w:t>
            </w:r>
            <w:r w:rsidRPr="00C21248">
              <w:rPr>
                <w:color w:val="000000"/>
                <w:szCs w:val="22"/>
                <w:lang w:eastAsia="hr-HR"/>
              </w:rPr>
              <w:t>n</w:t>
            </w:r>
            <w:r>
              <w:rPr>
                <w:color w:val="000000"/>
                <w:szCs w:val="22"/>
                <w:lang w:eastAsia="hr-HR"/>
              </w:rPr>
              <w:t xml:space="preserve"> </w:t>
            </w:r>
            <w:r w:rsidRPr="001131D5">
              <w:rPr>
                <w:color w:val="000000"/>
              </w:rPr>
              <w:t xml:space="preserve">B12 </w:t>
            </w:r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(</w:t>
            </w:r>
            <w:proofErr w:type="spellStart"/>
            <w:r w:rsidRPr="00CD6126">
              <w:rPr>
                <w:color w:val="000000"/>
              </w:rPr>
              <w:t>μ</w:t>
            </w:r>
            <w:r w:rsidRPr="001131D5">
              <w:rPr>
                <w:color w:val="000000"/>
              </w:rPr>
              <w:t>g</w:t>
            </w:r>
            <w:proofErr w:type="spellEnd"/>
            <w:r w:rsidRPr="001131D5">
              <w:rPr>
                <w:color w:val="000000"/>
              </w:rPr>
              <w:t>/kg)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Liek</w:t>
            </w:r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(ml/kg)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Kone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 xml:space="preserve">0 – </w:t>
            </w: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 – 2</w:t>
            </w:r>
            <w:r>
              <w:rPr>
                <w:color w:val="000000"/>
              </w:rPr>
              <w:t>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501C74">
              <w:rPr>
                <w:color w:val="000000"/>
                <w:sz w:val="28"/>
                <w:szCs w:val="32"/>
              </w:rPr>
              <w:t>ž</w:t>
            </w:r>
            <w:r w:rsidRPr="00501C74">
              <w:rPr>
                <w:color w:val="000000"/>
              </w:rPr>
              <w:t>riebätá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3 – 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65 – 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033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056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501C74">
              <w:rPr>
                <w:color w:val="000000"/>
              </w:rPr>
              <w:t xml:space="preserve">ovädzí </w:t>
            </w:r>
          </w:p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501C74">
              <w:rPr>
                <w:color w:val="000000"/>
              </w:rPr>
              <w:t>dobytok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 xml:space="preserve">0– </w:t>
            </w:r>
            <w:r>
              <w:rPr>
                <w:color w:val="000000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 – 2</w:t>
            </w:r>
            <w:r>
              <w:rPr>
                <w:color w:val="000000"/>
              </w:rPr>
              <w:t>,5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  <w:lang w:eastAsia="hr-HR"/>
              </w:rPr>
              <w:t>Teľatá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3– 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65 – 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8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033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056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Psy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5 – 25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25 – 12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1131D5" w:rsidRDefault="00450F70" w:rsidP="00315020">
            <w:pPr>
              <w:jc w:val="center"/>
              <w:rPr>
                <w:color w:val="000000"/>
              </w:rPr>
            </w:pPr>
            <w:r w:rsidRPr="001131D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025 – 0</w:t>
            </w:r>
            <w:r>
              <w:rPr>
                <w:color w:val="000000"/>
              </w:rPr>
              <w:t>,</w:t>
            </w:r>
            <w:r w:rsidRPr="001131D5">
              <w:rPr>
                <w:color w:val="000000"/>
              </w:rPr>
              <w:t>25</w:t>
            </w:r>
          </w:p>
        </w:tc>
      </w:tr>
      <w:tr w:rsidR="00450F70" w:rsidRPr="001131D5" w:rsidTr="00315020">
        <w:tc>
          <w:tcPr>
            <w:tcW w:w="1668" w:type="dxa"/>
            <w:shd w:val="clear" w:color="auto" w:fill="auto"/>
            <w:vAlign w:val="center"/>
          </w:tcPr>
          <w:p w:rsidR="00450F70" w:rsidRPr="003B4C24" w:rsidRDefault="00450F70" w:rsidP="00315020">
            <w:pPr>
              <w:jc w:val="center"/>
              <w:rPr>
                <w:color w:val="000000"/>
              </w:rPr>
            </w:pPr>
            <w:r>
              <w:rPr>
                <w:szCs w:val="22"/>
              </w:rPr>
              <w:t>Mačky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50F70" w:rsidRPr="003B4C24" w:rsidRDefault="00450F70" w:rsidP="00315020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 – 50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F70" w:rsidRPr="003B4C24" w:rsidRDefault="00450F70" w:rsidP="00315020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 – 25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450F70" w:rsidRPr="003B4C24" w:rsidRDefault="00450F70" w:rsidP="00315020">
            <w:pPr>
              <w:jc w:val="center"/>
              <w:rPr>
                <w:color w:val="000000"/>
              </w:rPr>
            </w:pPr>
            <w:r w:rsidRPr="003B4C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1 – 0</w:t>
            </w:r>
            <w:r>
              <w:rPr>
                <w:color w:val="000000"/>
              </w:rPr>
              <w:t>,</w:t>
            </w:r>
            <w:r w:rsidRPr="003B4C24">
              <w:rPr>
                <w:color w:val="000000"/>
              </w:rPr>
              <w:t>5</w:t>
            </w:r>
          </w:p>
        </w:tc>
      </w:tr>
    </w:tbl>
    <w:p w:rsidR="00450F70" w:rsidRPr="001131D5" w:rsidRDefault="00450F70" w:rsidP="00450F70">
      <w:pPr>
        <w:rPr>
          <w:szCs w:val="22"/>
        </w:rPr>
      </w:pPr>
    </w:p>
    <w:p w:rsidR="00450F70" w:rsidRPr="00450F70" w:rsidRDefault="00450F70" w:rsidP="00450F70">
      <w:pPr>
        <w:tabs>
          <w:tab w:val="left" w:pos="284"/>
        </w:tabs>
        <w:rPr>
          <w:szCs w:val="22"/>
        </w:rPr>
      </w:pPr>
      <w:r>
        <w:rPr>
          <w:szCs w:val="22"/>
        </w:rPr>
        <w:t>Podľa potreby, opakujte jedenkrát denne.</w:t>
      </w:r>
    </w:p>
    <w:p w:rsidR="00450F70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:rsidR="00450F70" w:rsidRDefault="00450F70" w:rsidP="00450F70">
      <w:pPr>
        <w:rPr>
          <w:bCs/>
        </w:rPr>
      </w:pPr>
    </w:p>
    <w:p w:rsidR="00450F70" w:rsidRPr="00E47345" w:rsidRDefault="00450F70" w:rsidP="00450F70">
      <w:pPr>
        <w:rPr>
          <w:color w:val="000000"/>
        </w:rPr>
      </w:pPr>
      <w:r w:rsidRPr="00E47345">
        <w:rPr>
          <w:color w:val="000000"/>
        </w:rPr>
        <w:t>Uzáver je možné bezpečne prepichnúť až 15-krát.</w:t>
      </w:r>
    </w:p>
    <w:p w:rsidR="00450F70" w:rsidRPr="00E47345" w:rsidRDefault="00450F70" w:rsidP="00450F70">
      <w:pPr>
        <w:rPr>
          <w:bCs/>
          <w:color w:val="000000"/>
        </w:rPr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LEHOTA(-Y)</w:t>
      </w:r>
    </w:p>
    <w:p w:rsidR="00450F70" w:rsidRDefault="00450F70" w:rsidP="00450F70">
      <w:pPr>
        <w:rPr>
          <w:bCs/>
        </w:rPr>
      </w:pPr>
    </w:p>
    <w:p w:rsidR="00450F70" w:rsidRPr="00501C74" w:rsidRDefault="00450F70" w:rsidP="00450F70">
      <w:pPr>
        <w:rPr>
          <w:szCs w:val="22"/>
          <w:u w:val="single"/>
        </w:rPr>
      </w:pPr>
      <w:r w:rsidRPr="00501C74">
        <w:rPr>
          <w:szCs w:val="22"/>
          <w:u w:val="single"/>
        </w:rPr>
        <w:t>Hovädzí dobytok, kone: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>Mäso a vnútornosti: 0 dní</w:t>
      </w:r>
    </w:p>
    <w:p w:rsidR="00450F70" w:rsidRPr="003176C6" w:rsidRDefault="00450F70" w:rsidP="00450F70">
      <w:pPr>
        <w:rPr>
          <w:szCs w:val="22"/>
        </w:rPr>
      </w:pPr>
      <w:r>
        <w:rPr>
          <w:szCs w:val="22"/>
        </w:rPr>
        <w:t>Mlieko: 0 hodín</w:t>
      </w:r>
    </w:p>
    <w:p w:rsidR="00450F70" w:rsidRDefault="00450F70" w:rsidP="00450F70">
      <w:pPr>
        <w:rPr>
          <w:bCs/>
        </w:rPr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450F70" w:rsidRDefault="00450F70" w:rsidP="00450F70"/>
    <w:p w:rsidR="00450F70" w:rsidRDefault="00450F70" w:rsidP="00450F70">
      <w:r>
        <w:t>Uchovávať mimo dohľadu a dosahu detí.</w:t>
      </w:r>
    </w:p>
    <w:p w:rsidR="00450F70" w:rsidRPr="00D03915" w:rsidRDefault="00450F70" w:rsidP="00450F70">
      <w:pPr>
        <w:ind w:left="0" w:firstLine="0"/>
      </w:pPr>
      <w:r w:rsidRPr="00D03915">
        <w:t>Uchovávať pri teplote neprevyšujúcej 25°C</w:t>
      </w:r>
      <w:r>
        <w:t>.</w:t>
      </w:r>
    </w:p>
    <w:p w:rsidR="00450F70" w:rsidRDefault="00450F70" w:rsidP="00450F70">
      <w:r w:rsidRPr="009C40BC">
        <w:t>Injekčn</w:t>
      </w:r>
      <w:r>
        <w:t>ú</w:t>
      </w:r>
      <w:r w:rsidRPr="009C40BC">
        <w:t xml:space="preserve"> liekovk</w:t>
      </w:r>
      <w:r>
        <w:t>u</w:t>
      </w:r>
      <w:r w:rsidRPr="009C40BC">
        <w:t xml:space="preserve"> uchovávať v škatuli aby bol chránený pred svetlom</w:t>
      </w:r>
      <w:r>
        <w:t>.</w:t>
      </w:r>
    </w:p>
    <w:p w:rsidR="00450F70" w:rsidRDefault="00450F70" w:rsidP="00450F70">
      <w:pPr>
        <w:ind w:left="0" w:firstLine="0"/>
      </w:pPr>
    </w:p>
    <w:p w:rsidR="00450F70" w:rsidRPr="00F01DB7" w:rsidRDefault="00450F70" w:rsidP="00450F70">
      <w:pPr>
        <w:ind w:left="0" w:firstLine="0"/>
      </w:pPr>
      <w:r>
        <w:t>Nepoužívať tento veterinárny liek po dátume exspirácie uvedenom na obale. Dátum exspirácie sa vzťahuje na posledný deň v uvedenom mesiaci.</w:t>
      </w:r>
    </w:p>
    <w:p w:rsidR="00450F70" w:rsidRDefault="00450F70" w:rsidP="00450F70">
      <w:pPr>
        <w:ind w:left="0" w:firstLine="0"/>
      </w:pPr>
    </w:p>
    <w:p w:rsidR="00450F70" w:rsidRDefault="00450F70" w:rsidP="00450F70">
      <w:r>
        <w:t>Čas použiteľnosti po prvom otvorení obalu:</w:t>
      </w:r>
      <w:r w:rsidRPr="00066C6C">
        <w:rPr>
          <w:color w:val="000000"/>
        </w:rPr>
        <w:t xml:space="preserve"> </w:t>
      </w:r>
      <w:r w:rsidRPr="003176C6">
        <w:rPr>
          <w:color w:val="000000"/>
        </w:rPr>
        <w:t>28 dní.</w:t>
      </w:r>
    </w:p>
    <w:p w:rsidR="00450F70" w:rsidRDefault="00450F70" w:rsidP="00450F70"/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450F70" w:rsidRDefault="00450F70" w:rsidP="00450F70"/>
    <w:p w:rsidR="00450F70" w:rsidRDefault="00450F70" w:rsidP="00450F70">
      <w:pPr>
        <w:ind w:left="0" w:firstLine="0"/>
      </w:pPr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450F70" w:rsidRDefault="00450F70" w:rsidP="00450F70">
      <w:pPr>
        <w:rPr>
          <w:szCs w:val="22"/>
        </w:rPr>
      </w:pPr>
      <w:r>
        <w:rPr>
          <w:szCs w:val="22"/>
        </w:rPr>
        <w:t>Odporúča sa určiť príčinu</w:t>
      </w:r>
      <w:r w:rsidRPr="006D1130">
        <w:rPr>
          <w:szCs w:val="22"/>
        </w:rPr>
        <w:t xml:space="preserve">(-y) metabolických alebo reprodukčných porúch s cieľom definovať </w:t>
      </w:r>
    </w:p>
    <w:p w:rsidR="00450F70" w:rsidRDefault="00450F70" w:rsidP="00450F70">
      <w:pPr>
        <w:rPr>
          <w:szCs w:val="22"/>
        </w:rPr>
      </w:pPr>
      <w:r w:rsidRPr="006D1130">
        <w:rPr>
          <w:szCs w:val="22"/>
        </w:rPr>
        <w:t>najvhodnejšie opatrenia prevencie a liečby</w:t>
      </w:r>
      <w:r>
        <w:rPr>
          <w:szCs w:val="22"/>
        </w:rPr>
        <w:t xml:space="preserve"> a potrebu terapie doplnením fosforu a vitamínu</w:t>
      </w:r>
      <w:r w:rsidRPr="006D1130">
        <w:rPr>
          <w:szCs w:val="22"/>
        </w:rPr>
        <w:t xml:space="preserve"> B12.</w:t>
      </w:r>
    </w:p>
    <w:p w:rsidR="00450F70" w:rsidRPr="00223FCD" w:rsidRDefault="00450F70" w:rsidP="00450F70">
      <w:pPr>
        <w:ind w:left="0" w:firstLine="0"/>
      </w:pPr>
    </w:p>
    <w:p w:rsidR="00450F70" w:rsidRDefault="00450F70" w:rsidP="00450F70">
      <w:pPr>
        <w:ind w:left="0" w:firstLine="0"/>
        <w:rPr>
          <w:szCs w:val="22"/>
          <w:u w:val="single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450F70" w:rsidRPr="00E47345" w:rsidRDefault="00450F70" w:rsidP="00450F70">
      <w:pPr>
        <w:rPr>
          <w:color w:val="000000"/>
          <w:szCs w:val="22"/>
          <w:lang w:eastAsia="en-GB"/>
        </w:rPr>
      </w:pPr>
      <w:r w:rsidRPr="00E47345">
        <w:rPr>
          <w:color w:val="000000"/>
          <w:szCs w:val="22"/>
          <w:lang w:eastAsia="sk-SK"/>
        </w:rPr>
        <w:t xml:space="preserve">V dôsledku nedostatku </w:t>
      </w:r>
      <w:proofErr w:type="spellStart"/>
      <w:r w:rsidRPr="00E47345">
        <w:rPr>
          <w:color w:val="000000"/>
          <w:szCs w:val="22"/>
          <w:lang w:eastAsia="sk-SK"/>
        </w:rPr>
        <w:t>glukuronidačných</w:t>
      </w:r>
      <w:proofErr w:type="spellEnd"/>
      <w:r w:rsidRPr="00E47345">
        <w:rPr>
          <w:color w:val="000000"/>
          <w:szCs w:val="22"/>
          <w:lang w:eastAsia="sk-SK"/>
        </w:rPr>
        <w:t xml:space="preserve"> metabolických dráh u mačiek, ktoré sa podieľajú na </w:t>
      </w:r>
    </w:p>
    <w:p w:rsidR="00450F70" w:rsidRPr="00E47345" w:rsidRDefault="00450F70" w:rsidP="00450F70">
      <w:pPr>
        <w:rPr>
          <w:color w:val="000000"/>
          <w:szCs w:val="22"/>
          <w:lang w:eastAsia="en-GB"/>
        </w:rPr>
      </w:pPr>
      <w:proofErr w:type="spellStart"/>
      <w:r w:rsidRPr="00E47345">
        <w:rPr>
          <w:color w:val="000000"/>
          <w:szCs w:val="22"/>
          <w:lang w:eastAsia="sk-SK"/>
        </w:rPr>
        <w:t>metabolizácii</w:t>
      </w:r>
      <w:proofErr w:type="spellEnd"/>
      <w:r w:rsidRPr="00E47345">
        <w:rPr>
          <w:color w:val="000000"/>
          <w:szCs w:val="22"/>
          <w:lang w:eastAsia="sk-SK"/>
        </w:rPr>
        <w:t xml:space="preserve"> </w:t>
      </w:r>
      <w:proofErr w:type="spellStart"/>
      <w:r w:rsidRPr="00E47345">
        <w:rPr>
          <w:color w:val="000000"/>
          <w:szCs w:val="22"/>
          <w:lang w:eastAsia="sk-SK"/>
        </w:rPr>
        <w:t>benzylalkoholu</w:t>
      </w:r>
      <w:proofErr w:type="spellEnd"/>
      <w:r w:rsidRPr="00E47345">
        <w:rPr>
          <w:color w:val="000000"/>
          <w:szCs w:val="22"/>
          <w:lang w:eastAsia="sk-SK"/>
        </w:rPr>
        <w:t xml:space="preserve">, by ste mali pri použití tohto veterinárneho lieku zachovať opatrnosť a </w:t>
      </w:r>
    </w:p>
    <w:p w:rsidR="00450F70" w:rsidRPr="00E47345" w:rsidRDefault="00450F70" w:rsidP="00450F70">
      <w:pPr>
        <w:rPr>
          <w:color w:val="000000"/>
          <w:sz w:val="24"/>
          <w:lang w:val="et-EE" w:eastAsia="en-GB"/>
        </w:rPr>
      </w:pPr>
      <w:r w:rsidRPr="00E47345">
        <w:rPr>
          <w:color w:val="000000"/>
          <w:szCs w:val="22"/>
          <w:lang w:eastAsia="sk-SK"/>
        </w:rPr>
        <w:t xml:space="preserve">mali by ste u tohto druhu dôsledne dodržiavať odporúčané dávkovanie. </w:t>
      </w:r>
    </w:p>
    <w:p w:rsidR="00450F70" w:rsidRPr="00E47345" w:rsidRDefault="00450F70" w:rsidP="00450F70">
      <w:pPr>
        <w:ind w:left="0" w:firstLine="0"/>
        <w:rPr>
          <w:color w:val="000000"/>
          <w:szCs w:val="22"/>
        </w:rPr>
      </w:pPr>
    </w:p>
    <w:p w:rsidR="00450F70" w:rsidRPr="00E47345" w:rsidRDefault="00450F70" w:rsidP="00450F70">
      <w:pPr>
        <w:ind w:left="0" w:firstLine="0"/>
        <w:rPr>
          <w:color w:val="000000"/>
          <w:u w:val="single"/>
        </w:rPr>
      </w:pPr>
      <w:r w:rsidRPr="00E47345">
        <w:rPr>
          <w:color w:val="000000"/>
          <w:u w:val="single"/>
        </w:rPr>
        <w:t>Osobitné bezpečnostné opatrenia, ktoré má urobiť osoba podávajúca liek zvieratám:</w:t>
      </w:r>
    </w:p>
    <w:p w:rsidR="00450F70" w:rsidRPr="00E47345" w:rsidRDefault="00450F70" w:rsidP="00450F70">
      <w:pPr>
        <w:ind w:left="0" w:firstLine="0"/>
        <w:rPr>
          <w:iCs/>
          <w:color w:val="000000"/>
        </w:rPr>
      </w:pPr>
      <w:proofErr w:type="spellStart"/>
      <w:r w:rsidRPr="00E47345">
        <w:rPr>
          <w:color w:val="000000"/>
        </w:rPr>
        <w:t>Benzylalkohol</w:t>
      </w:r>
      <w:proofErr w:type="spellEnd"/>
      <w:r w:rsidRPr="00E47345">
        <w:rPr>
          <w:color w:val="000000"/>
        </w:rPr>
        <w:t xml:space="preserve"> môže spôsobiť precitlivenosť (alergické reakcie). Osoby trpiace známou </w:t>
      </w:r>
      <w:r>
        <w:rPr>
          <w:color w:val="000000"/>
        </w:rPr>
        <w:t>p</w:t>
      </w:r>
      <w:r w:rsidRPr="00E47345">
        <w:rPr>
          <w:color w:val="000000"/>
        </w:rPr>
        <w:t xml:space="preserve">recitlivenosťou </w:t>
      </w:r>
      <w:r w:rsidRPr="00E47345">
        <w:rPr>
          <w:iCs/>
          <w:color w:val="000000"/>
        </w:rPr>
        <w:t xml:space="preserve">na </w:t>
      </w:r>
      <w:proofErr w:type="spellStart"/>
      <w:r w:rsidRPr="00E47345">
        <w:rPr>
          <w:iCs/>
          <w:color w:val="000000"/>
        </w:rPr>
        <w:t>benzylalkohol</w:t>
      </w:r>
      <w:proofErr w:type="spellEnd"/>
      <w:r w:rsidRPr="00E47345">
        <w:rPr>
          <w:iCs/>
          <w:color w:val="000000"/>
        </w:rPr>
        <w:t xml:space="preserve"> by sa mali vyh</w:t>
      </w:r>
      <w:r>
        <w:rPr>
          <w:iCs/>
          <w:color w:val="000000"/>
        </w:rPr>
        <w:t>núť</w:t>
      </w:r>
      <w:r w:rsidRPr="00E47345">
        <w:rPr>
          <w:iCs/>
          <w:color w:val="000000"/>
        </w:rPr>
        <w:t xml:space="preserve"> kontaktu s liekom</w:t>
      </w:r>
      <w:r w:rsidRPr="00E47345">
        <w:rPr>
          <w:iCs/>
          <w:color w:val="000000"/>
          <w:szCs w:val="22"/>
        </w:rPr>
        <w:t>.</w:t>
      </w:r>
    </w:p>
    <w:p w:rsidR="00450F70" w:rsidRPr="00E47345" w:rsidRDefault="00450F70" w:rsidP="00450F70">
      <w:pPr>
        <w:ind w:left="0" w:firstLine="0"/>
        <w:rPr>
          <w:color w:val="000000"/>
        </w:rPr>
      </w:pPr>
      <w:r w:rsidRPr="00E47345">
        <w:rPr>
          <w:color w:val="000000"/>
        </w:rPr>
        <w:t>Liek môže spôsobovať podráždenie pokožky, očí a slizníc. Mali by ste sa preto vyh</w:t>
      </w:r>
      <w:r>
        <w:rPr>
          <w:color w:val="000000"/>
        </w:rPr>
        <w:t>núť</w:t>
      </w:r>
      <w:r w:rsidRPr="00E47345">
        <w:rPr>
          <w:color w:val="000000"/>
        </w:rPr>
        <w:t xml:space="preserve"> </w:t>
      </w:r>
      <w:r>
        <w:rPr>
          <w:color w:val="000000"/>
        </w:rPr>
        <w:t>kontaktu</w:t>
      </w:r>
      <w:r w:rsidRPr="00E47345">
        <w:rPr>
          <w:color w:val="000000"/>
        </w:rPr>
        <w:t xml:space="preserve"> </w:t>
      </w:r>
    </w:p>
    <w:p w:rsidR="00450F70" w:rsidRPr="00E47345" w:rsidRDefault="00450F70" w:rsidP="00450F70">
      <w:pPr>
        <w:rPr>
          <w:color w:val="000000"/>
        </w:rPr>
      </w:pPr>
      <w:r w:rsidRPr="00E47345">
        <w:rPr>
          <w:color w:val="000000"/>
        </w:rPr>
        <w:t xml:space="preserve">pokožky, slizníc a očí liekom. V prípade, že dôjde k nechcenému vystaveniu pokožky, slizníc alebo </w:t>
      </w:r>
    </w:p>
    <w:p w:rsidR="00450F70" w:rsidRPr="00E47345" w:rsidRDefault="00450F70" w:rsidP="00450F70">
      <w:pPr>
        <w:rPr>
          <w:color w:val="000000"/>
        </w:rPr>
      </w:pPr>
      <w:r w:rsidRPr="00E47345">
        <w:rPr>
          <w:color w:val="000000"/>
        </w:rPr>
        <w:t>očí liekom, opláchnite zasiahnutú pokožku/oči vodou.</w:t>
      </w:r>
    </w:p>
    <w:p w:rsidR="00450F70" w:rsidRPr="00E47345" w:rsidRDefault="00450F70" w:rsidP="00450F70">
      <w:pPr>
        <w:rPr>
          <w:color w:val="000000"/>
          <w:shd w:val="clear" w:color="auto" w:fill="FBE4D5"/>
        </w:rPr>
      </w:pPr>
      <w:r w:rsidRPr="00E47345">
        <w:rPr>
          <w:color w:val="000000"/>
        </w:rPr>
        <w:t>Pri manipulácii s týmto liekom nejedzte, nepite a nefajčite.</w:t>
      </w:r>
    </w:p>
    <w:p w:rsidR="00450F70" w:rsidRPr="00E47345" w:rsidRDefault="00450F70" w:rsidP="00450F70">
      <w:pPr>
        <w:rPr>
          <w:color w:val="000000"/>
        </w:rPr>
      </w:pPr>
      <w:r w:rsidRPr="00E47345">
        <w:rPr>
          <w:color w:val="000000"/>
        </w:rPr>
        <w:t>Po použití veterinárneho lieku si umyte ruky.</w:t>
      </w:r>
    </w:p>
    <w:p w:rsidR="00450F70" w:rsidRDefault="00450F70" w:rsidP="00450F70">
      <w:pPr>
        <w:ind w:left="0" w:firstLine="0"/>
        <w:rPr>
          <w:szCs w:val="22"/>
        </w:rPr>
      </w:pPr>
    </w:p>
    <w:p w:rsidR="00450F70" w:rsidRDefault="00450F70" w:rsidP="00450F70">
      <w:pPr>
        <w:rPr>
          <w:szCs w:val="22"/>
        </w:rPr>
      </w:pPr>
      <w:r>
        <w:rPr>
          <w:szCs w:val="22"/>
          <w:u w:val="single"/>
        </w:rPr>
        <w:t>Gravidita a laktácia</w:t>
      </w:r>
      <w:r w:rsidRPr="005B04A8">
        <w:rPr>
          <w:szCs w:val="22"/>
        </w:rPr>
        <w:t>:</w:t>
      </w:r>
    </w:p>
    <w:p w:rsidR="00450F70" w:rsidRDefault="00450F70" w:rsidP="00450F70">
      <w:pPr>
        <w:rPr>
          <w:szCs w:val="22"/>
        </w:rPr>
      </w:pPr>
      <w:r w:rsidRPr="00C21248">
        <w:rPr>
          <w:szCs w:val="22"/>
        </w:rPr>
        <w:t xml:space="preserve">Bezpečnosť </w:t>
      </w:r>
      <w:r>
        <w:rPr>
          <w:szCs w:val="22"/>
        </w:rPr>
        <w:t xml:space="preserve">veterinárneho </w:t>
      </w:r>
      <w:r w:rsidRPr="00C21248">
        <w:rPr>
          <w:szCs w:val="22"/>
        </w:rPr>
        <w:t xml:space="preserve">lieku nebola </w:t>
      </w:r>
      <w:r>
        <w:rPr>
          <w:szCs w:val="22"/>
        </w:rPr>
        <w:t>potvrdená</w:t>
      </w:r>
      <w:r w:rsidRPr="00C21248">
        <w:rPr>
          <w:szCs w:val="22"/>
        </w:rPr>
        <w:t xml:space="preserve"> u gravidných a </w:t>
      </w:r>
      <w:proofErr w:type="spellStart"/>
      <w:r>
        <w:rPr>
          <w:szCs w:val="22"/>
        </w:rPr>
        <w:t>laktujúcich</w:t>
      </w:r>
      <w:proofErr w:type="spellEnd"/>
      <w:r w:rsidRPr="00C21248">
        <w:rPr>
          <w:szCs w:val="22"/>
        </w:rPr>
        <w:t xml:space="preserve"> kráv, kobýl, </w:t>
      </w:r>
      <w:r>
        <w:rPr>
          <w:szCs w:val="22"/>
        </w:rPr>
        <w:t>súk</w:t>
      </w:r>
      <w:r w:rsidRPr="00C21248">
        <w:rPr>
          <w:szCs w:val="22"/>
        </w:rPr>
        <w:t xml:space="preserve"> </w:t>
      </w:r>
    </w:p>
    <w:p w:rsidR="00450F70" w:rsidRDefault="00450F70" w:rsidP="00450F70">
      <w:pPr>
        <w:rPr>
          <w:szCs w:val="22"/>
        </w:rPr>
      </w:pPr>
      <w:r w:rsidRPr="00C21248">
        <w:rPr>
          <w:szCs w:val="22"/>
        </w:rPr>
        <w:t>a</w:t>
      </w:r>
      <w:r>
        <w:rPr>
          <w:szCs w:val="22"/>
        </w:rPr>
        <w:t> mačiek</w:t>
      </w:r>
      <w:r w:rsidRPr="00C21248">
        <w:rPr>
          <w:szCs w:val="22"/>
        </w:rPr>
        <w:t>. Avšak jeho použitie u týchto druhov</w:t>
      </w:r>
      <w:r>
        <w:rPr>
          <w:szCs w:val="22"/>
        </w:rPr>
        <w:t>,</w:t>
      </w:r>
      <w:r w:rsidRPr="00C21248">
        <w:rPr>
          <w:szCs w:val="22"/>
        </w:rPr>
        <w:t xml:space="preserve"> počas </w:t>
      </w:r>
      <w:r>
        <w:rPr>
          <w:szCs w:val="22"/>
        </w:rPr>
        <w:t>gravidity</w:t>
      </w:r>
      <w:r w:rsidRPr="00C21248">
        <w:rPr>
          <w:szCs w:val="22"/>
        </w:rPr>
        <w:t xml:space="preserve"> a laktácie by nemalo predstavovať </w:t>
      </w:r>
    </w:p>
    <w:p w:rsidR="00450F70" w:rsidRDefault="00450F70" w:rsidP="00450F70">
      <w:pPr>
        <w:rPr>
          <w:szCs w:val="22"/>
        </w:rPr>
      </w:pPr>
      <w:r w:rsidRPr="00C21248">
        <w:rPr>
          <w:szCs w:val="22"/>
        </w:rPr>
        <w:t>žiadny osobitný problém.</w:t>
      </w:r>
    </w:p>
    <w:p w:rsidR="00450F70" w:rsidRDefault="00450F70" w:rsidP="00450F70">
      <w:pPr>
        <w:ind w:left="0" w:firstLine="0"/>
      </w:pPr>
    </w:p>
    <w:p w:rsidR="00450F70" w:rsidRDefault="00450F70" w:rsidP="00450F70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450F70" w:rsidRPr="00C44D51" w:rsidRDefault="00450F70" w:rsidP="00450F70">
      <w:pPr>
        <w:rPr>
          <w:bCs/>
        </w:rPr>
      </w:pPr>
    </w:p>
    <w:p w:rsidR="00450F70" w:rsidRPr="00AC565D" w:rsidRDefault="00450F70" w:rsidP="00450F70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 miestnymi požiadavkami.</w:t>
      </w:r>
      <w:r>
        <w:rPr>
          <w:b/>
          <w:bCs/>
        </w:rPr>
        <w:t xml:space="preserve"> </w:t>
      </w:r>
      <w:r>
        <w:t>O spôsobe likvidácie liekov, ktoré už nepotrebujete sa poraďte so svojím veterinárnym lekárom alebo lekárnikom. Tieto opatrenia by mali byť v súlade s ochranou životného prostredia.</w:t>
      </w:r>
    </w:p>
    <w:p w:rsidR="00450F70" w:rsidRDefault="00450F70" w:rsidP="00450F70">
      <w:pPr>
        <w:ind w:left="0" w:firstLine="0"/>
      </w:pPr>
    </w:p>
    <w:p w:rsidR="00450F70" w:rsidRDefault="00450F70" w:rsidP="00450F70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450F70" w:rsidRDefault="00450F70" w:rsidP="00450F70">
      <w:pPr>
        <w:ind w:left="0" w:firstLine="0"/>
      </w:pPr>
    </w:p>
    <w:p w:rsidR="00450F70" w:rsidRDefault="00450F70" w:rsidP="00450F70"/>
    <w:p w:rsidR="00450F70" w:rsidRDefault="00450F70" w:rsidP="00450F70">
      <w:pPr>
        <w:rPr>
          <w:b/>
        </w:rPr>
      </w:pPr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450F70" w:rsidRDefault="00450F70" w:rsidP="00450F70">
      <w:pPr>
        <w:rPr>
          <w:b/>
        </w:rPr>
      </w:pPr>
    </w:p>
    <w:p w:rsidR="00450F70" w:rsidRDefault="00450F70" w:rsidP="00450F70">
      <w:pPr>
        <w:rPr>
          <w:szCs w:val="22"/>
        </w:rPr>
      </w:pPr>
      <w:r>
        <w:rPr>
          <w:szCs w:val="22"/>
        </w:rPr>
        <w:t>Veľkosť balení:</w:t>
      </w:r>
    </w:p>
    <w:p w:rsidR="00450F70" w:rsidRDefault="00450F70" w:rsidP="00450F70">
      <w:pPr>
        <w:rPr>
          <w:szCs w:val="22"/>
        </w:rPr>
      </w:pPr>
      <w:r w:rsidRPr="00CE13CF">
        <w:rPr>
          <w:szCs w:val="22"/>
        </w:rPr>
        <w:t>Kartónová</w:t>
      </w:r>
      <w:r>
        <w:rPr>
          <w:szCs w:val="22"/>
        </w:rPr>
        <w:t xml:space="preserve"> škatuľka s 1 fľašou s objemom 100 ml.</w:t>
      </w:r>
    </w:p>
    <w:p w:rsidR="00450F70" w:rsidRPr="00E47345" w:rsidRDefault="00450F70" w:rsidP="00450F70">
      <w:pPr>
        <w:rPr>
          <w:color w:val="000000"/>
          <w:szCs w:val="22"/>
        </w:rPr>
      </w:pPr>
      <w:r w:rsidRPr="00E47345">
        <w:rPr>
          <w:color w:val="000000"/>
          <w:szCs w:val="22"/>
        </w:rPr>
        <w:t>Kartónové balenie obsahujúce 6 kartónových balení po 1 fľaštičke s objemom 100 ml</w:t>
      </w:r>
      <w:r>
        <w:rPr>
          <w:color w:val="000000"/>
          <w:szCs w:val="22"/>
        </w:rPr>
        <w:t>.</w:t>
      </w:r>
    </w:p>
    <w:p w:rsidR="00450F70" w:rsidRDefault="00450F70" w:rsidP="00450F70"/>
    <w:p w:rsidR="00450F70" w:rsidRDefault="00450F70" w:rsidP="00450F70">
      <w:pPr>
        <w:ind w:left="0" w:firstLine="0"/>
      </w:pPr>
      <w:r>
        <w:t>Nie všetky veľkosti balenia sa musia  uvádzať na trh.</w:t>
      </w:r>
    </w:p>
    <w:p w:rsidR="00450F70" w:rsidRDefault="00450F70" w:rsidP="00450F70"/>
    <w:p w:rsidR="00450F70" w:rsidRDefault="00450F70" w:rsidP="00450F70">
      <w:r w:rsidRPr="00DB6A43">
        <w:rPr>
          <w:color w:val="000000"/>
        </w:rPr>
        <w:t>Výdaj lieku je viazaný  na veterinárny predpis.</w:t>
      </w:r>
    </w:p>
    <w:p w:rsidR="00450F70" w:rsidRDefault="00450F70"/>
    <w:sectPr w:rsidR="00450F7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71" w:rsidRDefault="00223571" w:rsidP="00450F70">
      <w:r>
        <w:separator/>
      </w:r>
    </w:p>
  </w:endnote>
  <w:endnote w:type="continuationSeparator" w:id="0">
    <w:p w:rsidR="00223571" w:rsidRDefault="00223571" w:rsidP="0045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13513"/>
      <w:docPartObj>
        <w:docPartGallery w:val="Page Numbers (Bottom of Page)"/>
        <w:docPartUnique/>
      </w:docPartObj>
    </w:sdtPr>
    <w:sdtEndPr/>
    <w:sdtContent>
      <w:p w:rsidR="00315020" w:rsidRDefault="003150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DA3">
          <w:rPr>
            <w:noProof/>
          </w:rPr>
          <w:t>11</w:t>
        </w:r>
        <w:r>
          <w:fldChar w:fldCharType="end"/>
        </w:r>
      </w:p>
    </w:sdtContent>
  </w:sdt>
  <w:p w:rsidR="00315020" w:rsidRDefault="003150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71" w:rsidRDefault="00223571" w:rsidP="00450F70">
      <w:r>
        <w:separator/>
      </w:r>
    </w:p>
  </w:footnote>
  <w:footnote w:type="continuationSeparator" w:id="0">
    <w:p w:rsidR="00223571" w:rsidRDefault="00223571" w:rsidP="0045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3E"/>
    <w:rsid w:val="00146CFF"/>
    <w:rsid w:val="00223571"/>
    <w:rsid w:val="00315020"/>
    <w:rsid w:val="0034693E"/>
    <w:rsid w:val="00450F70"/>
    <w:rsid w:val="005578FD"/>
    <w:rsid w:val="00770FEE"/>
    <w:rsid w:val="00A93E18"/>
    <w:rsid w:val="00AC7DA3"/>
    <w:rsid w:val="00F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F7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450F70"/>
    <w:pPr>
      <w:spacing w:after="0" w:line="240" w:lineRule="auto"/>
    </w:pPr>
    <w:rPr>
      <w:rFonts w:ascii="Arial" w:eastAsia="Times New Roman" w:hAnsi="Arial" w:cs="Arial"/>
      <w:lang w:val="hu-HU" w:eastAsia="hu-HU"/>
    </w:rPr>
  </w:style>
  <w:style w:type="character" w:customStyle="1" w:styleId="BezriadkovaniaChar">
    <w:name w:val="Bez riadkovania Char"/>
    <w:link w:val="Bezriadkovania"/>
    <w:uiPriority w:val="1"/>
    <w:rsid w:val="00450F70"/>
    <w:rPr>
      <w:rFonts w:ascii="Arial" w:eastAsia="Times New Roman" w:hAnsi="Arial" w:cs="Arial"/>
      <w:lang w:val="hu-HU" w:eastAsia="hu-HU"/>
    </w:rPr>
  </w:style>
  <w:style w:type="paragraph" w:styleId="Hlavika">
    <w:name w:val="header"/>
    <w:basedOn w:val="Normlny"/>
    <w:link w:val="HlavikaChar"/>
    <w:uiPriority w:val="99"/>
    <w:unhideWhenUsed/>
    <w:rsid w:val="00450F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0F70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50F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0F7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0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020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F7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450F70"/>
    <w:pPr>
      <w:spacing w:after="0" w:line="240" w:lineRule="auto"/>
    </w:pPr>
    <w:rPr>
      <w:rFonts w:ascii="Arial" w:eastAsia="Times New Roman" w:hAnsi="Arial" w:cs="Arial"/>
      <w:lang w:val="hu-HU" w:eastAsia="hu-HU"/>
    </w:rPr>
  </w:style>
  <w:style w:type="character" w:customStyle="1" w:styleId="BezriadkovaniaChar">
    <w:name w:val="Bez riadkovania Char"/>
    <w:link w:val="Bezriadkovania"/>
    <w:uiPriority w:val="1"/>
    <w:rsid w:val="00450F70"/>
    <w:rPr>
      <w:rFonts w:ascii="Arial" w:eastAsia="Times New Roman" w:hAnsi="Arial" w:cs="Arial"/>
      <w:lang w:val="hu-HU" w:eastAsia="hu-HU"/>
    </w:rPr>
  </w:style>
  <w:style w:type="paragraph" w:styleId="Hlavika">
    <w:name w:val="header"/>
    <w:basedOn w:val="Normlny"/>
    <w:link w:val="HlavikaChar"/>
    <w:uiPriority w:val="99"/>
    <w:unhideWhenUsed/>
    <w:rsid w:val="00450F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0F70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50F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0F70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0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0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6</cp:revision>
  <cp:lastPrinted>2022-04-22T07:07:00Z</cp:lastPrinted>
  <dcterms:created xsi:type="dcterms:W3CDTF">2022-02-23T13:37:00Z</dcterms:created>
  <dcterms:modified xsi:type="dcterms:W3CDTF">2022-04-22T07:07:00Z</dcterms:modified>
</cp:coreProperties>
</file>