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2E" w:rsidRDefault="0003042E" w:rsidP="0003042E">
      <w:pPr>
        <w:tabs>
          <w:tab w:val="left" w:pos="851"/>
        </w:tabs>
        <w:spacing w:after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Pr="00877756">
        <w:rPr>
          <w:rFonts w:ascii="Times New Roman" w:hAnsi="Times New Roman"/>
          <w:sz w:val="18"/>
          <w:szCs w:val="18"/>
        </w:rPr>
        <w:t xml:space="preserve">ríloha č. </w:t>
      </w:r>
      <w:r>
        <w:rPr>
          <w:rFonts w:ascii="Times New Roman" w:hAnsi="Times New Roman"/>
          <w:sz w:val="18"/>
          <w:szCs w:val="18"/>
        </w:rPr>
        <w:t>2</w:t>
      </w:r>
      <w:r w:rsidRPr="00877756">
        <w:rPr>
          <w:rFonts w:ascii="Times New Roman" w:hAnsi="Times New Roman"/>
          <w:sz w:val="18"/>
          <w:szCs w:val="18"/>
        </w:rPr>
        <w:t xml:space="preserve"> k Rozhodnutiu  č.:</w:t>
      </w:r>
      <w:r w:rsidRPr="00877756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112/K/15-S</w:t>
      </w:r>
    </w:p>
    <w:p w:rsidR="0003042E" w:rsidRPr="00877756" w:rsidRDefault="0003042E" w:rsidP="0003042E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</w:rPr>
      </w:pPr>
    </w:p>
    <w:p w:rsidR="0003042E" w:rsidRPr="00EC3F0C" w:rsidRDefault="0003042E" w:rsidP="0003042E">
      <w:pPr>
        <w:pStyle w:val="Nadpis4"/>
        <w:spacing w:before="0" w:after="0" w:line="240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EC3F0C">
        <w:rPr>
          <w:rFonts w:ascii="Times New Roman" w:hAnsi="Times New Roman"/>
          <w:sz w:val="22"/>
          <w:szCs w:val="22"/>
        </w:rPr>
        <w:t>PÍSOMNÁ INFORMÁCIA PRE POUŽÍVATEĽA = ETIKETA</w:t>
      </w:r>
    </w:p>
    <w:p w:rsidR="0003042E" w:rsidRPr="00DD00BC" w:rsidRDefault="0003042E" w:rsidP="0003042E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</w:rPr>
      </w:pPr>
    </w:p>
    <w:p w:rsidR="0003042E" w:rsidRPr="008066BB" w:rsidRDefault="0003042E" w:rsidP="0003042E">
      <w:pPr>
        <w:tabs>
          <w:tab w:val="left" w:pos="2127"/>
          <w:tab w:val="left" w:pos="2268"/>
          <w:tab w:val="left" w:pos="2552"/>
        </w:tabs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8066BB">
        <w:rPr>
          <w:rFonts w:ascii="Times New Roman" w:hAnsi="Times New Roman"/>
        </w:rPr>
        <w:t xml:space="preserve">Názov </w:t>
      </w:r>
      <w:proofErr w:type="spellStart"/>
      <w:r w:rsidRPr="008066BB">
        <w:rPr>
          <w:rFonts w:ascii="Times New Roman" w:hAnsi="Times New Roman"/>
        </w:rPr>
        <w:t>vet</w:t>
      </w:r>
      <w:proofErr w:type="spellEnd"/>
      <w:r w:rsidRPr="008066BB">
        <w:rPr>
          <w:rFonts w:ascii="Times New Roman" w:hAnsi="Times New Roman"/>
        </w:rPr>
        <w:t>. prípravku</w:t>
      </w:r>
      <w:r w:rsidRPr="008066BB">
        <w:rPr>
          <w:rFonts w:ascii="Times New Roman" w:hAnsi="Times New Roman"/>
        </w:rPr>
        <w:tab/>
        <w:t>:</w:t>
      </w:r>
      <w:r w:rsidRPr="008066BB">
        <w:rPr>
          <w:rFonts w:ascii="Times New Roman" w:hAnsi="Times New Roman"/>
        </w:rPr>
        <w:tab/>
      </w:r>
      <w:r w:rsidRPr="008066BB">
        <w:rPr>
          <w:rFonts w:ascii="Times New Roman" w:hAnsi="Times New Roman"/>
        </w:rPr>
        <w:tab/>
      </w:r>
      <w:r w:rsidRPr="008066BB">
        <w:rPr>
          <w:rFonts w:ascii="Times New Roman" w:hAnsi="Times New Roman"/>
          <w:b/>
        </w:rPr>
        <w:t>DOUXO</w:t>
      </w:r>
      <w:r w:rsidRPr="008066BB">
        <w:rPr>
          <w:rFonts w:ascii="Times New Roman" w:hAnsi="Times New Roman"/>
          <w:b/>
          <w:vertAlign w:val="superscript"/>
        </w:rPr>
        <w:t>®</w:t>
      </w:r>
      <w:r w:rsidRPr="008066BB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Seb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Micro</w:t>
      </w:r>
      <w:proofErr w:type="spellEnd"/>
      <w:r>
        <w:rPr>
          <w:rFonts w:ascii="Times New Roman" w:hAnsi="Times New Roman"/>
          <w:b/>
        </w:rPr>
        <w:t xml:space="preserve"> - </w:t>
      </w:r>
      <w:proofErr w:type="spellStart"/>
      <w:r>
        <w:rPr>
          <w:rFonts w:ascii="Times New Roman" w:hAnsi="Times New Roman"/>
          <w:b/>
        </w:rPr>
        <w:t>emulsion</w:t>
      </w:r>
      <w:proofErr w:type="spellEnd"/>
    </w:p>
    <w:p w:rsidR="0003042E" w:rsidRPr="008066BB" w:rsidRDefault="0003042E" w:rsidP="0003042E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sz w:val="10"/>
          <w:szCs w:val="10"/>
        </w:rPr>
      </w:pPr>
    </w:p>
    <w:p w:rsidR="0003042E" w:rsidRPr="008066BB" w:rsidRDefault="0003042E" w:rsidP="0003042E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 w:rsidRPr="008066BB">
        <w:rPr>
          <w:szCs w:val="22"/>
        </w:rPr>
        <w:t>Výrobca</w:t>
      </w:r>
      <w:r w:rsidRPr="008066BB">
        <w:rPr>
          <w:szCs w:val="22"/>
        </w:rPr>
        <w:tab/>
        <w:t xml:space="preserve">: </w:t>
      </w:r>
      <w:r w:rsidRPr="008066BB">
        <w:rPr>
          <w:szCs w:val="22"/>
        </w:rPr>
        <w:tab/>
      </w:r>
      <w:proofErr w:type="spellStart"/>
      <w:r w:rsidRPr="008066BB">
        <w:rPr>
          <w:szCs w:val="22"/>
        </w:rPr>
        <w:t>Sogeval</w:t>
      </w:r>
      <w:proofErr w:type="spellEnd"/>
      <w:r w:rsidRPr="008066BB">
        <w:rPr>
          <w:szCs w:val="22"/>
        </w:rPr>
        <w:t xml:space="preserve">, 200 Avenue </w:t>
      </w:r>
      <w:proofErr w:type="spellStart"/>
      <w:r w:rsidRPr="008066BB">
        <w:rPr>
          <w:szCs w:val="22"/>
        </w:rPr>
        <w:t>de</w:t>
      </w:r>
      <w:proofErr w:type="spellEnd"/>
      <w:r w:rsidRPr="008066BB">
        <w:rPr>
          <w:szCs w:val="22"/>
        </w:rPr>
        <w:t xml:space="preserve"> </w:t>
      </w:r>
      <w:proofErr w:type="spellStart"/>
      <w:r w:rsidRPr="008066BB">
        <w:rPr>
          <w:szCs w:val="22"/>
        </w:rPr>
        <w:t>Mayenne</w:t>
      </w:r>
      <w:proofErr w:type="spellEnd"/>
      <w:r w:rsidRPr="008066BB">
        <w:rPr>
          <w:szCs w:val="22"/>
        </w:rPr>
        <w:t xml:space="preserve">, </w:t>
      </w:r>
      <w:proofErr w:type="spellStart"/>
      <w:r w:rsidRPr="008066BB">
        <w:rPr>
          <w:szCs w:val="22"/>
        </w:rPr>
        <w:t>Zone</w:t>
      </w:r>
      <w:proofErr w:type="spellEnd"/>
      <w:r w:rsidRPr="008066BB">
        <w:rPr>
          <w:szCs w:val="22"/>
        </w:rPr>
        <w:t xml:space="preserve"> </w:t>
      </w:r>
      <w:proofErr w:type="spellStart"/>
      <w:r w:rsidRPr="008066BB">
        <w:rPr>
          <w:szCs w:val="22"/>
        </w:rPr>
        <w:t>Industrielle</w:t>
      </w:r>
      <w:proofErr w:type="spellEnd"/>
      <w:r w:rsidRPr="008066BB">
        <w:rPr>
          <w:szCs w:val="22"/>
        </w:rPr>
        <w:t xml:space="preserve"> des </w:t>
      </w:r>
      <w:proofErr w:type="spellStart"/>
      <w:r w:rsidRPr="008066BB">
        <w:rPr>
          <w:szCs w:val="22"/>
        </w:rPr>
        <w:t>Touches</w:t>
      </w:r>
      <w:proofErr w:type="spellEnd"/>
      <w:r w:rsidRPr="008066BB">
        <w:rPr>
          <w:szCs w:val="22"/>
        </w:rPr>
        <w:t xml:space="preserve">, 53000 </w:t>
      </w:r>
      <w:proofErr w:type="spellStart"/>
      <w:r w:rsidRPr="008066BB">
        <w:rPr>
          <w:szCs w:val="22"/>
        </w:rPr>
        <w:t>Laval</w:t>
      </w:r>
      <w:proofErr w:type="spellEnd"/>
      <w:r w:rsidRPr="008066BB">
        <w:rPr>
          <w:szCs w:val="22"/>
        </w:rPr>
        <w:t xml:space="preserve">, Francúzsko. </w:t>
      </w:r>
    </w:p>
    <w:p w:rsidR="0003042E" w:rsidRPr="008066BB" w:rsidRDefault="0003042E" w:rsidP="0003042E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03042E" w:rsidRPr="008066BB" w:rsidRDefault="0003042E" w:rsidP="0003042E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8066BB">
        <w:rPr>
          <w:szCs w:val="22"/>
          <w:lang w:eastAsia="sk-SK"/>
        </w:rPr>
        <w:t>Držiteľ rozhodnutia</w:t>
      </w:r>
      <w:r w:rsidRPr="008066BB">
        <w:rPr>
          <w:szCs w:val="22"/>
          <w:lang w:eastAsia="sk-SK"/>
        </w:rPr>
        <w:tab/>
        <w:t xml:space="preserve">: </w:t>
      </w:r>
      <w:r w:rsidRPr="008066BB">
        <w:rPr>
          <w:szCs w:val="22"/>
          <w:lang w:eastAsia="sk-SK"/>
        </w:rPr>
        <w:tab/>
      </w:r>
      <w:r w:rsidRPr="008066BB">
        <w:rPr>
          <w:szCs w:val="22"/>
        </w:rPr>
        <w:t>CEVA ANIMAL HEALTH SLOVAKIA</w:t>
      </w:r>
      <w:r>
        <w:rPr>
          <w:szCs w:val="22"/>
        </w:rPr>
        <w:t xml:space="preserve">, </w:t>
      </w:r>
      <w:r w:rsidRPr="008066BB">
        <w:rPr>
          <w:szCs w:val="22"/>
        </w:rPr>
        <w:t xml:space="preserve"> s. r. o., Prievozská 5434/6A, 821 09 Bratislava – mestská časť Ružinov, Slovenská republika.</w:t>
      </w:r>
    </w:p>
    <w:p w:rsidR="0003042E" w:rsidRPr="008066BB" w:rsidRDefault="0003042E" w:rsidP="0003042E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03042E" w:rsidRPr="009D0C06" w:rsidRDefault="0003042E" w:rsidP="0003042E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9D0C06">
        <w:rPr>
          <w:rFonts w:ascii="Times New Roman" w:hAnsi="Times New Roman"/>
        </w:rPr>
        <w:t>Zloženie</w:t>
      </w:r>
      <w:r w:rsidRPr="009D0C06">
        <w:rPr>
          <w:rFonts w:ascii="Times New Roman" w:hAnsi="Times New Roman"/>
        </w:rPr>
        <w:tab/>
        <w:t>:</w:t>
      </w:r>
      <w:r w:rsidRPr="009D0C06">
        <w:rPr>
          <w:rFonts w:ascii="Times New Roman" w:hAnsi="Times New Roman"/>
        </w:rPr>
        <w:tab/>
        <w:t>AQUA, HEXYL LAURATE, GLYCERIN, GLYCERYL STEARATE, CETEARETH, CETEARETH-20, CETEARETH-12, CEREARYL ALCOHOL, DIPROPYLENE GLYCOL, QUATERNIUM-82, POTASSIUM SORBATE, PHYTOSPHINGOSINE, CITRIC ACID, ALKYL ESTER DIAMMONIUM, BOSWELLIA SERRATA GUM, FRAGRANCE. BEZ PARABÉNOV.</w:t>
      </w:r>
    </w:p>
    <w:p w:rsidR="0003042E" w:rsidRPr="009D0C06" w:rsidRDefault="0003042E" w:rsidP="0003042E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03042E" w:rsidRPr="009D0C06" w:rsidRDefault="0003042E" w:rsidP="0003042E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9D0C06">
        <w:rPr>
          <w:rFonts w:ascii="Times New Roman" w:hAnsi="Times New Roman"/>
        </w:rPr>
        <w:t xml:space="preserve">Popis </w:t>
      </w:r>
      <w:proofErr w:type="spellStart"/>
      <w:r w:rsidRPr="009D0C06">
        <w:rPr>
          <w:rFonts w:ascii="Times New Roman" w:hAnsi="Times New Roman"/>
        </w:rPr>
        <w:t>vet</w:t>
      </w:r>
      <w:proofErr w:type="spellEnd"/>
      <w:r w:rsidRPr="009D0C06">
        <w:rPr>
          <w:rFonts w:ascii="Times New Roman" w:hAnsi="Times New Roman"/>
        </w:rPr>
        <w:t>. prípravku</w:t>
      </w:r>
      <w:r w:rsidRPr="009D0C06">
        <w:rPr>
          <w:rFonts w:ascii="Times New Roman" w:hAnsi="Times New Roman"/>
        </w:rPr>
        <w:tab/>
        <w:t>:</w:t>
      </w:r>
      <w:r w:rsidRPr="009D0C06">
        <w:rPr>
          <w:rFonts w:ascii="Times New Roman" w:hAnsi="Times New Roman"/>
        </w:rPr>
        <w:tab/>
        <w:t>Nepriehľadná biela tekutina.</w:t>
      </w:r>
    </w:p>
    <w:p w:rsidR="0003042E" w:rsidRPr="009D0C06" w:rsidRDefault="0003042E" w:rsidP="0003042E">
      <w:pPr>
        <w:tabs>
          <w:tab w:val="left" w:pos="1276"/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03042E" w:rsidRPr="009D0C06" w:rsidRDefault="0003042E" w:rsidP="0003042E">
      <w:pPr>
        <w:tabs>
          <w:tab w:val="left" w:pos="1276"/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9D0C06">
        <w:rPr>
          <w:rFonts w:ascii="Times New Roman" w:hAnsi="Times New Roman"/>
        </w:rPr>
        <w:t>Druh a kategória</w:t>
      </w:r>
    </w:p>
    <w:p w:rsidR="0003042E" w:rsidRPr="009D0C06" w:rsidRDefault="0003042E" w:rsidP="0003042E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9D0C06">
        <w:rPr>
          <w:szCs w:val="22"/>
          <w:lang w:eastAsia="sk-SK"/>
        </w:rPr>
        <w:t>zvierat</w:t>
      </w:r>
      <w:r w:rsidRPr="009D0C06">
        <w:rPr>
          <w:szCs w:val="22"/>
          <w:lang w:eastAsia="sk-SK"/>
        </w:rPr>
        <w:tab/>
        <w:t>:</w:t>
      </w:r>
      <w:r w:rsidRPr="009D0C06">
        <w:rPr>
          <w:szCs w:val="22"/>
          <w:lang w:eastAsia="sk-SK"/>
        </w:rPr>
        <w:tab/>
      </w:r>
      <w:r>
        <w:rPr>
          <w:szCs w:val="22"/>
          <w:lang w:eastAsia="sk-SK"/>
        </w:rPr>
        <w:t>Psy, mačky</w:t>
      </w:r>
      <w:r w:rsidRPr="009D0C06">
        <w:rPr>
          <w:szCs w:val="22"/>
          <w:lang w:eastAsia="sk-SK"/>
        </w:rPr>
        <w:t xml:space="preserve">. </w:t>
      </w:r>
    </w:p>
    <w:p w:rsidR="0003042E" w:rsidRPr="009D0C06" w:rsidRDefault="0003042E" w:rsidP="0003042E">
      <w:pPr>
        <w:tabs>
          <w:tab w:val="left" w:pos="2127"/>
          <w:tab w:val="left" w:pos="2552"/>
        </w:tabs>
        <w:spacing w:after="0" w:line="240" w:lineRule="auto"/>
        <w:ind w:left="2552" w:hanging="2552"/>
        <w:rPr>
          <w:rFonts w:ascii="Times New Roman" w:hAnsi="Times New Roman"/>
          <w:sz w:val="10"/>
          <w:szCs w:val="10"/>
        </w:rPr>
      </w:pPr>
    </w:p>
    <w:p w:rsidR="0003042E" w:rsidRPr="009D0C06" w:rsidRDefault="0003042E" w:rsidP="0003042E">
      <w:pPr>
        <w:tabs>
          <w:tab w:val="left" w:pos="2127"/>
          <w:tab w:val="left" w:pos="2552"/>
        </w:tabs>
        <w:spacing w:after="0" w:line="240" w:lineRule="auto"/>
        <w:ind w:left="2552" w:hanging="2552"/>
        <w:rPr>
          <w:rFonts w:ascii="Times New Roman" w:hAnsi="Times New Roman"/>
        </w:rPr>
      </w:pPr>
      <w:r w:rsidRPr="009D0C06">
        <w:rPr>
          <w:rFonts w:ascii="Times New Roman" w:hAnsi="Times New Roman"/>
        </w:rPr>
        <w:t>Charakteristika</w:t>
      </w:r>
      <w:r w:rsidRPr="009D0C06">
        <w:rPr>
          <w:rFonts w:ascii="Times New Roman" w:hAnsi="Times New Roman"/>
        </w:rPr>
        <w:tab/>
        <w:t>:</w:t>
      </w:r>
      <w:r w:rsidRPr="009D0C06">
        <w:rPr>
          <w:rFonts w:ascii="Times New Roman" w:hAnsi="Times New Roman"/>
        </w:rPr>
        <w:tab/>
      </w:r>
      <w:proofErr w:type="spellStart"/>
      <w:r w:rsidRPr="009D0C06">
        <w:rPr>
          <w:rFonts w:ascii="Times New Roman" w:hAnsi="Times New Roman"/>
        </w:rPr>
        <w:t>Sub-mikronická</w:t>
      </w:r>
      <w:proofErr w:type="spellEnd"/>
      <w:r w:rsidRPr="009D0C06">
        <w:rPr>
          <w:rFonts w:ascii="Times New Roman" w:hAnsi="Times New Roman"/>
        </w:rPr>
        <w:t xml:space="preserve"> emulzia - pH = 4,5</w:t>
      </w:r>
      <w:r w:rsidRPr="009D0C06">
        <w:rPr>
          <w:rFonts w:ascii="Times New Roman" w:hAnsi="Times New Roman"/>
        </w:rPr>
        <w:br/>
      </w:r>
      <w:proofErr w:type="spellStart"/>
      <w:r w:rsidRPr="009D0C06">
        <w:rPr>
          <w:rFonts w:ascii="Times New Roman" w:hAnsi="Times New Roman"/>
        </w:rPr>
        <w:t>Fytosfingozín</w:t>
      </w:r>
      <w:proofErr w:type="spellEnd"/>
      <w:r w:rsidRPr="009D0C06">
        <w:rPr>
          <w:rFonts w:ascii="Times New Roman" w:hAnsi="Times New Roman"/>
        </w:rPr>
        <w:t xml:space="preserve"> 0,2% - </w:t>
      </w:r>
      <w:proofErr w:type="spellStart"/>
      <w:r w:rsidRPr="009D0C06">
        <w:rPr>
          <w:rFonts w:ascii="Times New Roman" w:hAnsi="Times New Roman"/>
        </w:rPr>
        <w:t>zvlhčovadlá</w:t>
      </w:r>
      <w:proofErr w:type="spellEnd"/>
      <w:r w:rsidRPr="009D0C06">
        <w:rPr>
          <w:rFonts w:ascii="Times New Roman" w:hAnsi="Times New Roman"/>
        </w:rPr>
        <w:t xml:space="preserve"> a látky napomáhajúce tvorbe ochrannej vrstvy.</w:t>
      </w:r>
    </w:p>
    <w:p w:rsidR="0003042E" w:rsidRDefault="0003042E" w:rsidP="0003042E">
      <w:pPr>
        <w:tabs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9D0C06">
        <w:rPr>
          <w:rFonts w:ascii="Times New Roman" w:hAnsi="Times New Roman"/>
        </w:rPr>
        <w:tab/>
      </w:r>
      <w:proofErr w:type="spellStart"/>
      <w:r w:rsidRPr="009D0C06">
        <w:rPr>
          <w:rFonts w:ascii="Times New Roman" w:hAnsi="Times New Roman"/>
        </w:rPr>
        <w:t>Fytosfingozín</w:t>
      </w:r>
      <w:proofErr w:type="spellEnd"/>
      <w:r w:rsidRPr="009D0C06">
        <w:rPr>
          <w:rFonts w:ascii="Times New Roman" w:hAnsi="Times New Roman"/>
        </w:rPr>
        <w:t xml:space="preserve">  je prirodzenou zložkou </w:t>
      </w:r>
      <w:proofErr w:type="spellStart"/>
      <w:r w:rsidRPr="009D0C06">
        <w:rPr>
          <w:rFonts w:ascii="Times New Roman" w:hAnsi="Times New Roman"/>
        </w:rPr>
        <w:t>epidermis</w:t>
      </w:r>
      <w:proofErr w:type="spellEnd"/>
      <w:r w:rsidRPr="009D0C06">
        <w:rPr>
          <w:rFonts w:ascii="Times New Roman" w:hAnsi="Times New Roman"/>
        </w:rPr>
        <w:t xml:space="preserve">. Hrá kľúčovú úlohu pri tvorbe a starostlivosti o ochranné bariéry pokožky. </w:t>
      </w:r>
    </w:p>
    <w:p w:rsidR="0003042E" w:rsidRPr="009D0C06" w:rsidRDefault="0003042E" w:rsidP="0003042E">
      <w:pPr>
        <w:tabs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D0C06">
        <w:rPr>
          <w:rFonts w:ascii="Times New Roman" w:hAnsi="Times New Roman"/>
        </w:rPr>
        <w:t xml:space="preserve">Nedostatok </w:t>
      </w:r>
      <w:proofErr w:type="spellStart"/>
      <w:r w:rsidRPr="009D0C06">
        <w:rPr>
          <w:rFonts w:ascii="Times New Roman" w:hAnsi="Times New Roman"/>
        </w:rPr>
        <w:t>fytosfingozínu</w:t>
      </w:r>
      <w:proofErr w:type="spellEnd"/>
      <w:r w:rsidRPr="009D0C06">
        <w:rPr>
          <w:rFonts w:ascii="Times New Roman" w:hAnsi="Times New Roman"/>
        </w:rPr>
        <w:t xml:space="preserve"> je spojený s:</w:t>
      </w:r>
    </w:p>
    <w:p w:rsidR="0003042E" w:rsidRPr="009D0C06" w:rsidRDefault="0003042E" w:rsidP="0003042E">
      <w:pPr>
        <w:tabs>
          <w:tab w:val="left" w:pos="2552"/>
        </w:tabs>
        <w:spacing w:after="0" w:line="240" w:lineRule="auto"/>
        <w:ind w:left="2552" w:hanging="142"/>
        <w:jc w:val="both"/>
        <w:rPr>
          <w:rFonts w:ascii="Times New Roman" w:hAnsi="Times New Roman"/>
        </w:rPr>
      </w:pPr>
      <w:r w:rsidRPr="009D0C06">
        <w:rPr>
          <w:rFonts w:ascii="Times New Roman" w:hAnsi="Times New Roman"/>
        </w:rPr>
        <w:t xml:space="preserve">- </w:t>
      </w:r>
      <w:proofErr w:type="spellStart"/>
      <w:r w:rsidRPr="009D0C06">
        <w:rPr>
          <w:rFonts w:ascii="Times New Roman" w:hAnsi="Times New Roman"/>
        </w:rPr>
        <w:t>seboroickou</w:t>
      </w:r>
      <w:proofErr w:type="spellEnd"/>
      <w:r w:rsidRPr="009D0C06">
        <w:rPr>
          <w:rFonts w:ascii="Times New Roman" w:hAnsi="Times New Roman"/>
        </w:rPr>
        <w:t xml:space="preserve"> dermatitídou</w:t>
      </w:r>
    </w:p>
    <w:p w:rsidR="0003042E" w:rsidRPr="009D0C06" w:rsidRDefault="0003042E" w:rsidP="0003042E">
      <w:pPr>
        <w:tabs>
          <w:tab w:val="left" w:pos="2552"/>
        </w:tabs>
        <w:spacing w:after="0" w:line="240" w:lineRule="auto"/>
        <w:ind w:left="2552" w:hanging="142"/>
        <w:jc w:val="both"/>
        <w:rPr>
          <w:rFonts w:ascii="Times New Roman" w:hAnsi="Times New Roman"/>
        </w:rPr>
      </w:pPr>
      <w:r w:rsidRPr="009D0C06">
        <w:rPr>
          <w:rFonts w:ascii="Times New Roman" w:hAnsi="Times New Roman"/>
        </w:rPr>
        <w:t xml:space="preserve">- narušením kožnej a </w:t>
      </w:r>
      <w:proofErr w:type="spellStart"/>
      <w:r w:rsidRPr="009D0C06">
        <w:rPr>
          <w:rFonts w:ascii="Times New Roman" w:hAnsi="Times New Roman"/>
        </w:rPr>
        <w:t>lipidovej</w:t>
      </w:r>
      <w:proofErr w:type="spellEnd"/>
      <w:r w:rsidRPr="009D0C06">
        <w:rPr>
          <w:rFonts w:ascii="Times New Roman" w:hAnsi="Times New Roman"/>
        </w:rPr>
        <w:t xml:space="preserve"> ochrannej vrstvy </w:t>
      </w:r>
    </w:p>
    <w:p w:rsidR="0003042E" w:rsidRPr="009D0C06" w:rsidRDefault="0003042E" w:rsidP="0003042E">
      <w:pPr>
        <w:tabs>
          <w:tab w:val="left" w:pos="2552"/>
        </w:tabs>
        <w:spacing w:after="0" w:line="240" w:lineRule="auto"/>
        <w:ind w:left="2552" w:hanging="142"/>
        <w:jc w:val="both"/>
        <w:rPr>
          <w:rFonts w:ascii="Times New Roman" w:hAnsi="Times New Roman"/>
        </w:rPr>
      </w:pPr>
      <w:r w:rsidRPr="009D0C06">
        <w:rPr>
          <w:rFonts w:ascii="Times New Roman" w:hAnsi="Times New Roman"/>
        </w:rPr>
        <w:t>- bakteriálnou  a kvasinkovou inváziou kožných lézií.</w:t>
      </w:r>
    </w:p>
    <w:p w:rsidR="0003042E" w:rsidRPr="009D0C06" w:rsidRDefault="0003042E" w:rsidP="0003042E">
      <w:pPr>
        <w:tabs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9D0C06">
        <w:rPr>
          <w:rFonts w:ascii="Times New Roman" w:hAnsi="Times New Roman"/>
        </w:rPr>
        <w:tab/>
        <w:t xml:space="preserve">Lokálne použitie pomáha obnoviť štruktúru </w:t>
      </w:r>
      <w:proofErr w:type="spellStart"/>
      <w:r w:rsidRPr="009D0C06">
        <w:rPr>
          <w:rFonts w:ascii="Times New Roman" w:hAnsi="Times New Roman"/>
        </w:rPr>
        <w:t>stratum</w:t>
      </w:r>
      <w:proofErr w:type="spellEnd"/>
      <w:r w:rsidRPr="009D0C06">
        <w:rPr>
          <w:rFonts w:ascii="Times New Roman" w:hAnsi="Times New Roman"/>
        </w:rPr>
        <w:t xml:space="preserve"> </w:t>
      </w:r>
      <w:proofErr w:type="spellStart"/>
      <w:r w:rsidRPr="009D0C06">
        <w:rPr>
          <w:rFonts w:ascii="Times New Roman" w:hAnsi="Times New Roman"/>
        </w:rPr>
        <w:t>corneum</w:t>
      </w:r>
      <w:proofErr w:type="spellEnd"/>
      <w:r w:rsidRPr="009D0C06">
        <w:rPr>
          <w:rFonts w:ascii="Times New Roman" w:hAnsi="Times New Roman"/>
        </w:rPr>
        <w:t xml:space="preserve">, reguláciu </w:t>
      </w:r>
      <w:proofErr w:type="spellStart"/>
      <w:r w:rsidRPr="009D0C06">
        <w:rPr>
          <w:rFonts w:ascii="Times New Roman" w:hAnsi="Times New Roman"/>
        </w:rPr>
        <w:t>mazotoku</w:t>
      </w:r>
      <w:proofErr w:type="spellEnd"/>
      <w:r w:rsidRPr="009D0C06">
        <w:rPr>
          <w:rFonts w:ascii="Times New Roman" w:hAnsi="Times New Roman"/>
        </w:rPr>
        <w:t xml:space="preserve"> a kontrolu </w:t>
      </w:r>
      <w:proofErr w:type="spellStart"/>
      <w:r w:rsidRPr="009D0C06">
        <w:rPr>
          <w:rFonts w:ascii="Times New Roman" w:hAnsi="Times New Roman"/>
        </w:rPr>
        <w:t>mikrobiálného</w:t>
      </w:r>
      <w:proofErr w:type="spellEnd"/>
      <w:r w:rsidRPr="009D0C06">
        <w:rPr>
          <w:rFonts w:ascii="Times New Roman" w:hAnsi="Times New Roman"/>
        </w:rPr>
        <w:t xml:space="preserve"> osídlenia kože. </w:t>
      </w:r>
    </w:p>
    <w:p w:rsidR="0003042E" w:rsidRPr="009D0C06" w:rsidRDefault="0003042E" w:rsidP="0003042E">
      <w:pPr>
        <w:tabs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9D0C06">
        <w:rPr>
          <w:rFonts w:ascii="Times New Roman" w:hAnsi="Times New Roman"/>
        </w:rPr>
        <w:tab/>
        <w:t>Zloženie DOUXO</w:t>
      </w:r>
      <w:r w:rsidRPr="009D0C06">
        <w:rPr>
          <w:rFonts w:ascii="Times New Roman" w:hAnsi="Times New Roman"/>
          <w:vertAlign w:val="superscript"/>
        </w:rPr>
        <w:sym w:font="Symbol" w:char="F0D2"/>
      </w:r>
      <w:r w:rsidRPr="009D0C06">
        <w:rPr>
          <w:rFonts w:ascii="Times New Roman" w:hAnsi="Times New Roman"/>
        </w:rPr>
        <w:t xml:space="preserve"> </w:t>
      </w:r>
      <w:proofErr w:type="spellStart"/>
      <w:r w:rsidRPr="009D0C06">
        <w:rPr>
          <w:rFonts w:ascii="Times New Roman" w:hAnsi="Times New Roman"/>
        </w:rPr>
        <w:t>Seb</w:t>
      </w:r>
      <w:proofErr w:type="spellEnd"/>
      <w:r w:rsidRPr="009D0C06">
        <w:rPr>
          <w:rFonts w:ascii="Times New Roman" w:hAnsi="Times New Roman"/>
        </w:rPr>
        <w:t xml:space="preserve">  </w:t>
      </w:r>
      <w:proofErr w:type="spellStart"/>
      <w:r w:rsidRPr="009D0C06">
        <w:rPr>
          <w:rFonts w:ascii="Times New Roman" w:hAnsi="Times New Roman"/>
        </w:rPr>
        <w:t>Micro-emulsion</w:t>
      </w:r>
      <w:proofErr w:type="spellEnd"/>
      <w:r w:rsidRPr="009D0C06">
        <w:rPr>
          <w:rFonts w:ascii="Times New Roman" w:hAnsi="Times New Roman"/>
        </w:rPr>
        <w:t xml:space="preserve">  umožňuje fixovať </w:t>
      </w:r>
      <w:proofErr w:type="spellStart"/>
      <w:r w:rsidRPr="009D0C06">
        <w:rPr>
          <w:rFonts w:ascii="Times New Roman" w:hAnsi="Times New Roman"/>
        </w:rPr>
        <w:t>fytosfingozín</w:t>
      </w:r>
      <w:proofErr w:type="spellEnd"/>
      <w:r w:rsidRPr="009D0C06">
        <w:rPr>
          <w:rFonts w:ascii="Times New Roman" w:hAnsi="Times New Roman"/>
        </w:rPr>
        <w:t xml:space="preserve"> v koži a srsti.</w:t>
      </w:r>
    </w:p>
    <w:p w:rsidR="0003042E" w:rsidRPr="009D0C06" w:rsidRDefault="0003042E" w:rsidP="0003042E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9D0C06">
        <w:rPr>
          <w:rFonts w:ascii="Times New Roman" w:hAnsi="Times New Roman"/>
        </w:rPr>
        <w:tab/>
      </w:r>
      <w:r w:rsidRPr="009D0C06">
        <w:rPr>
          <w:rFonts w:ascii="Times New Roman" w:hAnsi="Times New Roman"/>
        </w:rPr>
        <w:tab/>
        <w:t>Aplikátor umožňuje používať veterinárny prípravok vo forme veľmi jemného aerosólu, ktorý je ideálny pre dokonalú distribúciu účinnej látky na kožu a nezanecháva srsť vlhkú alebo zlepenú</w:t>
      </w:r>
      <w:r>
        <w:rPr>
          <w:rFonts w:ascii="Times New Roman" w:hAnsi="Times New Roman"/>
        </w:rPr>
        <w:t xml:space="preserve">. </w:t>
      </w:r>
    </w:p>
    <w:p w:rsidR="0003042E" w:rsidRPr="00266F66" w:rsidRDefault="0003042E" w:rsidP="0003042E">
      <w:pPr>
        <w:tabs>
          <w:tab w:val="left" w:pos="2127"/>
          <w:tab w:val="left" w:pos="2552"/>
        </w:tabs>
        <w:spacing w:after="0" w:line="240" w:lineRule="auto"/>
        <w:ind w:left="2552"/>
        <w:rPr>
          <w:rFonts w:ascii="Times New Roman" w:hAnsi="Times New Roman"/>
          <w:iCs/>
          <w:sz w:val="10"/>
          <w:szCs w:val="10"/>
        </w:rPr>
      </w:pPr>
    </w:p>
    <w:p w:rsidR="0003042E" w:rsidRPr="009D0C06" w:rsidRDefault="0003042E" w:rsidP="0003042E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9D0C06">
        <w:rPr>
          <w:rFonts w:ascii="Times New Roman" w:hAnsi="Times New Roman"/>
          <w:iCs/>
        </w:rPr>
        <w:t>Oblasť použitia</w:t>
      </w:r>
      <w:r w:rsidRPr="009D0C06">
        <w:rPr>
          <w:rFonts w:ascii="Times New Roman" w:hAnsi="Times New Roman"/>
          <w:iCs/>
        </w:rPr>
        <w:tab/>
        <w:t>:</w:t>
      </w:r>
      <w:r w:rsidRPr="009D0C06">
        <w:rPr>
          <w:rFonts w:ascii="Times New Roman" w:hAnsi="Times New Roman"/>
          <w:iCs/>
        </w:rPr>
        <w:tab/>
      </w:r>
      <w:proofErr w:type="spellStart"/>
      <w:r w:rsidRPr="009D0C06">
        <w:rPr>
          <w:rFonts w:ascii="Times New Roman" w:hAnsi="Times New Roman"/>
        </w:rPr>
        <w:t>Antiseboroický</w:t>
      </w:r>
      <w:proofErr w:type="spellEnd"/>
      <w:r w:rsidRPr="009D0C06">
        <w:rPr>
          <w:rFonts w:ascii="Times New Roman" w:hAnsi="Times New Roman"/>
        </w:rPr>
        <w:t xml:space="preserve"> roztok s </w:t>
      </w:r>
      <w:proofErr w:type="spellStart"/>
      <w:r w:rsidRPr="009D0C06">
        <w:rPr>
          <w:rFonts w:ascii="Times New Roman" w:hAnsi="Times New Roman"/>
        </w:rPr>
        <w:t>fytosfingozínom</w:t>
      </w:r>
      <w:proofErr w:type="spellEnd"/>
      <w:r w:rsidRPr="009D0C06">
        <w:rPr>
          <w:rFonts w:ascii="Times New Roman" w:hAnsi="Times New Roman"/>
          <w:iCs/>
        </w:rPr>
        <w:t>.</w:t>
      </w:r>
      <w:r w:rsidRPr="009D0C06">
        <w:rPr>
          <w:rFonts w:ascii="Times New Roman" w:hAnsi="Times New Roman"/>
        </w:rPr>
        <w:t xml:space="preserve"> </w:t>
      </w:r>
    </w:p>
    <w:p w:rsidR="0003042E" w:rsidRPr="009D0C06" w:rsidRDefault="0003042E" w:rsidP="0003042E">
      <w:pPr>
        <w:tabs>
          <w:tab w:val="left" w:pos="0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D0C06">
        <w:rPr>
          <w:rFonts w:ascii="Times New Roman" w:hAnsi="Times New Roman"/>
        </w:rPr>
        <w:t xml:space="preserve">Psy a mačky: Lokálna liečba </w:t>
      </w:r>
      <w:proofErr w:type="spellStart"/>
      <w:r w:rsidRPr="009D0C06">
        <w:rPr>
          <w:rFonts w:ascii="Times New Roman" w:hAnsi="Times New Roman"/>
        </w:rPr>
        <w:t>seboroickej</w:t>
      </w:r>
      <w:proofErr w:type="spellEnd"/>
      <w:r w:rsidRPr="009D0C06">
        <w:rPr>
          <w:rFonts w:ascii="Times New Roman" w:hAnsi="Times New Roman"/>
        </w:rPr>
        <w:t xml:space="preserve"> dermatitídy</w:t>
      </w:r>
    </w:p>
    <w:p w:rsidR="0003042E" w:rsidRPr="009D0C06" w:rsidRDefault="0003042E" w:rsidP="0003042E">
      <w:pPr>
        <w:tabs>
          <w:tab w:val="left" w:pos="2127"/>
          <w:tab w:val="left" w:pos="2552"/>
        </w:tabs>
        <w:spacing w:after="0" w:line="240" w:lineRule="auto"/>
        <w:ind w:left="2552" w:hanging="255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D0C06">
        <w:rPr>
          <w:rFonts w:ascii="Times New Roman" w:hAnsi="Times New Roman"/>
        </w:rPr>
        <w:t xml:space="preserve">1. Ošetrenie lokalizovanej </w:t>
      </w:r>
      <w:proofErr w:type="spellStart"/>
      <w:r w:rsidRPr="009D0C06">
        <w:rPr>
          <w:rFonts w:ascii="Times New Roman" w:hAnsi="Times New Roman"/>
        </w:rPr>
        <w:t>seboroickej</w:t>
      </w:r>
      <w:proofErr w:type="spellEnd"/>
      <w:r w:rsidRPr="009D0C06">
        <w:rPr>
          <w:rFonts w:ascii="Times New Roman" w:hAnsi="Times New Roman"/>
        </w:rPr>
        <w:t xml:space="preserve"> dermatitídy</w:t>
      </w:r>
      <w:r w:rsidRPr="009D0C06">
        <w:rPr>
          <w:rFonts w:ascii="Times New Roman" w:hAnsi="Times New Roman"/>
        </w:rPr>
        <w:br/>
        <w:t xml:space="preserve">2. Pri spoločnom použití s DOUXO </w:t>
      </w:r>
      <w:proofErr w:type="spellStart"/>
      <w:r w:rsidRPr="009D0C06">
        <w:rPr>
          <w:rFonts w:ascii="Times New Roman" w:hAnsi="Times New Roman"/>
        </w:rPr>
        <w:t>Seb</w:t>
      </w:r>
      <w:proofErr w:type="spellEnd"/>
      <w:r w:rsidRPr="009D0C06">
        <w:rPr>
          <w:rFonts w:ascii="Times New Roman" w:hAnsi="Times New Roman"/>
        </w:rPr>
        <w:t xml:space="preserve"> </w:t>
      </w:r>
      <w:proofErr w:type="spellStart"/>
      <w:r w:rsidRPr="009D0C06">
        <w:rPr>
          <w:rFonts w:ascii="Times New Roman" w:hAnsi="Times New Roman"/>
        </w:rPr>
        <w:t>Shampoo</w:t>
      </w:r>
      <w:proofErr w:type="spellEnd"/>
      <w:r w:rsidRPr="009D0C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D0C06">
        <w:rPr>
          <w:rFonts w:ascii="Times New Roman" w:hAnsi="Times New Roman"/>
        </w:rPr>
        <w:t xml:space="preserve">umožňuje dlhodobú kontrolu generalizovanej </w:t>
      </w:r>
      <w:proofErr w:type="spellStart"/>
      <w:r w:rsidRPr="009D0C06">
        <w:rPr>
          <w:rFonts w:ascii="Times New Roman" w:hAnsi="Times New Roman"/>
        </w:rPr>
        <w:t>seboroickej</w:t>
      </w:r>
      <w:proofErr w:type="spellEnd"/>
      <w:r w:rsidRPr="009D0C06">
        <w:rPr>
          <w:rFonts w:ascii="Times New Roman" w:hAnsi="Times New Roman"/>
        </w:rPr>
        <w:t xml:space="preserve"> dermatitídy</w:t>
      </w:r>
      <w:r w:rsidRPr="009D0C06">
        <w:rPr>
          <w:rFonts w:ascii="Times New Roman" w:hAnsi="Times New Roman"/>
        </w:rPr>
        <w:br/>
        <w:t xml:space="preserve">3. Bežná hygiena a kontrola nežiaduceho pachu </w:t>
      </w:r>
      <w:r>
        <w:rPr>
          <w:rFonts w:ascii="Times New Roman" w:hAnsi="Times New Roman"/>
        </w:rPr>
        <w:t xml:space="preserve"> </w:t>
      </w:r>
      <w:r w:rsidRPr="009D0C06">
        <w:rPr>
          <w:rFonts w:ascii="Times New Roman" w:hAnsi="Times New Roman"/>
        </w:rPr>
        <w:t xml:space="preserve">zvierat </w:t>
      </w:r>
      <w:r>
        <w:rPr>
          <w:rFonts w:ascii="Times New Roman" w:hAnsi="Times New Roman"/>
        </w:rPr>
        <w:t xml:space="preserve"> </w:t>
      </w:r>
      <w:r w:rsidRPr="009D0C06">
        <w:rPr>
          <w:rFonts w:ascii="Times New Roman" w:hAnsi="Times New Roman"/>
        </w:rPr>
        <w:t xml:space="preserve">náchylných na </w:t>
      </w:r>
      <w:proofErr w:type="spellStart"/>
      <w:r w:rsidRPr="009D0C06">
        <w:rPr>
          <w:rFonts w:ascii="Times New Roman" w:hAnsi="Times New Roman"/>
        </w:rPr>
        <w:t>seboreu</w:t>
      </w:r>
      <w:proofErr w:type="spellEnd"/>
      <w:r w:rsidRPr="009D0C06">
        <w:rPr>
          <w:rFonts w:ascii="Times New Roman" w:hAnsi="Times New Roman"/>
        </w:rPr>
        <w:t>. Ošetrenie môže byť kombinované s použitím šampónu</w:t>
      </w:r>
    </w:p>
    <w:p w:rsidR="0003042E" w:rsidRPr="009D0C06" w:rsidRDefault="0003042E" w:rsidP="0003042E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iCs/>
          <w:sz w:val="10"/>
          <w:szCs w:val="10"/>
        </w:rPr>
      </w:pPr>
    </w:p>
    <w:p w:rsidR="0003042E" w:rsidRPr="009D0C06" w:rsidRDefault="0003042E" w:rsidP="0003042E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9D0C06">
        <w:rPr>
          <w:rFonts w:ascii="Times New Roman" w:hAnsi="Times New Roman"/>
          <w:iCs/>
        </w:rPr>
        <w:t>Spôsob použitia</w:t>
      </w:r>
      <w:r w:rsidRPr="009D0C06">
        <w:rPr>
          <w:rFonts w:ascii="Times New Roman" w:hAnsi="Times New Roman"/>
          <w:iCs/>
        </w:rPr>
        <w:tab/>
        <w:t>:</w:t>
      </w:r>
      <w:r w:rsidRPr="009D0C06">
        <w:rPr>
          <w:rFonts w:ascii="Times New Roman" w:hAnsi="Times New Roman"/>
          <w:iCs/>
        </w:rPr>
        <w:tab/>
      </w:r>
      <w:r w:rsidRPr="009D0C06">
        <w:rPr>
          <w:rFonts w:ascii="Times New Roman" w:hAnsi="Times New Roman"/>
        </w:rPr>
        <w:t>Len na vonkajšie použitie.</w:t>
      </w:r>
    </w:p>
    <w:p w:rsidR="0003042E" w:rsidRPr="009D0C06" w:rsidRDefault="0003042E" w:rsidP="0003042E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9D0C06">
        <w:rPr>
          <w:rFonts w:ascii="Times New Roman" w:hAnsi="Times New Roman"/>
        </w:rPr>
        <w:tab/>
      </w:r>
      <w:r w:rsidRPr="009D0C06">
        <w:rPr>
          <w:rFonts w:ascii="Times New Roman" w:hAnsi="Times New Roman"/>
        </w:rPr>
        <w:tab/>
        <w:t>Vykefujte zviera proti srsti a zároveň aplikujte sprej zo vzdialenosti 30 cm. Nanášajte veterinárny prípravok starostlivo na celú postihnutú oblasť. Srsť by nemala navlhnúť.</w:t>
      </w:r>
    </w:p>
    <w:p w:rsidR="0003042E" w:rsidRPr="009D0C06" w:rsidRDefault="0003042E" w:rsidP="0003042E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b/>
        </w:rPr>
      </w:pPr>
      <w:r w:rsidRPr="009D0C06">
        <w:rPr>
          <w:rFonts w:ascii="Times New Roman" w:hAnsi="Times New Roman"/>
          <w:b/>
        </w:rPr>
        <w:tab/>
      </w:r>
      <w:r w:rsidRPr="009D0C06">
        <w:rPr>
          <w:rFonts w:ascii="Times New Roman" w:hAnsi="Times New Roman"/>
          <w:b/>
        </w:rPr>
        <w:tab/>
        <w:t xml:space="preserve">Príklad ošetrenia </w:t>
      </w:r>
      <w:proofErr w:type="spellStart"/>
      <w:r w:rsidRPr="009D0C06">
        <w:rPr>
          <w:rFonts w:ascii="Times New Roman" w:hAnsi="Times New Roman"/>
          <w:b/>
        </w:rPr>
        <w:t>seborei</w:t>
      </w:r>
      <w:proofErr w:type="spellEnd"/>
      <w:r w:rsidRPr="009D0C06">
        <w:rPr>
          <w:rFonts w:ascii="Times New Roman" w:hAnsi="Times New Roman"/>
          <w:b/>
        </w:rPr>
        <w:t xml:space="preserve"> alebo kontroly nepríjemného zápachu u krátkosrstých zvierat:</w:t>
      </w:r>
    </w:p>
    <w:p w:rsidR="0003042E" w:rsidRPr="009D0C06" w:rsidRDefault="0003042E" w:rsidP="0003042E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9D0C06">
        <w:rPr>
          <w:rFonts w:ascii="Times New Roman" w:hAnsi="Times New Roman"/>
          <w:i/>
        </w:rPr>
        <w:tab/>
      </w:r>
      <w:r w:rsidRPr="009D0C06">
        <w:rPr>
          <w:rFonts w:ascii="Times New Roman" w:hAnsi="Times New Roman"/>
          <w:i/>
        </w:rPr>
        <w:tab/>
      </w:r>
      <w:r w:rsidRPr="009D0C06">
        <w:rPr>
          <w:rFonts w:ascii="Times New Roman" w:hAnsi="Times New Roman"/>
          <w:i/>
          <w:u w:val="single"/>
        </w:rPr>
        <w:t>Mačka a malý pes do 10 kg:</w:t>
      </w:r>
      <w:r w:rsidRPr="009D0C06">
        <w:rPr>
          <w:rFonts w:ascii="Times New Roman" w:hAnsi="Times New Roman"/>
        </w:rPr>
        <w:t xml:space="preserve"> 3 stlačenia tlakovej pumpičky (chrbát, pravá a</w:t>
      </w:r>
      <w:r>
        <w:rPr>
          <w:rFonts w:ascii="Times New Roman" w:hAnsi="Times New Roman"/>
        </w:rPr>
        <w:t> </w:t>
      </w:r>
      <w:r w:rsidRPr="009D0C06">
        <w:rPr>
          <w:rFonts w:ascii="Times New Roman" w:hAnsi="Times New Roman"/>
        </w:rPr>
        <w:t>ľavá</w:t>
      </w:r>
      <w:r>
        <w:rPr>
          <w:rFonts w:ascii="Times New Roman" w:hAnsi="Times New Roman"/>
        </w:rPr>
        <w:t> </w:t>
      </w:r>
      <w:r w:rsidRPr="009D0C06">
        <w:rPr>
          <w:rFonts w:ascii="Times New Roman" w:hAnsi="Times New Roman"/>
        </w:rPr>
        <w:t>strana)</w:t>
      </w:r>
      <w:r w:rsidRPr="009D0C06">
        <w:rPr>
          <w:rFonts w:ascii="Times New Roman" w:hAnsi="Times New Roman"/>
        </w:rPr>
        <w:br/>
      </w:r>
      <w:r w:rsidRPr="009D0C06">
        <w:rPr>
          <w:rFonts w:ascii="Times New Roman" w:hAnsi="Times New Roman"/>
          <w:i/>
          <w:u w:val="single"/>
        </w:rPr>
        <w:t>Stredný pes 10-25 kg:</w:t>
      </w:r>
      <w:r w:rsidRPr="009D0C06">
        <w:rPr>
          <w:rFonts w:ascii="Times New Roman" w:hAnsi="Times New Roman"/>
        </w:rPr>
        <w:t xml:space="preserve"> 5 stlačení tlakovej pumpičky (pravé a ľavé rameno, bedrá,</w:t>
      </w:r>
      <w:r>
        <w:rPr>
          <w:rFonts w:ascii="Times New Roman" w:hAnsi="Times New Roman"/>
        </w:rPr>
        <w:t> </w:t>
      </w:r>
      <w:r w:rsidRPr="009D0C06">
        <w:rPr>
          <w:rFonts w:ascii="Times New Roman" w:hAnsi="Times New Roman"/>
        </w:rPr>
        <w:t>pravá</w:t>
      </w:r>
      <w:r>
        <w:rPr>
          <w:rFonts w:ascii="Times New Roman" w:hAnsi="Times New Roman"/>
        </w:rPr>
        <w:t> a </w:t>
      </w:r>
      <w:r w:rsidRPr="009D0C06">
        <w:rPr>
          <w:rFonts w:ascii="Times New Roman" w:hAnsi="Times New Roman"/>
        </w:rPr>
        <w:t>ľavá</w:t>
      </w:r>
      <w:r>
        <w:rPr>
          <w:rFonts w:ascii="Times New Roman" w:hAnsi="Times New Roman"/>
        </w:rPr>
        <w:t> </w:t>
      </w:r>
      <w:r w:rsidRPr="009D0C06">
        <w:rPr>
          <w:rFonts w:ascii="Times New Roman" w:hAnsi="Times New Roman"/>
        </w:rPr>
        <w:t>strana)</w:t>
      </w:r>
      <w:r w:rsidRPr="009D0C06">
        <w:rPr>
          <w:rFonts w:ascii="Times New Roman" w:hAnsi="Times New Roman"/>
        </w:rPr>
        <w:br/>
      </w:r>
      <w:r w:rsidRPr="009D0C06">
        <w:rPr>
          <w:rFonts w:ascii="Times New Roman" w:hAnsi="Times New Roman"/>
          <w:i/>
          <w:u w:val="single"/>
        </w:rPr>
        <w:t>Veľký pes nad 25 kg</w:t>
      </w:r>
      <w:r w:rsidRPr="009D0C06">
        <w:rPr>
          <w:rFonts w:ascii="Times New Roman" w:hAnsi="Times New Roman"/>
        </w:rPr>
        <w:t>: 1 stlačenie tlakovej pumpičky na 3-5 kg hmotnosti zvieraťa.</w:t>
      </w:r>
      <w:r w:rsidRPr="009D0C06">
        <w:rPr>
          <w:rFonts w:ascii="Times New Roman" w:hAnsi="Times New Roman"/>
        </w:rPr>
        <w:br/>
        <w:t>U dlhosrstých plemien môže byť počet stlačení tlakovej pumpičky dvojnásobný.</w:t>
      </w:r>
      <w:r w:rsidRPr="009D0C06">
        <w:rPr>
          <w:rFonts w:ascii="Times New Roman" w:hAnsi="Times New Roman"/>
        </w:rPr>
        <w:br/>
        <w:t>Ďalšie</w:t>
      </w:r>
      <w:r>
        <w:rPr>
          <w:rFonts w:ascii="Times New Roman" w:hAnsi="Times New Roman"/>
        </w:rPr>
        <w:t> </w:t>
      </w:r>
      <w:r w:rsidRPr="009D0C06">
        <w:rPr>
          <w:rFonts w:ascii="Times New Roman" w:hAnsi="Times New Roman"/>
        </w:rPr>
        <w:t>príklady</w:t>
      </w:r>
      <w:r>
        <w:rPr>
          <w:rFonts w:ascii="Times New Roman" w:hAnsi="Times New Roman"/>
        </w:rPr>
        <w:t> </w:t>
      </w:r>
      <w:r w:rsidRPr="009D0C06">
        <w:rPr>
          <w:rFonts w:ascii="Times New Roman" w:hAnsi="Times New Roman"/>
        </w:rPr>
        <w:t>ošetrenia:</w:t>
      </w:r>
      <w:r w:rsidRPr="009D0C06">
        <w:rPr>
          <w:rFonts w:ascii="Times New Roman" w:hAnsi="Times New Roman"/>
        </w:rPr>
        <w:br/>
      </w:r>
      <w:r>
        <w:rPr>
          <w:rFonts w:ascii="Times New Roman" w:hAnsi="Times New Roman"/>
          <w:i/>
          <w:u w:val="single"/>
        </w:rPr>
        <w:t>Lokalizované </w:t>
      </w:r>
      <w:r w:rsidRPr="009D0C06">
        <w:rPr>
          <w:rFonts w:ascii="Times New Roman" w:hAnsi="Times New Roman"/>
          <w:i/>
          <w:u w:val="single"/>
        </w:rPr>
        <w:t>lézie:</w:t>
      </w:r>
      <w:r>
        <w:rPr>
          <w:rFonts w:ascii="Times New Roman" w:hAnsi="Times New Roman"/>
          <w:i/>
          <w:u w:val="single"/>
        </w:rPr>
        <w:t> </w:t>
      </w:r>
      <w:r w:rsidRPr="009D0C06">
        <w:rPr>
          <w:rFonts w:ascii="Times New Roman" w:hAnsi="Times New Roman"/>
        </w:rPr>
        <w:t>1</w:t>
      </w:r>
      <w:r>
        <w:rPr>
          <w:rFonts w:ascii="Times New Roman" w:hAnsi="Times New Roman"/>
        </w:rPr>
        <w:t> </w:t>
      </w:r>
      <w:r w:rsidRPr="009D0C06">
        <w:rPr>
          <w:rFonts w:ascii="Times New Roman" w:hAnsi="Times New Roman"/>
        </w:rPr>
        <w:t>aplikácia</w:t>
      </w:r>
      <w:r>
        <w:rPr>
          <w:rFonts w:ascii="Times New Roman" w:hAnsi="Times New Roman"/>
        </w:rPr>
        <w:t> </w:t>
      </w:r>
      <w:r w:rsidRPr="009D0C06">
        <w:rPr>
          <w:rFonts w:ascii="Times New Roman" w:hAnsi="Times New Roman"/>
        </w:rPr>
        <w:t>denne</w:t>
      </w:r>
      <w:r>
        <w:rPr>
          <w:rFonts w:ascii="Times New Roman" w:hAnsi="Times New Roman"/>
        </w:rPr>
        <w:t> </w:t>
      </w:r>
      <w:r w:rsidRPr="009D0C06">
        <w:rPr>
          <w:rFonts w:ascii="Times New Roman" w:hAnsi="Times New Roman"/>
        </w:rPr>
        <w:t>do</w:t>
      </w:r>
      <w:r>
        <w:rPr>
          <w:rFonts w:ascii="Times New Roman" w:hAnsi="Times New Roman"/>
        </w:rPr>
        <w:t> </w:t>
      </w:r>
      <w:r w:rsidRPr="009D0C06">
        <w:rPr>
          <w:rFonts w:ascii="Times New Roman" w:hAnsi="Times New Roman"/>
        </w:rPr>
        <w:t>vymiznutia</w:t>
      </w:r>
      <w:r>
        <w:rPr>
          <w:rFonts w:ascii="Times New Roman" w:hAnsi="Times New Roman"/>
        </w:rPr>
        <w:t> </w:t>
      </w:r>
      <w:r w:rsidRPr="009D0C06">
        <w:rPr>
          <w:rFonts w:ascii="Times New Roman" w:hAnsi="Times New Roman"/>
        </w:rPr>
        <w:t>lézií.</w:t>
      </w:r>
      <w:r w:rsidRPr="009D0C06">
        <w:rPr>
          <w:rFonts w:ascii="Times New Roman" w:hAnsi="Times New Roman"/>
        </w:rPr>
        <w:br/>
      </w:r>
      <w:r w:rsidRPr="009D0C06">
        <w:rPr>
          <w:rFonts w:ascii="Times New Roman" w:hAnsi="Times New Roman"/>
          <w:i/>
          <w:u w:val="single"/>
        </w:rPr>
        <w:t xml:space="preserve">Generalizovaná </w:t>
      </w:r>
      <w:proofErr w:type="spellStart"/>
      <w:r w:rsidRPr="009D0C06">
        <w:rPr>
          <w:rFonts w:ascii="Times New Roman" w:hAnsi="Times New Roman"/>
          <w:i/>
          <w:u w:val="single"/>
        </w:rPr>
        <w:t>seborhoická</w:t>
      </w:r>
      <w:proofErr w:type="spellEnd"/>
      <w:r w:rsidRPr="009D0C06">
        <w:rPr>
          <w:rFonts w:ascii="Times New Roman" w:hAnsi="Times New Roman"/>
          <w:i/>
          <w:u w:val="single"/>
        </w:rPr>
        <w:t xml:space="preserve"> dermatitída:</w:t>
      </w:r>
      <w:r w:rsidRPr="009D0C06">
        <w:rPr>
          <w:rFonts w:ascii="Times New Roman" w:hAnsi="Times New Roman"/>
        </w:rPr>
        <w:t xml:space="preserve"> 2 aplikácie týždenne po dobu 3-4</w:t>
      </w:r>
      <w:r>
        <w:rPr>
          <w:rFonts w:ascii="Times New Roman" w:hAnsi="Times New Roman"/>
        </w:rPr>
        <w:t> </w:t>
      </w:r>
      <w:r w:rsidRPr="009D0C06">
        <w:rPr>
          <w:rFonts w:ascii="Times New Roman" w:hAnsi="Times New Roman"/>
        </w:rPr>
        <w:t>týždňov</w:t>
      </w:r>
      <w:r w:rsidRPr="009D0C06">
        <w:rPr>
          <w:rFonts w:ascii="Times New Roman" w:hAnsi="Times New Roman"/>
        </w:rPr>
        <w:br/>
      </w:r>
      <w:r w:rsidRPr="009D0C06">
        <w:rPr>
          <w:rFonts w:ascii="Times New Roman" w:hAnsi="Times New Roman"/>
          <w:i/>
          <w:u w:val="single"/>
        </w:rPr>
        <w:t>Udržiavacia dávka:</w:t>
      </w:r>
      <w:r w:rsidRPr="009D0C06">
        <w:rPr>
          <w:rFonts w:ascii="Times New Roman" w:hAnsi="Times New Roman"/>
        </w:rPr>
        <w:t xml:space="preserve"> 1 aplikácia týždenne.</w:t>
      </w:r>
    </w:p>
    <w:p w:rsidR="0003042E" w:rsidRPr="00C76B31" w:rsidRDefault="0003042E" w:rsidP="0003042E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03042E" w:rsidRPr="009D0C06" w:rsidRDefault="0003042E" w:rsidP="0003042E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Upozornenia</w:t>
      </w:r>
      <w:r w:rsidRPr="009D0C06">
        <w:rPr>
          <w:rFonts w:ascii="Times New Roman" w:hAnsi="Times New Roman"/>
        </w:rPr>
        <w:tab/>
        <w:t>:</w:t>
      </w:r>
      <w:r w:rsidRPr="009D0C06">
        <w:rPr>
          <w:rFonts w:ascii="Times New Roman" w:hAnsi="Times New Roman"/>
        </w:rPr>
        <w:tab/>
        <w:t>Nepoužívať vnútorne. Zabráňte kontaktu s očami.  Pri menej častom používaní spreja odskrutkujte pumpu a prepláchnite ju teplou vodou pred každým ďalším použitím.</w:t>
      </w:r>
    </w:p>
    <w:p w:rsidR="0003042E" w:rsidRPr="00C76B31" w:rsidRDefault="0003042E" w:rsidP="0003042E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10"/>
          <w:szCs w:val="10"/>
        </w:rPr>
      </w:pPr>
    </w:p>
    <w:p w:rsidR="0003042E" w:rsidRPr="009D0C06" w:rsidRDefault="0003042E" w:rsidP="0003042E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</w:rPr>
      </w:pPr>
      <w:r w:rsidRPr="009D0C06">
        <w:rPr>
          <w:sz w:val="22"/>
          <w:szCs w:val="22"/>
        </w:rPr>
        <w:t>Veľkosť balenia</w:t>
      </w:r>
      <w:r w:rsidRPr="009D0C06">
        <w:rPr>
          <w:sz w:val="22"/>
          <w:szCs w:val="22"/>
        </w:rPr>
        <w:tab/>
        <w:t>:</w:t>
      </w:r>
      <w:r w:rsidRPr="009D0C06">
        <w:rPr>
          <w:sz w:val="22"/>
          <w:szCs w:val="22"/>
        </w:rPr>
        <w:tab/>
        <w:t>200 ml</w:t>
      </w:r>
      <w:r w:rsidRPr="009D0C06">
        <w:rPr>
          <w:bCs/>
          <w:sz w:val="22"/>
          <w:szCs w:val="22"/>
        </w:rPr>
        <w:t>.</w:t>
      </w:r>
    </w:p>
    <w:p w:rsidR="0003042E" w:rsidRPr="00C76B31" w:rsidRDefault="0003042E" w:rsidP="0003042E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03042E" w:rsidRPr="009D0C06" w:rsidRDefault="0003042E" w:rsidP="0003042E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9D0C06">
        <w:rPr>
          <w:rFonts w:ascii="Times New Roman" w:hAnsi="Times New Roman"/>
        </w:rPr>
        <w:t>Spôsob uchovávania</w:t>
      </w:r>
      <w:r w:rsidRPr="009D0C06">
        <w:rPr>
          <w:rFonts w:ascii="Times New Roman" w:hAnsi="Times New Roman"/>
        </w:rPr>
        <w:tab/>
        <w:t>:</w:t>
      </w:r>
      <w:r w:rsidRPr="009D0C06">
        <w:rPr>
          <w:rFonts w:ascii="Times New Roman" w:hAnsi="Times New Roman"/>
        </w:rPr>
        <w:tab/>
        <w:t>Uchovávať pri izbovej teplote. Uchovávať mimo dohľadu a dosahu detí.</w:t>
      </w:r>
    </w:p>
    <w:p w:rsidR="0003042E" w:rsidRPr="00C76B31" w:rsidRDefault="0003042E" w:rsidP="0003042E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10"/>
          <w:szCs w:val="10"/>
          <w:lang w:eastAsia="sk-SK"/>
        </w:rPr>
      </w:pPr>
    </w:p>
    <w:p w:rsidR="0003042E" w:rsidRPr="009D0C06" w:rsidRDefault="0003042E" w:rsidP="0003042E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  <w:lang w:eastAsia="sk-SK"/>
        </w:rPr>
      </w:pPr>
      <w:r w:rsidRPr="009D0C06">
        <w:rPr>
          <w:sz w:val="22"/>
          <w:szCs w:val="22"/>
          <w:lang w:eastAsia="sk-SK"/>
        </w:rPr>
        <w:t>Čas použiteľnosti</w:t>
      </w:r>
      <w:r w:rsidRPr="009D0C06">
        <w:rPr>
          <w:sz w:val="22"/>
          <w:szCs w:val="22"/>
          <w:lang w:eastAsia="sk-SK"/>
        </w:rPr>
        <w:tab/>
        <w:t>:</w:t>
      </w:r>
      <w:r w:rsidRPr="009D0C06">
        <w:rPr>
          <w:sz w:val="22"/>
          <w:szCs w:val="22"/>
          <w:lang w:eastAsia="sk-SK"/>
        </w:rPr>
        <w:tab/>
        <w:t>3 roky.</w:t>
      </w:r>
    </w:p>
    <w:p w:rsidR="0003042E" w:rsidRPr="00C76B31" w:rsidRDefault="0003042E" w:rsidP="0003042E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03042E" w:rsidRDefault="0003042E" w:rsidP="0003042E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9D0C06">
        <w:rPr>
          <w:szCs w:val="22"/>
          <w:lang w:eastAsia="sk-SK"/>
        </w:rPr>
        <w:t>Označenie</w:t>
      </w:r>
      <w:r w:rsidRPr="009D0C06">
        <w:rPr>
          <w:szCs w:val="22"/>
          <w:lang w:eastAsia="sk-SK"/>
        </w:rPr>
        <w:tab/>
        <w:t>:</w:t>
      </w:r>
      <w:r w:rsidRPr="009D0C06">
        <w:rPr>
          <w:szCs w:val="22"/>
          <w:lang w:eastAsia="sk-SK"/>
        </w:rPr>
        <w:tab/>
        <w:t>Len pre zvieratá!</w:t>
      </w:r>
    </w:p>
    <w:p w:rsidR="0003042E" w:rsidRPr="00266F66" w:rsidRDefault="0003042E" w:rsidP="0003042E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03042E" w:rsidRDefault="0003042E" w:rsidP="0003042E">
      <w:pPr>
        <w:pStyle w:val="Zkladntext2"/>
        <w:tabs>
          <w:tab w:val="left" w:pos="2552"/>
        </w:tabs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 zneškodnenia nepoužitého veterinárneho prípravku a obalu:</w:t>
      </w:r>
    </w:p>
    <w:p w:rsidR="0003042E" w:rsidRDefault="0003042E" w:rsidP="0003042E">
      <w:pPr>
        <w:pStyle w:val="Zkladntext2"/>
        <w:tabs>
          <w:tab w:val="left" w:pos="2552"/>
        </w:tabs>
        <w:ind w:left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>Nepoužité a nespotrebované veterinárne prípravky a ich obaly sa likvidujú v zmysle platných právnych predpisov.</w:t>
      </w:r>
    </w:p>
    <w:p w:rsidR="0003042E" w:rsidRPr="006148B1" w:rsidRDefault="0003042E" w:rsidP="0003042E">
      <w:pPr>
        <w:pStyle w:val="Zkladntext2"/>
        <w:tabs>
          <w:tab w:val="left" w:pos="2552"/>
        </w:tabs>
        <w:ind w:left="2552"/>
        <w:rPr>
          <w:sz w:val="10"/>
          <w:szCs w:val="10"/>
          <w:lang w:eastAsia="sk-SK"/>
        </w:rPr>
      </w:pPr>
    </w:p>
    <w:p w:rsidR="0003042E" w:rsidRPr="009D0C06" w:rsidRDefault="0003042E" w:rsidP="0003042E">
      <w:pPr>
        <w:pStyle w:val="Zkladntext2"/>
        <w:tabs>
          <w:tab w:val="left" w:pos="2552"/>
          <w:tab w:val="left" w:pos="2700"/>
        </w:tabs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</w:r>
      <w:r w:rsidRPr="009D0C06">
        <w:rPr>
          <w:szCs w:val="22"/>
          <w:lang w:eastAsia="sk-SK"/>
        </w:rPr>
        <w:t>Bez predpisu veterinárneho lekára.</w:t>
      </w:r>
    </w:p>
    <w:p w:rsidR="0003042E" w:rsidRPr="009D0C06" w:rsidRDefault="0003042E" w:rsidP="0003042E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03042E" w:rsidRDefault="0003042E" w:rsidP="0003042E">
      <w:pPr>
        <w:pStyle w:val="Zkladntext2"/>
        <w:tabs>
          <w:tab w:val="left" w:pos="2700"/>
        </w:tabs>
        <w:rPr>
          <w:szCs w:val="22"/>
          <w:lang w:eastAsia="sk-SK"/>
        </w:rPr>
      </w:pPr>
      <w:r>
        <w:rPr>
          <w:szCs w:val="22"/>
          <w:lang w:eastAsia="sk-SK"/>
        </w:rPr>
        <w:t>Schvaľovacie číslo: 112/K/15-S</w:t>
      </w:r>
    </w:p>
    <w:p w:rsidR="0003042E" w:rsidRPr="009D0C06" w:rsidRDefault="0003042E" w:rsidP="0003042E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03042E" w:rsidRPr="009D0C06" w:rsidRDefault="0003042E" w:rsidP="0003042E">
      <w:pPr>
        <w:spacing w:after="0" w:line="240" w:lineRule="auto"/>
        <w:rPr>
          <w:rFonts w:ascii="Times New Roman" w:hAnsi="Times New Roman"/>
        </w:rPr>
      </w:pPr>
      <w:r w:rsidRPr="009D0C06">
        <w:rPr>
          <w:rFonts w:ascii="Times New Roman" w:hAnsi="Times New Roman"/>
        </w:rPr>
        <w:t>Č. šarže:</w:t>
      </w:r>
    </w:p>
    <w:p w:rsidR="0003042E" w:rsidRDefault="0003042E" w:rsidP="0003042E">
      <w:pPr>
        <w:spacing w:after="0" w:line="240" w:lineRule="auto"/>
        <w:rPr>
          <w:rFonts w:ascii="Times New Roman" w:hAnsi="Times New Roman"/>
        </w:rPr>
      </w:pPr>
      <w:r w:rsidRPr="009D0C06">
        <w:rPr>
          <w:rFonts w:ascii="Times New Roman" w:hAnsi="Times New Roman"/>
        </w:rPr>
        <w:t>EXSP.:</w:t>
      </w:r>
    </w:p>
    <w:p w:rsidR="0003042E" w:rsidRPr="009D0C06" w:rsidRDefault="0003042E" w:rsidP="0003042E">
      <w:pPr>
        <w:spacing w:after="0" w:line="240" w:lineRule="auto"/>
        <w:rPr>
          <w:rFonts w:ascii="Times New Roman" w:hAnsi="Times New Roman"/>
        </w:rPr>
      </w:pPr>
      <w:r w:rsidRPr="009D0C06">
        <w:rPr>
          <w:rFonts w:ascii="Times New Roman" w:hAnsi="Times New Roman"/>
        </w:rPr>
        <w:t>EAN Kód:</w:t>
      </w:r>
    </w:p>
    <w:p w:rsidR="0003042E" w:rsidRPr="009D0C06" w:rsidRDefault="0003042E" w:rsidP="0003042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3042E" w:rsidRPr="009D0C06" w:rsidRDefault="0003042E" w:rsidP="0003042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3042E" w:rsidRPr="009D0C06" w:rsidRDefault="0003042E" w:rsidP="0003042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3042E" w:rsidRPr="009D0C06" w:rsidRDefault="0003042E" w:rsidP="0003042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3042E" w:rsidRDefault="0003042E" w:rsidP="0003042E">
      <w:pPr>
        <w:jc w:val="both"/>
        <w:rPr>
          <w:b/>
        </w:rPr>
      </w:pPr>
    </w:p>
    <w:p w:rsidR="0003042E" w:rsidRDefault="0003042E" w:rsidP="0003042E">
      <w:pPr>
        <w:jc w:val="both"/>
        <w:rPr>
          <w:b/>
        </w:rPr>
      </w:pPr>
    </w:p>
    <w:p w:rsidR="00742F4C" w:rsidRDefault="00742F4C" w:rsidP="00742F4C">
      <w:pPr>
        <w:jc w:val="both"/>
        <w:rPr>
          <w:b/>
        </w:rPr>
      </w:pPr>
      <w:bookmarkStart w:id="0" w:name="_GoBack"/>
      <w:bookmarkEnd w:id="0"/>
    </w:p>
    <w:p w:rsidR="00742F4C" w:rsidRDefault="00742F4C" w:rsidP="00742F4C">
      <w:pPr>
        <w:jc w:val="both"/>
        <w:rPr>
          <w:b/>
        </w:rPr>
      </w:pPr>
    </w:p>
    <w:p w:rsidR="00742F4C" w:rsidRDefault="00742F4C" w:rsidP="00742F4C">
      <w:pPr>
        <w:jc w:val="both"/>
        <w:rPr>
          <w:b/>
        </w:rPr>
      </w:pPr>
    </w:p>
    <w:p w:rsidR="00742F4C" w:rsidRDefault="00742F4C" w:rsidP="00742F4C">
      <w:pPr>
        <w:jc w:val="both"/>
        <w:rPr>
          <w:b/>
        </w:rPr>
      </w:pPr>
    </w:p>
    <w:p w:rsidR="00D02BC8" w:rsidRDefault="0003042E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EE"/>
    <w:rsid w:val="0003042E"/>
    <w:rsid w:val="004A60CF"/>
    <w:rsid w:val="00742F4C"/>
    <w:rsid w:val="008E135B"/>
    <w:rsid w:val="00AC79EE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2F4C"/>
    <w:rPr>
      <w:rFonts w:ascii="Calibri" w:eastAsia="Calibri" w:hAnsi="Calibri" w:cs="Times New Roman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42F4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742F4C"/>
    <w:rPr>
      <w:rFonts w:ascii="Calibri" w:eastAsia="Times New Roman" w:hAnsi="Calibr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rsid w:val="00742F4C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742F4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42F4C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742F4C"/>
    <w:rPr>
      <w:rFonts w:ascii="Times New Roman" w:eastAsia="Times New Roman" w:hAnsi="Times New Roman" w:cs="Times New Roman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42F4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42F4C"/>
    <w:rPr>
      <w:rFonts w:ascii="Calibri" w:eastAsia="Calibri" w:hAnsi="Calibri" w:cs="Times New Roman"/>
    </w:rPr>
  </w:style>
  <w:style w:type="character" w:customStyle="1" w:styleId="hps">
    <w:name w:val="hps"/>
    <w:rsid w:val="00742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2F4C"/>
    <w:rPr>
      <w:rFonts w:ascii="Calibri" w:eastAsia="Calibri" w:hAnsi="Calibri" w:cs="Times New Roman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42F4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742F4C"/>
    <w:rPr>
      <w:rFonts w:ascii="Calibri" w:eastAsia="Times New Roman" w:hAnsi="Calibr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rsid w:val="00742F4C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742F4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42F4C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742F4C"/>
    <w:rPr>
      <w:rFonts w:ascii="Times New Roman" w:eastAsia="Times New Roman" w:hAnsi="Times New Roman" w:cs="Times New Roman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42F4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42F4C"/>
    <w:rPr>
      <w:rFonts w:ascii="Calibri" w:eastAsia="Calibri" w:hAnsi="Calibri" w:cs="Times New Roman"/>
    </w:rPr>
  </w:style>
  <w:style w:type="character" w:customStyle="1" w:styleId="hps">
    <w:name w:val="hps"/>
    <w:rsid w:val="00742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Company>ATC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3</cp:revision>
  <dcterms:created xsi:type="dcterms:W3CDTF">2020-10-16T08:38:00Z</dcterms:created>
  <dcterms:modified xsi:type="dcterms:W3CDTF">2020-10-16T08:39:00Z</dcterms:modified>
</cp:coreProperties>
</file>