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1F" w:rsidRPr="007E0496" w:rsidRDefault="00542E1F" w:rsidP="00542E1F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62A06">
        <w:rPr>
          <w:b/>
          <w:bCs/>
          <w:sz w:val="18"/>
          <w:szCs w:val="18"/>
        </w:rPr>
        <w:t>13</w:t>
      </w:r>
      <w:r>
        <w:rPr>
          <w:b/>
          <w:bCs/>
          <w:sz w:val="18"/>
          <w:szCs w:val="18"/>
        </w:rPr>
        <w:t>0</w:t>
      </w:r>
      <w:r w:rsidRPr="00062A06">
        <w:rPr>
          <w:b/>
          <w:bCs/>
          <w:sz w:val="18"/>
          <w:szCs w:val="18"/>
        </w:rPr>
        <w:t>/R/19-S</w:t>
      </w:r>
    </w:p>
    <w:p w:rsidR="00542E1F" w:rsidRDefault="00542E1F" w:rsidP="00542E1F">
      <w:pPr>
        <w:tabs>
          <w:tab w:val="left" w:pos="851"/>
        </w:tabs>
        <w:rPr>
          <w:b/>
          <w:bCs/>
          <w:sz w:val="22"/>
          <w:szCs w:val="22"/>
        </w:rPr>
      </w:pPr>
    </w:p>
    <w:p w:rsidR="00542E1F" w:rsidRPr="00405E45" w:rsidRDefault="00542E1F" w:rsidP="00542E1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542E1F" w:rsidRPr="00405E45" w:rsidRDefault="00542E1F" w:rsidP="00542E1F">
      <w:pPr>
        <w:rPr>
          <w:b/>
          <w:bCs/>
          <w:sz w:val="22"/>
          <w:szCs w:val="22"/>
        </w:rPr>
      </w:pPr>
    </w:p>
    <w:p w:rsidR="00542E1F" w:rsidRPr="006F5524" w:rsidRDefault="00542E1F" w:rsidP="00542E1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CC4E5D">
        <w:rPr>
          <w:b/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No Love Spray</w:t>
      </w:r>
    </w:p>
    <w:p w:rsidR="00542E1F" w:rsidRPr="007A545B" w:rsidRDefault="00542E1F" w:rsidP="00542E1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542E1F" w:rsidRDefault="00542E1F" w:rsidP="00542E1F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542E1F" w:rsidRPr="00062A06" w:rsidRDefault="00542E1F" w:rsidP="00542E1F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542E1F" w:rsidRDefault="00542E1F" w:rsidP="00542E1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42E1F" w:rsidRPr="00A6732F" w:rsidRDefault="00542E1F" w:rsidP="00542E1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1-methoxy-2-propanol (CAS 107-98-2), parfum.</w:t>
      </w:r>
    </w:p>
    <w:p w:rsidR="00542E1F" w:rsidRPr="00D74165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2E1F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kvapalina charakteristickej vône.</w:t>
      </w:r>
    </w:p>
    <w:p w:rsidR="00542E1F" w:rsidRPr="009702CB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42E1F" w:rsidRPr="00405E45" w:rsidRDefault="00542E1F" w:rsidP="00542E1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42E1F" w:rsidRDefault="00542E1F" w:rsidP="00542E1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542E1F" w:rsidRPr="00F57D0C" w:rsidRDefault="00542E1F" w:rsidP="00542E1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42E1F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BE0364">
        <w:rPr>
          <w:bCs/>
          <w:sz w:val="22"/>
          <w:szCs w:val="22"/>
        </w:rPr>
        <w:t xml:space="preserve">Sprej No Love </w:t>
      </w:r>
      <w:r>
        <w:rPr>
          <w:bCs/>
          <w:sz w:val="22"/>
          <w:szCs w:val="22"/>
        </w:rPr>
        <w:t>neutralizuje špecifický zápach sučky,</w:t>
      </w:r>
      <w:r w:rsidRPr="00BE0364">
        <w:rPr>
          <w:bCs/>
          <w:sz w:val="22"/>
          <w:szCs w:val="22"/>
        </w:rPr>
        <w:t xml:space="preserve"> ale nezabraňuje prirodzenému priebehu </w:t>
      </w:r>
      <w:proofErr w:type="spellStart"/>
      <w:r w:rsidRPr="00BE0364">
        <w:rPr>
          <w:bCs/>
          <w:sz w:val="22"/>
          <w:szCs w:val="22"/>
        </w:rPr>
        <w:t>hárania</w:t>
      </w:r>
      <w:proofErr w:type="spellEnd"/>
      <w:r w:rsidRPr="00BE0364">
        <w:rPr>
          <w:bCs/>
          <w:sz w:val="22"/>
          <w:szCs w:val="22"/>
        </w:rPr>
        <w:t xml:space="preserve">. Obsahuje neškodné zložky, preto je možné sprej aplikovať podľa potreby niekoľkokrát za deň a to v priebehu celej periódy </w:t>
      </w:r>
      <w:proofErr w:type="spellStart"/>
      <w:r w:rsidRPr="00BE0364">
        <w:rPr>
          <w:bCs/>
          <w:sz w:val="22"/>
          <w:szCs w:val="22"/>
        </w:rPr>
        <w:t>hárania</w:t>
      </w:r>
      <w:proofErr w:type="spellEnd"/>
      <w:r>
        <w:rPr>
          <w:bCs/>
          <w:sz w:val="22"/>
          <w:szCs w:val="22"/>
        </w:rPr>
        <w:t xml:space="preserve">. </w:t>
      </w:r>
    </w:p>
    <w:p w:rsidR="00542E1F" w:rsidRPr="0072512A" w:rsidRDefault="00542E1F" w:rsidP="00542E1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42E1F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Ochrana sučky v čase </w:t>
      </w:r>
      <w:proofErr w:type="spellStart"/>
      <w:r>
        <w:rPr>
          <w:bCs/>
          <w:sz w:val="22"/>
          <w:szCs w:val="22"/>
        </w:rPr>
        <w:t>hárania</w:t>
      </w:r>
      <w:proofErr w:type="spellEnd"/>
      <w:r>
        <w:rPr>
          <w:bCs/>
          <w:sz w:val="22"/>
          <w:szCs w:val="22"/>
        </w:rPr>
        <w:t>.</w:t>
      </w:r>
    </w:p>
    <w:p w:rsidR="00542E1F" w:rsidRPr="00221DE0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Dávkovanie 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a 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Dávkovanie závisí od veľkosti sučky. Sprej používajte denne od prvého dňa </w:t>
      </w:r>
      <w:proofErr w:type="spellStart"/>
      <w:r>
        <w:rPr>
          <w:sz w:val="22"/>
          <w:szCs w:val="22"/>
        </w:rPr>
        <w:t>hárania</w:t>
      </w:r>
      <w:proofErr w:type="spellEnd"/>
      <w:r>
        <w:rPr>
          <w:sz w:val="22"/>
          <w:szCs w:val="22"/>
        </w:rPr>
        <w:t xml:space="preserve">, nastriekajte ho na vnútornú stranu stehien sučky pred každou prechádzkou. </w:t>
      </w:r>
      <w:r w:rsidRPr="00572194">
        <w:rPr>
          <w:b/>
          <w:sz w:val="22"/>
          <w:szCs w:val="22"/>
        </w:rPr>
        <w:t>Dôležité upozornenie:</w:t>
      </w:r>
      <w:r>
        <w:rPr>
          <w:sz w:val="22"/>
          <w:szCs w:val="22"/>
        </w:rPr>
        <w:t xml:space="preserve"> pokiaľ neplánujete šteňatá, nikdy nenechávajte sučku osamote spolu so psom i keď je sučka nastriekaná sprejom No Love!</w:t>
      </w:r>
    </w:p>
    <w:p w:rsidR="00542E1F" w:rsidRPr="00555DC2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Nepoužívajte na poranenú pokožku. Obsahuje parfum. Môže vyvolať alergickú reakciu.</w:t>
      </w:r>
    </w:p>
    <w:p w:rsidR="00542E1F" w:rsidRPr="00CC4E5D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4E5D">
        <w:rPr>
          <w:b/>
          <w:sz w:val="22"/>
          <w:szCs w:val="22"/>
        </w:rPr>
        <w:t>Nebezpečenstvo: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Mimoriadne horľavý aerosól.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Nádoba je pod tlakom: Pri zahriatí sa môže rozhrnúť.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Uchovávajte mimo dosahu tepla, horúcich povrchov, iskier, otvoreného ohňa a iných zdrojov zapálenia. Nefajčite.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Chráňte pred slnečným žiarením. Nevystavujte teplotám nad 50°C.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Nestriekajte na otvorený oheň ani iný zdroj zapálenia.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Neprepichujte alebo nespaľujte nádobu a to ani po spotrebovaní obsahu.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Zabráňte vdychovaniu aerosólov.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Používajte iba na voľnom priestranstve alebo v dobre vetranom priestore.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Môže vyvolať alergickú kožnú reakciu.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Spôsobuje vážne podráždenie očí.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Môže spôsobiť ospalosť alebo závraty.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Škodlivý pre vodné organizmy, s dlhodobými účinkami.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Zabráňte uvoľneniu do životného prostredia.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Uchovávajte mimo dosahu detí.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Pred použitím si prečítajte etiketu.</w:t>
      </w:r>
    </w:p>
    <w:p w:rsidR="00542E1F" w:rsidRDefault="00542E1F" w:rsidP="00542E1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 použití si dôkladne umyte ruky.</w:t>
      </w:r>
    </w:p>
    <w:p w:rsidR="00542E1F" w:rsidRPr="00B123C2" w:rsidRDefault="00542E1F" w:rsidP="00542E1F">
      <w:pPr>
        <w:tabs>
          <w:tab w:val="left" w:pos="1985"/>
          <w:tab w:val="left" w:pos="2700"/>
        </w:tabs>
        <w:jc w:val="both"/>
        <w:rPr>
          <w:sz w:val="10"/>
          <w:szCs w:val="10"/>
        </w:rPr>
      </w:pPr>
      <w:r>
        <w:t xml:space="preserve">  </w:t>
      </w:r>
    </w:p>
    <w:p w:rsidR="00542E1F" w:rsidRPr="00405E45" w:rsidRDefault="00542E1F" w:rsidP="00542E1F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150 ml.</w:t>
      </w:r>
    </w:p>
    <w:p w:rsidR="00542E1F" w:rsidRPr="00473763" w:rsidRDefault="00542E1F" w:rsidP="00542E1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42E1F" w:rsidRPr="00405E45" w:rsidRDefault="00542E1F" w:rsidP="00542E1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542E1F" w:rsidRPr="00B123C2" w:rsidRDefault="00542E1F" w:rsidP="00542E1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42E1F" w:rsidRPr="00405E45" w:rsidRDefault="00542E1F" w:rsidP="00542E1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roky. </w:t>
      </w:r>
    </w:p>
    <w:p w:rsidR="00542E1F" w:rsidRPr="00B123C2" w:rsidRDefault="00542E1F" w:rsidP="00542E1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2E1F" w:rsidRDefault="00542E1F" w:rsidP="00542E1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42E1F" w:rsidRPr="00B123C2" w:rsidRDefault="00542E1F" w:rsidP="00542E1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2E1F" w:rsidRDefault="00542E1F" w:rsidP="00542E1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42E1F" w:rsidRPr="00405E45" w:rsidRDefault="00542E1F" w:rsidP="00542E1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42E1F" w:rsidRPr="00B123C2" w:rsidRDefault="00542E1F" w:rsidP="00542E1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130/R/19-S</w:t>
      </w:r>
    </w:p>
    <w:p w:rsidR="00542E1F" w:rsidRPr="00473763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 viď spodná strana obalu</w:t>
      </w: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Piktogramy:</w:t>
      </w: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color w:val="000000"/>
          <w:sz w:val="18"/>
          <w:szCs w:val="18"/>
          <w:lang w:eastAsia="sk-SK"/>
        </w:rPr>
        <w:drawing>
          <wp:inline distT="0" distB="0" distL="0" distR="0" wp14:anchorId="6BFDF505" wp14:editId="08ADAE97">
            <wp:extent cx="600075" cy="600075"/>
            <wp:effectExtent l="0" t="0" r="9525" b="9525"/>
            <wp:docPr id="3" name="Obrázok 3" descr="https://www.chemicalbook.com/GH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micalbook.com/GHS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  <w:lang w:eastAsia="sk-SK"/>
        </w:rPr>
        <w:drawing>
          <wp:inline distT="0" distB="0" distL="0" distR="0" wp14:anchorId="0A0F8E62" wp14:editId="11D5E992">
            <wp:extent cx="600075" cy="600075"/>
            <wp:effectExtent l="0" t="0" r="9525" b="9525"/>
            <wp:docPr id="1" name="Obrázok 1" descr="https://www.chemicalbook.com/GHS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micalbook.com/GHS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2E1F" w:rsidRDefault="00542E1F" w:rsidP="00542E1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542E1F">
      <w:bookmarkStart w:id="0" w:name="_GoBack"/>
      <w:bookmarkEnd w:id="0"/>
    </w:p>
    <w:sectPr w:rsidR="00D02BC8" w:rsidSect="0056756F">
      <w:foot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1F" w:rsidRDefault="00542E1F" w:rsidP="00542E1F">
      <w:r>
        <w:separator/>
      </w:r>
    </w:p>
  </w:endnote>
  <w:endnote w:type="continuationSeparator" w:id="0">
    <w:p w:rsidR="00542E1F" w:rsidRDefault="00542E1F" w:rsidP="005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542E1F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PAGE  \* Arabic  \* </w:instrText>
    </w:r>
    <w:r w:rsidRPr="00087893">
      <w:rPr>
        <w:sz w:val="18"/>
        <w:szCs w:val="18"/>
      </w:rPr>
      <w:instrText>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1F" w:rsidRDefault="00542E1F" w:rsidP="00542E1F">
      <w:r>
        <w:separator/>
      </w:r>
    </w:p>
  </w:footnote>
  <w:footnote w:type="continuationSeparator" w:id="0">
    <w:p w:rsidR="00542E1F" w:rsidRDefault="00542E1F" w:rsidP="0054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F"/>
    <w:rsid w:val="004A60CF"/>
    <w:rsid w:val="00542E1F"/>
    <w:rsid w:val="008E135B"/>
    <w:rsid w:val="00BC7D9F"/>
    <w:rsid w:val="00C554E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42E1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42E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42E1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42E1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2E1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2E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2E1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42E1F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42E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1F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42E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42E1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42E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42E1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42E1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2E1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2E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2E1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42E1F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42E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1F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42E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2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ATC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2020-08-04T08:25:00Z</dcterms:created>
  <dcterms:modified xsi:type="dcterms:W3CDTF">2020-08-04T08:25:00Z</dcterms:modified>
</cp:coreProperties>
</file>