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929" w:rsidRPr="00047B3E" w:rsidRDefault="00E82929" w:rsidP="00E82929">
      <w:pPr>
        <w:tabs>
          <w:tab w:val="left" w:pos="851"/>
        </w:tabs>
        <w:rPr>
          <w:b/>
          <w:sz w:val="18"/>
          <w:szCs w:val="18"/>
        </w:rPr>
      </w:pPr>
      <w:r w:rsidRPr="00691AAB">
        <w:rPr>
          <w:sz w:val="18"/>
          <w:szCs w:val="18"/>
        </w:rPr>
        <w:t>Príloha č. 1 k Rozhodnutiu  č.:</w:t>
      </w:r>
      <w:r w:rsidRPr="00691AAB"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067/K/20-S</w:t>
      </w:r>
      <w:r w:rsidRPr="00047B3E">
        <w:rPr>
          <w:b/>
          <w:bCs/>
          <w:sz w:val="18"/>
          <w:szCs w:val="18"/>
        </w:rPr>
        <w:t xml:space="preserve"> </w:t>
      </w:r>
    </w:p>
    <w:p w:rsidR="00E82929" w:rsidRDefault="00E82929" w:rsidP="00E82929">
      <w:pPr>
        <w:tabs>
          <w:tab w:val="left" w:pos="851"/>
        </w:tabs>
        <w:rPr>
          <w:b/>
          <w:bCs/>
          <w:sz w:val="22"/>
          <w:szCs w:val="22"/>
        </w:rPr>
      </w:pPr>
    </w:p>
    <w:p w:rsidR="00E82929" w:rsidRPr="00405E45" w:rsidRDefault="00E82929" w:rsidP="00E82929">
      <w:pPr>
        <w:pStyle w:val="Nadpis4"/>
        <w:spacing w:line="240" w:lineRule="auto"/>
        <w:rPr>
          <w:bCs/>
          <w:sz w:val="22"/>
          <w:szCs w:val="22"/>
        </w:rPr>
      </w:pPr>
      <w:r w:rsidRPr="00405E45">
        <w:rPr>
          <w:sz w:val="22"/>
          <w:szCs w:val="22"/>
        </w:rPr>
        <w:t>PÍSOMNÁ INFORMÁCIA PRE POUŽÍVATEĽA</w:t>
      </w:r>
      <w:r>
        <w:rPr>
          <w:sz w:val="22"/>
          <w:szCs w:val="22"/>
        </w:rPr>
        <w:t xml:space="preserve"> = ETIKETA</w:t>
      </w:r>
    </w:p>
    <w:p w:rsidR="00E82929" w:rsidRPr="00405E45" w:rsidRDefault="00E82929" w:rsidP="00E82929">
      <w:pPr>
        <w:rPr>
          <w:b/>
          <w:bCs/>
          <w:sz w:val="22"/>
          <w:szCs w:val="22"/>
        </w:rPr>
      </w:pPr>
    </w:p>
    <w:p w:rsidR="00E82929" w:rsidRDefault="00E82929" w:rsidP="00E82929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sz w:val="22"/>
          <w:szCs w:val="22"/>
        </w:rPr>
      </w:pPr>
      <w:r w:rsidRPr="00405E45">
        <w:rPr>
          <w:sz w:val="22"/>
          <w:szCs w:val="22"/>
        </w:rPr>
        <w:t>Názov vet. prípravku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/>
          <w:sz w:val="22"/>
          <w:szCs w:val="22"/>
        </w:rPr>
        <w:t>Beaphar čistič uší</w:t>
      </w:r>
    </w:p>
    <w:p w:rsidR="00E82929" w:rsidRPr="0092677E" w:rsidRDefault="00E82929" w:rsidP="00E82929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sz w:val="6"/>
          <w:szCs w:val="6"/>
        </w:rPr>
      </w:pPr>
    </w:p>
    <w:p w:rsidR="00E82929" w:rsidRPr="00A6732F" w:rsidRDefault="00E82929" w:rsidP="00E82929">
      <w:pPr>
        <w:tabs>
          <w:tab w:val="left" w:pos="1980"/>
          <w:tab w:val="left" w:pos="2268"/>
          <w:tab w:val="left" w:pos="3060"/>
        </w:tabs>
        <w:ind w:left="2268" w:hanging="2268"/>
        <w:jc w:val="both"/>
        <w:rPr>
          <w:sz w:val="10"/>
          <w:szCs w:val="10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E82929" w:rsidRDefault="00E82929" w:rsidP="00E82929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Výrobca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 xml:space="preserve">Beaphar B.V., Drostenkamp 3, 8100AA Raalte, Holandsko. </w:t>
      </w:r>
    </w:p>
    <w:p w:rsidR="00E82929" w:rsidRPr="00A6732F" w:rsidRDefault="00E82929" w:rsidP="00E82929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E82929" w:rsidRDefault="00E82929" w:rsidP="00E82929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  <w:lang w:eastAsia="sk-SK"/>
        </w:rPr>
        <w:t>Držiteľ rozhodnutia</w:t>
      </w:r>
      <w:r w:rsidRPr="00405E45">
        <w:rPr>
          <w:sz w:val="22"/>
          <w:szCs w:val="22"/>
          <w:lang w:eastAsia="sk-SK"/>
        </w:rPr>
        <w:tab/>
        <w:t xml:space="preserve">: 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 xml:space="preserve">Beaphar B.V., Drostenkamp 3, 8100AA Raalte, Holandsko. </w:t>
      </w:r>
    </w:p>
    <w:p w:rsidR="00E82929" w:rsidRPr="00A6732F" w:rsidRDefault="00E82929" w:rsidP="00E82929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E82929" w:rsidRPr="00EB146D" w:rsidRDefault="00E82929" w:rsidP="00E82929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sz w:val="20"/>
          <w:szCs w:val="20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Pr="00EB146D">
        <w:rPr>
          <w:sz w:val="20"/>
          <w:szCs w:val="20"/>
        </w:rPr>
        <w:t>AQUA, CENTAUREA CYANUS FLOWER WATER*, CAPRYLIC/CAPRIC TRIGLYCERIDE, GLYCERIN, CETEARYL ALCOHOL, CETEARYL WHEAT STRAW GLYCOSIDES, BENZYL ALCOHOL, HELIANTHUS ANNUUS SEED OIL*, CERA ALBA, XANTHAN GUM, CITRIC ACID, CITRUS LIMON PEEL OIL*, LAVADULA HYBRIDA OIL, LIMONENE, LINALOOL, DEHYDRO-ACETIC ACID, CITRAL.</w:t>
      </w:r>
    </w:p>
    <w:p w:rsidR="00E82929" w:rsidRDefault="00E82929" w:rsidP="00E82929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*Ekologicky vypestované účinné zložky. Obsahuje 98,9 % prírodných zložiek a 20,5 % organických zložiek. </w:t>
      </w:r>
    </w:p>
    <w:p w:rsidR="00E82929" w:rsidRDefault="00E82929" w:rsidP="00E82929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ECOPETCARE ORGANIC kontrolovaný ECOCERT Greenlife.</w:t>
      </w:r>
    </w:p>
    <w:p w:rsidR="00E82929" w:rsidRDefault="00E82929" w:rsidP="00E82929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Štandard je dostupný na </w:t>
      </w:r>
      <w:hyperlink r:id="rId7" w:history="1">
        <w:r w:rsidRPr="0099610E">
          <w:rPr>
            <w:rStyle w:val="Hypertextovprepojenie"/>
            <w:sz w:val="22"/>
            <w:szCs w:val="22"/>
          </w:rPr>
          <w:t>http://ecopetcare.ecocert.com</w:t>
        </w:r>
      </w:hyperlink>
    </w:p>
    <w:p w:rsidR="00E82929" w:rsidRPr="00A6732F" w:rsidRDefault="00E82929" w:rsidP="00E82929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E82929" w:rsidRPr="00AA3AA0" w:rsidRDefault="00E82929" w:rsidP="00E82929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Popis v</w:t>
      </w:r>
      <w:r>
        <w:rPr>
          <w:sz w:val="22"/>
          <w:szCs w:val="22"/>
        </w:rPr>
        <w:t>et.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Biely nepriehľadný slabo viskózny roztok</w:t>
      </w:r>
      <w:r w:rsidRPr="00AA3AA0">
        <w:rPr>
          <w:sz w:val="22"/>
          <w:szCs w:val="22"/>
        </w:rPr>
        <w:t>.</w:t>
      </w:r>
    </w:p>
    <w:p w:rsidR="00E82929" w:rsidRPr="00A6732F" w:rsidRDefault="00E82929" w:rsidP="00E82929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E82929" w:rsidRPr="00405E45" w:rsidRDefault="00E82929" w:rsidP="00E82929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Druh a kategória</w:t>
      </w:r>
    </w:p>
    <w:p w:rsidR="00E82929" w:rsidRDefault="00E82929" w:rsidP="00E82929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Psy, mačky.</w:t>
      </w:r>
    </w:p>
    <w:p w:rsidR="00E82929" w:rsidRPr="00F57D0C" w:rsidRDefault="00E82929" w:rsidP="00E82929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E82929" w:rsidRPr="003218F0" w:rsidRDefault="00E82929" w:rsidP="00E82929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 w:rsidRPr="00405E45">
        <w:rPr>
          <w:sz w:val="22"/>
          <w:szCs w:val="22"/>
        </w:rPr>
        <w:t>Charakteristika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Cs/>
          <w:sz w:val="22"/>
          <w:szCs w:val="22"/>
        </w:rPr>
        <w:t>Beaphar čistič na uši obsahuje zložky z organického poľnohospodárstva, ktoré jemne čistia uši vašej mačky alebo psa. Certifikát Ecocert garantuje prírodný pôvod použitých zložiek.</w:t>
      </w:r>
    </w:p>
    <w:p w:rsidR="00E82929" w:rsidRPr="00221DE0" w:rsidRDefault="00E82929" w:rsidP="00E82929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sz w:val="10"/>
          <w:szCs w:val="10"/>
        </w:rPr>
      </w:pPr>
    </w:p>
    <w:p w:rsidR="00E82929" w:rsidRDefault="00E82929" w:rsidP="00E82929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405E45">
        <w:rPr>
          <w:sz w:val="22"/>
          <w:szCs w:val="22"/>
        </w:rPr>
        <w:t>pôsob použitia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Naplňte trysku aplikátora a koniec umiestnite na vstup do zvukovodu. Stlačte fľašu, aby sa tekutina uvoľnila a následne vonkajšiu časť zvukovodu jemne masírujte. Prebytočnú tekutinu a uvoľnený maz z povrchu zvukovodu očistite kúskom vaty alebo vreckovky. Vždy používajte nový kúsok vaty a vreckovky pre každé ucho. Po použití očistite špičku aplikátora.</w:t>
      </w:r>
    </w:p>
    <w:p w:rsidR="00E82929" w:rsidRDefault="00E82929" w:rsidP="00E82929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Odporúčame čistič uší používať 1x týždenne, aby sa zabránilo hromadeniu ušného mazu a ďalších nečistôt vo zvukovode.</w:t>
      </w:r>
    </w:p>
    <w:p w:rsidR="00E82929" w:rsidRPr="005A76A7" w:rsidRDefault="00E82929" w:rsidP="00E82929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E82929" w:rsidRPr="00405E45" w:rsidRDefault="00E82929" w:rsidP="00E82929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Veľkosť balenia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100 ml.</w:t>
      </w:r>
    </w:p>
    <w:p w:rsidR="00E82929" w:rsidRPr="00473763" w:rsidRDefault="00E82929" w:rsidP="00E82929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 w:rsidRPr="00405E45">
        <w:rPr>
          <w:sz w:val="22"/>
          <w:szCs w:val="22"/>
          <w:lang w:eastAsia="sk-SK"/>
        </w:rPr>
        <w:tab/>
      </w:r>
      <w:r w:rsidRPr="00405E45">
        <w:rPr>
          <w:sz w:val="22"/>
          <w:szCs w:val="22"/>
          <w:lang w:eastAsia="sk-SK"/>
        </w:rPr>
        <w:tab/>
      </w:r>
    </w:p>
    <w:p w:rsidR="00E82929" w:rsidRPr="00405E45" w:rsidRDefault="00E82929" w:rsidP="00E82929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uchovávania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Cs/>
          <w:sz w:val="22"/>
          <w:szCs w:val="22"/>
          <w:lang w:eastAsia="sk-SK"/>
        </w:rPr>
        <w:t>Uchovávajte pri izbovej teplote. Uchovávajte mimo dohľadu a dosahu detí</w:t>
      </w:r>
      <w:r w:rsidRPr="00405E45">
        <w:rPr>
          <w:sz w:val="22"/>
          <w:szCs w:val="22"/>
        </w:rPr>
        <w:t>.</w:t>
      </w:r>
    </w:p>
    <w:p w:rsidR="00E82929" w:rsidRPr="00B123C2" w:rsidRDefault="00E82929" w:rsidP="00E82929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E82929" w:rsidRDefault="00E82929" w:rsidP="00E82929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</w:rPr>
      </w:pPr>
      <w:r w:rsidRPr="00405E45">
        <w:rPr>
          <w:sz w:val="22"/>
          <w:szCs w:val="22"/>
          <w:lang w:eastAsia="sk-SK"/>
        </w:rPr>
        <w:t>Čas použiteľnosti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>30 mesiacov. Po otvorení originálneho balenia 6 mesiacov.</w:t>
      </w:r>
    </w:p>
    <w:p w:rsidR="00E82929" w:rsidRPr="00405E45" w:rsidRDefault="00E82929" w:rsidP="00E82929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(piktogram </w:t>
      </w:r>
      <w:r>
        <w:rPr>
          <w:rFonts w:ascii="Roboto" w:hAnsi="Roboto"/>
          <w:noProof/>
          <w:color w:val="2962FF"/>
          <w:lang w:eastAsia="sk-SK"/>
        </w:rPr>
        <w:drawing>
          <wp:inline distT="0" distB="0" distL="0" distR="0" wp14:anchorId="159B197D" wp14:editId="7A2D8202">
            <wp:extent cx="346793" cy="276225"/>
            <wp:effectExtent l="0" t="0" r="0" b="0"/>
            <wp:docPr id="3" name="Obrázok 3" descr="Pao Period After Opening Symbol - Period After Opening Logo, HD ..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o Period After Opening Symbol - Period After Opening Logo, HD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1" cy="27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>)</w:t>
      </w:r>
    </w:p>
    <w:p w:rsidR="00E82929" w:rsidRPr="00B123C2" w:rsidRDefault="00E82929" w:rsidP="00E82929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E82929" w:rsidRDefault="00E82929" w:rsidP="00E82929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Označenie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  <w:t>Len pre zvieratá</w:t>
      </w:r>
      <w:r>
        <w:rPr>
          <w:sz w:val="22"/>
          <w:szCs w:val="22"/>
          <w:lang w:eastAsia="sk-SK"/>
        </w:rPr>
        <w:t>.</w:t>
      </w:r>
    </w:p>
    <w:p w:rsidR="00E82929" w:rsidRPr="00B123C2" w:rsidRDefault="00E82929" w:rsidP="00E82929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E82929" w:rsidRDefault="00E82929" w:rsidP="00E82929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E82929" w:rsidRPr="00405E45" w:rsidRDefault="00E82929" w:rsidP="00E82929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E82929" w:rsidRPr="00B123C2" w:rsidRDefault="00E82929" w:rsidP="00E82929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E82929" w:rsidRDefault="00E82929" w:rsidP="00E82929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ab/>
        <w:t>Bez predpisu veterinárneho lekára.</w:t>
      </w:r>
    </w:p>
    <w:p w:rsidR="00E82929" w:rsidRDefault="00E82929" w:rsidP="00E82929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E82929" w:rsidRDefault="00E82929" w:rsidP="00E82929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067/K/20-S</w:t>
      </w:r>
    </w:p>
    <w:p w:rsidR="00E82929" w:rsidRPr="00473763" w:rsidRDefault="00E82929" w:rsidP="00E82929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E82929" w:rsidRDefault="00E82929" w:rsidP="00E82929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Č. šarže:</w:t>
      </w:r>
    </w:p>
    <w:p w:rsidR="00E82929" w:rsidRDefault="00E82929" w:rsidP="00E82929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EXSP.:</w:t>
      </w:r>
    </w:p>
    <w:p w:rsidR="00E82929" w:rsidRDefault="00E82929" w:rsidP="00E82929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E82929" w:rsidRPr="00F50E0A" w:rsidRDefault="00E82929" w:rsidP="00E82929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Vyrobené v Európe.</w:t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</w:p>
    <w:p w:rsidR="00D02BC8" w:rsidRDefault="00E82929">
      <w:bookmarkStart w:id="0" w:name="_GoBack"/>
      <w:bookmarkEnd w:id="0"/>
    </w:p>
    <w:sectPr w:rsidR="00D02BC8" w:rsidSect="0056756F">
      <w:footerReference w:type="default" r:id="rId10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929" w:rsidRDefault="00E82929" w:rsidP="00E82929">
      <w:r>
        <w:separator/>
      </w:r>
    </w:p>
  </w:endnote>
  <w:endnote w:type="continuationSeparator" w:id="0">
    <w:p w:rsidR="00E82929" w:rsidRDefault="00E82929" w:rsidP="00E82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B1" w:rsidRPr="00087893" w:rsidRDefault="00E82929" w:rsidP="00210C35">
    <w:pPr>
      <w:pStyle w:val="Pta"/>
      <w:jc w:val="right"/>
      <w:rPr>
        <w:sz w:val="18"/>
        <w:szCs w:val="18"/>
      </w:rPr>
    </w:pPr>
    <w:r w:rsidRPr="00087893">
      <w:rPr>
        <w:sz w:val="18"/>
        <w:szCs w:val="18"/>
      </w:rPr>
      <w:t xml:space="preserve">Strana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 xml:space="preserve">PAGE  \* Arabic  </w:instrText>
    </w:r>
    <w:r w:rsidRPr="00087893">
      <w:rPr>
        <w:sz w:val="18"/>
        <w:szCs w:val="18"/>
      </w:rPr>
      <w:instrText>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087893">
      <w:rPr>
        <w:sz w:val="18"/>
        <w:szCs w:val="18"/>
      </w:rPr>
      <w:fldChar w:fldCharType="end"/>
    </w:r>
    <w:r w:rsidRPr="00087893">
      <w:rPr>
        <w:sz w:val="18"/>
        <w:szCs w:val="18"/>
      </w:rPr>
      <w:t xml:space="preserve"> z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NUMPAGES  \* Arabic  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08789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929" w:rsidRDefault="00E82929" w:rsidP="00E82929">
      <w:r>
        <w:separator/>
      </w:r>
    </w:p>
  </w:footnote>
  <w:footnote w:type="continuationSeparator" w:id="0">
    <w:p w:rsidR="00E82929" w:rsidRDefault="00E82929" w:rsidP="00E82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64"/>
    <w:rsid w:val="002F1264"/>
    <w:rsid w:val="004A60CF"/>
    <w:rsid w:val="008E135B"/>
    <w:rsid w:val="00BC7D9F"/>
    <w:rsid w:val="00D67ED0"/>
    <w:rsid w:val="00DD0050"/>
    <w:rsid w:val="00E8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2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E82929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E8292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E82929"/>
    <w:pPr>
      <w:jc w:val="both"/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semiHidden/>
    <w:rsid w:val="00E82929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E8292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E829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E8292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E82929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E82929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E829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829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29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2929"/>
    <w:rPr>
      <w:rFonts w:ascii="Tahoma" w:eastAsia="Times New Roman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E829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8292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2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E82929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E8292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E82929"/>
    <w:pPr>
      <w:jc w:val="both"/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semiHidden/>
    <w:rsid w:val="00E82929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E8292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E829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E8292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E82929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E82929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E829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8292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29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2929"/>
    <w:rPr>
      <w:rFonts w:ascii="Tahoma" w:eastAsia="Times New Roman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E829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8292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sk/url?sa=i&amp;url=https://www.kindpng.com/imgv/hTomRbi_pao-period-after-opening-symbol-period-after-opening/&amp;psig=AOvVaw0OGca7oDrAp48NrLNTBgdZ&amp;ust=1589888161622000&amp;source=images&amp;cd=vfe&amp;ved=0CAIQjRxqFwoTCMDA_oupvekCFQAAAAAdAAAAABA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opetcare.ecocert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1910</Characters>
  <Application>Microsoft Office Word</Application>
  <DocSecurity>0</DocSecurity>
  <Lines>15</Lines>
  <Paragraphs>4</Paragraphs>
  <ScaleCrop>false</ScaleCrop>
  <Company>ATC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2020-07-20T11:12:00Z</dcterms:created>
  <dcterms:modified xsi:type="dcterms:W3CDTF">2020-07-20T11:12:00Z</dcterms:modified>
</cp:coreProperties>
</file>